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0F" w:rsidRDefault="003B7435">
      <w:pPr>
        <w:sectPr w:rsidR="00E34F0F">
          <w:pgSz w:w="11906" w:h="16838"/>
          <w:pgMar w:top="1440" w:right="1800" w:bottom="1440" w:left="1800" w:header="851" w:footer="992" w:gutter="0"/>
          <w:cols w:space="425"/>
          <w:docGrid w:type="lines" w:linePitch="312"/>
        </w:sectPr>
      </w:pPr>
      <w:r>
        <w:rPr>
          <w:noProof/>
        </w:rPr>
        <w:drawing>
          <wp:anchor distT="0" distB="0" distL="114300" distR="114300" simplePos="0" relativeHeight="251660800" behindDoc="0" locked="0" layoutInCell="1" allowOverlap="1">
            <wp:simplePos x="0" y="0"/>
            <wp:positionH relativeFrom="column">
              <wp:posOffset>-1141203</wp:posOffset>
            </wp:positionH>
            <wp:positionV relativeFrom="paragraph">
              <wp:posOffset>-914400</wp:posOffset>
            </wp:positionV>
            <wp:extent cx="7586268" cy="10703848"/>
            <wp:effectExtent l="19050" t="0" r="0" b="0"/>
            <wp:wrapNone/>
            <wp:docPr id="1" name="图片 0" descr="浪漫韩风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浪漫韩风1.jpg"/>
                    <pic:cNvPicPr/>
                  </pic:nvPicPr>
                  <pic:blipFill>
                    <a:blip r:embed="rId8" cstate="print"/>
                    <a:stretch>
                      <a:fillRect/>
                    </a:stretch>
                  </pic:blipFill>
                  <pic:spPr>
                    <a:xfrm>
                      <a:off x="0" y="0"/>
                      <a:ext cx="7586268" cy="10703848"/>
                    </a:xfrm>
                    <a:prstGeom prst="rect">
                      <a:avLst/>
                    </a:prstGeom>
                  </pic:spPr>
                </pic:pic>
              </a:graphicData>
            </a:graphic>
          </wp:anchor>
        </w:drawing>
      </w:r>
    </w:p>
    <w:p w:rsidR="00E34F0F" w:rsidRDefault="002F664F">
      <w:pPr>
        <w:sectPr w:rsidR="00E34F0F">
          <w:pgSz w:w="11906" w:h="16838"/>
          <w:pgMar w:top="1440" w:right="1800" w:bottom="1440" w:left="1800" w:header="851" w:footer="992" w:gutter="0"/>
          <w:cols w:space="425"/>
          <w:docGrid w:type="lines" w:linePitch="312"/>
        </w:sectPr>
      </w:pPr>
      <w:r>
        <w:rPr>
          <w:rFonts w:hint="eastAsia"/>
          <w:noProof/>
        </w:rPr>
        <w:lastRenderedPageBreak/>
        <w:drawing>
          <wp:anchor distT="0" distB="0" distL="114300" distR="114300" simplePos="0" relativeHeight="251656704" behindDoc="1" locked="0" layoutInCell="1" allowOverlap="1">
            <wp:simplePos x="0" y="0"/>
            <wp:positionH relativeFrom="column">
              <wp:posOffset>-1116965</wp:posOffset>
            </wp:positionH>
            <wp:positionV relativeFrom="paragraph">
              <wp:posOffset>-903605</wp:posOffset>
            </wp:positionV>
            <wp:extent cx="7530465" cy="10695940"/>
            <wp:effectExtent l="0" t="0" r="13335" b="10160"/>
            <wp:wrapNone/>
            <wp:docPr id="3" name="图片 3" descr="506440241331778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06440241331778995"/>
                    <pic:cNvPicPr>
                      <a:picLocks noChangeAspect="1"/>
                    </pic:cNvPicPr>
                  </pic:nvPicPr>
                  <pic:blipFill>
                    <a:blip r:embed="rId9" cstate="print"/>
                    <a:stretch>
                      <a:fillRect/>
                    </a:stretch>
                  </pic:blipFill>
                  <pic:spPr>
                    <a:xfrm>
                      <a:off x="0" y="0"/>
                      <a:ext cx="7530465" cy="10695940"/>
                    </a:xfrm>
                    <a:prstGeom prst="rect">
                      <a:avLst/>
                    </a:prstGeom>
                  </pic:spPr>
                </pic:pic>
              </a:graphicData>
            </a:graphic>
          </wp:anchor>
        </w:drawing>
      </w:r>
    </w:p>
    <w:p w:rsidR="00E34F0F" w:rsidRDefault="002F664F">
      <w:pPr>
        <w:sectPr w:rsidR="00E34F0F">
          <w:pgSz w:w="11906" w:h="16838"/>
          <w:pgMar w:top="1440" w:right="1800" w:bottom="1440" w:left="1800" w:header="851" w:footer="992" w:gutter="0"/>
          <w:cols w:space="425"/>
          <w:docGrid w:type="lines" w:linePitch="312"/>
        </w:sectPr>
      </w:pPr>
      <w:r>
        <w:rPr>
          <w:rFonts w:hint="eastAsia"/>
          <w:noProof/>
        </w:rPr>
        <w:lastRenderedPageBreak/>
        <w:drawing>
          <wp:anchor distT="0" distB="0" distL="114300" distR="114300" simplePos="0" relativeHeight="251657728" behindDoc="1" locked="0" layoutInCell="1" allowOverlap="1">
            <wp:simplePos x="0" y="0"/>
            <wp:positionH relativeFrom="column">
              <wp:posOffset>-1125855</wp:posOffset>
            </wp:positionH>
            <wp:positionV relativeFrom="paragraph">
              <wp:posOffset>-922020</wp:posOffset>
            </wp:positionV>
            <wp:extent cx="7536180" cy="10707370"/>
            <wp:effectExtent l="0" t="0" r="7620" b="17780"/>
            <wp:wrapNone/>
            <wp:docPr id="4" name="图片 4" descr="69117263351962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91172633519625242"/>
                    <pic:cNvPicPr>
                      <a:picLocks noChangeAspect="1"/>
                    </pic:cNvPicPr>
                  </pic:nvPicPr>
                  <pic:blipFill>
                    <a:blip r:embed="rId10" cstate="print"/>
                    <a:stretch>
                      <a:fillRect/>
                    </a:stretch>
                  </pic:blipFill>
                  <pic:spPr>
                    <a:xfrm>
                      <a:off x="0" y="0"/>
                      <a:ext cx="7536180" cy="10707370"/>
                    </a:xfrm>
                    <a:prstGeom prst="rect">
                      <a:avLst/>
                    </a:prstGeom>
                  </pic:spPr>
                </pic:pic>
              </a:graphicData>
            </a:graphic>
          </wp:anchor>
        </w:drawing>
      </w:r>
    </w:p>
    <w:p w:rsidR="00E34F0F" w:rsidRDefault="002F664F">
      <w:pPr>
        <w:sectPr w:rsidR="00E34F0F">
          <w:pgSz w:w="11906" w:h="16838"/>
          <w:pgMar w:top="1440" w:right="1800" w:bottom="1440" w:left="1800" w:header="851" w:footer="992" w:gutter="0"/>
          <w:cols w:space="425"/>
          <w:docGrid w:type="lines" w:linePitch="312"/>
        </w:sectPr>
      </w:pPr>
      <w:r>
        <w:rPr>
          <w:rFonts w:hint="eastAsia"/>
          <w:noProof/>
        </w:rPr>
        <w:lastRenderedPageBreak/>
        <w:drawing>
          <wp:anchor distT="0" distB="0" distL="114300" distR="114300" simplePos="0" relativeHeight="251658752" behindDoc="1" locked="0" layoutInCell="1" allowOverlap="1">
            <wp:simplePos x="0" y="0"/>
            <wp:positionH relativeFrom="column">
              <wp:posOffset>-1125220</wp:posOffset>
            </wp:positionH>
            <wp:positionV relativeFrom="paragraph">
              <wp:posOffset>-896620</wp:posOffset>
            </wp:positionV>
            <wp:extent cx="7527290" cy="10655935"/>
            <wp:effectExtent l="0" t="0" r="16510" b="12065"/>
            <wp:wrapNone/>
            <wp:docPr id="5" name="图片 5" descr="626202379101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2620237910162031"/>
                    <pic:cNvPicPr>
                      <a:picLocks noChangeAspect="1"/>
                    </pic:cNvPicPr>
                  </pic:nvPicPr>
                  <pic:blipFill>
                    <a:blip r:embed="rId11" cstate="print"/>
                    <a:stretch>
                      <a:fillRect/>
                    </a:stretch>
                  </pic:blipFill>
                  <pic:spPr>
                    <a:xfrm>
                      <a:off x="0" y="0"/>
                      <a:ext cx="7527290" cy="10655935"/>
                    </a:xfrm>
                    <a:prstGeom prst="rect">
                      <a:avLst/>
                    </a:prstGeom>
                  </pic:spPr>
                </pic:pic>
              </a:graphicData>
            </a:graphic>
          </wp:anchor>
        </w:drawing>
      </w:r>
    </w:p>
    <w:p w:rsidR="00E34F0F" w:rsidRDefault="002F664F">
      <w:pPr>
        <w:sectPr w:rsidR="00E34F0F">
          <w:pgSz w:w="11906" w:h="16838"/>
          <w:pgMar w:top="1440" w:right="1800" w:bottom="1440" w:left="1800" w:header="851" w:footer="992" w:gutter="0"/>
          <w:cols w:space="425"/>
          <w:docGrid w:type="lines" w:linePitch="312"/>
        </w:sectPr>
      </w:pPr>
      <w:r>
        <w:rPr>
          <w:rFonts w:hint="eastAsia"/>
          <w:noProof/>
        </w:rPr>
        <w:lastRenderedPageBreak/>
        <w:drawing>
          <wp:anchor distT="0" distB="0" distL="114300" distR="114300" simplePos="0" relativeHeight="251659776" behindDoc="1" locked="0" layoutInCell="1" allowOverlap="1">
            <wp:simplePos x="0" y="0"/>
            <wp:positionH relativeFrom="column">
              <wp:posOffset>-1133475</wp:posOffset>
            </wp:positionH>
            <wp:positionV relativeFrom="paragraph">
              <wp:posOffset>-905510</wp:posOffset>
            </wp:positionV>
            <wp:extent cx="7544435" cy="10699750"/>
            <wp:effectExtent l="0" t="0" r="18415" b="6350"/>
            <wp:wrapNone/>
            <wp:docPr id="6" name="图片 6" descr="79889867573179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98898675731791015"/>
                    <pic:cNvPicPr>
                      <a:picLocks noChangeAspect="1"/>
                    </pic:cNvPicPr>
                  </pic:nvPicPr>
                  <pic:blipFill>
                    <a:blip r:embed="rId12" cstate="print"/>
                    <a:stretch>
                      <a:fillRect/>
                    </a:stretch>
                  </pic:blipFill>
                  <pic:spPr>
                    <a:xfrm>
                      <a:off x="0" y="0"/>
                      <a:ext cx="7544435" cy="10699750"/>
                    </a:xfrm>
                    <a:prstGeom prst="rect">
                      <a:avLst/>
                    </a:prstGeom>
                  </pic:spPr>
                </pic:pic>
              </a:graphicData>
            </a:graphic>
          </wp:anchor>
        </w:drawing>
      </w:r>
    </w:p>
    <w:tbl>
      <w:tblPr>
        <w:tblStyle w:val="a5"/>
        <w:tblW w:w="10391"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1323"/>
        <w:gridCol w:w="78"/>
        <w:gridCol w:w="135"/>
        <w:gridCol w:w="75"/>
        <w:gridCol w:w="1852"/>
        <w:gridCol w:w="325"/>
        <w:gridCol w:w="2841"/>
        <w:gridCol w:w="3762"/>
      </w:tblGrid>
      <w:tr w:rsidR="00E34F0F">
        <w:trPr>
          <w:trHeight w:val="519"/>
          <w:jc w:val="center"/>
        </w:trPr>
        <w:tc>
          <w:tcPr>
            <w:tcW w:w="1323" w:type="dxa"/>
            <w:tcBorders>
              <w:tl2br w:val="nil"/>
              <w:tr2bl w:val="nil"/>
            </w:tcBorders>
            <w:shd w:val="clear" w:color="auto" w:fill="0070C0"/>
          </w:tcPr>
          <w:p w:rsidR="00E34F0F" w:rsidRDefault="002F664F">
            <w:pPr>
              <w:spacing w:line="400" w:lineRule="exact"/>
              <w:jc w:val="left"/>
              <w:rPr>
                <w:rFonts w:ascii="微软雅黑" w:eastAsia="微软雅黑" w:hAnsi="微软雅黑" w:cs="微软雅黑"/>
              </w:rPr>
            </w:pPr>
            <w:r>
              <w:rPr>
                <w:rFonts w:ascii="微软雅黑" w:eastAsia="微软雅黑" w:hAnsi="微软雅黑" w:cs="微软雅黑" w:hint="eastAsia"/>
                <w:b/>
                <w:color w:val="FFFFFF" w:themeColor="background1"/>
                <w:sz w:val="24"/>
                <w:szCs w:val="21"/>
              </w:rPr>
              <w:lastRenderedPageBreak/>
              <w:t>DAY1</w:t>
            </w:r>
          </w:p>
        </w:tc>
        <w:tc>
          <w:tcPr>
            <w:tcW w:w="9068" w:type="dxa"/>
            <w:gridSpan w:val="7"/>
            <w:tcBorders>
              <w:tl2br w:val="nil"/>
              <w:tr2bl w:val="nil"/>
            </w:tcBorders>
            <w:shd w:val="clear" w:color="auto" w:fill="0070C0"/>
          </w:tcPr>
          <w:p w:rsidR="00E34F0F" w:rsidRDefault="002F664F">
            <w:pPr>
              <w:spacing w:line="400" w:lineRule="exact"/>
              <w:jc w:val="left"/>
              <w:rPr>
                <w:rFonts w:ascii="微软雅黑" w:eastAsia="微软雅黑" w:hAnsi="微软雅黑" w:cs="微软雅黑"/>
              </w:rPr>
            </w:pPr>
            <w:r>
              <w:rPr>
                <w:rFonts w:ascii="微软雅黑" w:eastAsia="微软雅黑" w:hAnsi="微软雅黑" w:cs="微软雅黑" w:hint="eastAsia"/>
                <w:b/>
                <w:color w:val="FFFFFF" w:themeColor="background1"/>
                <w:sz w:val="24"/>
                <w:szCs w:val="21"/>
              </w:rPr>
              <w:t>重庆-仁川-首尔</w:t>
            </w:r>
            <w:r>
              <w:rPr>
                <w:rFonts w:ascii="微软雅黑" w:eastAsia="微软雅黑" w:hAnsi="微软雅黑" w:cs="微软雅黑" w:hint="eastAsia"/>
                <w:b/>
                <w:color w:val="FFFFFF" w:themeColor="background1"/>
                <w:sz w:val="24"/>
                <w:szCs w:val="21"/>
              </w:rPr>
              <w:tab/>
            </w:r>
            <w:r>
              <w:rPr>
                <w:rFonts w:ascii="微软雅黑" w:eastAsia="微软雅黑" w:hAnsi="微软雅黑" w:cs="微软雅黑" w:hint="eastAsia"/>
                <w:b/>
                <w:color w:val="FF0000"/>
                <w:szCs w:val="21"/>
              </w:rPr>
              <w:t xml:space="preserve"> </w:t>
            </w:r>
            <w:r>
              <w:rPr>
                <w:rFonts w:ascii="微软雅黑" w:eastAsia="微软雅黑" w:hAnsi="微软雅黑" w:cs="微软雅黑" w:hint="eastAsia"/>
                <w:b/>
                <w:color w:val="FFFFFF" w:themeColor="background1"/>
                <w:sz w:val="24"/>
                <w:szCs w:val="21"/>
              </w:rPr>
              <w:t>CA439 10:25-14:55</w:t>
            </w:r>
          </w:p>
        </w:tc>
      </w:tr>
      <w:tr w:rsidR="00E34F0F">
        <w:trPr>
          <w:trHeight w:val="492"/>
          <w:jc w:val="center"/>
        </w:trPr>
        <w:tc>
          <w:tcPr>
            <w:tcW w:w="3788" w:type="dxa"/>
            <w:gridSpan w:val="6"/>
            <w:tcBorders>
              <w:tl2br w:val="nil"/>
              <w:tr2bl w:val="nil"/>
            </w:tcBorders>
          </w:tcPr>
          <w:p w:rsidR="00E34F0F" w:rsidRDefault="002F664F">
            <w:pPr>
              <w:spacing w:line="400" w:lineRule="exact"/>
              <w:rPr>
                <w:rFonts w:ascii="微软雅黑" w:eastAsia="微软雅黑" w:hAnsi="微软雅黑" w:cs="微软雅黑"/>
              </w:rPr>
            </w:pPr>
            <w:r>
              <w:rPr>
                <w:rFonts w:ascii="微软雅黑" w:eastAsia="微软雅黑" w:hAnsi="微软雅黑" w:cs="微软雅黑" w:hint="eastAsia"/>
                <w:b/>
                <w:bCs/>
                <w:snapToGrid w:val="0"/>
                <w:color w:val="0070C0"/>
                <w:szCs w:val="21"/>
              </w:rPr>
              <w:t>早餐：敬请自理</w:t>
            </w:r>
          </w:p>
        </w:tc>
        <w:tc>
          <w:tcPr>
            <w:tcW w:w="2841" w:type="dxa"/>
            <w:tcBorders>
              <w:tl2br w:val="nil"/>
              <w:tr2bl w:val="nil"/>
            </w:tcBorders>
          </w:tcPr>
          <w:p w:rsidR="00E34F0F" w:rsidRDefault="002F664F">
            <w:pPr>
              <w:spacing w:line="400" w:lineRule="exact"/>
              <w:rPr>
                <w:rFonts w:ascii="微软雅黑" w:eastAsia="微软雅黑" w:hAnsi="微软雅黑" w:cs="微软雅黑"/>
              </w:rPr>
            </w:pPr>
            <w:r>
              <w:rPr>
                <w:rFonts w:ascii="微软雅黑" w:eastAsia="微软雅黑" w:hAnsi="微软雅黑" w:cs="微软雅黑" w:hint="eastAsia"/>
                <w:b/>
                <w:bCs/>
                <w:snapToGrid w:val="0"/>
                <w:color w:val="0070C0"/>
                <w:szCs w:val="21"/>
              </w:rPr>
              <w:t>午餐：飞机餐</w:t>
            </w:r>
          </w:p>
        </w:tc>
        <w:tc>
          <w:tcPr>
            <w:tcW w:w="3762" w:type="dxa"/>
            <w:tcBorders>
              <w:tl2br w:val="nil"/>
              <w:tr2bl w:val="nil"/>
            </w:tcBorders>
          </w:tcPr>
          <w:p w:rsidR="00E34F0F" w:rsidRDefault="002F664F">
            <w:pPr>
              <w:spacing w:line="400" w:lineRule="exact"/>
              <w:rPr>
                <w:rFonts w:ascii="微软雅黑" w:eastAsia="微软雅黑" w:hAnsi="微软雅黑" w:cs="微软雅黑"/>
              </w:rPr>
            </w:pPr>
            <w:r>
              <w:rPr>
                <w:rFonts w:ascii="微软雅黑" w:eastAsia="微软雅黑" w:hAnsi="微软雅黑" w:cs="微软雅黑" w:hint="eastAsia"/>
                <w:b/>
                <w:bCs/>
                <w:snapToGrid w:val="0"/>
                <w:color w:val="0070C0"/>
                <w:szCs w:val="21"/>
              </w:rPr>
              <w:t>晚餐：特色自助烤肉</w:t>
            </w:r>
          </w:p>
        </w:tc>
      </w:tr>
      <w:tr w:rsidR="00E34F0F">
        <w:trPr>
          <w:jc w:val="center"/>
        </w:trPr>
        <w:tc>
          <w:tcPr>
            <w:tcW w:w="6629" w:type="dxa"/>
            <w:gridSpan w:val="7"/>
            <w:tcBorders>
              <w:tl2br w:val="nil"/>
              <w:tr2bl w:val="nil"/>
            </w:tcBorders>
          </w:tcPr>
          <w:p w:rsidR="00E34F0F" w:rsidRDefault="002F664F">
            <w:pPr>
              <w:spacing w:line="400" w:lineRule="exact"/>
              <w:rPr>
                <w:rFonts w:ascii="微软雅黑" w:eastAsia="微软雅黑" w:hAnsi="微软雅黑" w:cs="微软雅黑"/>
              </w:rPr>
            </w:pPr>
            <w:r>
              <w:rPr>
                <w:rFonts w:ascii="微软雅黑" w:eastAsia="微软雅黑" w:hAnsi="微软雅黑" w:cs="微软雅黑" w:hint="eastAsia"/>
                <w:b/>
                <w:bCs/>
                <w:snapToGrid w:val="0"/>
                <w:color w:val="0070C0"/>
                <w:szCs w:val="21"/>
              </w:rPr>
              <w:t>住宿：市区五花酒店或同级</w:t>
            </w:r>
          </w:p>
        </w:tc>
        <w:tc>
          <w:tcPr>
            <w:tcW w:w="3762" w:type="dxa"/>
            <w:tcBorders>
              <w:tl2br w:val="nil"/>
              <w:tr2bl w:val="nil"/>
            </w:tcBorders>
          </w:tcPr>
          <w:p w:rsidR="00E34F0F" w:rsidRDefault="002F664F">
            <w:pPr>
              <w:spacing w:line="400" w:lineRule="exact"/>
              <w:rPr>
                <w:rFonts w:ascii="微软雅黑" w:eastAsia="微软雅黑" w:hAnsi="微软雅黑" w:cs="微软雅黑"/>
                <w:b/>
                <w:bCs/>
                <w:snapToGrid w:val="0"/>
                <w:color w:val="0070C0"/>
                <w:szCs w:val="21"/>
              </w:rPr>
            </w:pPr>
            <w:r>
              <w:rPr>
                <w:rFonts w:ascii="微软雅黑" w:eastAsia="微软雅黑" w:hAnsi="微软雅黑" w:cs="微软雅黑" w:hint="eastAsia"/>
                <w:b/>
                <w:bCs/>
                <w:snapToGrid w:val="0"/>
                <w:color w:val="0070C0"/>
                <w:szCs w:val="21"/>
              </w:rPr>
              <w:t>交通：飞机/BUS</w:t>
            </w:r>
          </w:p>
        </w:tc>
      </w:tr>
      <w:tr w:rsidR="00E34F0F">
        <w:trPr>
          <w:jc w:val="center"/>
        </w:trPr>
        <w:tc>
          <w:tcPr>
            <w:tcW w:w="10391" w:type="dxa"/>
            <w:gridSpan w:val="8"/>
            <w:tcBorders>
              <w:tl2br w:val="nil"/>
              <w:tr2bl w:val="nil"/>
            </w:tcBorders>
          </w:tcPr>
          <w:p w:rsidR="00E34F0F" w:rsidRDefault="002F664F">
            <w:pPr>
              <w:spacing w:line="400" w:lineRule="exact"/>
              <w:rPr>
                <w:rFonts w:ascii="微软雅黑" w:eastAsia="微软雅黑" w:hAnsi="微软雅黑" w:cs="微软雅黑"/>
                <w:szCs w:val="21"/>
              </w:rPr>
            </w:pPr>
            <w:r>
              <w:rPr>
                <w:rFonts w:ascii="微软雅黑" w:eastAsia="微软雅黑" w:hAnsi="微软雅黑" w:cs="微软雅黑" w:hint="eastAsia"/>
                <w:szCs w:val="21"/>
              </w:rPr>
              <w:t>机场集合，在领队的协助下乘飞机前往仁川国际机场，导游接机，开启愉快的韩国之旅。</w:t>
            </w:r>
          </w:p>
          <w:p w:rsidR="00E34F0F" w:rsidRDefault="002F664F">
            <w:pPr>
              <w:spacing w:line="400" w:lineRule="exact"/>
              <w:rPr>
                <w:color w:val="00000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color w:val="0070C0"/>
                <w:spacing w:val="6"/>
                <w:szCs w:val="21"/>
              </w:rPr>
              <w:t>【景福宫</w:t>
            </w:r>
            <w:r>
              <w:rPr>
                <w:rFonts w:ascii="微软雅黑" w:eastAsia="微软雅黑" w:hAnsi="微软雅黑" w:cs="微软雅黑" w:hint="eastAsia"/>
                <w:b/>
                <w:bCs/>
                <w:color w:val="0070C0"/>
                <w:szCs w:val="21"/>
              </w:rPr>
              <w:t>】</w:t>
            </w:r>
            <w:r>
              <w:rPr>
                <w:rFonts w:ascii="微软雅黑" w:eastAsia="微软雅黑" w:hAnsi="微软雅黑" w:cs="微软雅黑" w:hint="eastAsia"/>
                <w:kern w:val="0"/>
                <w:szCs w:val="21"/>
              </w:rPr>
              <w:t>（约40分钟）(每逢星期二改德寿宫)，建于1394年，首尔五大宫之朝鲜王朝的正宫，具有500年历史。是韩国规模最大、最古老的宫殿之一，是韩国封建社会后期的政治中心。</w:t>
            </w:r>
          </w:p>
          <w:p w:rsidR="00E34F0F" w:rsidRDefault="002F664F">
            <w:pPr>
              <w:shd w:val="clear" w:color="auto" w:fill="FAFAFA"/>
              <w:spacing w:line="400" w:lineRule="exact"/>
              <w:jc w:val="left"/>
              <w:rPr>
                <w:rFonts w:ascii="微软雅黑" w:eastAsia="微软雅黑" w:hAnsi="微软雅黑" w:cs="微软雅黑"/>
                <w:kern w:val="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color w:val="0070C0"/>
                <w:szCs w:val="21"/>
              </w:rPr>
              <w:t>【</w:t>
            </w:r>
            <w:r>
              <w:rPr>
                <w:rFonts w:ascii="微软雅黑" w:eastAsia="微软雅黑" w:hAnsi="微软雅黑" w:cs="微软雅黑" w:hint="eastAsia"/>
                <w:b/>
                <w:color w:val="0070C0"/>
                <w:spacing w:val="6"/>
                <w:szCs w:val="21"/>
              </w:rPr>
              <w:t>青瓦台（外观）</w:t>
            </w:r>
            <w:r>
              <w:rPr>
                <w:rFonts w:ascii="微软雅黑" w:eastAsia="微软雅黑" w:hAnsi="微软雅黑" w:cs="微软雅黑" w:hint="eastAsia"/>
                <w:b/>
                <w:bCs/>
                <w:color w:val="0070C0"/>
                <w:szCs w:val="21"/>
              </w:rPr>
              <w:t>】</w:t>
            </w:r>
            <w:r>
              <w:rPr>
                <w:rFonts w:ascii="微软雅黑" w:eastAsia="微软雅黑" w:hAnsi="微软雅黑" w:cs="微软雅黑" w:hint="eastAsia"/>
                <w:kern w:val="0"/>
                <w:szCs w:val="21"/>
              </w:rPr>
              <w:t>（约20分钟）青瓦台是</w:t>
            </w:r>
            <w:r w:rsidR="00156D68">
              <w:rPr>
                <w:rFonts w:ascii="微软雅黑" w:eastAsia="微软雅黑" w:hAnsi="微软雅黑" w:cs="微软雅黑" w:hint="eastAsia"/>
                <w:kern w:val="0"/>
                <w:szCs w:val="21"/>
              </w:rPr>
              <w:fldChar w:fldCharType="begin"/>
            </w:r>
            <w:r>
              <w:rPr>
                <w:rFonts w:ascii="微软雅黑" w:eastAsia="微软雅黑" w:hAnsi="微软雅黑" w:cs="微软雅黑" w:hint="eastAsia"/>
                <w:kern w:val="0"/>
                <w:szCs w:val="21"/>
              </w:rPr>
              <w:instrText xml:space="preserve"> HYPERLINK "https://baike.baidu.com/item/%E9%9F%A9%E5%9B%BD%E6%80%BB%E7%BB%9F/7899184" \t "https://baike.baidu.com/item/%E9%9D%92%E7%93%A6%E5%8F%B0/_blank" </w:instrText>
            </w:r>
            <w:r w:rsidR="00156D68">
              <w:rPr>
                <w:rFonts w:ascii="微软雅黑" w:eastAsia="微软雅黑" w:hAnsi="微软雅黑" w:cs="微软雅黑" w:hint="eastAsia"/>
                <w:kern w:val="0"/>
                <w:szCs w:val="21"/>
              </w:rPr>
              <w:fldChar w:fldCharType="separate"/>
            </w:r>
            <w:r>
              <w:rPr>
                <w:rFonts w:ascii="微软雅黑" w:eastAsia="微软雅黑" w:hAnsi="微软雅黑" w:cs="微软雅黑" w:hint="eastAsia"/>
                <w:kern w:val="0"/>
                <w:szCs w:val="21"/>
              </w:rPr>
              <w:t>韩国总统</w:t>
            </w:r>
            <w:r w:rsidR="00156D68">
              <w:rPr>
                <w:rFonts w:ascii="微软雅黑" w:eastAsia="微软雅黑" w:hAnsi="微软雅黑" w:cs="微软雅黑" w:hint="eastAsia"/>
                <w:kern w:val="0"/>
                <w:szCs w:val="21"/>
              </w:rPr>
              <w:fldChar w:fldCharType="end"/>
            </w:r>
            <w:hyperlink r:id="rId13" w:tgtFrame="https://baike.baidu.com/item/%E9%9D%92%E7%93%A6%E5%8F%B0/_blank" w:history="1">
              <w:r>
                <w:rPr>
                  <w:rFonts w:ascii="微软雅黑" w:eastAsia="微软雅黑" w:hAnsi="微软雅黑" w:cs="微软雅黑" w:hint="eastAsia"/>
                  <w:kern w:val="0"/>
                  <w:szCs w:val="21"/>
                </w:rPr>
                <w:t>官邸</w:t>
              </w:r>
            </w:hyperlink>
            <w:r>
              <w:rPr>
                <w:rFonts w:ascii="微软雅黑" w:eastAsia="微软雅黑" w:hAnsi="微软雅黑" w:cs="微软雅黑" w:hint="eastAsia"/>
                <w:kern w:val="0"/>
                <w:szCs w:val="21"/>
              </w:rPr>
              <w:t>，位于首尔市</w:t>
            </w:r>
            <w:hyperlink r:id="rId14" w:tgtFrame="https://baike.baidu.com/item/%E9%9D%92%E7%93%A6%E5%8F%B0/_blank" w:history="1">
              <w:r>
                <w:rPr>
                  <w:rFonts w:ascii="微软雅黑" w:eastAsia="微软雅黑" w:hAnsi="微软雅黑" w:cs="微软雅黑" w:hint="eastAsia"/>
                  <w:kern w:val="0"/>
                  <w:szCs w:val="21"/>
                </w:rPr>
                <w:t>钟路区</w:t>
              </w:r>
            </w:hyperlink>
            <w:r>
              <w:rPr>
                <w:rFonts w:ascii="微软雅黑" w:eastAsia="微软雅黑" w:hAnsi="微软雅黑" w:cs="微软雅黑" w:hint="eastAsia"/>
                <w:kern w:val="0"/>
                <w:szCs w:val="21"/>
              </w:rPr>
              <w:t>世宗路一号。原是</w:t>
            </w:r>
            <w:hyperlink r:id="rId15" w:tgtFrame="https://baike.baidu.com/item/%E9%9D%92%E7%93%A6%E5%8F%B0/_blank" w:history="1">
              <w:r>
                <w:rPr>
                  <w:rFonts w:ascii="微软雅黑" w:eastAsia="微软雅黑" w:hAnsi="微软雅黑" w:cs="微软雅黑" w:hint="eastAsia"/>
                  <w:kern w:val="0"/>
                  <w:szCs w:val="21"/>
                </w:rPr>
                <w:t>高丽王朝</w:t>
              </w:r>
            </w:hyperlink>
            <w:r>
              <w:rPr>
                <w:rFonts w:ascii="微软雅黑" w:eastAsia="微软雅黑" w:hAnsi="微软雅黑" w:cs="微软雅黑" w:hint="eastAsia"/>
                <w:kern w:val="0"/>
                <w:szCs w:val="21"/>
              </w:rPr>
              <w:t>的离宫，1426年</w:t>
            </w:r>
            <w:r w:rsidR="00156D68">
              <w:rPr>
                <w:rFonts w:ascii="微软雅黑" w:eastAsia="微软雅黑" w:hAnsi="微软雅黑" w:cs="微软雅黑" w:hint="eastAsia"/>
                <w:kern w:val="0"/>
                <w:szCs w:val="21"/>
              </w:rPr>
              <w:fldChar w:fldCharType="begin"/>
            </w:r>
            <w:r>
              <w:rPr>
                <w:rFonts w:ascii="微软雅黑" w:eastAsia="微软雅黑" w:hAnsi="微软雅黑" w:cs="微软雅黑" w:hint="eastAsia"/>
                <w:kern w:val="0"/>
                <w:szCs w:val="21"/>
              </w:rPr>
              <w:instrText xml:space="preserve"> HYPERLINK "https://baike.baidu.com/item/%E6%9C%9D%E9%B2%9C%E7%8E%8B%E6%9C%9D/1222376" \t "https://baike.baidu.com/item/%E9%9D%92%E7%93%A6%E5%8F%B0/_blank" </w:instrText>
            </w:r>
            <w:r w:rsidR="00156D68">
              <w:rPr>
                <w:rFonts w:ascii="微软雅黑" w:eastAsia="微软雅黑" w:hAnsi="微软雅黑" w:cs="微软雅黑" w:hint="eastAsia"/>
                <w:kern w:val="0"/>
                <w:szCs w:val="21"/>
              </w:rPr>
              <w:fldChar w:fldCharType="separate"/>
            </w:r>
            <w:r>
              <w:rPr>
                <w:rFonts w:ascii="微软雅黑" w:eastAsia="微软雅黑" w:hAnsi="微软雅黑" w:cs="微软雅黑" w:hint="eastAsia"/>
                <w:kern w:val="0"/>
                <w:szCs w:val="21"/>
              </w:rPr>
              <w:t>朝鲜王朝</w:t>
            </w:r>
            <w:r w:rsidR="00156D68">
              <w:rPr>
                <w:rFonts w:ascii="微软雅黑" w:eastAsia="微软雅黑" w:hAnsi="微软雅黑" w:cs="微软雅黑" w:hint="eastAsia"/>
                <w:kern w:val="0"/>
                <w:szCs w:val="21"/>
              </w:rPr>
              <w:fldChar w:fldCharType="end"/>
            </w:r>
            <w:r>
              <w:rPr>
                <w:rFonts w:ascii="微软雅黑" w:eastAsia="微软雅黑" w:hAnsi="微软雅黑" w:cs="微软雅黑" w:hint="eastAsia"/>
                <w:kern w:val="0"/>
                <w:szCs w:val="21"/>
              </w:rPr>
              <w:t>建都</w:t>
            </w:r>
            <w:hyperlink r:id="rId16" w:tgtFrame="https://baike.baidu.com/item/%E9%9D%92%E7%93%A6%E5%8F%B0/_blank" w:history="1">
              <w:r>
                <w:rPr>
                  <w:rFonts w:ascii="微软雅黑" w:eastAsia="微软雅黑" w:hAnsi="微软雅黑" w:cs="微软雅黑" w:hint="eastAsia"/>
                  <w:kern w:val="0"/>
                  <w:szCs w:val="21"/>
                </w:rPr>
                <w:t>汉城</w:t>
              </w:r>
            </w:hyperlink>
            <w:r>
              <w:rPr>
                <w:rFonts w:ascii="微软雅黑" w:eastAsia="微软雅黑" w:hAnsi="微软雅黑" w:cs="微软雅黑" w:hint="eastAsia"/>
                <w:kern w:val="0"/>
                <w:szCs w:val="21"/>
              </w:rPr>
              <w:t>（首尔）后，把它做为</w:t>
            </w:r>
            <w:r w:rsidR="00156D68">
              <w:rPr>
                <w:rFonts w:ascii="微软雅黑" w:eastAsia="微软雅黑" w:hAnsi="微软雅黑" w:cs="微软雅黑" w:hint="eastAsia"/>
                <w:kern w:val="0"/>
                <w:szCs w:val="21"/>
              </w:rPr>
              <w:fldChar w:fldCharType="begin"/>
            </w:r>
            <w:r>
              <w:rPr>
                <w:rFonts w:ascii="微软雅黑" w:eastAsia="微软雅黑" w:hAnsi="微软雅黑" w:cs="微软雅黑" w:hint="eastAsia"/>
                <w:kern w:val="0"/>
                <w:szCs w:val="21"/>
              </w:rPr>
              <w:instrText xml:space="preserve"> HYPERLINK "https://baike.baidu.com/item/%E6%99%AF%E7%A6%8F%E5%AE%AB" \t "https://baike.baidu.com/item/%E9%9D%92%E7%93%A6%E5%8F%B0/_blank" </w:instrText>
            </w:r>
            <w:r w:rsidR="00156D68">
              <w:rPr>
                <w:rFonts w:ascii="微软雅黑" w:eastAsia="微软雅黑" w:hAnsi="微软雅黑" w:cs="微软雅黑" w:hint="eastAsia"/>
                <w:kern w:val="0"/>
                <w:szCs w:val="21"/>
              </w:rPr>
              <w:fldChar w:fldCharType="separate"/>
            </w:r>
            <w:r>
              <w:rPr>
                <w:rFonts w:ascii="微软雅黑" w:eastAsia="微软雅黑" w:hAnsi="微软雅黑" w:cs="微软雅黑" w:hint="eastAsia"/>
                <w:kern w:val="0"/>
                <w:szCs w:val="21"/>
              </w:rPr>
              <w:t>景福宫</w:t>
            </w:r>
            <w:r w:rsidR="00156D68">
              <w:rPr>
                <w:rFonts w:ascii="微软雅黑" w:eastAsia="微软雅黑" w:hAnsi="微软雅黑" w:cs="微软雅黑" w:hint="eastAsia"/>
                <w:kern w:val="0"/>
                <w:szCs w:val="21"/>
              </w:rPr>
              <w:fldChar w:fldCharType="end"/>
            </w:r>
            <w:r>
              <w:rPr>
                <w:rFonts w:ascii="微软雅黑" w:eastAsia="微软雅黑" w:hAnsi="微软雅黑" w:cs="微软雅黑" w:hint="eastAsia"/>
                <w:kern w:val="0"/>
                <w:szCs w:val="21"/>
              </w:rPr>
              <w:t>后园，修建了隆武堂、庆农斋和练武场等一些建筑物，并开了一块国王的亲耕地。</w:t>
            </w:r>
          </w:p>
          <w:p w:rsidR="00E34F0F" w:rsidRDefault="002F664F">
            <w:pPr>
              <w:shd w:val="clear" w:color="auto" w:fill="FAFAFA"/>
              <w:spacing w:line="400" w:lineRule="exact"/>
              <w:jc w:val="left"/>
              <w:rPr>
                <w:rFonts w:ascii="微软雅黑" w:eastAsia="微软雅黑" w:hAnsi="微软雅黑" w:cs="微软雅黑"/>
                <w:color w:val="00000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color w:val="0070C0"/>
                <w:szCs w:val="21"/>
              </w:rPr>
              <w:t xml:space="preserve">【南山公园+爱情锁墙+N首尔塔 </w:t>
            </w:r>
            <w:r>
              <w:rPr>
                <w:rFonts w:ascii="微软雅黑" w:eastAsia="微软雅黑" w:hAnsi="微软雅黑" w:cs="微软雅黑" w:hint="eastAsia"/>
                <w:b/>
                <w:color w:val="FF0000"/>
                <w:szCs w:val="21"/>
              </w:rPr>
              <w:t>登塔</w:t>
            </w:r>
            <w:r>
              <w:rPr>
                <w:rFonts w:ascii="微软雅黑" w:eastAsia="微软雅黑" w:hAnsi="微软雅黑" w:cs="微软雅黑" w:hint="eastAsia"/>
                <w:b/>
                <w:color w:val="0070C0"/>
                <w:szCs w:val="21"/>
              </w:rPr>
              <w:t>】</w:t>
            </w:r>
            <w:r>
              <w:rPr>
                <w:rFonts w:ascii="微软雅黑" w:eastAsia="微软雅黑" w:hAnsi="微软雅黑" w:cs="微软雅黑" w:hint="eastAsia"/>
                <w:kern w:val="0"/>
                <w:szCs w:val="21"/>
              </w:rPr>
              <w:t>（约30分钟）</w:t>
            </w:r>
            <w:r>
              <w:rPr>
                <w:rFonts w:ascii="微软雅黑" w:eastAsia="微软雅黑" w:hAnsi="微软雅黑" w:cs="微软雅黑" w:hint="eastAsia"/>
                <w:color w:val="000000"/>
                <w:szCs w:val="21"/>
              </w:rPr>
              <w:t>是首尔的象征，也是一个可以尽览首尔美景的制高点，我们将登上首尔N塔，一览首尔美景。除此之外，还可以在这里看看恋人们留下的</w:t>
            </w:r>
            <w:r>
              <w:rPr>
                <w:rFonts w:ascii="微软雅黑" w:eastAsia="微软雅黑" w:hAnsi="微软雅黑" w:cs="微软雅黑" w:hint="eastAsia"/>
                <w:b/>
                <w:color w:val="0070C0"/>
                <w:szCs w:val="21"/>
              </w:rPr>
              <w:t>爱情锁墙</w:t>
            </w:r>
            <w:r>
              <w:rPr>
                <w:rFonts w:ascii="微软雅黑" w:eastAsia="微软雅黑" w:hAnsi="微软雅黑" w:cs="微软雅黑" w:hint="eastAsia"/>
                <w:color w:val="000000"/>
                <w:szCs w:val="21"/>
              </w:rPr>
              <w:t>—韩国代表性的爱情景点。</w:t>
            </w:r>
          </w:p>
          <w:p w:rsidR="00E34F0F" w:rsidRDefault="002F664F">
            <w:pPr>
              <w:spacing w:line="400" w:lineRule="exact"/>
              <w:rPr>
                <w:rFonts w:asciiTheme="minorEastAsia" w:hAnsiTheme="minorEastAsia" w:cstheme="minorEastAsia"/>
                <w:b/>
                <w:bCs/>
                <w:snapToGrid w:val="0"/>
                <w:color w:val="0070C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color w:val="0070C0"/>
                <w:szCs w:val="21"/>
              </w:rPr>
              <w:t>【</w:t>
            </w:r>
            <w:r>
              <w:rPr>
                <w:rFonts w:ascii="微软雅黑" w:eastAsia="微软雅黑" w:hAnsi="微软雅黑" w:cs="微软雅黑" w:hint="eastAsia"/>
                <w:b/>
                <w:color w:val="FF0000"/>
                <w:szCs w:val="21"/>
              </w:rPr>
              <w:t>特别赠送：涂鸦秀</w:t>
            </w:r>
            <w:r>
              <w:rPr>
                <w:rFonts w:ascii="微软雅黑" w:eastAsia="微软雅黑" w:hAnsi="微软雅黑" w:cs="微软雅黑" w:hint="eastAsia"/>
                <w:b/>
                <w:color w:val="0070C0"/>
                <w:szCs w:val="21"/>
              </w:rPr>
              <w:t>】</w:t>
            </w:r>
            <w:r>
              <w:rPr>
                <w:rFonts w:ascii="微软雅黑" w:eastAsia="微软雅黑" w:hAnsi="微软雅黑" w:cs="微软雅黑" w:hint="eastAsia"/>
                <w:kern w:val="0"/>
                <w:szCs w:val="21"/>
              </w:rPr>
              <w:t>（约60分钟）</w:t>
            </w:r>
            <w:r>
              <w:rPr>
                <w:rFonts w:ascii="微软雅黑" w:eastAsia="微软雅黑" w:hAnsi="微软雅黑" w:cs="微软雅黑" w:hint="eastAsia"/>
                <w:color w:val="000000"/>
                <w:szCs w:val="21"/>
              </w:rPr>
              <w:t>涂鸦</w:t>
            </w:r>
            <w:r>
              <w:rPr>
                <w:rFonts w:ascii="微软雅黑" w:eastAsia="微软雅黑" w:hAnsi="微软雅黑" w:cs="微软雅黑" w:hint="eastAsia"/>
                <w:kern w:val="0"/>
                <w:szCs w:val="21"/>
              </w:rPr>
              <w:t>秀是将立体影像在观众面前展开梦幻现场绘画技术和最先进的媒体艺术相结合的新概念表演艺术。把绘画的过程和轻松活泼的喜剧、默剧和精彩的舞蹈相</w:t>
            </w:r>
            <w:hyperlink r:id="rId17" w:tgtFrame="https://baike.baidu.com/item/%E6%B6%82%E9%B8%A6%E7%A7%80%EF%BC%9AHERO/_blank" w:history="1">
              <w:r>
                <w:rPr>
                  <w:rFonts w:ascii="微软雅黑" w:eastAsia="微软雅黑" w:hAnsi="微软雅黑" w:cs="微软雅黑" w:hint="eastAsia"/>
                  <w:kern w:val="0"/>
                  <w:szCs w:val="21"/>
                </w:rPr>
                <w:t>结合</w:t>
              </w:r>
            </w:hyperlink>
            <w:r>
              <w:rPr>
                <w:rFonts w:ascii="微软雅黑" w:eastAsia="微软雅黑" w:hAnsi="微软雅黑" w:cs="微软雅黑" w:hint="eastAsia"/>
                <w:kern w:val="0"/>
                <w:szCs w:val="21"/>
              </w:rPr>
              <w:t>，并将这种</w:t>
            </w:r>
            <w:hyperlink r:id="rId18" w:tgtFrame="https://baike.baidu.com/item/%E6%B6%82%E9%B8%A6%E7%A7%80%EF%BC%9AHERO/_blank" w:history="1">
              <w:r>
                <w:rPr>
                  <w:rFonts w:ascii="微软雅黑" w:eastAsia="微软雅黑" w:hAnsi="微软雅黑" w:cs="微软雅黑" w:hint="eastAsia"/>
                  <w:kern w:val="0"/>
                  <w:szCs w:val="21"/>
                </w:rPr>
                <w:t>方式</w:t>
              </w:r>
            </w:hyperlink>
            <w:r>
              <w:rPr>
                <w:rFonts w:ascii="微软雅黑" w:eastAsia="微软雅黑" w:hAnsi="微软雅黑" w:cs="微软雅黑" w:hint="eastAsia"/>
                <w:kern w:val="0"/>
                <w:szCs w:val="21"/>
              </w:rPr>
              <w:t>表现成为一种舞台语言。HERO涂鸦秀 是一种无声的音乐喜剧表演，让观众</w:t>
            </w:r>
            <w:hyperlink r:id="rId19" w:tgtFrame="https://baike.baidu.com/item/%E6%B6%82%E9%B8%A6%E7%A7%80%EF%BC%9AHERO/_blank" w:history="1">
              <w:r>
                <w:rPr>
                  <w:rFonts w:ascii="微软雅黑" w:eastAsia="微软雅黑" w:hAnsi="微软雅黑" w:cs="微软雅黑" w:hint="eastAsia"/>
                  <w:kern w:val="0"/>
                  <w:szCs w:val="21"/>
                </w:rPr>
                <w:t>欣赏</w:t>
              </w:r>
            </w:hyperlink>
            <w:r>
              <w:rPr>
                <w:rFonts w:ascii="微软雅黑" w:eastAsia="微软雅黑" w:hAnsi="微软雅黑" w:cs="微软雅黑" w:hint="eastAsia"/>
                <w:kern w:val="0"/>
                <w:szCs w:val="21"/>
              </w:rPr>
              <w:t>到不一样的绘画、舞蹈、喜剧等综合艺术手法</w:t>
            </w:r>
            <w:r>
              <w:rPr>
                <w:rFonts w:ascii="微软雅黑" w:eastAsia="微软雅黑" w:hAnsi="微软雅黑" w:cs="微软雅黑" w:hint="eastAsia"/>
                <w:color w:val="333333"/>
                <w:szCs w:val="21"/>
                <w:shd w:val="clear" w:color="auto" w:fill="FFFFFF"/>
              </w:rPr>
              <w:t>。</w:t>
            </w:r>
            <w:r>
              <w:rPr>
                <w:rFonts w:ascii="微软雅黑" w:eastAsia="微软雅黑" w:hAnsi="微软雅黑" w:cs="微软雅黑" w:hint="eastAsia"/>
                <w:b/>
                <w:bCs/>
                <w:snapToGrid w:val="0"/>
                <w:color w:val="FF0000"/>
                <w:szCs w:val="21"/>
              </w:rPr>
              <w:t>本社特别温情赠送（备注：此项目赠送，如遇特殊情况，我社有权安排）</w:t>
            </w:r>
          </w:p>
        </w:tc>
      </w:tr>
      <w:tr w:rsidR="00E34F0F">
        <w:trPr>
          <w:trHeight w:val="458"/>
          <w:jc w:val="center"/>
        </w:trPr>
        <w:tc>
          <w:tcPr>
            <w:tcW w:w="1401" w:type="dxa"/>
            <w:gridSpan w:val="2"/>
            <w:tcBorders>
              <w:tl2br w:val="nil"/>
              <w:tr2bl w:val="nil"/>
            </w:tcBorders>
            <w:shd w:val="clear" w:color="auto" w:fill="0070C0"/>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color w:val="FFFFFF" w:themeColor="background1"/>
                <w:sz w:val="24"/>
                <w:szCs w:val="21"/>
              </w:rPr>
              <w:t>DAY2</w:t>
            </w:r>
          </w:p>
        </w:tc>
        <w:tc>
          <w:tcPr>
            <w:tcW w:w="8990" w:type="dxa"/>
            <w:gridSpan w:val="6"/>
            <w:tcBorders>
              <w:tl2br w:val="nil"/>
              <w:tr2bl w:val="nil"/>
            </w:tcBorders>
            <w:shd w:val="clear" w:color="auto" w:fill="0070C0"/>
          </w:tcPr>
          <w:p w:rsidR="00E34F0F" w:rsidRDefault="002F664F">
            <w:pPr>
              <w:spacing w:line="400" w:lineRule="exact"/>
              <w:rPr>
                <w:rFonts w:ascii="微软雅黑" w:eastAsia="微软雅黑" w:hAnsi="微软雅黑" w:cs="微软雅黑"/>
                <w:color w:val="0070C0"/>
                <w:spacing w:val="6"/>
                <w:szCs w:val="21"/>
              </w:rPr>
            </w:pPr>
            <w:r>
              <w:rPr>
                <w:rFonts w:ascii="微软雅黑" w:eastAsia="微软雅黑" w:hAnsi="微软雅黑" w:cs="微软雅黑" w:hint="eastAsia"/>
                <w:b/>
                <w:color w:val="FFFFFF" w:themeColor="background1"/>
                <w:sz w:val="24"/>
                <w:szCs w:val="21"/>
              </w:rPr>
              <w:t>首尔</w:t>
            </w:r>
          </w:p>
        </w:tc>
      </w:tr>
      <w:tr w:rsidR="00E34F0F">
        <w:trPr>
          <w:trHeight w:val="423"/>
          <w:jc w:val="center"/>
        </w:trPr>
        <w:tc>
          <w:tcPr>
            <w:tcW w:w="3463" w:type="dxa"/>
            <w:gridSpan w:val="5"/>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早餐：酒店内早餐</w:t>
            </w:r>
          </w:p>
        </w:tc>
        <w:tc>
          <w:tcPr>
            <w:tcW w:w="3166" w:type="dxa"/>
            <w:gridSpan w:val="2"/>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午餐：米其林一星人参鸡</w:t>
            </w:r>
          </w:p>
        </w:tc>
        <w:tc>
          <w:tcPr>
            <w:tcW w:w="3762" w:type="dxa"/>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晚餐：敬请自理</w:t>
            </w:r>
          </w:p>
        </w:tc>
      </w:tr>
      <w:tr w:rsidR="00E34F0F">
        <w:trPr>
          <w:jc w:val="center"/>
        </w:trPr>
        <w:tc>
          <w:tcPr>
            <w:tcW w:w="6629" w:type="dxa"/>
            <w:gridSpan w:val="7"/>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住宿：市区五花酒店或同级</w:t>
            </w:r>
          </w:p>
        </w:tc>
        <w:tc>
          <w:tcPr>
            <w:tcW w:w="3762" w:type="dxa"/>
            <w:tcBorders>
              <w:tl2br w:val="nil"/>
              <w:tr2bl w:val="nil"/>
            </w:tcBorders>
          </w:tcPr>
          <w:p w:rsidR="00E34F0F" w:rsidRDefault="002F664F">
            <w:pPr>
              <w:spacing w:line="400" w:lineRule="exact"/>
              <w:rPr>
                <w:rFonts w:ascii="微软雅黑" w:eastAsia="微软雅黑" w:hAnsi="微软雅黑" w:cs="微软雅黑"/>
                <w:b/>
                <w:bCs/>
                <w:snapToGrid w:val="0"/>
                <w:color w:val="0070C0"/>
                <w:szCs w:val="21"/>
              </w:rPr>
            </w:pPr>
            <w:r>
              <w:rPr>
                <w:rFonts w:ascii="微软雅黑" w:eastAsia="微软雅黑" w:hAnsi="微软雅黑" w:cs="微软雅黑" w:hint="eastAsia"/>
                <w:b/>
                <w:bCs/>
                <w:snapToGrid w:val="0"/>
                <w:color w:val="0070C0"/>
                <w:szCs w:val="21"/>
              </w:rPr>
              <w:t>交通：BUS</w:t>
            </w:r>
          </w:p>
        </w:tc>
      </w:tr>
      <w:tr w:rsidR="00E34F0F">
        <w:trPr>
          <w:jc w:val="center"/>
        </w:trPr>
        <w:tc>
          <w:tcPr>
            <w:tcW w:w="10391" w:type="dxa"/>
            <w:gridSpan w:val="8"/>
            <w:tcBorders>
              <w:tl2br w:val="nil"/>
              <w:tr2bl w:val="nil"/>
            </w:tcBorders>
          </w:tcPr>
          <w:p w:rsidR="00E34F0F" w:rsidRDefault="002F664F">
            <w:pPr>
              <w:adjustRightInd w:val="0"/>
              <w:snapToGrid w:val="0"/>
              <w:spacing w:line="400" w:lineRule="exact"/>
              <w:jc w:val="left"/>
              <w:rPr>
                <w:rFonts w:ascii="微软雅黑" w:eastAsia="微软雅黑" w:hAnsi="微软雅黑" w:cs="微软雅黑"/>
                <w:color w:val="333333"/>
                <w:szCs w:val="21"/>
                <w:shd w:val="clear" w:color="auto" w:fill="FFFFFF"/>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color w:val="0070C0"/>
                <w:szCs w:val="21"/>
              </w:rPr>
              <w:t>【三清洞】</w:t>
            </w:r>
            <w:r>
              <w:rPr>
                <w:rFonts w:ascii="微软雅黑" w:eastAsia="微软雅黑" w:hAnsi="微软雅黑" w:cs="微软雅黑" w:hint="eastAsia"/>
                <w:bCs/>
                <w:color w:val="000000" w:themeColor="text1"/>
                <w:szCs w:val="21"/>
              </w:rPr>
              <w:t>（约30分钟）</w:t>
            </w:r>
            <w:r>
              <w:rPr>
                <w:rFonts w:ascii="微软雅黑" w:eastAsia="微软雅黑" w:hAnsi="微软雅黑" w:cs="微软雅黑" w:hint="eastAsia"/>
                <w:color w:val="333333"/>
                <w:szCs w:val="21"/>
                <w:shd w:val="clear" w:color="auto" w:fill="FFFFFF"/>
              </w:rPr>
              <w:t>作为北接青瓦台，南接仁寺洞的三清洞，将现代风情和古代传统元素完美的结合在了一起。走在三清洞的街上就给人一种清新文艺的感觉。三清洞的红叶街道蔓延三公里，当这样一条古今元素相结合的街道与浪漫秋天相撞时，又将它的美更为淋漓尽致的展现了出来，伴随秋风，红叶飞舞，无论是游玩还是散步，都能感觉到浓浓的秋意。</w:t>
            </w:r>
          </w:p>
          <w:p w:rsidR="00E34F0F" w:rsidRDefault="002F664F">
            <w:pPr>
              <w:pStyle w:val="a4"/>
              <w:shd w:val="clear" w:color="auto" w:fill="FFFFFF"/>
              <w:spacing w:beforeAutospacing="0" w:afterAutospacing="0" w:line="400" w:lineRule="exact"/>
              <w:rPr>
                <w:rFonts w:ascii="微软雅黑" w:eastAsia="微软雅黑" w:hAnsi="微软雅黑" w:cs="微软雅黑"/>
                <w:color w:val="333333"/>
                <w:kern w:val="2"/>
                <w:sz w:val="21"/>
                <w:szCs w:val="21"/>
                <w:shd w:val="clear" w:color="auto" w:fill="FFFFFF"/>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snapToGrid w:val="0"/>
                <w:color w:val="0070C0"/>
                <w:kern w:val="2"/>
                <w:sz w:val="21"/>
                <w:szCs w:val="21"/>
              </w:rPr>
              <w:t>【美丽体验中心】</w:t>
            </w:r>
            <w:r>
              <w:rPr>
                <w:rFonts w:ascii="微软雅黑" w:eastAsia="微软雅黑" w:hAnsi="微软雅黑" w:cs="微软雅黑" w:hint="eastAsia"/>
                <w:snapToGrid w:val="0"/>
                <w:color w:val="000000" w:themeColor="text1"/>
                <w:kern w:val="2"/>
                <w:sz w:val="21"/>
                <w:szCs w:val="21"/>
              </w:rPr>
              <w:t>（约60分钟）</w:t>
            </w:r>
            <w:r>
              <w:rPr>
                <w:rFonts w:ascii="微软雅黑" w:eastAsia="微软雅黑" w:hAnsi="微软雅黑" w:cs="微软雅黑" w:hint="eastAsia"/>
                <w:color w:val="333333"/>
                <w:kern w:val="2"/>
                <w:sz w:val="21"/>
                <w:szCs w:val="21"/>
                <w:shd w:val="clear" w:color="auto" w:fill="FFFFFF"/>
              </w:rPr>
              <w:t>相信爱美的女性朋友们，一定可以在这里挑选到最新款、最HOT的护肤品。让辛苦上班的上班族及学生族在忙碌的生活中，可以打造出时尚美妆，让您永远跟上时代潮流尖端。</w:t>
            </w:r>
          </w:p>
          <w:p w:rsidR="00E34F0F" w:rsidRDefault="002F664F">
            <w:pPr>
              <w:spacing w:line="400" w:lineRule="exact"/>
              <w:rPr>
                <w:rFonts w:ascii="微软雅黑" w:eastAsia="微软雅黑" w:hAnsi="微软雅黑" w:cs="微软雅黑"/>
                <w:color w:val="333333"/>
                <w:szCs w:val="21"/>
                <w:shd w:val="clear" w:color="auto" w:fill="FFFFFF"/>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snapToGrid w:val="0"/>
                <w:color w:val="0070C0"/>
                <w:szCs w:val="21"/>
              </w:rPr>
              <w:t>【新罗免税店+爱宝客免税店+新世界免税店】</w:t>
            </w:r>
            <w:r>
              <w:rPr>
                <w:rFonts w:ascii="微软雅黑" w:eastAsia="微软雅黑" w:hAnsi="微软雅黑" w:cs="微软雅黑" w:hint="eastAsia"/>
                <w:color w:val="333333"/>
                <w:szCs w:val="21"/>
                <w:shd w:val="clear" w:color="auto" w:fill="FFFFFF"/>
              </w:rPr>
              <w:t>（各约60分钟）自由购物。（注：在市区免税店除韩国本土品牌以外，您购买的外国品牌商品需于机场提货）。</w:t>
            </w:r>
          </w:p>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snapToGrid w:val="0"/>
                <w:color w:val="0070C0"/>
                <w:szCs w:val="21"/>
              </w:rPr>
              <w:t>【明洞自由活动】</w:t>
            </w:r>
            <w:r>
              <w:rPr>
                <w:rFonts w:ascii="微软雅黑" w:eastAsia="微软雅黑" w:hAnsi="微软雅黑" w:cs="微软雅黑" w:hint="eastAsia"/>
                <w:snapToGrid w:val="0"/>
                <w:color w:val="000000" w:themeColor="text1"/>
                <w:szCs w:val="21"/>
              </w:rPr>
              <w:t>（约60分钟）</w:t>
            </w:r>
            <w:r>
              <w:rPr>
                <w:rFonts w:ascii="微软雅黑" w:eastAsia="微软雅黑" w:hAnsi="微软雅黑" w:cs="微软雅黑" w:hint="eastAsia"/>
                <w:bCs/>
                <w:szCs w:val="21"/>
              </w:rPr>
              <w:t>自由购物。首尔的明洞宛如一座巨大的购物城，代表了整个韩国的流行趋势。长约1公里的街道两侧汇集了各种各样的品牌专卖店、百货公司、餐厅、咖啡厅，集中了许多质量上乘、款式新潮的应季韩国商品和进口商品，街中间还云集了很多特色小吃摊位，各种类型的音乐路演也经常在此上演，为明洞增添了无限的乐趣。</w:t>
            </w:r>
          </w:p>
        </w:tc>
      </w:tr>
      <w:tr w:rsidR="00E34F0F">
        <w:trPr>
          <w:trHeight w:val="458"/>
          <w:jc w:val="center"/>
        </w:trPr>
        <w:tc>
          <w:tcPr>
            <w:tcW w:w="6629" w:type="dxa"/>
            <w:gridSpan w:val="7"/>
            <w:tcBorders>
              <w:tl2br w:val="nil"/>
              <w:tr2bl w:val="nil"/>
            </w:tcBorders>
            <w:shd w:val="clear" w:color="auto" w:fill="0070C0"/>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color w:val="FFFFFF" w:themeColor="background1"/>
                <w:sz w:val="24"/>
                <w:szCs w:val="21"/>
              </w:rPr>
              <w:t>DAY3       首尔</w:t>
            </w:r>
          </w:p>
        </w:tc>
        <w:tc>
          <w:tcPr>
            <w:tcW w:w="3762" w:type="dxa"/>
            <w:tcBorders>
              <w:tl2br w:val="nil"/>
              <w:tr2bl w:val="nil"/>
            </w:tcBorders>
            <w:shd w:val="clear" w:color="auto" w:fill="0070C0"/>
          </w:tcPr>
          <w:p w:rsidR="00E34F0F" w:rsidRDefault="00E34F0F">
            <w:pPr>
              <w:spacing w:line="400" w:lineRule="exact"/>
              <w:rPr>
                <w:rFonts w:ascii="微软雅黑" w:eastAsia="微软雅黑" w:hAnsi="微软雅黑" w:cs="微软雅黑"/>
                <w:color w:val="0070C0"/>
                <w:spacing w:val="6"/>
                <w:szCs w:val="21"/>
              </w:rPr>
            </w:pPr>
          </w:p>
        </w:tc>
      </w:tr>
      <w:tr w:rsidR="00E34F0F">
        <w:trPr>
          <w:trHeight w:val="423"/>
          <w:jc w:val="center"/>
        </w:trPr>
        <w:tc>
          <w:tcPr>
            <w:tcW w:w="3463" w:type="dxa"/>
            <w:gridSpan w:val="5"/>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早餐：敬请自理</w:t>
            </w:r>
          </w:p>
        </w:tc>
        <w:tc>
          <w:tcPr>
            <w:tcW w:w="3166" w:type="dxa"/>
            <w:gridSpan w:val="2"/>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午餐：敬请自理</w:t>
            </w:r>
          </w:p>
        </w:tc>
        <w:tc>
          <w:tcPr>
            <w:tcW w:w="3762" w:type="dxa"/>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晚餐：敬请自理</w:t>
            </w:r>
          </w:p>
        </w:tc>
      </w:tr>
      <w:tr w:rsidR="00E34F0F">
        <w:trPr>
          <w:jc w:val="center"/>
        </w:trPr>
        <w:tc>
          <w:tcPr>
            <w:tcW w:w="6629" w:type="dxa"/>
            <w:gridSpan w:val="7"/>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lastRenderedPageBreak/>
              <w:t>住宿：市区五花酒店或同级</w:t>
            </w:r>
          </w:p>
        </w:tc>
        <w:tc>
          <w:tcPr>
            <w:tcW w:w="3762" w:type="dxa"/>
            <w:tcBorders>
              <w:tl2br w:val="nil"/>
              <w:tr2bl w:val="nil"/>
            </w:tcBorders>
          </w:tcPr>
          <w:p w:rsidR="00E34F0F" w:rsidRDefault="002F664F">
            <w:pPr>
              <w:spacing w:line="400" w:lineRule="exact"/>
              <w:rPr>
                <w:rFonts w:ascii="微软雅黑" w:eastAsia="微软雅黑" w:hAnsi="微软雅黑" w:cs="微软雅黑"/>
                <w:b/>
                <w:bCs/>
                <w:snapToGrid w:val="0"/>
                <w:color w:val="0070C0"/>
                <w:szCs w:val="21"/>
              </w:rPr>
            </w:pPr>
            <w:r>
              <w:rPr>
                <w:rFonts w:ascii="微软雅黑" w:eastAsia="微软雅黑" w:hAnsi="微软雅黑" w:cs="微软雅黑" w:hint="eastAsia"/>
                <w:b/>
                <w:bCs/>
                <w:snapToGrid w:val="0"/>
                <w:color w:val="0070C0"/>
                <w:szCs w:val="21"/>
              </w:rPr>
              <w:t>交通：自理</w:t>
            </w:r>
          </w:p>
        </w:tc>
      </w:tr>
      <w:tr w:rsidR="00E34F0F">
        <w:trPr>
          <w:jc w:val="center"/>
        </w:trPr>
        <w:tc>
          <w:tcPr>
            <w:tcW w:w="10391" w:type="dxa"/>
            <w:gridSpan w:val="8"/>
            <w:tcBorders>
              <w:tl2br w:val="nil"/>
              <w:tr2bl w:val="nil"/>
            </w:tcBorders>
          </w:tcPr>
          <w:p w:rsidR="00E34F0F" w:rsidRDefault="002F664F">
            <w:pPr>
              <w:spacing w:line="400" w:lineRule="exact"/>
              <w:rPr>
                <w:rFonts w:ascii="微软雅黑" w:eastAsia="微软雅黑" w:hAnsi="微软雅黑" w:cs="微软雅黑"/>
                <w:kern w:val="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Cs/>
                <w:szCs w:val="21"/>
              </w:rPr>
              <w:t>全天自由活动（</w:t>
            </w:r>
            <w:r>
              <w:rPr>
                <w:rFonts w:ascii="微软雅黑" w:eastAsia="微软雅黑" w:hAnsi="微软雅黑" w:cs="微软雅黑" w:hint="eastAsia"/>
                <w:kern w:val="0"/>
                <w:szCs w:val="21"/>
              </w:rPr>
              <w:t>不含车、餐、导游）</w:t>
            </w:r>
          </w:p>
          <w:p w:rsidR="00E34F0F" w:rsidRDefault="00E34F0F">
            <w:pPr>
              <w:spacing w:line="400" w:lineRule="exact"/>
              <w:rPr>
                <w:rFonts w:ascii="微软雅黑" w:eastAsia="微软雅黑" w:hAnsi="微软雅黑" w:cs="微软雅黑"/>
                <w:b/>
                <w:color w:val="FF0000"/>
                <w:spacing w:val="6"/>
                <w:szCs w:val="21"/>
              </w:rPr>
            </w:pPr>
          </w:p>
          <w:p w:rsidR="00E34F0F" w:rsidRDefault="002F664F">
            <w:pPr>
              <w:spacing w:line="400" w:lineRule="exact"/>
              <w:rPr>
                <w:rFonts w:ascii="微软雅黑" w:eastAsia="微软雅黑" w:hAnsi="微软雅黑" w:cs="微软雅黑"/>
                <w:kern w:val="0"/>
                <w:szCs w:val="21"/>
              </w:rPr>
            </w:pPr>
            <w:r>
              <w:rPr>
                <w:rFonts w:ascii="微软雅黑" w:eastAsia="微软雅黑" w:hAnsi="微软雅黑" w:cs="微软雅黑" w:hint="eastAsia"/>
                <w:b/>
                <w:color w:val="FF0000"/>
                <w:spacing w:val="6"/>
                <w:szCs w:val="21"/>
              </w:rPr>
              <w:t>【建议行程】</w:t>
            </w:r>
            <w:r>
              <w:rPr>
                <w:rFonts w:ascii="微软雅黑" w:eastAsia="微软雅黑" w:hAnsi="微软雅黑" w:cs="微软雅黑" w:hint="eastAsia"/>
                <w:kern w:val="0"/>
                <w:szCs w:val="21"/>
              </w:rPr>
              <w:t xml:space="preserve">首尔阳智滑雪场 滑雪 + 江南 现代贸易中心店 和现代免税店 + SM全息体验店  </w:t>
            </w:r>
          </w:p>
          <w:p w:rsidR="00E34F0F" w:rsidRDefault="002F664F">
            <w:pPr>
              <w:spacing w:line="400" w:lineRule="exact"/>
              <w:ind w:firstLineChars="100" w:firstLine="210"/>
              <w:rPr>
                <w:rFonts w:ascii="微软雅黑" w:eastAsia="微软雅黑" w:hAnsi="微软雅黑" w:cs="微软雅黑"/>
                <w:color w:val="FF0000"/>
                <w:kern w:val="0"/>
                <w:szCs w:val="21"/>
              </w:rPr>
            </w:pPr>
            <w:r>
              <w:rPr>
                <w:rFonts w:ascii="微软雅黑" w:eastAsia="微软雅黑" w:hAnsi="微软雅黑" w:cs="微软雅黑" w:hint="eastAsia"/>
                <w:kern w:val="0"/>
                <w:szCs w:val="21"/>
              </w:rPr>
              <w:t xml:space="preserve">          </w:t>
            </w:r>
            <w:r>
              <w:rPr>
                <w:rFonts w:ascii="微软雅黑" w:eastAsia="微软雅黑" w:hAnsi="微软雅黑" w:cs="微软雅黑" w:hint="eastAsia"/>
                <w:color w:val="FF0000"/>
                <w:kern w:val="0"/>
                <w:szCs w:val="21"/>
              </w:rPr>
              <w:t xml:space="preserve"> 500元人民币左右，包含入门券+车费+导游+滑雪场装备（雪杖+雪鞋+雪具）</w:t>
            </w:r>
          </w:p>
          <w:p w:rsidR="00E34F0F" w:rsidRDefault="002F664F">
            <w:pPr>
              <w:spacing w:line="400" w:lineRule="exact"/>
              <w:rPr>
                <w:rFonts w:ascii="微软雅黑" w:eastAsia="微软雅黑" w:hAnsi="微软雅黑" w:cs="微软雅黑"/>
                <w:kern w:val="0"/>
                <w:szCs w:val="21"/>
              </w:rPr>
            </w:pPr>
            <w:r>
              <w:rPr>
                <w:rFonts w:ascii="微软雅黑" w:eastAsia="微软雅黑" w:hAnsi="微软雅黑" w:cs="微软雅黑" w:hint="eastAsia"/>
                <w:kern w:val="0"/>
                <w:szCs w:val="21"/>
              </w:rPr>
              <w:t>备注：以上建议均算自费行程，只是建议行程，如果需要，可向我社报名（有优惠），非强制性。</w:t>
            </w:r>
          </w:p>
          <w:p w:rsidR="00E34F0F" w:rsidRDefault="002F664F">
            <w:pPr>
              <w:spacing w:line="400" w:lineRule="exact"/>
              <w:rPr>
                <w:rFonts w:asciiTheme="minorEastAsia" w:hAnsiTheme="minorEastAsia" w:cstheme="minorEastAsia"/>
                <w:b/>
                <w:bCs/>
                <w:snapToGrid w:val="0"/>
                <w:color w:val="0070C0"/>
                <w:szCs w:val="21"/>
              </w:rPr>
            </w:pPr>
            <w:r>
              <w:rPr>
                <w:rFonts w:ascii="微软雅黑" w:eastAsia="微软雅黑" w:hAnsi="微软雅黑" w:cs="微软雅黑" w:hint="eastAsia"/>
                <w:bCs/>
                <w:color w:val="FF0000"/>
                <w:szCs w:val="21"/>
              </w:rPr>
              <w:t>温馨提示：自由活动期间需要注意自身和家人的人身和财产安全，购买物品时，理性思考，斟酌购买。自由购买物品，我社不负责退换货，请谅解！</w:t>
            </w:r>
          </w:p>
        </w:tc>
      </w:tr>
      <w:tr w:rsidR="00E34F0F">
        <w:trPr>
          <w:trHeight w:val="458"/>
          <w:jc w:val="center"/>
        </w:trPr>
        <w:tc>
          <w:tcPr>
            <w:tcW w:w="1536" w:type="dxa"/>
            <w:gridSpan w:val="3"/>
            <w:tcBorders>
              <w:tl2br w:val="nil"/>
              <w:tr2bl w:val="nil"/>
            </w:tcBorders>
            <w:shd w:val="clear" w:color="auto" w:fill="0070C0"/>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color w:val="FFFFFF" w:themeColor="background1"/>
                <w:sz w:val="24"/>
                <w:szCs w:val="21"/>
              </w:rPr>
              <w:t>DAY4</w:t>
            </w:r>
          </w:p>
        </w:tc>
        <w:tc>
          <w:tcPr>
            <w:tcW w:w="8855" w:type="dxa"/>
            <w:gridSpan w:val="5"/>
            <w:tcBorders>
              <w:tl2br w:val="nil"/>
              <w:tr2bl w:val="nil"/>
            </w:tcBorders>
            <w:shd w:val="clear" w:color="auto" w:fill="0070C0"/>
          </w:tcPr>
          <w:p w:rsidR="00E34F0F" w:rsidRDefault="002F664F">
            <w:pPr>
              <w:spacing w:line="400" w:lineRule="exact"/>
              <w:rPr>
                <w:rFonts w:ascii="微软雅黑" w:eastAsia="微软雅黑" w:hAnsi="微软雅黑" w:cs="微软雅黑"/>
                <w:color w:val="0070C0"/>
                <w:spacing w:val="6"/>
                <w:szCs w:val="21"/>
              </w:rPr>
            </w:pPr>
            <w:r>
              <w:rPr>
                <w:rFonts w:ascii="微软雅黑" w:eastAsia="微软雅黑" w:hAnsi="微软雅黑" w:cs="微软雅黑" w:hint="eastAsia"/>
                <w:b/>
                <w:color w:val="FFFFFF" w:themeColor="background1"/>
                <w:sz w:val="24"/>
                <w:szCs w:val="21"/>
              </w:rPr>
              <w:t>首尔</w:t>
            </w:r>
          </w:p>
        </w:tc>
      </w:tr>
      <w:tr w:rsidR="00E34F0F">
        <w:trPr>
          <w:trHeight w:val="423"/>
          <w:jc w:val="center"/>
        </w:trPr>
        <w:tc>
          <w:tcPr>
            <w:tcW w:w="3463" w:type="dxa"/>
            <w:gridSpan w:val="5"/>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早餐：敬请自理</w:t>
            </w:r>
          </w:p>
        </w:tc>
        <w:tc>
          <w:tcPr>
            <w:tcW w:w="3166" w:type="dxa"/>
            <w:gridSpan w:val="2"/>
            <w:tcBorders>
              <w:tl2br w:val="nil"/>
              <w:tr2bl w:val="nil"/>
            </w:tcBorders>
          </w:tcPr>
          <w:p w:rsidR="00E34F0F" w:rsidRDefault="00E34F0F">
            <w:pPr>
              <w:spacing w:line="400" w:lineRule="exact"/>
              <w:rPr>
                <w:rFonts w:ascii="微软雅黑" w:eastAsia="微软雅黑" w:hAnsi="微软雅黑" w:cs="微软雅黑"/>
                <w:spacing w:val="6"/>
                <w:szCs w:val="21"/>
              </w:rPr>
            </w:pPr>
          </w:p>
        </w:tc>
        <w:tc>
          <w:tcPr>
            <w:tcW w:w="3762" w:type="dxa"/>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晚餐：敬请自理</w:t>
            </w:r>
          </w:p>
        </w:tc>
      </w:tr>
      <w:tr w:rsidR="00E34F0F">
        <w:trPr>
          <w:jc w:val="center"/>
        </w:trPr>
        <w:tc>
          <w:tcPr>
            <w:tcW w:w="6629" w:type="dxa"/>
            <w:gridSpan w:val="7"/>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住宿：市区五花酒店或同级</w:t>
            </w:r>
          </w:p>
        </w:tc>
        <w:tc>
          <w:tcPr>
            <w:tcW w:w="3762" w:type="dxa"/>
            <w:tcBorders>
              <w:tl2br w:val="nil"/>
              <w:tr2bl w:val="nil"/>
            </w:tcBorders>
          </w:tcPr>
          <w:p w:rsidR="00E34F0F" w:rsidRDefault="002F664F">
            <w:pPr>
              <w:spacing w:line="400" w:lineRule="exact"/>
              <w:rPr>
                <w:rFonts w:ascii="微软雅黑" w:eastAsia="微软雅黑" w:hAnsi="微软雅黑" w:cs="微软雅黑"/>
                <w:b/>
                <w:bCs/>
                <w:snapToGrid w:val="0"/>
                <w:color w:val="0070C0"/>
                <w:szCs w:val="21"/>
              </w:rPr>
            </w:pPr>
            <w:r>
              <w:rPr>
                <w:rFonts w:ascii="微软雅黑" w:eastAsia="微软雅黑" w:hAnsi="微软雅黑" w:cs="微软雅黑" w:hint="eastAsia"/>
                <w:b/>
                <w:bCs/>
                <w:snapToGrid w:val="0"/>
                <w:color w:val="0070C0"/>
                <w:szCs w:val="21"/>
              </w:rPr>
              <w:t>午餐：敬请自理</w:t>
            </w:r>
          </w:p>
        </w:tc>
      </w:tr>
      <w:tr w:rsidR="00E34F0F">
        <w:trPr>
          <w:jc w:val="center"/>
        </w:trPr>
        <w:tc>
          <w:tcPr>
            <w:tcW w:w="10391" w:type="dxa"/>
            <w:gridSpan w:val="8"/>
            <w:tcBorders>
              <w:tl2br w:val="nil"/>
              <w:tr2bl w:val="nil"/>
            </w:tcBorders>
          </w:tcPr>
          <w:p w:rsidR="00E34F0F" w:rsidRDefault="002F664F">
            <w:pPr>
              <w:spacing w:line="400" w:lineRule="exact"/>
              <w:rPr>
                <w:rFonts w:ascii="微软雅黑" w:eastAsia="微软雅黑" w:hAnsi="微软雅黑" w:cs="微软雅黑"/>
                <w:bCs/>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Cs/>
                <w:szCs w:val="21"/>
              </w:rPr>
              <w:t>全天自由活动（</w:t>
            </w:r>
            <w:r>
              <w:rPr>
                <w:rFonts w:ascii="微软雅黑" w:eastAsia="微软雅黑" w:hAnsi="微软雅黑" w:cs="微软雅黑" w:hint="eastAsia"/>
                <w:kern w:val="0"/>
                <w:szCs w:val="21"/>
              </w:rPr>
              <w:t>不含车、餐、导游</w:t>
            </w:r>
            <w:r>
              <w:rPr>
                <w:rFonts w:ascii="微软雅黑" w:eastAsia="微软雅黑" w:hAnsi="微软雅黑" w:cs="微软雅黑" w:hint="eastAsia"/>
                <w:bCs/>
                <w:szCs w:val="21"/>
              </w:rPr>
              <w:t>）</w:t>
            </w:r>
          </w:p>
          <w:p w:rsidR="00E34F0F" w:rsidRDefault="00E34F0F">
            <w:pPr>
              <w:spacing w:line="400" w:lineRule="exact"/>
              <w:rPr>
                <w:rFonts w:ascii="微软雅黑" w:eastAsia="微软雅黑" w:hAnsi="微软雅黑" w:cs="微软雅黑"/>
                <w:bCs/>
                <w:szCs w:val="21"/>
              </w:rPr>
            </w:pPr>
          </w:p>
          <w:p w:rsidR="00E34F0F" w:rsidRDefault="002F664F">
            <w:pPr>
              <w:pStyle w:val="a6"/>
              <w:wordWrap/>
              <w:spacing w:line="400" w:lineRule="exact"/>
              <w:jc w:val="both"/>
              <w:rPr>
                <w:rFonts w:ascii="微软雅黑" w:eastAsia="微软雅黑" w:hAnsi="微软雅黑" w:cs="微软雅黑"/>
                <w:kern w:val="0"/>
                <w:sz w:val="21"/>
                <w:szCs w:val="21"/>
              </w:rPr>
            </w:pPr>
            <w:r>
              <w:rPr>
                <w:rFonts w:ascii="微软雅黑" w:eastAsia="微软雅黑" w:hAnsi="微软雅黑" w:cs="微软雅黑" w:hint="eastAsia"/>
                <w:b/>
                <w:color w:val="FF0000"/>
                <w:spacing w:val="6"/>
                <w:sz w:val="21"/>
                <w:szCs w:val="21"/>
              </w:rPr>
              <w:t>【建议行程】</w:t>
            </w:r>
            <w:r>
              <w:rPr>
                <w:rFonts w:ascii="微软雅黑" w:eastAsia="微软雅黑" w:hAnsi="微软雅黑" w:cs="微软雅黑" w:hint="eastAsia"/>
                <w:kern w:val="0"/>
                <w:sz w:val="21"/>
                <w:szCs w:val="21"/>
              </w:rPr>
              <w:t xml:space="preserve">爱宝乐园(全天)   </w:t>
            </w:r>
          </w:p>
          <w:p w:rsidR="00E34F0F" w:rsidRDefault="002F664F">
            <w:pPr>
              <w:pStyle w:val="a6"/>
              <w:wordWrap/>
              <w:spacing w:line="400" w:lineRule="exact"/>
              <w:ind w:firstLineChars="600" w:firstLine="1260"/>
              <w:jc w:val="both"/>
              <w:rPr>
                <w:rFonts w:ascii="微软雅黑" w:eastAsia="微软雅黑" w:hAnsi="微软雅黑" w:cs="微软雅黑"/>
                <w:kern w:val="0"/>
                <w:sz w:val="21"/>
                <w:szCs w:val="21"/>
              </w:rPr>
            </w:pPr>
            <w:r>
              <w:rPr>
                <w:rFonts w:ascii="微软雅黑" w:eastAsia="微软雅黑" w:hAnsi="微软雅黑" w:cs="微软雅黑" w:hint="eastAsia"/>
                <w:color w:val="FF0000"/>
                <w:kern w:val="0"/>
                <w:sz w:val="21"/>
                <w:szCs w:val="21"/>
              </w:rPr>
              <w:t>400人民币左右  包含 入门券 + 车费 + 导游</w:t>
            </w:r>
          </w:p>
          <w:p w:rsidR="00E34F0F" w:rsidRDefault="002F664F">
            <w:pPr>
              <w:pStyle w:val="a6"/>
              <w:wordWrap/>
              <w:spacing w:line="400" w:lineRule="exact"/>
              <w:jc w:val="both"/>
              <w:rPr>
                <w:rFonts w:ascii="微软雅黑" w:eastAsia="微软雅黑" w:hAnsi="微软雅黑" w:cs="微软雅黑"/>
                <w:bCs/>
                <w:sz w:val="21"/>
                <w:szCs w:val="21"/>
              </w:rPr>
            </w:pPr>
            <w:r>
              <w:rPr>
                <w:rFonts w:ascii="微软雅黑" w:eastAsia="微软雅黑" w:hAnsi="微软雅黑" w:cs="微软雅黑" w:hint="eastAsia"/>
                <w:bCs/>
                <w:sz w:val="21"/>
                <w:szCs w:val="21"/>
              </w:rPr>
              <w:t>备注: 以上建议均算自费行程，只是建议行程. 如果需要，可向我社报名(有优惠), 非强制性。</w:t>
            </w:r>
          </w:p>
          <w:p w:rsidR="00E34F0F" w:rsidRDefault="002F664F">
            <w:pPr>
              <w:pStyle w:val="a6"/>
              <w:wordWrap/>
              <w:spacing w:line="400" w:lineRule="exact"/>
              <w:jc w:val="both"/>
              <w:rPr>
                <w:rFonts w:asciiTheme="minorEastAsia" w:eastAsiaTheme="minorEastAsia" w:hAnsiTheme="minorEastAsia" w:cstheme="minorEastAsia"/>
                <w:b/>
                <w:bCs/>
                <w:snapToGrid w:val="0"/>
                <w:color w:val="0070C0"/>
                <w:szCs w:val="21"/>
              </w:rPr>
            </w:pPr>
            <w:r>
              <w:rPr>
                <w:rFonts w:ascii="微软雅黑" w:eastAsia="微软雅黑" w:hAnsi="微软雅黑" w:cs="微软雅黑" w:hint="eastAsia"/>
                <w:bCs/>
                <w:color w:val="FF0000"/>
                <w:sz w:val="21"/>
                <w:szCs w:val="21"/>
              </w:rPr>
              <w:t>温馨提示：自由活动期间需要注意自身和家人的人身和财产安全，购买物品时，理性思考，斟酌购买。自由购买物品，我社不负责退换货，请谅解！</w:t>
            </w:r>
          </w:p>
        </w:tc>
      </w:tr>
      <w:tr w:rsidR="00E34F0F">
        <w:trPr>
          <w:trHeight w:val="458"/>
          <w:jc w:val="center"/>
        </w:trPr>
        <w:tc>
          <w:tcPr>
            <w:tcW w:w="1611" w:type="dxa"/>
            <w:gridSpan w:val="4"/>
            <w:tcBorders>
              <w:tl2br w:val="nil"/>
              <w:tr2bl w:val="nil"/>
            </w:tcBorders>
            <w:shd w:val="clear" w:color="auto" w:fill="0070C0"/>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color w:val="FFFFFF" w:themeColor="background1"/>
                <w:sz w:val="24"/>
                <w:szCs w:val="21"/>
              </w:rPr>
              <w:t>DAY5</w:t>
            </w:r>
          </w:p>
        </w:tc>
        <w:tc>
          <w:tcPr>
            <w:tcW w:w="8780" w:type="dxa"/>
            <w:gridSpan w:val="4"/>
            <w:tcBorders>
              <w:tl2br w:val="nil"/>
              <w:tr2bl w:val="nil"/>
            </w:tcBorders>
            <w:shd w:val="clear" w:color="auto" w:fill="0070C0"/>
          </w:tcPr>
          <w:p w:rsidR="00E34F0F" w:rsidRDefault="002F664F">
            <w:pPr>
              <w:spacing w:line="400" w:lineRule="exact"/>
              <w:rPr>
                <w:rFonts w:ascii="微软雅黑" w:eastAsia="微软雅黑" w:hAnsi="微软雅黑" w:cs="微软雅黑"/>
                <w:color w:val="0070C0"/>
                <w:spacing w:val="6"/>
                <w:szCs w:val="21"/>
              </w:rPr>
            </w:pPr>
            <w:r>
              <w:rPr>
                <w:rFonts w:ascii="微软雅黑" w:eastAsia="微软雅黑" w:hAnsi="微软雅黑" w:cs="微软雅黑" w:hint="eastAsia"/>
                <w:b/>
                <w:color w:val="FFFFFF" w:themeColor="background1"/>
                <w:sz w:val="24"/>
                <w:szCs w:val="21"/>
              </w:rPr>
              <w:t>首尔-仁川-重庆     CA440 15:55-18:45</w:t>
            </w:r>
          </w:p>
        </w:tc>
      </w:tr>
      <w:tr w:rsidR="00E34F0F">
        <w:trPr>
          <w:trHeight w:val="423"/>
          <w:jc w:val="center"/>
        </w:trPr>
        <w:tc>
          <w:tcPr>
            <w:tcW w:w="3463" w:type="dxa"/>
            <w:gridSpan w:val="5"/>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早餐：酒店内早餐</w:t>
            </w:r>
          </w:p>
        </w:tc>
        <w:tc>
          <w:tcPr>
            <w:tcW w:w="3166" w:type="dxa"/>
            <w:gridSpan w:val="2"/>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午餐：敬请自理</w:t>
            </w:r>
          </w:p>
        </w:tc>
        <w:tc>
          <w:tcPr>
            <w:tcW w:w="3762" w:type="dxa"/>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晚餐：敬请自理</w:t>
            </w:r>
          </w:p>
        </w:tc>
      </w:tr>
      <w:tr w:rsidR="00E34F0F">
        <w:trPr>
          <w:jc w:val="center"/>
        </w:trPr>
        <w:tc>
          <w:tcPr>
            <w:tcW w:w="6629" w:type="dxa"/>
            <w:gridSpan w:val="7"/>
            <w:tcBorders>
              <w:tl2br w:val="nil"/>
              <w:tr2bl w:val="nil"/>
            </w:tcBorders>
          </w:tcPr>
          <w:p w:rsidR="00E34F0F" w:rsidRDefault="002F664F">
            <w:pPr>
              <w:spacing w:line="400" w:lineRule="exact"/>
              <w:rPr>
                <w:rFonts w:ascii="微软雅黑" w:eastAsia="微软雅黑" w:hAnsi="微软雅黑" w:cs="微软雅黑"/>
                <w:spacing w:val="6"/>
                <w:szCs w:val="21"/>
              </w:rPr>
            </w:pPr>
            <w:r>
              <w:rPr>
                <w:rFonts w:ascii="微软雅黑" w:eastAsia="微软雅黑" w:hAnsi="微软雅黑" w:cs="微软雅黑" w:hint="eastAsia"/>
                <w:b/>
                <w:bCs/>
                <w:snapToGrid w:val="0"/>
                <w:color w:val="0070C0"/>
                <w:szCs w:val="21"/>
              </w:rPr>
              <w:t>住宿：温馨的家</w:t>
            </w:r>
          </w:p>
        </w:tc>
        <w:tc>
          <w:tcPr>
            <w:tcW w:w="3762" w:type="dxa"/>
            <w:tcBorders>
              <w:tl2br w:val="nil"/>
              <w:tr2bl w:val="nil"/>
            </w:tcBorders>
          </w:tcPr>
          <w:p w:rsidR="00E34F0F" w:rsidRDefault="002F664F">
            <w:pPr>
              <w:spacing w:line="400" w:lineRule="exact"/>
              <w:rPr>
                <w:rFonts w:ascii="微软雅黑" w:eastAsia="微软雅黑" w:hAnsi="微软雅黑" w:cs="微软雅黑"/>
                <w:b/>
                <w:bCs/>
                <w:snapToGrid w:val="0"/>
                <w:color w:val="0070C0"/>
                <w:szCs w:val="21"/>
              </w:rPr>
            </w:pPr>
            <w:r>
              <w:rPr>
                <w:rFonts w:ascii="微软雅黑" w:eastAsia="微软雅黑" w:hAnsi="微软雅黑" w:cs="微软雅黑" w:hint="eastAsia"/>
                <w:b/>
                <w:bCs/>
                <w:snapToGrid w:val="0"/>
                <w:color w:val="0070C0"/>
                <w:szCs w:val="21"/>
              </w:rPr>
              <w:t>交通：飞机/BUS</w:t>
            </w:r>
          </w:p>
        </w:tc>
      </w:tr>
      <w:tr w:rsidR="00E34F0F">
        <w:trPr>
          <w:jc w:val="center"/>
        </w:trPr>
        <w:tc>
          <w:tcPr>
            <w:tcW w:w="10391" w:type="dxa"/>
            <w:gridSpan w:val="8"/>
            <w:tcBorders>
              <w:tl2br w:val="nil"/>
              <w:tr2bl w:val="nil"/>
            </w:tcBorders>
          </w:tcPr>
          <w:p w:rsidR="00E34F0F" w:rsidRDefault="002F664F">
            <w:pPr>
              <w:spacing w:line="400" w:lineRule="exact"/>
              <w:rPr>
                <w:rFonts w:ascii="微软雅黑" w:eastAsia="微软雅黑" w:hAnsi="微软雅黑" w:cs="微软雅黑"/>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spacing w:val="6"/>
                <w:szCs w:val="21"/>
              </w:rPr>
              <w:t xml:space="preserve"> </w:t>
            </w:r>
            <w:r>
              <w:rPr>
                <w:rFonts w:ascii="微软雅黑" w:eastAsia="微软雅黑" w:hAnsi="微软雅黑" w:cs="微软雅黑" w:hint="eastAsia"/>
                <w:b/>
                <w:bCs/>
                <w:snapToGrid w:val="0"/>
                <w:color w:val="0070C0"/>
                <w:szCs w:val="21"/>
              </w:rPr>
              <w:t>【海苔博物馆+品尝韩式点心+韩服体验】</w:t>
            </w:r>
            <w:r>
              <w:rPr>
                <w:rFonts w:ascii="微软雅黑" w:eastAsia="微软雅黑" w:hAnsi="微软雅黑" w:cs="微软雅黑" w:hint="eastAsia"/>
                <w:szCs w:val="21"/>
              </w:rPr>
              <w:t>海苔是韩国3大水上食品也是韩国人喜欢的一个食品。海苔是在石头里长的海菜，把它干燥来制作紫菜海苔的蛋白质很丰富，紫菜5张等于1个鸡蛋，在海苔博物馆一半是工厂一半是紫菜博物馆，所以您可以自己亲眼看到紫菜制作过程。您可以穿上韩服拍照留念。</w:t>
            </w:r>
          </w:p>
          <w:p w:rsidR="00E34F0F" w:rsidRDefault="002F664F">
            <w:pPr>
              <w:spacing w:line="400" w:lineRule="exact"/>
              <w:rPr>
                <w:rFonts w:asciiTheme="minorEastAsia" w:hAnsiTheme="minorEastAsia" w:cstheme="minorEastAsia"/>
                <w:szCs w:val="21"/>
              </w:rPr>
            </w:pPr>
            <w:r>
              <w:rPr>
                <w:rFonts w:ascii="微软雅黑" w:eastAsia="微软雅黑" w:hAnsi="微软雅黑" w:cs="微软雅黑" w:hint="eastAsia"/>
                <w:bCs/>
                <w:szCs w:val="21"/>
              </w:rPr>
              <w:t>后乘专车前往韩国仁川国际机场。办理登机手续</w:t>
            </w:r>
            <w:r>
              <w:rPr>
                <w:rFonts w:ascii="微软雅黑" w:eastAsia="微软雅黑" w:hAnsi="微软雅黑" w:cs="微软雅黑" w:hint="eastAsia"/>
                <w:szCs w:val="21"/>
              </w:rPr>
              <w:t>，乘机返回重庆，结束愉快的韩国之旅。</w:t>
            </w:r>
          </w:p>
        </w:tc>
      </w:tr>
    </w:tbl>
    <w:p w:rsidR="00E34F0F" w:rsidRDefault="00E34F0F"/>
    <w:tbl>
      <w:tblPr>
        <w:tblStyle w:val="a5"/>
        <w:tblW w:w="10377" w:type="dxa"/>
        <w:tblInd w:w="-9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5195"/>
        <w:gridCol w:w="5182"/>
      </w:tblGrid>
      <w:tr w:rsidR="00E34F0F">
        <w:trPr>
          <w:trHeight w:val="415"/>
        </w:trPr>
        <w:tc>
          <w:tcPr>
            <w:tcW w:w="5195" w:type="dxa"/>
            <w:tcBorders>
              <w:tl2br w:val="nil"/>
              <w:tr2bl w:val="nil"/>
            </w:tcBorders>
            <w:shd w:val="clear" w:color="auto" w:fill="0070C0"/>
          </w:tcPr>
          <w:p w:rsidR="00E34F0F" w:rsidRDefault="002F664F">
            <w:r>
              <w:rPr>
                <w:rFonts w:asciiTheme="minorEastAsia" w:hAnsiTheme="minorEastAsia" w:cstheme="minorEastAsia" w:hint="eastAsia"/>
                <w:b/>
                <w:color w:val="FFFFFF" w:themeColor="background1"/>
                <w:sz w:val="24"/>
                <w:szCs w:val="21"/>
              </w:rPr>
              <w:t>费用包含</w:t>
            </w:r>
          </w:p>
        </w:tc>
        <w:tc>
          <w:tcPr>
            <w:tcW w:w="5182" w:type="dxa"/>
            <w:tcBorders>
              <w:tl2br w:val="nil"/>
              <w:tr2bl w:val="nil"/>
            </w:tcBorders>
            <w:shd w:val="clear" w:color="auto" w:fill="0070C0"/>
          </w:tcPr>
          <w:p w:rsidR="00E34F0F" w:rsidRDefault="002F664F">
            <w:r>
              <w:rPr>
                <w:rFonts w:asciiTheme="minorEastAsia" w:hAnsiTheme="minorEastAsia" w:cstheme="minorEastAsia" w:hint="eastAsia"/>
                <w:b/>
                <w:color w:val="FFFFFF" w:themeColor="background1"/>
                <w:sz w:val="24"/>
                <w:szCs w:val="21"/>
              </w:rPr>
              <w:t>费用不含</w:t>
            </w:r>
          </w:p>
        </w:tc>
      </w:tr>
      <w:tr w:rsidR="00E34F0F">
        <w:tc>
          <w:tcPr>
            <w:tcW w:w="5195" w:type="dxa"/>
            <w:tcBorders>
              <w:tl2br w:val="nil"/>
              <w:tr2bl w:val="nil"/>
            </w:tcBorders>
          </w:tcPr>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【机票】往返国内及国际团队经济舱机票及税金（团队机票将统一出票，如遇政府或航空公司政策性调整燃油税费，在未 出票的情况下将进行多退少补，敬请谅解。团队机票一经开出，不得更改、不得签转、不得退票）。</w:t>
            </w:r>
          </w:p>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【酒店】行程内所列 4 晚酒店住宿（2 人 1 间，无自然单间，如产生单房需补房，原则上安排同性两人一房，夫妻团 员在不影响总房数的前提下尽量安排同一房间。但若因此而出现单男单女房，则以加床方式，导游或领队有权调配，如果 客人坚持己见，须由客人来支付所增房间的费用。）广告图片中酒店如遇房</w:t>
            </w:r>
            <w:r>
              <w:rPr>
                <w:rFonts w:ascii="微软雅黑" w:eastAsia="微软雅黑" w:hAnsi="微软雅黑" w:cs="微软雅黑" w:hint="eastAsia"/>
                <w:sz w:val="18"/>
                <w:szCs w:val="18"/>
              </w:rPr>
              <w:lastRenderedPageBreak/>
              <w:t>满，则以行程后附备选酒店代替，敬请谅解。</w:t>
            </w:r>
          </w:p>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【导游】</w:t>
            </w:r>
            <w:r>
              <w:rPr>
                <w:rFonts w:ascii="微软雅黑" w:eastAsia="微软雅黑" w:hAnsi="微软雅黑" w:cs="微软雅黑" w:hint="eastAsia"/>
                <w:spacing w:val="6"/>
                <w:sz w:val="18"/>
                <w:szCs w:val="18"/>
              </w:rPr>
              <w:t>全</w:t>
            </w:r>
            <w:r>
              <w:rPr>
                <w:rFonts w:ascii="微软雅黑" w:eastAsia="微软雅黑" w:hAnsi="微软雅黑" w:cs="微软雅黑" w:hint="eastAsia"/>
                <w:sz w:val="18"/>
                <w:szCs w:val="18"/>
              </w:rPr>
              <w:t>程中文领队及当地中文导游服务费人民币 150 元/人 （大小同价）。</w:t>
            </w:r>
          </w:p>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【餐食】</w:t>
            </w:r>
            <w:r>
              <w:rPr>
                <w:rFonts w:ascii="微软雅黑" w:eastAsia="微软雅黑" w:hAnsi="微软雅黑" w:cs="微软雅黑" w:hint="eastAsia"/>
                <w:spacing w:val="6"/>
                <w:sz w:val="18"/>
                <w:szCs w:val="18"/>
              </w:rPr>
              <w:t>行</w:t>
            </w:r>
            <w:r>
              <w:rPr>
                <w:rFonts w:ascii="微软雅黑" w:eastAsia="微软雅黑" w:hAnsi="微软雅黑" w:cs="微软雅黑" w:hint="eastAsia"/>
                <w:sz w:val="18"/>
                <w:szCs w:val="18"/>
              </w:rPr>
              <w:t>程中团队标准用餐（韩式特色餐，含飞机上用餐，自由活动期间用餐请自理；早餐：酒店内用 10000 韩元/ 人；正餐：烤肉15000 韩元/人，人参鸡16000 韩元/人；不吃餐不退餐费）</w:t>
            </w:r>
          </w:p>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【签证】团队旅游签证。</w:t>
            </w:r>
          </w:p>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【门票】行程所含景点（区）门票为第一大门票。</w:t>
            </w:r>
          </w:p>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【交通】行程内当地空调旅游大巴，专业司机。</w:t>
            </w:r>
          </w:p>
        </w:tc>
        <w:tc>
          <w:tcPr>
            <w:tcW w:w="5182" w:type="dxa"/>
            <w:tcBorders>
              <w:tl2br w:val="nil"/>
              <w:tr2bl w:val="nil"/>
            </w:tcBorders>
          </w:tcPr>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lastRenderedPageBreak/>
              <w:sym w:font="Wingdings" w:char="F06C"/>
            </w:r>
            <w:r>
              <w:rPr>
                <w:rFonts w:ascii="微软雅黑" w:eastAsia="微软雅黑" w:hAnsi="微软雅黑" w:cs="微软雅黑" w:hint="eastAsia"/>
                <w:sz w:val="18"/>
                <w:szCs w:val="18"/>
              </w:rPr>
              <w:t>【护照】护照工本费。</w:t>
            </w:r>
          </w:p>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【单房差】贵宾若需求改住单人房，需加收差价300/晚。</w:t>
            </w:r>
          </w:p>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【意外险】为确保人身安全，我司强烈建议每位游客购买“旅游人身意外伤害险”保费 RMB30 元/人， 保险金额 RMB30 万元/人，具体赔付细则详见保险公司相关理赔条款(备注：75 岁以上老人不能购买个人旅游意 外险，请组团社跟客人签好相关事宜。</w:t>
            </w:r>
          </w:p>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pacing w:val="6"/>
                <w:sz w:val="18"/>
                <w:szCs w:val="18"/>
              </w:rPr>
              <w:t xml:space="preserve"> </w:t>
            </w:r>
            <w:r>
              <w:rPr>
                <w:rFonts w:ascii="微软雅黑" w:eastAsia="微软雅黑" w:hAnsi="微软雅黑" w:cs="微软雅黑" w:hint="eastAsia"/>
                <w:sz w:val="18"/>
                <w:szCs w:val="18"/>
              </w:rPr>
              <w:t>出入境的行李海关课税、超重行李的托运费、管理费等</w:t>
            </w:r>
          </w:p>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pacing w:val="6"/>
                <w:sz w:val="18"/>
                <w:szCs w:val="18"/>
              </w:rPr>
              <w:t xml:space="preserve"> </w:t>
            </w:r>
            <w:r>
              <w:rPr>
                <w:rFonts w:ascii="微软雅黑" w:eastAsia="微软雅黑" w:hAnsi="微软雅黑" w:cs="微软雅黑" w:hint="eastAsia"/>
                <w:sz w:val="18"/>
                <w:szCs w:val="18"/>
              </w:rPr>
              <w:t>一切私人费用：例如交通工具上非免费餐饮费、洗衣、理发、</w:t>
            </w:r>
            <w:r>
              <w:rPr>
                <w:rFonts w:ascii="微软雅黑" w:eastAsia="微软雅黑" w:hAnsi="微软雅黑" w:cs="微软雅黑" w:hint="eastAsia"/>
                <w:sz w:val="18"/>
                <w:szCs w:val="18"/>
              </w:rPr>
              <w:lastRenderedPageBreak/>
              <w:t xml:space="preserve">电话、饮料、烟酒、付费电视、行李搬运、邮寄、购 物、行程列明以外的用餐或宴请等，自由活动期间期间的餐食费及交通费，行程中未提到的其它费用：如特殊门票、游船（轮）、缆车、地铁票等费用，因个人原因滞留产生的一切费用，因气候或飞机、车辆、船只等交通工具发生故障导致时间延误或行程变更引起的经济损失和责任，行李在航班托运期间的造成损坏的经济损失和责任，以上所含服务中所未提及的任何费用。 </w:t>
            </w:r>
          </w:p>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根据 2017 年 1 月 1 日正式实施的《航班正常管理规定》，由于天气、突发事件、空中交通管制、安检以及旅客等非承 运人原因，造成航班在始发地出港延误或者取消，承运人应当协助旅客安排餐食和住宿，费用由旅客自理</w:t>
            </w:r>
          </w:p>
        </w:tc>
      </w:tr>
    </w:tbl>
    <w:p w:rsidR="00E34F0F" w:rsidRDefault="00E34F0F">
      <w:pPr>
        <w:jc w:val="left"/>
      </w:pPr>
    </w:p>
    <w:tbl>
      <w:tblPr>
        <w:tblStyle w:val="a5"/>
        <w:tblW w:w="10364" w:type="dxa"/>
        <w:tblInd w:w="-9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10364"/>
      </w:tblGrid>
      <w:tr w:rsidR="00E34F0F">
        <w:trPr>
          <w:trHeight w:val="452"/>
        </w:trPr>
        <w:tc>
          <w:tcPr>
            <w:tcW w:w="10364" w:type="dxa"/>
            <w:tcBorders>
              <w:tl2br w:val="nil"/>
              <w:tr2bl w:val="nil"/>
            </w:tcBorders>
            <w:shd w:val="clear" w:color="auto" w:fill="0070C0"/>
          </w:tcPr>
          <w:p w:rsidR="00E34F0F" w:rsidRDefault="002F664F">
            <w:pPr>
              <w:jc w:val="left"/>
              <w:rPr>
                <w:sz w:val="18"/>
                <w:szCs w:val="18"/>
              </w:rPr>
            </w:pPr>
            <w:r>
              <w:rPr>
                <w:rFonts w:asciiTheme="minorEastAsia" w:hAnsiTheme="minorEastAsia" w:cstheme="minorEastAsia" w:hint="eastAsia"/>
                <w:b/>
                <w:color w:val="FFFFFF" w:themeColor="background1"/>
                <w:sz w:val="24"/>
                <w:szCs w:val="21"/>
              </w:rPr>
              <w:t>游客责任</w:t>
            </w:r>
          </w:p>
        </w:tc>
      </w:tr>
      <w:tr w:rsidR="00E34F0F">
        <w:tc>
          <w:tcPr>
            <w:tcW w:w="10364" w:type="dxa"/>
            <w:tcBorders>
              <w:tl2br w:val="nil"/>
              <w:tr2bl w:val="nil"/>
            </w:tcBorders>
          </w:tcPr>
          <w:p w:rsidR="00E34F0F" w:rsidRDefault="002F664F">
            <w:pPr>
              <w:jc w:val="left"/>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本公司在如战争、天灾、恶劣天气、政治动荡、罢工、堵车等不可抗力因素或等同不可抗力因素的意外情形，造 成的游客滞留旅游目的地。本公司将严格按照旅游法做出调整，增加食宿费用由游客自行承担，增加的交通费用由 本公司及游客共同承担（如因不可抗力因素造成的航班取消，本公司安排签转其他回程航班，游客不接受的，增加 费用将由游客自行承担）</w:t>
            </w:r>
          </w:p>
        </w:tc>
      </w:tr>
      <w:tr w:rsidR="00E34F0F">
        <w:tc>
          <w:tcPr>
            <w:tcW w:w="10364" w:type="dxa"/>
            <w:tcBorders>
              <w:tl2br w:val="nil"/>
              <w:tr2bl w:val="nil"/>
            </w:tcBorders>
          </w:tcPr>
          <w:p w:rsidR="00E34F0F" w:rsidRDefault="002F664F">
            <w:pPr>
              <w:jc w:val="left"/>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请严格遵守团队出发当日的集中时间、境外行程安排中及返回的各个集合时间。为保证大部分游客的利益，避免 极小部分游客因迟到而影响全团游客行程安排。如有小部分游客未按照指定抵达集合地，经该团其他全部游客签名， 导游将根据事先约定时间准时出发。因此产生的该部分游客的损失(如出租车前往下一目的地的费用或前往目的地 的机票等一切相关费用)由迟到的游客自行承担。如团员故意不遵守规定或妨碍其他游客正常活动及损害其他游客 利益时，本公司工作人员有权依法解除旅游合同。</w:t>
            </w:r>
          </w:p>
        </w:tc>
      </w:tr>
      <w:tr w:rsidR="00E34F0F">
        <w:tc>
          <w:tcPr>
            <w:tcW w:w="10364" w:type="dxa"/>
            <w:tcBorders>
              <w:tl2br w:val="nil"/>
              <w:tr2bl w:val="nil"/>
            </w:tcBorders>
          </w:tcPr>
          <w:p w:rsidR="00E34F0F" w:rsidRDefault="002F664F">
            <w:pPr>
              <w:jc w:val="left"/>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旅游者须遵守各国法律及政府条例，严禁携带违禁品，违犯者须自行负责。</w:t>
            </w:r>
          </w:p>
        </w:tc>
      </w:tr>
      <w:tr w:rsidR="00E34F0F">
        <w:tc>
          <w:tcPr>
            <w:tcW w:w="10364" w:type="dxa"/>
            <w:tcBorders>
              <w:tl2br w:val="nil"/>
              <w:tr2bl w:val="nil"/>
            </w:tcBorders>
          </w:tcPr>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旅游者不得参观或者参与违反我国法律、法规、社会公德和旅游目的地的相关律、风俗习惯、宗教禁忌的项目或 者活动。如因此造成的后果须自行承担。</w:t>
            </w:r>
          </w:p>
        </w:tc>
      </w:tr>
      <w:tr w:rsidR="00E34F0F">
        <w:tc>
          <w:tcPr>
            <w:tcW w:w="10364" w:type="dxa"/>
            <w:tcBorders>
              <w:tl2br w:val="nil"/>
              <w:tr2bl w:val="nil"/>
            </w:tcBorders>
          </w:tcPr>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旅游者在报名时自行检查护照有效期是否有6个月以上，以免造成不必要的损失。客人证件护照为客人自带，护照有效期必须在半年以上，如因证件问题致使客人不能出境我社不承担任何责任和赔偿， 所有责任和赔偿由游客自行承担。</w:t>
            </w:r>
          </w:p>
        </w:tc>
      </w:tr>
      <w:tr w:rsidR="00E34F0F">
        <w:trPr>
          <w:trHeight w:val="415"/>
        </w:trPr>
        <w:tc>
          <w:tcPr>
            <w:tcW w:w="10364" w:type="dxa"/>
            <w:tcBorders>
              <w:tl2br w:val="nil"/>
              <w:tr2bl w:val="nil"/>
            </w:tcBorders>
            <w:shd w:val="clear" w:color="auto" w:fill="0070C0"/>
          </w:tcPr>
          <w:p w:rsidR="00E34F0F" w:rsidRDefault="002F664F">
            <w:pPr>
              <w:rPr>
                <w:rFonts w:ascii="微软雅黑" w:eastAsia="微软雅黑" w:hAnsi="微软雅黑" w:cs="微软雅黑"/>
                <w:spacing w:val="6"/>
                <w:sz w:val="18"/>
                <w:szCs w:val="18"/>
              </w:rPr>
            </w:pPr>
            <w:r>
              <w:rPr>
                <w:rFonts w:asciiTheme="minorEastAsia" w:hAnsiTheme="minorEastAsia" w:cstheme="minorEastAsia" w:hint="eastAsia"/>
                <w:b/>
                <w:color w:val="FFFFFF" w:themeColor="background1"/>
                <w:sz w:val="24"/>
                <w:szCs w:val="21"/>
              </w:rPr>
              <w:t>特别说明</w:t>
            </w:r>
          </w:p>
        </w:tc>
      </w:tr>
      <w:tr w:rsidR="00E34F0F">
        <w:tc>
          <w:tcPr>
            <w:tcW w:w="10364" w:type="dxa"/>
            <w:tcBorders>
              <w:tl2br w:val="nil"/>
              <w:tr2bl w:val="nil"/>
            </w:tcBorders>
          </w:tcPr>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我社将根据实际出票的准确航班在不减少景点的提前下调整行程之顺序，最终行程以出团当天《出团通知 书》为准。</w:t>
            </w:r>
          </w:p>
        </w:tc>
      </w:tr>
      <w:tr w:rsidR="00E34F0F">
        <w:tc>
          <w:tcPr>
            <w:tcW w:w="10364" w:type="dxa"/>
            <w:tcBorders>
              <w:tl2br w:val="nil"/>
              <w:tr2bl w:val="nil"/>
            </w:tcBorders>
          </w:tcPr>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最低成团人数 10 人,我司会在提前 10 天通知您是否成团，宣布成团前，旅游者和出境社取消行程，双方互不承担违 约责任。宣布成团后，旅游者和出境社取消行程或合同的，按照双方合同约定各自承担违约责任； 请客人至少提前一周准备签证所需资料。如因客人资料问题而造成拒签或被领事馆终止签证，需收取手续费 300 元/人及机票定金 500 元/人；</w:t>
            </w:r>
          </w:p>
        </w:tc>
      </w:tr>
      <w:tr w:rsidR="00E34F0F">
        <w:tc>
          <w:tcPr>
            <w:tcW w:w="10364" w:type="dxa"/>
            <w:tcBorders>
              <w:tl2br w:val="nil"/>
              <w:tr2bl w:val="nil"/>
            </w:tcBorders>
          </w:tcPr>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若有赠送项目：导游可根据实际情况，对赠送的时间做出适当调整。</w:t>
            </w:r>
          </w:p>
        </w:tc>
      </w:tr>
      <w:tr w:rsidR="00E34F0F">
        <w:tc>
          <w:tcPr>
            <w:tcW w:w="10364" w:type="dxa"/>
            <w:tcBorders>
              <w:tl2br w:val="nil"/>
              <w:tr2bl w:val="nil"/>
            </w:tcBorders>
          </w:tcPr>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建议购买个人旅游意外保险和航空保险。如参团客人年龄超过 70 周岁，请自行购买个人旅游意外保险。75 岁老人和 孕妇及其他身体状况不良的客人在出团前必须提交免责声明才能放行。80 岁以上客人或身体状态不好的客人恕我社接待 能力有限，不能接受。</w:t>
            </w:r>
          </w:p>
        </w:tc>
      </w:tr>
      <w:tr w:rsidR="00E34F0F">
        <w:tc>
          <w:tcPr>
            <w:tcW w:w="10364" w:type="dxa"/>
            <w:tcBorders>
              <w:tl2br w:val="nil"/>
              <w:tr2bl w:val="nil"/>
            </w:tcBorders>
          </w:tcPr>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我社保留因签证、航空公司（机票价格和燃油附加费等）、现地交通、汇率、政策及其它不可抗力因素而调整行程及 价格的权利。</w:t>
            </w:r>
          </w:p>
        </w:tc>
      </w:tr>
      <w:tr w:rsidR="00E34F0F">
        <w:tc>
          <w:tcPr>
            <w:tcW w:w="10364" w:type="dxa"/>
            <w:tcBorders>
              <w:tl2br w:val="nil"/>
              <w:tr2bl w:val="nil"/>
            </w:tcBorders>
          </w:tcPr>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行程若遇特殊状况:如交通阻塞、观光点休假、当地节假日、住宿饭店调整及其它不可抗拒之现象，或因飞机起降的 时间有所更动，我司将在不减少景点的提前下调整行程之顺序；并根据旅途中的突发情况可以对行程做适当修改。</w:t>
            </w:r>
          </w:p>
        </w:tc>
      </w:tr>
      <w:tr w:rsidR="00E34F0F">
        <w:tc>
          <w:tcPr>
            <w:tcW w:w="10364" w:type="dxa"/>
            <w:tcBorders>
              <w:tl2br w:val="nil"/>
              <w:tr2bl w:val="nil"/>
            </w:tcBorders>
          </w:tcPr>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本行程无法中途脱队，若未经旅行社允许，客人强行脱团，我司将追究其相应的法律责任。</w:t>
            </w:r>
          </w:p>
        </w:tc>
      </w:tr>
      <w:tr w:rsidR="00E34F0F">
        <w:tc>
          <w:tcPr>
            <w:tcW w:w="10364" w:type="dxa"/>
            <w:tcBorders>
              <w:tl2br w:val="nil"/>
              <w:tr2bl w:val="nil"/>
            </w:tcBorders>
          </w:tcPr>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境外离团或当地参团客人，我司有权拒绝这类客人参团，如有这种情况，报名时必须说清楚。若报名时隐瞒此情况， 到境外再要求离团者，我司有权利，视客人情况境外现收脱团费或采取其它措施!</w:t>
            </w:r>
          </w:p>
        </w:tc>
      </w:tr>
      <w:tr w:rsidR="00E34F0F">
        <w:tc>
          <w:tcPr>
            <w:tcW w:w="10364" w:type="dxa"/>
            <w:tcBorders>
              <w:tl2br w:val="nil"/>
              <w:tr2bl w:val="nil"/>
            </w:tcBorders>
          </w:tcPr>
          <w:p w:rsidR="00E34F0F" w:rsidRDefault="002F664F">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贵宾在旅游期间，贵重物品必须随身携带，如有遗失，旅行社可陪同报警，但不负任何损失。</w:t>
            </w:r>
          </w:p>
        </w:tc>
      </w:tr>
      <w:tr w:rsidR="00E34F0F">
        <w:tc>
          <w:tcPr>
            <w:tcW w:w="10364" w:type="dxa"/>
            <w:tcBorders>
              <w:tl2br w:val="nil"/>
              <w:tr2bl w:val="nil"/>
            </w:tcBorders>
          </w:tcPr>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pacing w:val="6"/>
                <w:sz w:val="18"/>
                <w:szCs w:val="18"/>
              </w:rPr>
              <w:t>韩国酒店没有官方公布的星级标准，没有挂星制度。行程中所标明的星级标准为当地行业参考标准，普遍比国内 略差一</w:t>
            </w:r>
            <w:r>
              <w:rPr>
                <w:rFonts w:ascii="微软雅黑" w:eastAsia="微软雅黑" w:hAnsi="微软雅黑" w:cs="微软雅黑" w:hint="eastAsia"/>
                <w:spacing w:val="6"/>
                <w:sz w:val="18"/>
                <w:szCs w:val="18"/>
              </w:rPr>
              <w:lastRenderedPageBreak/>
              <w:t>点。任何非官方网站所公布的酒店星级档次，是属于该网站自己的评估标准，不代表该酒店的真实档次或星级</w:t>
            </w:r>
          </w:p>
        </w:tc>
      </w:tr>
      <w:tr w:rsidR="00E34F0F">
        <w:tc>
          <w:tcPr>
            <w:tcW w:w="10364" w:type="dxa"/>
            <w:tcBorders>
              <w:tl2br w:val="nil"/>
              <w:tr2bl w:val="nil"/>
            </w:tcBorders>
          </w:tcPr>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lastRenderedPageBreak/>
              <w:sym w:font="Wingdings" w:char="F06C"/>
            </w:r>
            <w:r>
              <w:rPr>
                <w:rFonts w:ascii="微软雅黑" w:eastAsia="微软雅黑" w:hAnsi="微软雅黑" w:cs="微软雅黑" w:hint="eastAsia"/>
                <w:sz w:val="18"/>
                <w:szCs w:val="18"/>
              </w:rPr>
              <w:t>行程中的购物点安排，是行业公会认定合法购物商店，客人自愿消费</w:t>
            </w:r>
          </w:p>
        </w:tc>
      </w:tr>
      <w:tr w:rsidR="00E34F0F">
        <w:tc>
          <w:tcPr>
            <w:tcW w:w="10364" w:type="dxa"/>
            <w:tcBorders>
              <w:tl2br w:val="nil"/>
              <w:tr2bl w:val="nil"/>
            </w:tcBorders>
          </w:tcPr>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此为团体包装行程,客人如取消行程以内所含项目（景点、膳食、酒店等），作自动放弃处理，我社不退任何费 用。不占床之孩童亦无退任何门票差价或其它费用。</w:t>
            </w:r>
          </w:p>
        </w:tc>
      </w:tr>
      <w:tr w:rsidR="00E34F0F">
        <w:tc>
          <w:tcPr>
            <w:tcW w:w="10364" w:type="dxa"/>
            <w:tcBorders>
              <w:tl2br w:val="nil"/>
              <w:tr2bl w:val="nil"/>
            </w:tcBorders>
          </w:tcPr>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具体行程次序以当地天气或实际情况调配，旅行社有权在不减少景点的情况下调动前后顺序；因不可抗力因素（自 然灾害、政治形势、政府法令、航空、铁路及公路出现紧急情况等）造成团队行程发生变化可能引起费用变化由客 人承担，旅行社协助解决。</w:t>
            </w:r>
          </w:p>
        </w:tc>
      </w:tr>
      <w:tr w:rsidR="00E34F0F">
        <w:tc>
          <w:tcPr>
            <w:tcW w:w="10364" w:type="dxa"/>
            <w:tcBorders>
              <w:tl2br w:val="nil"/>
              <w:tr2bl w:val="nil"/>
            </w:tcBorders>
          </w:tcPr>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以上行程随出发日期有可能变动，因为包机航线，航班时刻可能会有微调，准确时间等详见出团通知书</w:t>
            </w:r>
          </w:p>
        </w:tc>
      </w:tr>
      <w:tr w:rsidR="00E34F0F">
        <w:tc>
          <w:tcPr>
            <w:tcW w:w="10364" w:type="dxa"/>
            <w:tcBorders>
              <w:tl2br w:val="nil"/>
              <w:tr2bl w:val="nil"/>
            </w:tcBorders>
          </w:tcPr>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自费项目随当地当日推荐价格为准，游客在旅游途中请一定注意安全，若在自费项目中发生意外，一切责任自行承担。建议您在出行前至少购买一份与行程匹配的“人身意外保险”，如在旅途中出现意外事故时，将有一份赔偿 的保证。</w:t>
            </w:r>
          </w:p>
        </w:tc>
      </w:tr>
      <w:tr w:rsidR="00E34F0F">
        <w:tc>
          <w:tcPr>
            <w:tcW w:w="10364" w:type="dxa"/>
            <w:tcBorders>
              <w:tl2br w:val="nil"/>
              <w:tr2bl w:val="nil"/>
            </w:tcBorders>
          </w:tcPr>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旺季客人订团后，不能因任何原因取消，如取消团费全损；特殊团队如（医生、教师、律师等）单团单议。</w:t>
            </w:r>
          </w:p>
        </w:tc>
      </w:tr>
      <w:tr w:rsidR="00E34F0F">
        <w:tc>
          <w:tcPr>
            <w:tcW w:w="10364" w:type="dxa"/>
            <w:tcBorders>
              <w:tl2br w:val="nil"/>
              <w:tr2bl w:val="nil"/>
            </w:tcBorders>
          </w:tcPr>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行程内所涉及金额均折算为人民币。</w:t>
            </w:r>
          </w:p>
        </w:tc>
      </w:tr>
      <w:tr w:rsidR="00E34F0F">
        <w:tc>
          <w:tcPr>
            <w:tcW w:w="10364" w:type="dxa"/>
            <w:tcBorders>
              <w:tl2br w:val="nil"/>
              <w:tr2bl w:val="nil"/>
            </w:tcBorders>
          </w:tcPr>
          <w:p w:rsidR="00E34F0F" w:rsidRDefault="002F664F">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韩国注意事项： ◎ 请各位贵宾到了韩国入境随俗，韩国餐食为无烟系列文化，并没有太多热炒类的菜肴，大部份都以炖煮的主锅 或烤肉搭配冷盘小菜为主，餐食味道与国内不同，敬请见谅。 ◎ 韩国酒店房间较小，敬请了解。韩国行李都需请各位贵宾自行带至房间，故不需付行李小费，亦不用付房间床 头小费。韩国大多数的饭店因提倡环保，均不会提供盥洗用俱：亦请自备牙膏牙刷及习惯的洗发精和沐浴乳。 ◎ 韩国是一个由北向南延伸的半岛国家，全国国土的７０％山地和丘陵地带，东北部的地形最为陡峭崎岖，故大 多国家公园及许多著名的自然景观、旅游景点是需要花车程到达目的地的。特殊地形再加上独特无烟系列的饮 食文化，诚心邀请各位贵宾到韩国能入境随俗，实实在在的体验韩国，感受韩国。 ◎ 樱花、油菜花开放试季节而定，非人力所能控制，尽请理解。</w:t>
            </w:r>
          </w:p>
        </w:tc>
      </w:tr>
      <w:tr w:rsidR="00E34F0F">
        <w:trPr>
          <w:trHeight w:val="415"/>
        </w:trPr>
        <w:tc>
          <w:tcPr>
            <w:tcW w:w="10364" w:type="dxa"/>
            <w:tcBorders>
              <w:tl2br w:val="nil"/>
              <w:tr2bl w:val="nil"/>
            </w:tcBorders>
            <w:shd w:val="clear" w:color="auto" w:fill="0070C0"/>
          </w:tcPr>
          <w:p w:rsidR="00E34F0F" w:rsidRDefault="002F664F">
            <w:pPr>
              <w:rPr>
                <w:rFonts w:ascii="微软雅黑" w:eastAsia="微软雅黑" w:hAnsi="微软雅黑" w:cs="微软雅黑"/>
                <w:spacing w:val="6"/>
                <w:sz w:val="18"/>
                <w:szCs w:val="18"/>
              </w:rPr>
            </w:pPr>
            <w:r>
              <w:rPr>
                <w:rFonts w:asciiTheme="minorEastAsia" w:hAnsiTheme="minorEastAsia" w:cstheme="minorEastAsia" w:hint="eastAsia"/>
                <w:b/>
                <w:color w:val="FFFFFF" w:themeColor="background1"/>
                <w:sz w:val="24"/>
                <w:szCs w:val="21"/>
              </w:rPr>
              <w:t>注意事项</w:t>
            </w:r>
          </w:p>
        </w:tc>
      </w:tr>
      <w:tr w:rsidR="00E34F0F">
        <w:trPr>
          <w:trHeight w:val="421"/>
        </w:trPr>
        <w:tc>
          <w:tcPr>
            <w:tcW w:w="10364" w:type="dxa"/>
            <w:tcBorders>
              <w:tl2br w:val="nil"/>
              <w:tr2bl w:val="nil"/>
            </w:tcBorders>
            <w:shd w:val="clear" w:color="auto" w:fill="FFFFFF" w:themeFill="background1"/>
          </w:tcPr>
          <w:p w:rsidR="00E34F0F" w:rsidRDefault="002F664F">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报 到</w:t>
            </w:r>
            <w:r>
              <w:rPr>
                <w:rFonts w:ascii="微软雅黑" w:eastAsia="微软雅黑" w:hAnsi="微软雅黑" w:cs="微软雅黑" w:hint="eastAsia"/>
                <w:sz w:val="18"/>
                <w:szCs w:val="18"/>
              </w:rPr>
              <w:t>：请团员准时到达指定之集合地点向随团领队报到</w:t>
            </w:r>
          </w:p>
        </w:tc>
      </w:tr>
      <w:tr w:rsidR="00E34F0F">
        <w:trPr>
          <w:trHeight w:val="421"/>
        </w:trPr>
        <w:tc>
          <w:tcPr>
            <w:tcW w:w="10364" w:type="dxa"/>
            <w:tcBorders>
              <w:tl2br w:val="nil"/>
              <w:tr2bl w:val="nil"/>
            </w:tcBorders>
            <w:shd w:val="clear" w:color="auto" w:fill="FFFFFF" w:themeFill="background1"/>
          </w:tcPr>
          <w:p w:rsidR="00E34F0F" w:rsidRDefault="002F664F">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海 关</w:t>
            </w:r>
            <w:r>
              <w:rPr>
                <w:rFonts w:ascii="微软雅黑" w:eastAsia="微软雅黑" w:hAnsi="微软雅黑" w:cs="微软雅黑" w:hint="eastAsia"/>
                <w:sz w:val="18"/>
                <w:szCs w:val="18"/>
              </w:rPr>
              <w:t>：出入海关时，请听从领队指示配合团体行动，团员要按团体签证上的顺序排队进出深圳、香港、韩国的移 民局，以免与团体走散，影响出入海关时间。韩国海关检查非常严格，凡游客都严禁携带私货营利及违禁品。凡名 贵值钱之物件：如相机、打火机、钻戒、黄金等都会被海关登记。凡被海关登记之物件必须随身携带，于离境时呈 报给海关人员查阅，如不幸有遗失或忘记随身携带，则会由海关罚款后方可离境，同时韩国由于政治异常敏感，对 于入境之书报、杂志都会充公。旅客可免税携带200支香烟，洋酒一瓶。可携带美金5000元或等值的港币、人民币 等（中国海规定条例）。特别提醒：韩国进口检疫严禁外国旅客携带牛肉、猪肉、猪蹄、香肠、火腿、肉脯、腌制 肉类等产品入境。违反者将根据韩国（家畜传染病预防法）处以一年以下的监禁或者500万韩元（不低于人民币320 00元）以下的罚款。</w:t>
            </w:r>
          </w:p>
        </w:tc>
      </w:tr>
      <w:tr w:rsidR="00E34F0F">
        <w:trPr>
          <w:trHeight w:val="421"/>
        </w:trPr>
        <w:tc>
          <w:tcPr>
            <w:tcW w:w="10364" w:type="dxa"/>
            <w:tcBorders>
              <w:tl2br w:val="nil"/>
              <w:tr2bl w:val="nil"/>
            </w:tcBorders>
            <w:shd w:val="clear" w:color="auto" w:fill="FFFFFF" w:themeFill="background1"/>
          </w:tcPr>
          <w:p w:rsidR="00E34F0F" w:rsidRDefault="002F664F">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天 气</w:t>
            </w:r>
            <w:r>
              <w:rPr>
                <w:rFonts w:ascii="微软雅黑" w:eastAsia="微软雅黑" w:hAnsi="微软雅黑" w:cs="微软雅黑" w:hint="eastAsia"/>
                <w:sz w:val="18"/>
                <w:szCs w:val="18"/>
              </w:rPr>
              <w:t>：韩国有明显的四个季节：*春季（四月至六月）气温平均都在摄氏10度—20度；*夏季（七月至九月）气温 平均都在摄氏25度—32度，酒店及旅游车只能在七月，八月才可以有冷气放。*秋季（十月至十二月）气温平均都 在摄氏10度左右。*冬季（一月至三月）气温平均在摄氏零度以下，酒店及旅游车、餐厅都会有暖气开放。</w:t>
            </w:r>
          </w:p>
        </w:tc>
      </w:tr>
      <w:tr w:rsidR="00E34F0F">
        <w:trPr>
          <w:trHeight w:val="421"/>
        </w:trPr>
        <w:tc>
          <w:tcPr>
            <w:tcW w:w="10364" w:type="dxa"/>
            <w:tcBorders>
              <w:tl2br w:val="nil"/>
              <w:tr2bl w:val="nil"/>
            </w:tcBorders>
            <w:shd w:val="clear" w:color="auto" w:fill="FFFFFF" w:themeFill="background1"/>
          </w:tcPr>
          <w:p w:rsidR="00E34F0F" w:rsidRDefault="002F664F">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时 间</w:t>
            </w:r>
            <w:r>
              <w:rPr>
                <w:rFonts w:ascii="微软雅黑" w:eastAsia="微软雅黑" w:hAnsi="微软雅黑" w:cs="微软雅黑" w:hint="eastAsia"/>
                <w:sz w:val="18"/>
                <w:szCs w:val="18"/>
              </w:rPr>
              <w:t>：韩国时间比国内快一小时 。</w:t>
            </w:r>
          </w:p>
        </w:tc>
      </w:tr>
      <w:tr w:rsidR="00E34F0F">
        <w:trPr>
          <w:trHeight w:val="421"/>
        </w:trPr>
        <w:tc>
          <w:tcPr>
            <w:tcW w:w="10364" w:type="dxa"/>
            <w:tcBorders>
              <w:tl2br w:val="nil"/>
              <w:tr2bl w:val="nil"/>
            </w:tcBorders>
            <w:shd w:val="clear" w:color="auto" w:fill="FFFFFF" w:themeFill="background1"/>
          </w:tcPr>
          <w:p w:rsidR="00E34F0F" w:rsidRDefault="002F664F">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sz w:val="18"/>
                <w:szCs w:val="18"/>
              </w:rPr>
              <w:t>货 币：韩国货币单位为WON；硬币有W10，W50，W100及W500；纸币有W1000，W5000及W10000等。美元，港币在一 般酒店及找换店都可以兑换。旅客更可用国际信用卡及银联卡</w:t>
            </w:r>
          </w:p>
        </w:tc>
      </w:tr>
      <w:tr w:rsidR="00E34F0F">
        <w:trPr>
          <w:trHeight w:val="421"/>
        </w:trPr>
        <w:tc>
          <w:tcPr>
            <w:tcW w:w="10364" w:type="dxa"/>
            <w:tcBorders>
              <w:tl2br w:val="nil"/>
              <w:tr2bl w:val="nil"/>
            </w:tcBorders>
            <w:shd w:val="clear" w:color="auto" w:fill="FFFFFF" w:themeFill="background1"/>
          </w:tcPr>
          <w:p w:rsidR="00E34F0F" w:rsidRDefault="002F664F">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语 言：</w:t>
            </w:r>
            <w:r>
              <w:rPr>
                <w:rFonts w:ascii="微软雅黑" w:eastAsia="微软雅黑" w:hAnsi="微软雅黑" w:cs="微软雅黑" w:hint="eastAsia"/>
                <w:sz w:val="18"/>
                <w:szCs w:val="18"/>
              </w:rPr>
              <w:t>韩国语为主要共通语言，韩国华侨亦通国语。英文在韩国不普遍流行。</w:t>
            </w:r>
          </w:p>
        </w:tc>
      </w:tr>
      <w:tr w:rsidR="00E34F0F">
        <w:trPr>
          <w:trHeight w:val="421"/>
        </w:trPr>
        <w:tc>
          <w:tcPr>
            <w:tcW w:w="10364" w:type="dxa"/>
            <w:tcBorders>
              <w:tl2br w:val="nil"/>
              <w:tr2bl w:val="nil"/>
            </w:tcBorders>
            <w:shd w:val="clear" w:color="auto" w:fill="FFFFFF" w:themeFill="background1"/>
          </w:tcPr>
          <w:p w:rsidR="00E34F0F" w:rsidRDefault="002F664F">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药 物：</w:t>
            </w:r>
            <w:r>
              <w:rPr>
                <w:rFonts w:ascii="微软雅黑" w:eastAsia="微软雅黑" w:hAnsi="微软雅黑" w:cs="微软雅黑" w:hint="eastAsia"/>
                <w:sz w:val="18"/>
                <w:szCs w:val="18"/>
              </w:rPr>
              <w:t>请各团友自备晕浪药、保济丸、肠胃药及私用之药物，以备不时之需。</w:t>
            </w:r>
          </w:p>
        </w:tc>
      </w:tr>
      <w:tr w:rsidR="00E34F0F">
        <w:trPr>
          <w:trHeight w:val="421"/>
        </w:trPr>
        <w:tc>
          <w:tcPr>
            <w:tcW w:w="10364" w:type="dxa"/>
            <w:tcBorders>
              <w:tl2br w:val="nil"/>
              <w:tr2bl w:val="nil"/>
            </w:tcBorders>
            <w:shd w:val="clear" w:color="auto" w:fill="FFFFFF" w:themeFill="background1"/>
          </w:tcPr>
          <w:p w:rsidR="00E34F0F" w:rsidRDefault="002F664F">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食用水：</w:t>
            </w:r>
            <w:r>
              <w:rPr>
                <w:rFonts w:ascii="微软雅黑" w:eastAsia="微软雅黑" w:hAnsi="微软雅黑" w:cs="微软雅黑" w:hint="eastAsia"/>
                <w:sz w:val="18"/>
                <w:szCs w:val="18"/>
              </w:rPr>
              <w:t>酒店和餐厅都有冷热水供应，但要自取。酒店内需自带牙膏、牙刷及冲凉液、洗发水等。</w:t>
            </w:r>
          </w:p>
        </w:tc>
      </w:tr>
      <w:tr w:rsidR="00E34F0F">
        <w:trPr>
          <w:trHeight w:val="421"/>
        </w:trPr>
        <w:tc>
          <w:tcPr>
            <w:tcW w:w="10364" w:type="dxa"/>
            <w:tcBorders>
              <w:tl2br w:val="nil"/>
              <w:tr2bl w:val="nil"/>
            </w:tcBorders>
            <w:shd w:val="clear" w:color="auto" w:fill="FFFFFF" w:themeFill="background1"/>
          </w:tcPr>
          <w:p w:rsidR="00E34F0F" w:rsidRDefault="002F664F">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通 讯：</w:t>
            </w:r>
            <w:r>
              <w:rPr>
                <w:rFonts w:ascii="微软雅黑" w:eastAsia="微软雅黑" w:hAnsi="微软雅黑" w:cs="微软雅黑" w:hint="eastAsia"/>
                <w:sz w:val="18"/>
                <w:szCs w:val="18"/>
              </w:rPr>
              <w:t>只有CDMA手机及3G手机可使用，拨打办法为：001-86-755（区号）-（电话号码），亦可使用酒店电话或 买磁卡。</w:t>
            </w:r>
          </w:p>
        </w:tc>
      </w:tr>
      <w:tr w:rsidR="00E34F0F">
        <w:trPr>
          <w:trHeight w:val="421"/>
        </w:trPr>
        <w:tc>
          <w:tcPr>
            <w:tcW w:w="10364" w:type="dxa"/>
            <w:tcBorders>
              <w:tl2br w:val="nil"/>
              <w:tr2bl w:val="nil"/>
            </w:tcBorders>
            <w:shd w:val="clear" w:color="auto" w:fill="FFFFFF" w:themeFill="background1"/>
          </w:tcPr>
          <w:p w:rsidR="00E34F0F" w:rsidRDefault="002F664F">
            <w:pPr>
              <w:rPr>
                <w:rFonts w:ascii="微软雅黑" w:eastAsia="微软雅黑" w:hAnsi="微软雅黑" w:cs="微软雅黑"/>
                <w:sz w:val="18"/>
                <w:szCs w:val="18"/>
              </w:rPr>
            </w:pPr>
            <w:r>
              <w:rPr>
                <w:rFonts w:ascii="微软雅黑" w:eastAsia="微软雅黑" w:hAnsi="微软雅黑" w:cs="微软雅黑" w:hint="eastAsia"/>
                <w:b/>
                <w:bCs/>
                <w:sz w:val="18"/>
                <w:szCs w:val="18"/>
              </w:rPr>
              <w:t>电 压：</w:t>
            </w:r>
            <w:r>
              <w:rPr>
                <w:rFonts w:ascii="微软雅黑" w:eastAsia="微软雅黑" w:hAnsi="微软雅黑" w:cs="微软雅黑" w:hint="eastAsia"/>
                <w:sz w:val="18"/>
                <w:szCs w:val="18"/>
              </w:rPr>
              <w:t>一般酒店都可采用220伏特及110伏特电源（两脚圆插头）。</w:t>
            </w:r>
          </w:p>
        </w:tc>
      </w:tr>
      <w:tr w:rsidR="00E34F0F">
        <w:trPr>
          <w:trHeight w:val="421"/>
        </w:trPr>
        <w:tc>
          <w:tcPr>
            <w:tcW w:w="10364" w:type="dxa"/>
            <w:tcBorders>
              <w:tl2br w:val="nil"/>
              <w:tr2bl w:val="nil"/>
            </w:tcBorders>
            <w:shd w:val="clear" w:color="auto" w:fill="FFFFFF" w:themeFill="background1"/>
          </w:tcPr>
          <w:p w:rsidR="00E34F0F" w:rsidRDefault="002F664F">
            <w:pPr>
              <w:rPr>
                <w:rFonts w:ascii="微软雅黑" w:eastAsia="微软雅黑" w:hAnsi="微软雅黑" w:cs="微软雅黑"/>
                <w:sz w:val="18"/>
                <w:szCs w:val="18"/>
              </w:rPr>
            </w:pPr>
            <w:r>
              <w:rPr>
                <w:rFonts w:ascii="微软雅黑" w:eastAsia="微软雅黑" w:hAnsi="微软雅黑" w:cs="微软雅黑" w:hint="eastAsia"/>
                <w:b/>
                <w:bCs/>
                <w:sz w:val="18"/>
                <w:szCs w:val="18"/>
              </w:rPr>
              <w:t>费 用：</w:t>
            </w:r>
            <w:r>
              <w:rPr>
                <w:rFonts w:ascii="微软雅黑" w:eastAsia="微软雅黑" w:hAnsi="微软雅黑" w:cs="微软雅黑" w:hint="eastAsia"/>
                <w:sz w:val="18"/>
                <w:szCs w:val="18"/>
              </w:rPr>
              <w:t>国际机场及酒店之行李搬运费用及小帐均由客人负责。当整个旅程结束时，在当地导游、司机和领队正常 服务的前提下，客人需付每人每天RMB50元的服务费(已含在团费里)。中国边检规定：持护照的出境人士每人需缴 纳人民币15元之口岸服务费(已含在团费里) 。</w:t>
            </w:r>
          </w:p>
        </w:tc>
      </w:tr>
      <w:tr w:rsidR="00E34F0F">
        <w:trPr>
          <w:trHeight w:val="421"/>
        </w:trPr>
        <w:tc>
          <w:tcPr>
            <w:tcW w:w="10364" w:type="dxa"/>
            <w:tcBorders>
              <w:tl2br w:val="nil"/>
              <w:tr2bl w:val="nil"/>
            </w:tcBorders>
            <w:shd w:val="clear" w:color="auto" w:fill="FFFFFF" w:themeFill="background1"/>
          </w:tcPr>
          <w:p w:rsidR="00E34F0F" w:rsidRDefault="002F664F">
            <w:pPr>
              <w:rPr>
                <w:rFonts w:ascii="微软雅黑" w:eastAsia="微软雅黑" w:hAnsi="微软雅黑" w:cs="微软雅黑"/>
                <w:sz w:val="18"/>
                <w:szCs w:val="18"/>
              </w:rPr>
            </w:pPr>
            <w:r>
              <w:rPr>
                <w:rFonts w:ascii="微软雅黑" w:eastAsia="微软雅黑" w:hAnsi="微软雅黑" w:cs="微软雅黑" w:hint="eastAsia"/>
                <w:b/>
                <w:bCs/>
                <w:sz w:val="18"/>
                <w:szCs w:val="18"/>
              </w:rPr>
              <w:lastRenderedPageBreak/>
              <w:t>飞机上：</w:t>
            </w:r>
            <w:r>
              <w:rPr>
                <w:rFonts w:ascii="微软雅黑" w:eastAsia="微软雅黑" w:hAnsi="微软雅黑" w:cs="微软雅黑" w:hint="eastAsia"/>
                <w:sz w:val="18"/>
                <w:szCs w:val="18"/>
              </w:rPr>
              <w:t>飞机上座位如不在一起时，待飞机起飞后再自行调整。飞机起降及用餐时，座椅排背需放直，餐桌须收起。 NO SMOKING即禁止吸烟，FASTEN SEAT BELT 即系上安全带，非必要时勿起来走动，为了安全请务必遵守。 酒店住宿：到达饭店大厅内等待分配房号、钥匙时，请保持安静。韩国人有睡榻榻米之习惯,旅韩之客人在旺季期 间可能会体验当地人的生活习惯（睡榻榻米）。标准房间二人一间为原则，外出时务必交代清楚或将钥匙放置于柜 台，以便同房者使用。个人财物私自妥善负责保管，贵重物品可交柜台存放于保险箱。请勿在饭店内或房间外之走 廊大声喧噪或衣冠不整走动。退房时请将私人电话费、饮料费至柜台结清，离开旅馆逛街请携带旅馆名片，以防迷 路备用。为避免不必要尴尬情况,请勿擅取酒店内任何物品,若要留为纪念,请向酒店购买。</w:t>
            </w:r>
          </w:p>
        </w:tc>
      </w:tr>
      <w:tr w:rsidR="00E34F0F">
        <w:trPr>
          <w:trHeight w:val="421"/>
        </w:trPr>
        <w:tc>
          <w:tcPr>
            <w:tcW w:w="10364" w:type="dxa"/>
            <w:tcBorders>
              <w:tl2br w:val="nil"/>
              <w:tr2bl w:val="nil"/>
            </w:tcBorders>
            <w:shd w:val="clear" w:color="auto" w:fill="0070C0"/>
          </w:tcPr>
          <w:p w:rsidR="00E34F0F" w:rsidRDefault="002F664F">
            <w:pPr>
              <w:rPr>
                <w:rFonts w:ascii="微软雅黑" w:eastAsia="微软雅黑" w:hAnsi="微软雅黑" w:cs="微软雅黑"/>
                <w:b/>
                <w:bCs/>
                <w:sz w:val="18"/>
                <w:szCs w:val="18"/>
              </w:rPr>
            </w:pPr>
            <w:r>
              <w:rPr>
                <w:rFonts w:asciiTheme="minorEastAsia" w:hAnsiTheme="minorEastAsia" w:cstheme="minorEastAsia" w:hint="eastAsia"/>
                <w:b/>
                <w:color w:val="FFFFFF" w:themeColor="background1"/>
                <w:sz w:val="24"/>
                <w:szCs w:val="21"/>
              </w:rPr>
              <w:t>参考酒店</w:t>
            </w:r>
          </w:p>
        </w:tc>
      </w:tr>
      <w:tr w:rsidR="00E34F0F">
        <w:trPr>
          <w:trHeight w:val="421"/>
        </w:trPr>
        <w:tc>
          <w:tcPr>
            <w:tcW w:w="10364" w:type="dxa"/>
            <w:tcBorders>
              <w:tl2br w:val="nil"/>
              <w:tr2bl w:val="nil"/>
            </w:tcBorders>
            <w:shd w:val="clear" w:color="auto" w:fill="auto"/>
          </w:tcPr>
          <w:p w:rsidR="00E34F0F" w:rsidRDefault="002F664F">
            <w:pPr>
              <w:rPr>
                <w:rFonts w:ascii="微软雅黑" w:eastAsia="微软雅黑" w:hAnsi="微软雅黑" w:cs="微软雅黑"/>
                <w:sz w:val="18"/>
                <w:szCs w:val="18"/>
              </w:rPr>
            </w:pPr>
            <w:r>
              <w:rPr>
                <w:rFonts w:ascii="微软雅黑" w:eastAsia="微软雅黑" w:hAnsi="微软雅黑" w:cs="微软雅黑" w:hint="eastAsia"/>
                <w:sz w:val="18"/>
                <w:szCs w:val="18"/>
              </w:rPr>
              <w:t>东大门 golden city 酒店、东大门本尼客雅精选酒店、东大门 THE RECENZ 酒店、东大门安可华美达酒店、明洞蒂马克 酒店、仁寺洞蒂马克酒店、江南三井酒店、新罗舒泰酒店系列或同级、明洞第一酒店、CENTER MARK HOTEL SEOUL、 首尔皇冠酒店、梨泰院王冠酒店、首尔 CHUNGMURO RESIDENCE、东大门天空花园酒店 、葵花酒店 始兴酒店 蝴蝶 酒店 始兴 W 酒店 S 酒店 LINE 酒店 、Main stay hotel、 Solarium city、</w:t>
            </w:r>
            <w:proofErr w:type="spellStart"/>
            <w:r>
              <w:rPr>
                <w:rFonts w:ascii="微软雅黑" w:eastAsia="微软雅黑" w:hAnsi="微软雅黑" w:cs="微软雅黑" w:hint="eastAsia"/>
                <w:sz w:val="18"/>
                <w:szCs w:val="18"/>
              </w:rPr>
              <w:t>koreatouristhotel</w:t>
            </w:r>
            <w:proofErr w:type="spellEnd"/>
            <w:r>
              <w:rPr>
                <w:rFonts w:ascii="微软雅黑" w:eastAsia="微软雅黑" w:hAnsi="微软雅黑" w:cs="微软雅黑" w:hint="eastAsia"/>
                <w:sz w:val="18"/>
                <w:szCs w:val="18"/>
              </w:rPr>
              <w:t>、</w:t>
            </w:r>
            <w:proofErr w:type="spellStart"/>
            <w:r>
              <w:rPr>
                <w:rFonts w:ascii="微软雅黑" w:eastAsia="微软雅黑" w:hAnsi="微软雅黑" w:cs="微软雅黑" w:hint="eastAsia"/>
                <w:sz w:val="18"/>
                <w:szCs w:val="18"/>
              </w:rPr>
              <w:t>hotelherb</w:t>
            </w:r>
            <w:proofErr w:type="spellEnd"/>
            <w:r>
              <w:rPr>
                <w:rFonts w:ascii="微软雅黑" w:eastAsia="微软雅黑" w:hAnsi="微软雅黑" w:cs="微软雅黑" w:hint="eastAsia"/>
                <w:sz w:val="18"/>
                <w:szCs w:val="18"/>
              </w:rPr>
              <w:t xml:space="preserve"> 、 </w:t>
            </w:r>
            <w:proofErr w:type="spellStart"/>
            <w:r>
              <w:rPr>
                <w:rFonts w:ascii="微软雅黑" w:eastAsia="微软雅黑" w:hAnsi="微软雅黑" w:cs="微软雅黑" w:hint="eastAsia"/>
                <w:sz w:val="18"/>
                <w:szCs w:val="18"/>
              </w:rPr>
              <w:t>thejejuresorthotel</w:t>
            </w:r>
            <w:proofErr w:type="spellEnd"/>
            <w:r>
              <w:rPr>
                <w:rFonts w:ascii="微软雅黑" w:eastAsia="微软雅黑" w:hAnsi="微软雅黑" w:cs="微软雅黑" w:hint="eastAsia"/>
                <w:sz w:val="18"/>
                <w:szCs w:val="18"/>
              </w:rPr>
              <w:t>、 EUROSTAR、MAJOR hotel、水原 MTEL 酒店、瑞克斯酒店、首尔金森林商务酒店、明洞九树 酒店、新国际酒店、东首尔酒店、莱克酒店首尔大都会酒店、松岛新城酒店、沙威酒店、首尔阿斯托利亚酒店、首尔 IP 您的韩国旅游专家 - 9 - 精品酒店、汝矣岛酒店、永东酒店、加利福尼亚观光酒店、AMBASSADOR HOTEL、绿世界酒店、阳光酒店、本昵客 雅阿卡西亚酒店 、central plaza+梨泰院皇冠酒店、THE GRAND HOTEL、绿草酒店、首尔学院公寓酒店、 NOSTALGIA 酒店、汉江酒店、庆南酒店、庆南观光酒店、仁寺洞皇冠酒店、首尔王子酒店、</w:t>
            </w:r>
            <w:proofErr w:type="spellStart"/>
            <w:r>
              <w:rPr>
                <w:rFonts w:ascii="微软雅黑" w:eastAsia="微软雅黑" w:hAnsi="微软雅黑" w:cs="微软雅黑" w:hint="eastAsia"/>
                <w:sz w:val="18"/>
                <w:szCs w:val="18"/>
              </w:rPr>
              <w:t>Aropa</w:t>
            </w:r>
            <w:proofErr w:type="spellEnd"/>
            <w:r>
              <w:rPr>
                <w:rFonts w:ascii="微软雅黑" w:eastAsia="微软雅黑" w:hAnsi="微软雅黑" w:cs="微软雅黑" w:hint="eastAsia"/>
                <w:sz w:val="18"/>
                <w:szCs w:val="18"/>
              </w:rPr>
              <w:t xml:space="preserve"> 酒店、</w:t>
            </w:r>
            <w:proofErr w:type="spellStart"/>
            <w:r>
              <w:rPr>
                <w:rFonts w:ascii="微软雅黑" w:eastAsia="微软雅黑" w:hAnsi="微软雅黑" w:cs="微软雅黑" w:hint="eastAsia"/>
                <w:sz w:val="18"/>
                <w:szCs w:val="18"/>
              </w:rPr>
              <w:t>Navi</w:t>
            </w:r>
            <w:proofErr w:type="spellEnd"/>
            <w:r>
              <w:rPr>
                <w:rFonts w:ascii="微软雅黑" w:eastAsia="微软雅黑" w:hAnsi="微软雅黑" w:cs="微软雅黑" w:hint="eastAsia"/>
                <w:sz w:val="18"/>
                <w:szCs w:val="18"/>
              </w:rPr>
              <w:t xml:space="preserve"> Star 商务酒店、梧木桥 co-op 商业公寓维多利亚、PRIME HOTEL、碧兹酒店、水原 RITZ、水原科莫酒店、1ST AVENUE RESIDENCES、STAY72 RESIDENCE TJ 酒店、仁川皇家、</w:t>
            </w:r>
            <w:proofErr w:type="spellStart"/>
            <w:r>
              <w:rPr>
                <w:rFonts w:ascii="微软雅黑" w:eastAsia="微软雅黑" w:hAnsi="微软雅黑" w:cs="微软雅黑" w:hint="eastAsia"/>
                <w:sz w:val="18"/>
                <w:szCs w:val="18"/>
              </w:rPr>
              <w:t>theclass</w:t>
            </w:r>
            <w:proofErr w:type="spellEnd"/>
            <w:r>
              <w:rPr>
                <w:rFonts w:ascii="微软雅黑" w:eastAsia="微软雅黑" w:hAnsi="微软雅黑" w:cs="微软雅黑" w:hint="eastAsia"/>
                <w:sz w:val="18"/>
                <w:szCs w:val="18"/>
              </w:rPr>
              <w:t xml:space="preserve"> 酒店、neighbor 酒店、华美达安可酒店.首尔东大门贝斯特韦斯 特阿里郎希尔酒店（城北区）.、首尔国都贝斯特韦斯特精品酒店(东大门中区).首尔里维埃拉酒店(江南区).斯坦福的酒店. 首尔尼亚加拉酒店（江西区）.首尔贝顿东大门酒店.K 首尔酒店(The K Hotel Seoul)（江南区）.宜必思尚品首尔大使酒 店江南区.OLYMPIC PARKTE STANFORDSEOUL KENSINGTON(肯辛顿汝矣岛酒店）</w:t>
            </w:r>
            <w:proofErr w:type="spellStart"/>
            <w:r>
              <w:rPr>
                <w:rFonts w:ascii="微软雅黑" w:eastAsia="微软雅黑" w:hAnsi="微软雅黑" w:cs="微软雅黑" w:hint="eastAsia"/>
                <w:sz w:val="18"/>
                <w:szCs w:val="18"/>
              </w:rPr>
              <w:t>Bernoui</w:t>
            </w:r>
            <w:proofErr w:type="spellEnd"/>
            <w:r>
              <w:rPr>
                <w:rFonts w:ascii="微软雅黑" w:eastAsia="微软雅黑" w:hAnsi="微软雅黑" w:cs="微软雅黑" w:hint="eastAsia"/>
                <w:sz w:val="18"/>
                <w:szCs w:val="18"/>
              </w:rPr>
              <w:t xml:space="preserve"> Hotel holiday、东 大门华美达 IBC 酒店 东大门(宜必思) 酒店、玛丽娜酒店、</w:t>
            </w:r>
            <w:proofErr w:type="spellStart"/>
            <w:r>
              <w:rPr>
                <w:rFonts w:ascii="微软雅黑" w:eastAsia="微软雅黑" w:hAnsi="微软雅黑" w:cs="微软雅黑" w:hint="eastAsia"/>
                <w:sz w:val="18"/>
                <w:szCs w:val="18"/>
              </w:rPr>
              <w:t>MSTAy</w:t>
            </w:r>
            <w:proofErr w:type="spellEnd"/>
            <w:r>
              <w:rPr>
                <w:rFonts w:ascii="微软雅黑" w:eastAsia="微软雅黑" w:hAnsi="微软雅黑" w:cs="微软雅黑" w:hint="eastAsia"/>
                <w:sz w:val="18"/>
                <w:szCs w:val="18"/>
              </w:rPr>
              <w:t xml:space="preserve"> hotel、 </w:t>
            </w:r>
            <w:proofErr w:type="spellStart"/>
            <w:r>
              <w:rPr>
                <w:rFonts w:ascii="微软雅黑" w:eastAsia="微软雅黑" w:hAnsi="微软雅黑" w:cs="微软雅黑" w:hint="eastAsia"/>
                <w:sz w:val="18"/>
                <w:szCs w:val="18"/>
              </w:rPr>
              <w:t>prumir</w:t>
            </w:r>
            <w:proofErr w:type="spellEnd"/>
            <w:r>
              <w:rPr>
                <w:rFonts w:ascii="微软雅黑" w:eastAsia="微软雅黑" w:hAnsi="微软雅黑" w:cs="微软雅黑" w:hint="eastAsia"/>
                <w:sz w:val="18"/>
                <w:szCs w:val="18"/>
              </w:rPr>
              <w:t xml:space="preserve"> hotel 庆南酒店 酒店 ENCORE RAMADA、M-STAY JIEJU HOTEL MATANBL 酒店 天空花园酒店东大门 1 号店、首尔美利来酒店、 天空花 园酒店东大门 1 号店、首尔美利来酒店、首尔东大门本尼客精选酒店、仁寺洞宜必思、柏那伊贝妮酒店、首尔明洞新东方酒店、首尔设计者酒店东大门店、首尔丽绮城市酒店、首尔视觉酒店、首 尔明洞喜普乐吉酒店、花筑·首尔明洞南山城市酒店、首尔 Stay B 明洞酒店、首尔东大门顶峰宾馆（备注:圣诞节，新年，春节期间酒店爆满的情况下会外住同级酒店，敬请谅解）</w:t>
            </w:r>
          </w:p>
          <w:p w:rsidR="00E34F0F" w:rsidRDefault="002F664F">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color w:val="FF0000"/>
                <w:sz w:val="18"/>
                <w:szCs w:val="18"/>
              </w:rPr>
              <w:t>韩国酒店评定标准与其他地方不同，故无法与常规星级标准相提并论，以下评定标准仅供参考： 韩国特 1 约等于中国 5 星级 韩国特 2 约等于中国 4 星级 韩国 5 花约等于中国 4 星级 韩国 4 花约等于中国 3 星级</w:t>
            </w:r>
          </w:p>
        </w:tc>
      </w:tr>
      <w:tr w:rsidR="00E34F0F">
        <w:trPr>
          <w:trHeight w:val="421"/>
        </w:trPr>
        <w:tc>
          <w:tcPr>
            <w:tcW w:w="10364" w:type="dxa"/>
            <w:tcBorders>
              <w:tl2br w:val="nil"/>
              <w:tr2bl w:val="nil"/>
            </w:tcBorders>
            <w:shd w:val="clear" w:color="auto" w:fill="0070C0"/>
          </w:tcPr>
          <w:p w:rsidR="00E34F0F" w:rsidRDefault="002F664F">
            <w:pPr>
              <w:rPr>
                <w:rFonts w:ascii="微软雅黑" w:eastAsia="微软雅黑" w:hAnsi="微软雅黑" w:cs="微软雅黑"/>
                <w:sz w:val="18"/>
                <w:szCs w:val="18"/>
              </w:rPr>
            </w:pPr>
            <w:r>
              <w:rPr>
                <w:rFonts w:asciiTheme="minorEastAsia" w:hAnsiTheme="minorEastAsia" w:cstheme="minorEastAsia" w:hint="eastAsia"/>
                <w:b/>
                <w:color w:val="FFFFFF" w:themeColor="background1"/>
                <w:sz w:val="24"/>
                <w:szCs w:val="21"/>
              </w:rPr>
              <w:t>文明旅游提醒</w:t>
            </w:r>
          </w:p>
        </w:tc>
      </w:tr>
      <w:tr w:rsidR="00E34F0F">
        <w:trPr>
          <w:trHeight w:val="421"/>
        </w:trPr>
        <w:tc>
          <w:tcPr>
            <w:tcW w:w="10364" w:type="dxa"/>
            <w:tcBorders>
              <w:tl2br w:val="nil"/>
              <w:tr2bl w:val="nil"/>
            </w:tcBorders>
            <w:shd w:val="clear" w:color="auto" w:fill="auto"/>
          </w:tcPr>
          <w:p w:rsidR="00E34F0F" w:rsidRDefault="002F664F">
            <w:pPr>
              <w:jc w:val="center"/>
              <w:rPr>
                <w:rFonts w:ascii="微软雅黑" w:eastAsia="微软雅黑" w:hAnsi="微软雅黑" w:cs="微软雅黑"/>
                <w:sz w:val="18"/>
                <w:szCs w:val="18"/>
              </w:rPr>
            </w:pPr>
            <w:r>
              <w:rPr>
                <w:rFonts w:ascii="微软雅黑" w:eastAsia="微软雅黑" w:hAnsi="微软雅黑" w:cs="微软雅黑" w:hint="eastAsia"/>
                <w:b/>
                <w:bCs/>
                <w:sz w:val="18"/>
                <w:szCs w:val="18"/>
              </w:rPr>
              <w:t>中国公民出国（境）旅游文明行为指南</w:t>
            </w:r>
            <w:r>
              <w:rPr>
                <w:rFonts w:ascii="微软雅黑" w:eastAsia="微软雅黑" w:hAnsi="微软雅黑" w:cs="微软雅黑" w:hint="eastAsia"/>
                <w:sz w:val="18"/>
                <w:szCs w:val="18"/>
              </w:rPr>
              <w:t xml:space="preserve"> </w:t>
            </w:r>
          </w:p>
          <w:p w:rsidR="00E34F0F" w:rsidRDefault="002F664F">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中国公民，出境旅游，注重礼仪，保持尊严。讲究卫生，爱护环境；衣着得体，请勿喧哗。</w:t>
            </w:r>
          </w:p>
          <w:p w:rsidR="00E34F0F" w:rsidRDefault="002F664F">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尊老爱幼，助人为乐；女士优先，礼貌谦让。出行办事，遵守时间；排队有序，不越黄线。</w:t>
            </w:r>
          </w:p>
          <w:p w:rsidR="00E34F0F" w:rsidRDefault="002F664F">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文明住宿，不损用品；安静用餐，请勿浪费。健康娱乐，有益身心；赌博色情，坚决拒绝。</w:t>
            </w:r>
          </w:p>
          <w:p w:rsidR="00E34F0F" w:rsidRDefault="002F664F">
            <w:pPr>
              <w:jc w:val="center"/>
              <w:rPr>
                <w:rFonts w:ascii="微软雅黑" w:eastAsia="微软雅黑" w:hAnsi="微软雅黑" w:cs="微软雅黑"/>
                <w:b/>
                <w:color w:val="FFFFFF" w:themeColor="background1"/>
                <w:sz w:val="18"/>
                <w:szCs w:val="18"/>
              </w:rPr>
            </w:pPr>
            <w:r>
              <w:rPr>
                <w:rFonts w:ascii="微软雅黑" w:eastAsia="微软雅黑" w:hAnsi="微软雅黑" w:cs="微软雅黑" w:hint="eastAsia"/>
                <w:sz w:val="18"/>
                <w:szCs w:val="18"/>
              </w:rPr>
              <w:t>参观游览，遵守规定；习俗禁忌，切勿冒犯。遇有疑难，咨询领馆；文明出行，一路平安。</w:t>
            </w:r>
          </w:p>
        </w:tc>
      </w:tr>
      <w:tr w:rsidR="00E34F0F">
        <w:trPr>
          <w:trHeight w:val="421"/>
        </w:trPr>
        <w:tc>
          <w:tcPr>
            <w:tcW w:w="10364" w:type="dxa"/>
            <w:tcBorders>
              <w:tl2br w:val="nil"/>
              <w:tr2bl w:val="nil"/>
            </w:tcBorders>
            <w:shd w:val="clear" w:color="auto" w:fill="0070C0"/>
          </w:tcPr>
          <w:p w:rsidR="00E34F0F" w:rsidRDefault="002F664F">
            <w:pPr>
              <w:jc w:val="left"/>
              <w:rPr>
                <w:rFonts w:ascii="微软雅黑" w:eastAsia="微软雅黑" w:hAnsi="微软雅黑" w:cs="微软雅黑"/>
                <w:sz w:val="18"/>
                <w:szCs w:val="18"/>
              </w:rPr>
            </w:pPr>
            <w:r>
              <w:rPr>
                <w:rFonts w:asciiTheme="minorEastAsia" w:hAnsiTheme="minorEastAsia" w:cstheme="minorEastAsia" w:hint="eastAsia"/>
                <w:b/>
                <w:color w:val="FFFFFF" w:themeColor="background1"/>
                <w:sz w:val="24"/>
                <w:szCs w:val="21"/>
              </w:rPr>
              <w:t>使馆信息</w:t>
            </w:r>
          </w:p>
        </w:tc>
      </w:tr>
      <w:tr w:rsidR="00E34F0F">
        <w:trPr>
          <w:trHeight w:val="421"/>
        </w:trPr>
        <w:tc>
          <w:tcPr>
            <w:tcW w:w="10364" w:type="dxa"/>
            <w:tcBorders>
              <w:tl2br w:val="nil"/>
              <w:tr2bl w:val="nil"/>
            </w:tcBorders>
            <w:shd w:val="clear" w:color="auto" w:fill="auto"/>
          </w:tcPr>
          <w:p w:rsidR="00E34F0F" w:rsidRDefault="002F664F">
            <w:pPr>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中国驻韩国大使馆</w:t>
            </w:r>
          </w:p>
          <w:p w:rsidR="00E34F0F" w:rsidRDefault="002F664F">
            <w:pPr>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地址：首尔特别市钟路区孝子洞 54 番地 </w:t>
            </w:r>
          </w:p>
          <w:p w:rsidR="00E34F0F" w:rsidRDefault="002F664F">
            <w:pPr>
              <w:jc w:val="left"/>
              <w:rPr>
                <w:rFonts w:ascii="微软雅黑" w:eastAsia="微软雅黑" w:hAnsi="微软雅黑" w:cs="微软雅黑"/>
                <w:sz w:val="18"/>
                <w:szCs w:val="18"/>
              </w:rPr>
            </w:pPr>
            <w:r>
              <w:rPr>
                <w:rFonts w:ascii="微软雅黑" w:eastAsia="微软雅黑" w:hAnsi="微软雅黑" w:cs="微软雅黑" w:hint="eastAsia"/>
                <w:sz w:val="18"/>
                <w:szCs w:val="18"/>
              </w:rPr>
              <w:t>领事部地址：首尔市中区南山洞 2 街 50－7，地铁 4 号线明洞站 3 号出口向南山方向走 400 米左右，南山缆车站售票处 附近 中国大使馆领事部领事保护电话：+82-2-7550535/6（人工应答时间 工作日 09:00－12:00，13:30－17:30）</w:t>
            </w:r>
          </w:p>
          <w:p w:rsidR="00E34F0F" w:rsidRDefault="002F664F">
            <w:pPr>
              <w:jc w:val="left"/>
              <w:rPr>
                <w:rFonts w:ascii="微软雅黑" w:eastAsia="微软雅黑" w:hAnsi="微软雅黑" w:cs="微软雅黑"/>
                <w:b/>
                <w:color w:val="FFFFFF" w:themeColor="background1"/>
                <w:sz w:val="18"/>
                <w:szCs w:val="18"/>
              </w:rPr>
            </w:pPr>
            <w:r>
              <w:rPr>
                <w:rFonts w:ascii="微软雅黑" w:eastAsia="微软雅黑" w:hAnsi="微软雅黑" w:cs="微软雅黑" w:hint="eastAsia"/>
                <w:sz w:val="18"/>
                <w:szCs w:val="18"/>
              </w:rPr>
              <w:t>节假日值班电话： 010-9724-9110 邮箱：consulate_korea@mfa.gov.cn</w:t>
            </w:r>
          </w:p>
        </w:tc>
      </w:tr>
      <w:tr w:rsidR="00E34F0F">
        <w:trPr>
          <w:trHeight w:val="421"/>
        </w:trPr>
        <w:tc>
          <w:tcPr>
            <w:tcW w:w="10364" w:type="dxa"/>
            <w:tcBorders>
              <w:tl2br w:val="nil"/>
              <w:tr2bl w:val="nil"/>
            </w:tcBorders>
            <w:shd w:val="clear" w:color="auto" w:fill="auto"/>
          </w:tcPr>
          <w:p w:rsidR="00E34F0F" w:rsidRDefault="002F664F">
            <w:pPr>
              <w:jc w:val="center"/>
              <w:rPr>
                <w:rFonts w:ascii="微软雅黑" w:eastAsia="微软雅黑" w:hAnsi="微软雅黑" w:cs="微软雅黑"/>
                <w:sz w:val="18"/>
                <w:szCs w:val="18"/>
              </w:rPr>
            </w:pPr>
            <w:r>
              <w:rPr>
                <w:rFonts w:ascii="微软雅黑" w:eastAsia="微软雅黑" w:hAnsi="微软雅黑" w:cs="微软雅黑" w:hint="eastAsia"/>
                <w:i/>
                <w:iCs/>
                <w:sz w:val="72"/>
                <w:szCs w:val="72"/>
              </w:rPr>
              <w:t>祝各位贵宾旅途愉快！</w:t>
            </w:r>
          </w:p>
        </w:tc>
      </w:tr>
    </w:tbl>
    <w:tbl>
      <w:tblPr>
        <w:tblStyle w:val="a5"/>
        <w:tblpPr w:leftFromText="180" w:rightFromText="180" w:vertAnchor="text" w:horzAnchor="margin" w:tblpXSpec="center" w:tblpY="-1173"/>
        <w:tblOverlap w:val="never"/>
        <w:tblW w:w="10363" w:type="dxa"/>
        <w:tblBorders>
          <w:top w:val="single" w:sz="12" w:space="0" w:color="0070C0"/>
          <w:left w:val="single" w:sz="12" w:space="0" w:color="0070C0"/>
          <w:bottom w:val="single" w:sz="12" w:space="0" w:color="0070C0"/>
          <w:right w:val="single" w:sz="12" w:space="0" w:color="0070C0"/>
          <w:insideH w:val="single" w:sz="8" w:space="0" w:color="0070C0"/>
          <w:insideV w:val="single" w:sz="8" w:space="0" w:color="0070C0"/>
        </w:tblBorders>
        <w:tblLayout w:type="fixed"/>
        <w:tblLook w:val="04A0"/>
      </w:tblPr>
      <w:tblGrid>
        <w:gridCol w:w="1540"/>
        <w:gridCol w:w="4105"/>
        <w:gridCol w:w="3518"/>
        <w:gridCol w:w="1200"/>
      </w:tblGrid>
      <w:tr w:rsidR="00E34F0F" w:rsidTr="008E6CDC">
        <w:trPr>
          <w:trHeight w:val="257"/>
        </w:trPr>
        <w:tc>
          <w:tcPr>
            <w:tcW w:w="10363" w:type="dxa"/>
            <w:gridSpan w:val="4"/>
            <w:tcBorders>
              <w:tl2br w:val="nil"/>
              <w:tr2bl w:val="nil"/>
            </w:tcBorders>
            <w:shd w:val="clear" w:color="auto" w:fill="0070C0"/>
          </w:tcPr>
          <w:p w:rsidR="00E34F0F" w:rsidRDefault="002F664F" w:rsidP="008E6CDC">
            <w:pPr>
              <w:jc w:val="center"/>
              <w:rPr>
                <w:sz w:val="18"/>
                <w:szCs w:val="18"/>
              </w:rPr>
            </w:pPr>
            <w:r>
              <w:rPr>
                <w:rFonts w:asciiTheme="minorEastAsia" w:hAnsiTheme="minorEastAsia" w:cstheme="minorEastAsia" w:hint="eastAsia"/>
                <w:b/>
                <w:color w:val="FFFFFF" w:themeColor="background1"/>
                <w:sz w:val="24"/>
                <w:szCs w:val="21"/>
              </w:rPr>
              <w:lastRenderedPageBreak/>
              <w:t>补充协议</w:t>
            </w:r>
          </w:p>
        </w:tc>
      </w:tr>
      <w:tr w:rsidR="00E34F0F" w:rsidTr="008E6CDC">
        <w:tc>
          <w:tcPr>
            <w:tcW w:w="10363" w:type="dxa"/>
            <w:gridSpan w:val="4"/>
            <w:tcBorders>
              <w:tl2br w:val="nil"/>
              <w:tr2bl w:val="nil"/>
            </w:tcBorders>
          </w:tcPr>
          <w:p w:rsidR="00E34F0F" w:rsidRDefault="002F664F" w:rsidP="008E6CDC">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 xml:space="preserve">甲方（旅行者）： </w:t>
            </w:r>
            <w:r>
              <w:rPr>
                <w:rFonts w:ascii="微软雅黑" w:eastAsia="微软雅黑" w:hAnsi="微软雅黑" w:cs="微软雅黑" w:hint="eastAsia"/>
                <w:sz w:val="18"/>
                <w:szCs w:val="18"/>
                <w:u w:val="single"/>
              </w:rPr>
              <w:t xml:space="preserve">                                                                                     </w:t>
            </w:r>
          </w:p>
          <w:p w:rsidR="00E34F0F" w:rsidRDefault="002F664F" w:rsidP="008E6CDC">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乙方（旅行社）：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p>
          <w:p w:rsidR="00E34F0F" w:rsidRDefault="002F664F" w:rsidP="008E6CDC">
            <w:pPr>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甲方报名参加由乙方组织</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年</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月</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日出发的韩国旅游团队。现自愿要求参加以下增加的行程内容。为保障旅游者和旅游经营者的合法权益，本着自愿原则，特此签订此补充协议。</w:t>
            </w:r>
          </w:p>
          <w:p w:rsidR="00E34F0F" w:rsidRDefault="002F664F" w:rsidP="008E6CDC">
            <w:pPr>
              <w:numPr>
                <w:ilvl w:val="0"/>
                <w:numId w:val="1"/>
              </w:numPr>
              <w:rPr>
                <w:rFonts w:ascii="微软雅黑" w:eastAsia="微软雅黑" w:hAnsi="微软雅黑" w:cs="微软雅黑"/>
                <w:sz w:val="18"/>
                <w:szCs w:val="18"/>
              </w:rPr>
            </w:pPr>
            <w:r>
              <w:rPr>
                <w:rFonts w:ascii="微软雅黑" w:eastAsia="微软雅黑" w:hAnsi="微软雅黑" w:cs="微软雅黑" w:hint="eastAsia"/>
                <w:sz w:val="18"/>
                <w:szCs w:val="18"/>
              </w:rPr>
              <w:t>甲方自愿参加贵公司组织的韩国旅游产品，清晰明白该旅游产品费用的构成和所含内容。</w:t>
            </w:r>
          </w:p>
          <w:p w:rsidR="00E34F0F" w:rsidRDefault="002F664F" w:rsidP="008E6CDC">
            <w:pPr>
              <w:ind w:left="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二、为了使境外旅游行程更圆满并满足本人的购物需求，经双方协商在不影响旅游者行程安排的前提下，甲方特委托乙方安排如下当地特色商品购物店所进行参观选购，承诺自觉遵守本协议。乙方所安排的购物点名称、销售内容、停留时间应于补充协议内体现，并于签订合同时明确告知；不得以任何非不可抗力理由延长购物点停留时间，保证旅游购物店所服务正规，所售商品绝无假冒伪劣，否则甲方有权追究乙方及购物店所违约责任。 </w:t>
            </w:r>
          </w:p>
          <w:p w:rsidR="00E34F0F" w:rsidRDefault="002F664F" w:rsidP="008E6CDC">
            <w:pPr>
              <w:rPr>
                <w:rFonts w:ascii="微软雅黑" w:eastAsia="微软雅黑" w:hAnsi="微软雅黑" w:cs="微软雅黑"/>
                <w:sz w:val="18"/>
                <w:szCs w:val="18"/>
              </w:rPr>
            </w:pPr>
            <w:r>
              <w:rPr>
                <w:rFonts w:ascii="微软雅黑" w:eastAsia="微软雅黑" w:hAnsi="微软雅黑" w:cs="微软雅黑" w:hint="eastAsia"/>
                <w:sz w:val="18"/>
                <w:szCs w:val="18"/>
              </w:rPr>
              <w:t>三、甲方可以在行程中及自由活动期间，根据自己的喜好，自愿选择自费项目，相信境外的自费活动会带给您不同的体验。自费项目参加与否，由旅游者根据自身需要，自愿、自主决定。乙方绝不强制参加自费项目。如果全体客人一直要求参加非推荐自费项目，请全团客人签字同意，导游方可安排。不参与自费项目的游客由导游进行妥善安排，请配合。所有自费项目绝不强迫，如达到自费项目对应成行的人数，且在时间、天气等因素允许的前提下，乙方予以安排。</w:t>
            </w:r>
          </w:p>
          <w:p w:rsidR="00E34F0F" w:rsidRDefault="002F664F" w:rsidP="008E6CDC">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四、甲方在旅游目的地应自觉遵守社会公共秩序，尊重当地的风俗习惯、文化传统和宗教信仰，爱护当地的旅 游资源，遵守旅游文明行为规范，主动配合随团领队及当地导游的合理安排，遇突发事件及重大变故，积极配合随团领队及当地导游的应变措施，不以个人行为损害他人及团队利益，不蓄意扩大损失。 </w:t>
            </w:r>
          </w:p>
          <w:p w:rsidR="00E34F0F" w:rsidRDefault="002F664F" w:rsidP="008E6CDC">
            <w:pPr>
              <w:ind w:firstLineChars="200" w:firstLine="360"/>
              <w:rPr>
                <w:sz w:val="18"/>
                <w:szCs w:val="18"/>
              </w:rPr>
            </w:pPr>
            <w:r>
              <w:rPr>
                <w:rFonts w:ascii="微软雅黑" w:eastAsia="微软雅黑" w:hAnsi="微软雅黑" w:cs="微软雅黑" w:hint="eastAsia"/>
                <w:sz w:val="18"/>
                <w:szCs w:val="18"/>
              </w:rPr>
              <w:t>本协议一式二份，双方各执一份，具有同等法律效力，协议自双方签字或盖章之日起生效，至本次旅游结束甲 方离开乙方安排的旅游交通工具时为止。</w:t>
            </w:r>
          </w:p>
        </w:tc>
      </w:tr>
      <w:tr w:rsidR="00E34F0F" w:rsidTr="008E6CDC">
        <w:trPr>
          <w:trHeight w:val="238"/>
        </w:trPr>
        <w:tc>
          <w:tcPr>
            <w:tcW w:w="1540"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商店名称</w:t>
            </w:r>
          </w:p>
        </w:tc>
        <w:tc>
          <w:tcPr>
            <w:tcW w:w="4105"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地址</w:t>
            </w:r>
          </w:p>
        </w:tc>
        <w:tc>
          <w:tcPr>
            <w:tcW w:w="3518"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销售内容</w:t>
            </w:r>
          </w:p>
        </w:tc>
        <w:tc>
          <w:tcPr>
            <w:tcW w:w="1200"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停留时间</w:t>
            </w:r>
          </w:p>
        </w:tc>
      </w:tr>
      <w:tr w:rsidR="00E34F0F" w:rsidTr="008E6CDC">
        <w:trPr>
          <w:trHeight w:val="483"/>
        </w:trPr>
        <w:tc>
          <w:tcPr>
            <w:tcW w:w="1540"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护肝宝店</w:t>
            </w:r>
          </w:p>
        </w:tc>
        <w:tc>
          <w:tcPr>
            <w:tcW w:w="4105"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首尔特别市西大门区沧川洞 503-24。 或济州岛济州市梨湖一栋 683-3</w:t>
            </w:r>
          </w:p>
        </w:tc>
        <w:tc>
          <w:tcPr>
            <w:tcW w:w="3518"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护肝宝保健品</w:t>
            </w:r>
          </w:p>
        </w:tc>
        <w:tc>
          <w:tcPr>
            <w:tcW w:w="1200"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60分钟</w:t>
            </w:r>
          </w:p>
        </w:tc>
      </w:tr>
      <w:tr w:rsidR="00E34F0F" w:rsidTr="008E6CDC">
        <w:tc>
          <w:tcPr>
            <w:tcW w:w="1540"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本土化妆品店</w:t>
            </w:r>
          </w:p>
        </w:tc>
        <w:tc>
          <w:tcPr>
            <w:tcW w:w="4105"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首尔特别市麻浦区老姑山洞 56-74。 或济州特别自治道 济州市 龍潭二洞 2621-10</w:t>
            </w:r>
          </w:p>
        </w:tc>
        <w:tc>
          <w:tcPr>
            <w:tcW w:w="3518"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韩国本土各类化妆品</w:t>
            </w:r>
          </w:p>
        </w:tc>
        <w:tc>
          <w:tcPr>
            <w:tcW w:w="1200"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60分钟</w:t>
            </w:r>
          </w:p>
        </w:tc>
      </w:tr>
      <w:tr w:rsidR="00E34F0F" w:rsidTr="008E6CDC">
        <w:tc>
          <w:tcPr>
            <w:tcW w:w="1540"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土特产</w:t>
            </w:r>
          </w:p>
        </w:tc>
        <w:tc>
          <w:tcPr>
            <w:tcW w:w="4105"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仁川广域市中区云北洞 796-4 或仁川广域市中区云南洞 86-1</w:t>
            </w:r>
          </w:p>
        </w:tc>
        <w:tc>
          <w:tcPr>
            <w:tcW w:w="3518"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韩国本土各种土特产</w:t>
            </w:r>
          </w:p>
        </w:tc>
        <w:tc>
          <w:tcPr>
            <w:tcW w:w="1200"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60分钟</w:t>
            </w:r>
          </w:p>
        </w:tc>
      </w:tr>
      <w:tr w:rsidR="00E34F0F" w:rsidTr="008E6CDC">
        <w:trPr>
          <w:trHeight w:val="563"/>
        </w:trPr>
        <w:tc>
          <w:tcPr>
            <w:tcW w:w="1540"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人参公卖局</w:t>
            </w:r>
          </w:p>
        </w:tc>
        <w:tc>
          <w:tcPr>
            <w:tcW w:w="4105"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首尔麻浦区前大理路 76 西南大厦。 或济州特别自治道济州市道南洞 663-11</w:t>
            </w:r>
          </w:p>
        </w:tc>
        <w:tc>
          <w:tcPr>
            <w:tcW w:w="3518"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人参及人参保健品</w:t>
            </w:r>
          </w:p>
        </w:tc>
        <w:tc>
          <w:tcPr>
            <w:tcW w:w="1200" w:type="dxa"/>
            <w:tcBorders>
              <w:tl2br w:val="nil"/>
              <w:tr2bl w:val="nil"/>
            </w:tcBorders>
          </w:tcPr>
          <w:p w:rsidR="00E34F0F" w:rsidRDefault="002F664F" w:rsidP="008E6CDC">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60分钟</w:t>
            </w:r>
          </w:p>
        </w:tc>
      </w:tr>
      <w:tr w:rsidR="00E34F0F" w:rsidTr="008E6CDC">
        <w:trPr>
          <w:trHeight w:val="5440"/>
        </w:trPr>
        <w:tc>
          <w:tcPr>
            <w:tcW w:w="10363" w:type="dxa"/>
            <w:gridSpan w:val="4"/>
            <w:tcBorders>
              <w:tl2br w:val="nil"/>
              <w:tr2bl w:val="nil"/>
            </w:tcBorders>
          </w:tcPr>
          <w:p w:rsidR="00E34F0F" w:rsidRDefault="002F664F" w:rsidP="008E6CDC">
            <w:pPr>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Tip:导游会根据当日人流量情况，可能会变更购物店店名，但不会增加购物店数量，敬请谅解。 </w:t>
            </w:r>
          </w:p>
          <w:p w:rsidR="00E34F0F" w:rsidRDefault="002F664F" w:rsidP="008E6CDC">
            <w:pPr>
              <w:jc w:val="left"/>
              <w:rPr>
                <w:rFonts w:ascii="微软雅黑" w:eastAsia="微软雅黑" w:hAnsi="微软雅黑" w:cs="微软雅黑"/>
                <w:sz w:val="18"/>
                <w:szCs w:val="18"/>
              </w:rPr>
            </w:pPr>
            <w:r>
              <w:rPr>
                <w:rFonts w:ascii="微软雅黑" w:eastAsia="微软雅黑" w:hAnsi="微软雅黑" w:cs="微软雅黑" w:hint="eastAsia"/>
                <w:sz w:val="18"/>
                <w:szCs w:val="18"/>
              </w:rPr>
              <w:t>购物提示：</w:t>
            </w:r>
          </w:p>
          <w:p w:rsidR="00E34F0F" w:rsidRDefault="002F664F" w:rsidP="008E6CDC">
            <w:pPr>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一、为了满足旅游者购物需要，旅行社提供《购物商店名录》供旅游者参考。 </w:t>
            </w:r>
          </w:p>
          <w:p w:rsidR="00E34F0F" w:rsidRDefault="002F664F" w:rsidP="008E6CDC">
            <w:pPr>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二、因不可抗力（包括但不限于天气、罢工、政府行为等）、或旅行社已尽合理注意义务仍不能避免的事件（包括但不限于公共 交通延误或取消、交通堵塞、重大礼宾活动等）导致行程变更，为保证景点正常游览，旅行社可能根据实际情况取消或减少本列 表中的购物场所或购物时间。 </w:t>
            </w:r>
          </w:p>
          <w:p w:rsidR="00E34F0F" w:rsidRDefault="002F664F" w:rsidP="008E6CDC">
            <w:pPr>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三、旅游者应严格遵守领队、导游告知的购物时间，避免延误行程或影响其他客人活动。由于旅游者不遵守购物时间导致行程游 览时间缩短或发生游览项目减少、游览顺序调整的，旅行社不承担责任。 </w:t>
            </w:r>
          </w:p>
          <w:p w:rsidR="00E34F0F" w:rsidRDefault="002F664F" w:rsidP="008E6CDC">
            <w:pPr>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四、旅行社特别提醒旅游者，谨慎购物、理性消费。旅游者在本列表所列商店购物，如所购商品属于假冒伪劣商品，旅行社负责 协助旅游者退、换货。旅游者单独自行前往的购物商店，如发生质量等问题，旅行社不承担责任。 </w:t>
            </w:r>
          </w:p>
          <w:p w:rsidR="00E34F0F" w:rsidRDefault="002F664F" w:rsidP="008E6CDC">
            <w:pPr>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五、境外购物后办理退税存在一定风险，由于境外退税环节较为复杂，可能出现税单邮递过程中丢失、或其他无法预知的原因（包 括但不限于航班飞行时刻临时调整、银行关门、海关罢工、海关检查时间紧迫等）导致不能退税的，因旅行社对上述问题无法掌 控，故不承担因退税问题产生的任何责任。 </w:t>
            </w:r>
          </w:p>
          <w:p w:rsidR="00E34F0F" w:rsidRDefault="002F664F" w:rsidP="008E6CDC">
            <w:pPr>
              <w:jc w:val="left"/>
              <w:rPr>
                <w:rFonts w:ascii="微软雅黑" w:eastAsia="微软雅黑" w:hAnsi="微软雅黑" w:cs="微软雅黑"/>
                <w:sz w:val="18"/>
                <w:szCs w:val="18"/>
              </w:rPr>
            </w:pPr>
            <w:r>
              <w:rPr>
                <w:rFonts w:ascii="微软雅黑" w:eastAsia="微软雅黑" w:hAnsi="微软雅黑" w:cs="微软雅黑" w:hint="eastAsia"/>
                <w:sz w:val="18"/>
                <w:szCs w:val="18"/>
              </w:rPr>
              <w:t>六、境外商品价格在同一行程所涉及的不同国家及不同商店可能有所不同，本提示购物商店列表中的商店均为具有合法经营资质 的、面对当地人开放的购物场所或面对外国人开放的免税店，但不能排除某些商品在不同商店出现一定价格差异，请旅游者自行 甄选，旅行社不对价格进行任何承诺，不对价格差异承担任何责任。</w:t>
            </w:r>
          </w:p>
          <w:p w:rsidR="00E34F0F" w:rsidRDefault="002F664F" w:rsidP="008E6CDC">
            <w:pPr>
              <w:jc w:val="left"/>
              <w:rPr>
                <w:rFonts w:ascii="微软雅黑" w:eastAsia="微软雅黑" w:hAnsi="微软雅黑" w:cs="微软雅黑"/>
                <w:sz w:val="18"/>
                <w:szCs w:val="18"/>
              </w:rPr>
            </w:pPr>
            <w:r>
              <w:rPr>
                <w:rFonts w:ascii="微软雅黑" w:eastAsia="微软雅黑" w:hAnsi="微软雅黑" w:cs="微软雅黑" w:hint="eastAsia"/>
                <w:sz w:val="18"/>
                <w:szCs w:val="18"/>
              </w:rPr>
              <w:t>甲方签字：</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乙方盖章：</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p>
          <w:p w:rsidR="00E34F0F" w:rsidRPr="008E6CDC" w:rsidRDefault="002F664F" w:rsidP="008E6CDC">
            <w:pPr>
              <w:jc w:val="left"/>
              <w:rPr>
                <w:rFonts w:ascii="微软雅黑" w:eastAsia="微软雅黑" w:hAnsi="微软雅黑" w:cs="微软雅黑"/>
                <w:sz w:val="18"/>
                <w:szCs w:val="18"/>
                <w:u w:val="single"/>
              </w:rPr>
            </w:pPr>
            <w:r>
              <w:rPr>
                <w:rFonts w:ascii="微软雅黑" w:eastAsia="微软雅黑" w:hAnsi="微软雅黑" w:cs="微软雅黑" w:hint="eastAsia"/>
                <w:sz w:val="18"/>
                <w:szCs w:val="18"/>
              </w:rPr>
              <w:t>签约时间：</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签约时间：</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Pr>
                <w:rFonts w:ascii="宋体" w:eastAsia="宋体" w:hAnsi="宋体" w:cs="宋体" w:hint="eastAsia"/>
                <w:sz w:val="24"/>
              </w:rPr>
              <w:t xml:space="preserve"> </w:t>
            </w:r>
          </w:p>
        </w:tc>
      </w:tr>
    </w:tbl>
    <w:p w:rsidR="008E6CDC" w:rsidRPr="008E6CDC" w:rsidRDefault="008E6CDC" w:rsidP="008E6CDC">
      <w:pPr>
        <w:rPr>
          <w:sz w:val="18"/>
          <w:szCs w:val="18"/>
        </w:rPr>
      </w:pPr>
      <w:bookmarkStart w:id="0" w:name="_GoBack"/>
      <w:bookmarkEnd w:id="0"/>
    </w:p>
    <w:sectPr w:rsidR="008E6CDC" w:rsidRPr="008E6CDC" w:rsidSect="00E34F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23" w:rsidRDefault="001D1B23" w:rsidP="003B7435">
      <w:r>
        <w:separator/>
      </w:r>
    </w:p>
  </w:endnote>
  <w:endnote w:type="continuationSeparator" w:id="0">
    <w:p w:rsidR="001D1B23" w:rsidRDefault="001D1B23" w:rsidP="003B7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23" w:rsidRDefault="001D1B23" w:rsidP="003B7435">
      <w:r>
        <w:separator/>
      </w:r>
    </w:p>
  </w:footnote>
  <w:footnote w:type="continuationSeparator" w:id="0">
    <w:p w:rsidR="001D1B23" w:rsidRDefault="001D1B23" w:rsidP="003B7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A9BDB2"/>
    <w:multiLevelType w:val="singleLevel"/>
    <w:tmpl w:val="C6A9BDB2"/>
    <w:lvl w:ilvl="0">
      <w:start w:val="1"/>
      <w:numFmt w:val="chineseCounting"/>
      <w:suff w:val="nothing"/>
      <w:lvlText w:val="%1、"/>
      <w:lvlJc w:val="left"/>
      <w:pPr>
        <w:ind w:left="9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34F0F"/>
    <w:rsid w:val="00156D68"/>
    <w:rsid w:val="001D1B23"/>
    <w:rsid w:val="002F664F"/>
    <w:rsid w:val="003B7435"/>
    <w:rsid w:val="008E6CDC"/>
    <w:rsid w:val="00E34F0F"/>
    <w:rsid w:val="03D731AB"/>
    <w:rsid w:val="070456CD"/>
    <w:rsid w:val="1675415C"/>
    <w:rsid w:val="32F66535"/>
    <w:rsid w:val="369B4D79"/>
    <w:rsid w:val="5FFA12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F0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rsid w:val="00E34F0F"/>
    <w:pPr>
      <w:pBdr>
        <w:bottom w:val="single" w:sz="6" w:space="1" w:color="auto"/>
      </w:pBdr>
      <w:tabs>
        <w:tab w:val="center" w:pos="4153"/>
        <w:tab w:val="right" w:pos="8306"/>
      </w:tabs>
      <w:snapToGrid w:val="0"/>
      <w:jc w:val="center"/>
    </w:pPr>
    <w:rPr>
      <w:sz w:val="18"/>
      <w:szCs w:val="18"/>
    </w:rPr>
  </w:style>
  <w:style w:type="paragraph" w:styleId="a4">
    <w:name w:val="Normal (Web)"/>
    <w:basedOn w:val="a"/>
    <w:uiPriority w:val="99"/>
    <w:qFormat/>
    <w:rsid w:val="00E34F0F"/>
    <w:pPr>
      <w:widowControl/>
      <w:spacing w:beforeAutospacing="1" w:afterAutospacing="1" w:line="276" w:lineRule="auto"/>
      <w:jc w:val="left"/>
    </w:pPr>
    <w:rPr>
      <w:rFonts w:ascii="Calibri" w:hAnsi="Calibri"/>
      <w:kern w:val="0"/>
      <w:sz w:val="24"/>
      <w:szCs w:val="22"/>
    </w:rPr>
  </w:style>
  <w:style w:type="table" w:styleId="a5">
    <w:name w:val="Table Grid"/>
    <w:basedOn w:val="a1"/>
    <w:qFormat/>
    <w:rsid w:val="00E34F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표준 + 돋움"/>
    <w:basedOn w:val="a3"/>
    <w:qFormat/>
    <w:rsid w:val="00E34F0F"/>
    <w:pPr>
      <w:tabs>
        <w:tab w:val="center" w:pos="4513"/>
        <w:tab w:val="right" w:pos="9026"/>
      </w:tabs>
      <w:wordWrap w:val="0"/>
      <w:autoSpaceDE w:val="0"/>
      <w:autoSpaceDN w:val="0"/>
      <w:snapToGrid/>
    </w:pPr>
    <w:rPr>
      <w:rFonts w:ascii="Dotum" w:eastAsia="Dotum" w:hAnsi="Dotum"/>
    </w:rPr>
  </w:style>
  <w:style w:type="paragraph" w:styleId="a7">
    <w:name w:val="footer"/>
    <w:basedOn w:val="a"/>
    <w:link w:val="Char"/>
    <w:rsid w:val="003B7435"/>
    <w:pPr>
      <w:tabs>
        <w:tab w:val="center" w:pos="4153"/>
        <w:tab w:val="right" w:pos="8306"/>
      </w:tabs>
      <w:snapToGrid w:val="0"/>
      <w:jc w:val="left"/>
    </w:pPr>
    <w:rPr>
      <w:sz w:val="18"/>
      <w:szCs w:val="18"/>
    </w:rPr>
  </w:style>
  <w:style w:type="character" w:customStyle="1" w:styleId="Char">
    <w:name w:val="页脚 Char"/>
    <w:basedOn w:val="a0"/>
    <w:link w:val="a7"/>
    <w:rsid w:val="003B7435"/>
    <w:rPr>
      <w:rFonts w:asciiTheme="minorHAnsi" w:eastAsiaTheme="minorEastAsia" w:hAnsiTheme="minorHAnsi" w:cstheme="minorBidi"/>
      <w:kern w:val="2"/>
      <w:sz w:val="18"/>
      <w:szCs w:val="18"/>
    </w:rPr>
  </w:style>
  <w:style w:type="paragraph" w:styleId="a8">
    <w:name w:val="Balloon Text"/>
    <w:basedOn w:val="a"/>
    <w:link w:val="Char0"/>
    <w:rsid w:val="003B7435"/>
    <w:rPr>
      <w:sz w:val="18"/>
      <w:szCs w:val="18"/>
    </w:rPr>
  </w:style>
  <w:style w:type="character" w:customStyle="1" w:styleId="Char0">
    <w:name w:val="批注框文本 Char"/>
    <w:basedOn w:val="a0"/>
    <w:link w:val="a8"/>
    <w:rsid w:val="003B743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ike.baidu.com/item/%E5%AE%98%E9%82%B8/10447040" TargetMode="External"/><Relationship Id="rId18" Type="http://schemas.openxmlformats.org/officeDocument/2006/relationships/hyperlink" Target="https://baike.baidu.com/item/%E6%96%B9%E5%BC%8F/361619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baike.baidu.com/item/%E7%BB%93%E5%90%88" TargetMode="External"/><Relationship Id="rId2" Type="http://schemas.openxmlformats.org/officeDocument/2006/relationships/numbering" Target="numbering.xml"/><Relationship Id="rId16" Type="http://schemas.openxmlformats.org/officeDocument/2006/relationships/hyperlink" Target="https://baike.baidu.com/item/%E6%B1%89%E5%9F%8E/4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baike.baidu.com/item/%E9%AB%98%E4%B8%BD%E7%8E%8B%E6%9C%9D/1812020" TargetMode="External"/><Relationship Id="rId10" Type="http://schemas.openxmlformats.org/officeDocument/2006/relationships/image" Target="media/image3.jpeg"/><Relationship Id="rId19" Type="http://schemas.openxmlformats.org/officeDocument/2006/relationships/hyperlink" Target="https://baike.baidu.com/item/%E6%AC%A3%E8%B5%8F/134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aike.baidu.com/item/%E9%92%9F%E8%B7%AF%E5%8C%BA/742872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1781</Words>
  <Characters>10157</Characters>
  <Application>Microsoft Office Word</Application>
  <DocSecurity>0</DocSecurity>
  <Lines>84</Lines>
  <Paragraphs>23</Paragraphs>
  <ScaleCrop>false</ScaleCrop>
  <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2018-12-13T03:10:00Z</dcterms:created>
  <dcterms:modified xsi:type="dcterms:W3CDTF">2018-12-13T03:35:00Z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