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widowControl/>
        <w:spacing w:before="0" w:beforeAutospacing="0" w:after="0" w:afterAutospacing="0" w:line="0" w:lineRule="atLeast"/>
        <w:jc w:val="center"/>
        <w:rPr>
          <w:rFonts w:ascii="微软雅黑" w:hAnsi="微软雅黑" w:eastAsia="微软雅黑" w:cs="微软雅黑"/>
          <w:bCs/>
          <w:color w:val="FFFFFF"/>
          <w:sz w:val="44"/>
          <w:szCs w:val="44"/>
        </w:rPr>
      </w:pPr>
      <w:r>
        <w:rPr>
          <w:rFonts w:ascii="微软雅黑" w:hAnsi="微软雅黑" w:eastAsia="微软雅黑" w:cs="微软雅黑"/>
          <w:bCs/>
          <w:color w:val="FFFFFF"/>
          <w:sz w:val="44"/>
          <w:szCs w:val="44"/>
        </w:rPr>
        <w:t xml:space="preserve"> </w:t>
      </w:r>
    </w:p>
    <w:tbl>
      <w:tblPr>
        <w:tblStyle w:val="7"/>
        <w:tblW w:w="22200" w:type="dxa"/>
        <w:tblCellSpacing w:w="15" w:type="dxa"/>
        <w:tblInd w:w="88" w:type="dxa"/>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Layout w:type="fixed"/>
        <w:tblCellMar>
          <w:top w:w="15" w:type="dxa"/>
          <w:left w:w="15" w:type="dxa"/>
          <w:bottom w:w="15" w:type="dxa"/>
          <w:right w:w="15" w:type="dxa"/>
        </w:tblCellMar>
      </w:tblPr>
      <w:tblGrid>
        <w:gridCol w:w="8278"/>
        <w:gridCol w:w="1530"/>
        <w:gridCol w:w="1292"/>
        <w:gridCol w:w="11100"/>
      </w:tblGrid>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90" w:hRule="atLeast"/>
          <w:tblCellSpacing w:w="15" w:type="dxa"/>
        </w:trPr>
        <w:tc>
          <w:tcPr>
            <w:tcW w:w="11055" w:type="dxa"/>
            <w:gridSpan w:val="3"/>
            <w:shd w:val="clear" w:color="auto" w:fill="76923C"/>
            <w:noWrap w:val="0"/>
            <w:vAlign w:val="center"/>
          </w:tcPr>
          <w:p>
            <w:pPr>
              <w:pStyle w:val="2"/>
              <w:keepNext w:val="0"/>
              <w:keepLines w:val="0"/>
              <w:widowControl/>
              <w:suppressLineNumbers w:val="0"/>
              <w:spacing w:before="0" w:beforeAutospacing="0" w:after="0" w:afterAutospacing="0" w:line="0" w:lineRule="atLeast"/>
              <w:ind w:left="0" w:right="0"/>
              <w:jc w:val="center"/>
              <w:outlineLvl w:val="1"/>
              <w:rPr>
                <w:rFonts w:hint="eastAsia" w:ascii="方正颜宋简体_纤" w:hAnsi="方正颜宋简体_纤" w:eastAsia="方正颜宋简体_纤" w:cs="方正颜宋简体_纤"/>
                <w:bCs/>
                <w:color w:val="FFFFFF"/>
                <w:sz w:val="48"/>
                <w:szCs w:val="48"/>
              </w:rPr>
            </w:pPr>
            <w:r>
              <w:rPr>
                <w:rFonts w:hint="eastAsia" w:ascii="方正颜宋简体_纤" w:hAnsi="方正颜宋简体_纤" w:eastAsia="方正颜宋简体_纤" w:cs="方正颜宋简体_纤"/>
                <w:bCs/>
                <w:color w:val="FFFFFF"/>
                <w:sz w:val="44"/>
                <w:szCs w:val="44"/>
              </w:rPr>
              <w:t>“</w:t>
            </w:r>
            <w:r>
              <w:rPr>
                <w:rFonts w:hint="eastAsia" w:ascii="方正颜宋简体_纤" w:hAnsi="方正颜宋简体_纤" w:eastAsia="方正颜宋简体_纤" w:cs="方正颜宋简体_纤"/>
                <w:bCs/>
                <w:color w:val="FFFFFF"/>
                <w:sz w:val="44"/>
                <w:szCs w:val="44"/>
                <w:lang w:eastAsia="zh-CN"/>
              </w:rPr>
              <w:t>全景</w:t>
            </w:r>
            <w:r>
              <w:rPr>
                <w:rFonts w:hint="eastAsia" w:ascii="方正颜宋简体_纤" w:hAnsi="方正颜宋简体_纤" w:eastAsia="方正颜宋简体_纤" w:cs="方正颜宋简体_纤"/>
                <w:bCs/>
                <w:color w:val="FFFFFF"/>
                <w:sz w:val="44"/>
                <w:szCs w:val="44"/>
              </w:rPr>
              <w:t>江西”——</w:t>
            </w:r>
            <w:r>
              <w:rPr>
                <w:rFonts w:hint="eastAsia" w:ascii="方正颜宋简体_纤" w:hAnsi="方正颜宋简体_纤" w:eastAsia="方正颜宋简体_纤" w:cs="方正颜宋简体_纤"/>
                <w:bCs/>
                <w:color w:val="FFFFFF"/>
                <w:sz w:val="44"/>
                <w:szCs w:val="44"/>
                <w:lang w:eastAsia="zh-CN"/>
              </w:rPr>
              <w:t>乐游山水</w:t>
            </w:r>
            <w:r>
              <w:rPr>
                <w:rFonts w:hint="eastAsia" w:ascii="方正颜宋简体_纤" w:hAnsi="方正颜宋简体_纤" w:eastAsia="方正颜宋简体_纤" w:cs="方正颜宋简体_纤"/>
                <w:bCs/>
                <w:color w:val="FFFFFF"/>
                <w:sz w:val="44"/>
                <w:szCs w:val="44"/>
              </w:rPr>
              <w:t>·</w:t>
            </w:r>
            <w:r>
              <w:rPr>
                <w:rFonts w:hint="eastAsia" w:ascii="方正颜宋简体_纤" w:hAnsi="方正颜宋简体_纤" w:eastAsia="方正颜宋简体_纤" w:cs="方正颜宋简体_纤"/>
                <w:bCs/>
                <w:color w:val="FFFFFF"/>
                <w:sz w:val="44"/>
                <w:szCs w:val="44"/>
                <w:lang w:eastAsia="zh-CN"/>
              </w:rPr>
              <w:t>纯玩</w:t>
            </w:r>
            <w:r>
              <w:rPr>
                <w:rFonts w:hint="eastAsia" w:ascii="方正颜宋简体_纤" w:hAnsi="方正颜宋简体_纤" w:eastAsia="方正颜宋简体_纤" w:cs="方正颜宋简体_纤"/>
                <w:bCs/>
                <w:color w:val="FFFFFF"/>
                <w:sz w:val="44"/>
                <w:szCs w:val="44"/>
              </w:rPr>
              <w:t>之旅</w:t>
            </w:r>
          </w:p>
        </w:tc>
        <w:tc>
          <w:tcPr>
            <w:tcW w:w="11055" w:type="dxa"/>
            <w:shd w:val="clear" w:color="auto" w:fill="76923C"/>
            <w:noWrap w:val="0"/>
            <w:vAlign w:val="center"/>
          </w:tcPr>
          <w:p>
            <w:pPr>
              <w:pStyle w:val="2"/>
              <w:keepNext w:val="0"/>
              <w:keepLines w:val="0"/>
              <w:widowControl/>
              <w:suppressLineNumbers w:val="0"/>
              <w:spacing w:before="0" w:beforeAutospacing="0" w:after="0" w:afterAutospacing="0" w:line="0" w:lineRule="atLeast"/>
              <w:ind w:left="0" w:right="0"/>
              <w:jc w:val="center"/>
              <w:outlineLvl w:val="1"/>
              <w:rPr>
                <w:rFonts w:ascii="微软雅黑" w:hAnsi="微软雅黑" w:eastAsia="微软雅黑" w:cs="微软雅黑"/>
                <w:bCs/>
                <w:color w:val="FFFFFF"/>
                <w:sz w:val="44"/>
                <w:szCs w:val="44"/>
              </w:rPr>
            </w:pP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90" w:hRule="atLeast"/>
          <w:tblCellSpacing w:w="15" w:type="dxa"/>
        </w:trPr>
        <w:tc>
          <w:tcPr>
            <w:tcW w:w="11055" w:type="dxa"/>
            <w:gridSpan w:val="3"/>
            <w:noWrap w:val="0"/>
            <w:vAlign w:val="center"/>
          </w:tcPr>
          <w:p>
            <w:pPr>
              <w:pStyle w:val="2"/>
              <w:keepNext w:val="0"/>
              <w:keepLines w:val="0"/>
              <w:widowControl/>
              <w:suppressLineNumbers w:val="0"/>
              <w:spacing w:before="0" w:beforeAutospacing="0" w:after="0" w:afterAutospacing="0" w:line="0" w:lineRule="atLeast"/>
              <w:ind w:left="0" w:right="0"/>
              <w:jc w:val="center"/>
              <w:outlineLvl w:val="1"/>
              <w:rPr>
                <w:rFonts w:hint="eastAsia" w:ascii="方正颜宋简体_纤" w:hAnsi="方正颜宋简体_纤" w:eastAsia="方正颜宋简体_纤" w:cs="方正颜宋简体_纤"/>
                <w:bCs/>
                <w:color w:val="FF0000"/>
                <w:sz w:val="40"/>
                <w:szCs w:val="40"/>
              </w:rPr>
            </w:pPr>
            <w:r>
              <w:rPr>
                <w:rFonts w:hint="eastAsia" w:ascii="方正颜宋简体_纤" w:hAnsi="方正颜宋简体_纤" w:eastAsia="方正颜宋简体_纤" w:cs="方正颜宋简体_纤"/>
                <w:bCs/>
                <w:color w:val="C00000"/>
                <w:sz w:val="44"/>
                <w:szCs w:val="44"/>
                <w:lang w:eastAsia="zh-CN"/>
              </w:rPr>
              <w:t>井冈山</w:t>
            </w:r>
            <w:r>
              <w:rPr>
                <w:rFonts w:hint="eastAsia" w:ascii="方正颜宋简体_纤" w:hAnsi="方正颜宋简体_纤" w:eastAsia="方正颜宋简体_纤" w:cs="方正颜宋简体_纤"/>
                <w:bCs/>
                <w:color w:val="C00000"/>
                <w:sz w:val="44"/>
                <w:szCs w:val="44"/>
              </w:rPr>
              <w:t>·庐山·婺源·篁岭·三清山</w:t>
            </w:r>
            <w:r>
              <w:rPr>
                <w:rFonts w:hint="eastAsia" w:ascii="方正颜宋简体_纤" w:hAnsi="方正颜宋简体_纤" w:eastAsia="方正颜宋简体_纤" w:cs="方正颜宋简体_纤"/>
                <w:bCs/>
                <w:color w:val="C00000"/>
                <w:sz w:val="44"/>
                <w:szCs w:val="44"/>
                <w:lang w:eastAsia="zh-CN"/>
              </w:rPr>
              <w:t>双动</w:t>
            </w:r>
            <w:r>
              <w:rPr>
                <w:rFonts w:hint="eastAsia" w:ascii="方正颜宋简体_纤" w:hAnsi="方正颜宋简体_纤" w:eastAsia="方正颜宋简体_纤" w:cs="方正颜宋简体_纤"/>
                <w:bCs/>
                <w:color w:val="C00000"/>
                <w:sz w:val="44"/>
                <w:szCs w:val="44"/>
                <w:lang w:val="en-US" w:eastAsia="zh-CN"/>
              </w:rPr>
              <w:t>8</w:t>
            </w:r>
            <w:r>
              <w:rPr>
                <w:rFonts w:hint="eastAsia" w:ascii="方正颜宋简体_纤" w:hAnsi="方正颜宋简体_纤" w:eastAsia="方正颜宋简体_纤" w:cs="方正颜宋简体_纤"/>
                <w:bCs/>
                <w:color w:val="C00000"/>
                <w:sz w:val="44"/>
                <w:szCs w:val="44"/>
              </w:rPr>
              <w:t>日游</w:t>
            </w:r>
          </w:p>
        </w:tc>
        <w:tc>
          <w:tcPr>
            <w:tcW w:w="11055" w:type="dxa"/>
            <w:noWrap w:val="0"/>
            <w:vAlign w:val="center"/>
          </w:tcPr>
          <w:p>
            <w:pPr>
              <w:pStyle w:val="2"/>
              <w:keepNext w:val="0"/>
              <w:keepLines w:val="0"/>
              <w:widowControl/>
              <w:suppressLineNumbers w:val="0"/>
              <w:spacing w:before="0" w:beforeAutospacing="0" w:after="0" w:afterAutospacing="0" w:line="0" w:lineRule="atLeast"/>
              <w:ind w:left="0" w:right="0"/>
              <w:jc w:val="center"/>
              <w:outlineLvl w:val="1"/>
              <w:rPr>
                <w:rFonts w:hint="eastAsia" w:ascii="微软雅黑" w:hAnsi="微软雅黑" w:eastAsia="微软雅黑" w:cs="微软雅黑"/>
                <w:bCs/>
                <w:color w:val="C00000"/>
                <w:sz w:val="44"/>
                <w:szCs w:val="44"/>
                <w:lang w:eastAsia="zh-CN"/>
              </w:rPr>
            </w:pP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055" w:type="dxa"/>
            <w:gridSpan w:val="3"/>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highlight w:val="darkGreen"/>
                <w:u w:val="single"/>
                <w:shd w:val="clear" w:color="auto" w:fill="79BA1C"/>
                <w:lang w:bidi="ar"/>
              </w:rPr>
            </w:pPr>
            <w:r>
              <w:rPr>
                <w:rFonts w:hint="eastAsia" w:ascii="微软雅黑" w:hAnsi="微软雅黑" w:eastAsia="微软雅黑" w:cs="微软雅黑"/>
                <w:b/>
                <w:bCs/>
                <w:color w:val="FFFFFF"/>
                <w:kern w:val="0"/>
                <w:sz w:val="28"/>
                <w:szCs w:val="28"/>
                <w:shd w:val="clear" w:color="auto" w:fill="76923C"/>
                <w:lang w:bidi="ar"/>
              </w:rPr>
              <w:t>【行程速读】</w:t>
            </w:r>
          </w:p>
        </w:tc>
        <w:tc>
          <w:tcPr>
            <w:tcW w:w="11055" w:type="dxa"/>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76923C"/>
                <w:lang w:bidi="ar"/>
              </w:rPr>
            </w:pP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8233" w:type="dxa"/>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b/>
                <w:bCs/>
                <w:color w:val="000000"/>
                <w:kern w:val="0"/>
                <w:sz w:val="22"/>
                <w:szCs w:val="22"/>
                <w:shd w:val="clear" w:color="auto" w:fill="FFFFFF"/>
                <w:lang w:bidi="ar"/>
              </w:rPr>
            </w:pPr>
            <w:r>
              <w:rPr>
                <w:rFonts w:hint="eastAsia" w:ascii="方正颜宋简体_纤" w:hAnsi="方正颜宋简体_纤" w:eastAsia="方正颜宋简体_纤" w:cs="方正颜宋简体_纤"/>
                <w:b/>
                <w:bCs/>
                <w:color w:val="000000"/>
                <w:kern w:val="0"/>
                <w:sz w:val="22"/>
                <w:szCs w:val="22"/>
                <w:shd w:val="clear" w:color="auto" w:fill="FFFFFF"/>
                <w:lang w:bidi="ar"/>
              </w:rPr>
              <w:t>Day1：</w:t>
            </w:r>
            <w:r>
              <w:rPr>
                <w:rFonts w:hint="eastAsia" w:ascii="方正颜宋简体_纤" w:hAnsi="方正颜宋简体_纤" w:eastAsia="方正颜宋简体_纤" w:cs="方正颜宋简体_纤"/>
                <w:b w:val="0"/>
                <w:bCs w:val="0"/>
                <w:color w:val="000000"/>
                <w:kern w:val="0"/>
                <w:sz w:val="22"/>
                <w:szCs w:val="22"/>
                <w:shd w:val="clear" w:color="auto" w:fill="FFFFFF"/>
                <w:lang w:eastAsia="zh-CN" w:bidi="ar"/>
              </w:rPr>
              <w:t>成都前往</w:t>
            </w:r>
            <w:r>
              <w:rPr>
                <w:rFonts w:hint="eastAsia" w:ascii="方正颜宋简体_纤" w:hAnsi="方正颜宋简体_纤" w:eastAsia="方正颜宋简体_纤" w:cs="方正颜宋简体_纤"/>
                <w:b w:val="0"/>
                <w:bCs w:val="0"/>
                <w:color w:val="000000"/>
                <w:kern w:val="0"/>
                <w:sz w:val="22"/>
                <w:szCs w:val="22"/>
                <w:shd w:val="clear" w:color="auto" w:fill="FFFFFF"/>
                <w:lang w:bidi="ar"/>
              </w:rPr>
              <w:t>南昌</w:t>
            </w:r>
            <w:r>
              <w:rPr>
                <w:rFonts w:hint="eastAsia" w:ascii="方正颜宋简体_纤" w:hAnsi="方正颜宋简体_纤" w:eastAsia="方正颜宋简体_纤" w:cs="方正颜宋简体_纤"/>
                <w:b w:val="0"/>
                <w:bCs w:val="0"/>
                <w:color w:val="000000"/>
                <w:kern w:val="0"/>
                <w:sz w:val="22"/>
                <w:szCs w:val="22"/>
                <w:shd w:val="clear" w:color="auto" w:fill="FFFFFF"/>
                <w:lang w:val="en-US" w:eastAsia="zh-CN" w:bidi="ar"/>
              </w:rPr>
              <w:t>-接团</w:t>
            </w:r>
            <w:r>
              <w:rPr>
                <w:rFonts w:hint="eastAsia" w:ascii="方正颜宋简体_纤" w:hAnsi="方正颜宋简体_纤" w:eastAsia="方正颜宋简体_纤" w:cs="方正颜宋简体_纤"/>
                <w:b w:val="0"/>
                <w:bCs w:val="0"/>
                <w:color w:val="000000"/>
                <w:kern w:val="0"/>
                <w:sz w:val="22"/>
                <w:szCs w:val="22"/>
                <w:shd w:val="clear" w:color="auto" w:fill="FFFFFF"/>
                <w:lang w:bidi="ar"/>
              </w:rPr>
              <w:t>（</w:t>
            </w:r>
            <w:r>
              <w:rPr>
                <w:rFonts w:hint="eastAsia" w:ascii="方正颜宋简体_纤" w:hAnsi="方正颜宋简体_纤" w:eastAsia="方正颜宋简体_纤" w:cs="方正颜宋简体_纤"/>
                <w:b w:val="0"/>
                <w:bCs w:val="0"/>
                <w:color w:val="000000"/>
                <w:kern w:val="0"/>
                <w:sz w:val="22"/>
                <w:szCs w:val="22"/>
                <w:shd w:val="clear" w:color="auto" w:fill="FFFFFF"/>
                <w:lang w:eastAsia="zh-CN" w:bidi="ar"/>
              </w:rPr>
              <w:t>自行</w:t>
            </w:r>
            <w:r>
              <w:rPr>
                <w:rFonts w:hint="eastAsia" w:ascii="方正颜宋简体_纤" w:hAnsi="方正颜宋简体_纤" w:eastAsia="方正颜宋简体_纤" w:cs="方正颜宋简体_纤"/>
                <w:b w:val="0"/>
                <w:bCs w:val="0"/>
                <w:color w:val="000000"/>
                <w:kern w:val="0"/>
                <w:sz w:val="22"/>
                <w:szCs w:val="22"/>
                <w:shd w:val="clear" w:color="auto" w:fill="FFFFFF"/>
                <w:lang w:bidi="ar"/>
              </w:rPr>
              <w:t>游览：</w:t>
            </w:r>
            <w:r>
              <w:rPr>
                <w:rFonts w:hint="eastAsia" w:ascii="方正颜宋简体_纤" w:hAnsi="方正颜宋简体_纤" w:eastAsia="方正颜宋简体_纤" w:cs="方正颜宋简体_纤"/>
                <w:b w:val="0"/>
                <w:bCs w:val="0"/>
                <w:color w:val="000000"/>
                <w:kern w:val="0"/>
                <w:sz w:val="22"/>
                <w:szCs w:val="22"/>
                <w:shd w:val="clear" w:color="auto" w:fill="FFFFFF"/>
                <w:lang w:eastAsia="zh-CN" w:bidi="ar"/>
              </w:rPr>
              <w:t>滕王阁、八一广场</w:t>
            </w:r>
            <w:r>
              <w:rPr>
                <w:rFonts w:hint="eastAsia" w:ascii="方正颜宋简体_纤" w:hAnsi="方正颜宋简体_纤" w:eastAsia="方正颜宋简体_纤" w:cs="方正颜宋简体_纤"/>
                <w:b w:val="0"/>
                <w:bCs w:val="0"/>
                <w:color w:val="000000"/>
                <w:sz w:val="22"/>
                <w:szCs w:val="22"/>
                <w:lang w:eastAsia="zh-CN"/>
              </w:rPr>
              <w:t>）</w:t>
            </w:r>
          </w:p>
        </w:tc>
        <w:tc>
          <w:tcPr>
            <w:tcW w:w="1500" w:type="dxa"/>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color w:val="000000"/>
                <w:kern w:val="0"/>
                <w:sz w:val="24"/>
                <w:shd w:val="clear" w:color="auto" w:fill="FFFFFF"/>
                <w:lang w:eastAsia="zh-CN" w:bidi="ar"/>
              </w:rPr>
            </w:pPr>
            <w:r>
              <w:rPr>
                <w:rFonts w:hint="eastAsia" w:ascii="方正颜宋简体_纤" w:hAnsi="方正颜宋简体_纤" w:eastAsia="方正颜宋简体_纤" w:cs="方正颜宋简体_纤"/>
                <w:color w:val="000000"/>
                <w:kern w:val="0"/>
                <w:sz w:val="24"/>
                <w:shd w:val="clear" w:color="auto" w:fill="FFFFFF"/>
                <w:lang w:eastAsia="zh-CN" w:bidi="ar"/>
              </w:rPr>
              <w:t>无</w:t>
            </w:r>
          </w:p>
        </w:tc>
        <w:tc>
          <w:tcPr>
            <w:tcW w:w="1262"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color w:val="000000"/>
                <w:kern w:val="0"/>
                <w:sz w:val="24"/>
                <w:shd w:val="clear" w:color="auto" w:fill="FFFFFF"/>
                <w:lang w:eastAsia="zh-CN" w:bidi="ar"/>
              </w:rPr>
            </w:pPr>
            <w:r>
              <w:rPr>
                <w:rFonts w:hint="eastAsia" w:ascii="方正颜宋简体_纤" w:hAnsi="方正颜宋简体_纤" w:eastAsia="方正颜宋简体_纤" w:cs="方正颜宋简体_纤"/>
                <w:color w:val="000000"/>
                <w:kern w:val="0"/>
                <w:sz w:val="24"/>
                <w:shd w:val="clear" w:color="auto" w:fill="FFFFFF"/>
                <w:lang w:eastAsia="zh-CN" w:bidi="ar"/>
              </w:rPr>
              <w:t>南昌</w:t>
            </w:r>
          </w:p>
        </w:tc>
        <w:tc>
          <w:tcPr>
            <w:tcW w:w="11055"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color w:val="000000"/>
                <w:kern w:val="0"/>
                <w:sz w:val="24"/>
                <w:shd w:val="clear" w:color="auto" w:fill="FFFFFF"/>
                <w:lang w:eastAsia="zh-CN" w:bidi="ar"/>
              </w:rPr>
            </w:pP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8233" w:type="dxa"/>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color w:val="000000"/>
                <w:kern w:val="0"/>
                <w:sz w:val="22"/>
                <w:szCs w:val="22"/>
                <w:shd w:val="clear" w:color="auto" w:fill="FFFFFF"/>
                <w:lang w:bidi="ar"/>
              </w:rPr>
            </w:pPr>
            <w:r>
              <w:rPr>
                <w:rFonts w:hint="eastAsia" w:ascii="方正颜宋简体_纤" w:hAnsi="方正颜宋简体_纤" w:eastAsia="方正颜宋简体_纤" w:cs="方正颜宋简体_纤"/>
                <w:b/>
                <w:bCs/>
                <w:color w:val="000000"/>
                <w:kern w:val="0"/>
                <w:sz w:val="22"/>
                <w:szCs w:val="22"/>
                <w:shd w:val="clear" w:color="auto" w:fill="FFFFFF"/>
                <w:lang w:bidi="ar"/>
              </w:rPr>
              <w:t>Day</w:t>
            </w:r>
            <w:r>
              <w:rPr>
                <w:rFonts w:hint="eastAsia" w:ascii="方正颜宋简体_纤" w:hAnsi="方正颜宋简体_纤" w:eastAsia="方正颜宋简体_纤" w:cs="方正颜宋简体_纤"/>
                <w:b/>
                <w:bCs/>
                <w:color w:val="000000"/>
                <w:kern w:val="0"/>
                <w:sz w:val="22"/>
                <w:szCs w:val="22"/>
                <w:shd w:val="clear" w:color="auto" w:fill="FFFFFF"/>
                <w:lang w:val="en-US" w:eastAsia="zh-CN" w:bidi="ar"/>
              </w:rPr>
              <w:t>2</w:t>
            </w:r>
            <w:r>
              <w:rPr>
                <w:rFonts w:hint="eastAsia" w:ascii="方正颜宋简体_纤" w:hAnsi="方正颜宋简体_纤" w:eastAsia="方正颜宋简体_纤" w:cs="方正颜宋简体_纤"/>
                <w:b/>
                <w:bCs/>
                <w:color w:val="000000"/>
                <w:kern w:val="0"/>
                <w:sz w:val="22"/>
                <w:szCs w:val="22"/>
                <w:shd w:val="clear" w:color="auto" w:fill="FFFFFF"/>
                <w:lang w:bidi="ar"/>
              </w:rPr>
              <w:t>：</w:t>
            </w:r>
            <w:r>
              <w:rPr>
                <w:rFonts w:hint="eastAsia" w:ascii="方正颜宋简体_纤" w:hAnsi="方正颜宋简体_纤" w:eastAsia="方正颜宋简体_纤" w:cs="方正颜宋简体_纤"/>
                <w:color w:val="000000"/>
                <w:kern w:val="0"/>
                <w:sz w:val="22"/>
                <w:szCs w:val="22"/>
                <w:shd w:val="clear" w:color="auto" w:fill="FFFFFF"/>
                <w:lang w:bidi="ar"/>
              </w:rPr>
              <w:t>南昌—</w:t>
            </w:r>
            <w:r>
              <w:rPr>
                <w:rFonts w:hint="eastAsia" w:ascii="方正颜宋简体_纤" w:hAnsi="方正颜宋简体_纤" w:eastAsia="方正颜宋简体_纤" w:cs="方正颜宋简体_纤"/>
                <w:color w:val="000000"/>
                <w:kern w:val="0"/>
                <w:sz w:val="22"/>
                <w:szCs w:val="22"/>
                <w:shd w:val="clear" w:color="auto" w:fill="FFFFFF"/>
                <w:lang w:eastAsia="zh-CN" w:bidi="ar"/>
              </w:rPr>
              <w:t>井冈山</w:t>
            </w:r>
            <w:r>
              <w:rPr>
                <w:rFonts w:hint="eastAsia" w:ascii="方正颜宋简体_纤" w:hAnsi="方正颜宋简体_纤" w:eastAsia="方正颜宋简体_纤" w:cs="方正颜宋简体_纤"/>
                <w:color w:val="000000"/>
                <w:kern w:val="0"/>
                <w:sz w:val="22"/>
                <w:szCs w:val="22"/>
                <w:shd w:val="clear" w:color="auto" w:fill="FFFFFF"/>
                <w:lang w:bidi="ar"/>
              </w:rPr>
              <w:t>（游览：</w:t>
            </w:r>
            <w:r>
              <w:rPr>
                <w:rFonts w:hint="eastAsia" w:ascii="方正颜宋简体_纤" w:hAnsi="方正颜宋简体_纤" w:eastAsia="方正颜宋简体_纤" w:cs="方正颜宋简体_纤"/>
                <w:b w:val="0"/>
                <w:bCs w:val="0"/>
                <w:color w:val="000000"/>
                <w:sz w:val="22"/>
                <w:szCs w:val="22"/>
              </w:rPr>
              <w:t>红旗雕塑</w:t>
            </w:r>
            <w:r>
              <w:rPr>
                <w:rFonts w:hint="eastAsia" w:ascii="方正颜宋简体_纤" w:hAnsi="方正颜宋简体_纤" w:eastAsia="方正颜宋简体_纤" w:cs="方正颜宋简体_纤"/>
                <w:b w:val="0"/>
                <w:bCs w:val="0"/>
                <w:color w:val="000000"/>
                <w:sz w:val="22"/>
                <w:szCs w:val="22"/>
                <w:lang w:eastAsia="zh-CN"/>
              </w:rPr>
              <w:t>、</w:t>
            </w:r>
            <w:r>
              <w:rPr>
                <w:rFonts w:hint="eastAsia" w:ascii="方正颜宋简体_纤" w:hAnsi="方正颜宋简体_纤" w:eastAsia="方正颜宋简体_纤" w:cs="方正颜宋简体_纤"/>
                <w:b w:val="0"/>
                <w:bCs w:val="0"/>
                <w:color w:val="000000"/>
                <w:sz w:val="22"/>
                <w:szCs w:val="22"/>
              </w:rPr>
              <w:t>北山烈士陵园</w:t>
            </w:r>
            <w:r>
              <w:rPr>
                <w:rFonts w:hint="eastAsia" w:ascii="方正颜宋简体_纤" w:hAnsi="方正颜宋简体_纤" w:eastAsia="方正颜宋简体_纤" w:cs="方正颜宋简体_纤"/>
                <w:b w:val="0"/>
                <w:bCs w:val="0"/>
                <w:color w:val="000000"/>
                <w:sz w:val="22"/>
                <w:szCs w:val="22"/>
                <w:lang w:eastAsia="zh-CN"/>
              </w:rPr>
              <w:t>、</w:t>
            </w:r>
            <w:r>
              <w:rPr>
                <w:rFonts w:hint="eastAsia" w:ascii="方正颜宋简体_纤" w:hAnsi="方正颜宋简体_纤" w:eastAsia="方正颜宋简体_纤" w:cs="方正颜宋简体_纤"/>
                <w:b w:val="0"/>
                <w:bCs w:val="0"/>
                <w:color w:val="000000"/>
                <w:sz w:val="22"/>
                <w:szCs w:val="22"/>
              </w:rPr>
              <w:t>井冈山博物馆</w:t>
            </w:r>
            <w:r>
              <w:rPr>
                <w:rFonts w:hint="eastAsia" w:ascii="方正颜宋简体_纤" w:hAnsi="方正颜宋简体_纤" w:eastAsia="方正颜宋简体_纤" w:cs="方正颜宋简体_纤"/>
                <w:b w:val="0"/>
                <w:bCs w:val="0"/>
                <w:color w:val="000000"/>
                <w:sz w:val="22"/>
                <w:szCs w:val="22"/>
                <w:lang w:eastAsia="zh-CN"/>
              </w:rPr>
              <w:t>、黄洋界、神山村</w:t>
            </w:r>
            <w:r>
              <w:rPr>
                <w:rFonts w:hint="eastAsia" w:ascii="方正颜宋简体_纤" w:hAnsi="方正颜宋简体_纤" w:eastAsia="方正颜宋简体_纤" w:cs="方正颜宋简体_纤"/>
                <w:color w:val="000000"/>
                <w:kern w:val="0"/>
                <w:sz w:val="22"/>
                <w:szCs w:val="22"/>
                <w:shd w:val="clear" w:color="auto" w:fill="FFFFFF"/>
                <w:lang w:bidi="ar"/>
              </w:rPr>
              <w:t>）</w:t>
            </w:r>
          </w:p>
        </w:tc>
        <w:tc>
          <w:tcPr>
            <w:tcW w:w="1500" w:type="dxa"/>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color w:val="000000"/>
                <w:kern w:val="0"/>
                <w:sz w:val="24"/>
                <w:shd w:val="clear" w:color="auto" w:fill="FFFFFF"/>
                <w:lang w:bidi="ar"/>
              </w:rPr>
            </w:pPr>
            <w:r>
              <w:rPr>
                <w:rFonts w:hint="eastAsia" w:ascii="方正颜宋简体_纤" w:hAnsi="方正颜宋简体_纤" w:eastAsia="方正颜宋简体_纤" w:cs="方正颜宋简体_纤"/>
                <w:color w:val="000000"/>
                <w:kern w:val="0"/>
                <w:sz w:val="24"/>
                <w:shd w:val="clear" w:color="auto" w:fill="FFFFFF"/>
                <w:lang w:bidi="ar"/>
              </w:rPr>
              <w:t>含-中-晚-餐</w:t>
            </w:r>
          </w:p>
        </w:tc>
        <w:tc>
          <w:tcPr>
            <w:tcW w:w="1262"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color w:val="000000"/>
                <w:kern w:val="0"/>
                <w:sz w:val="24"/>
                <w:shd w:val="clear" w:color="auto" w:fill="FFFFFF"/>
                <w:lang w:val="en-US" w:eastAsia="zh-CN" w:bidi="ar"/>
              </w:rPr>
            </w:pPr>
            <w:r>
              <w:rPr>
                <w:rFonts w:hint="eastAsia" w:ascii="方正颜宋简体_纤" w:hAnsi="方正颜宋简体_纤" w:eastAsia="方正颜宋简体_纤" w:cs="方正颜宋简体_纤"/>
                <w:color w:val="000000"/>
                <w:kern w:val="0"/>
                <w:sz w:val="24"/>
                <w:shd w:val="clear" w:color="auto" w:fill="FFFFFF"/>
                <w:lang w:eastAsia="zh-CN" w:bidi="ar"/>
              </w:rPr>
              <w:t>井冈山茅坪</w:t>
            </w:r>
            <w:r>
              <w:rPr>
                <w:rFonts w:hint="eastAsia" w:ascii="方正颜宋简体_纤" w:hAnsi="方正颜宋简体_纤" w:eastAsia="方正颜宋简体_纤" w:cs="方正颜宋简体_纤"/>
                <w:color w:val="000000"/>
                <w:kern w:val="0"/>
                <w:sz w:val="24"/>
                <w:shd w:val="clear" w:color="auto" w:fill="FFFFFF"/>
                <w:lang w:val="en-US" w:eastAsia="zh-CN" w:bidi="ar"/>
              </w:rPr>
              <w:t>/茨坪</w:t>
            </w:r>
          </w:p>
        </w:tc>
        <w:tc>
          <w:tcPr>
            <w:tcW w:w="11055"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color w:val="000000"/>
                <w:kern w:val="0"/>
                <w:sz w:val="24"/>
                <w:shd w:val="clear" w:color="auto" w:fill="FFFFFF"/>
                <w:lang w:eastAsia="zh-CN" w:bidi="ar"/>
              </w:rPr>
            </w:pP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8233" w:type="dxa"/>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color w:val="000000"/>
                <w:kern w:val="0"/>
                <w:sz w:val="22"/>
                <w:szCs w:val="22"/>
                <w:shd w:val="clear" w:color="auto" w:fill="FFFFFF"/>
                <w:lang w:eastAsia="zh-CN" w:bidi="ar"/>
              </w:rPr>
            </w:pPr>
            <w:r>
              <w:rPr>
                <w:rFonts w:hint="eastAsia" w:ascii="方正颜宋简体_纤" w:hAnsi="方正颜宋简体_纤" w:eastAsia="方正颜宋简体_纤" w:cs="方正颜宋简体_纤"/>
                <w:b/>
                <w:bCs/>
                <w:color w:val="000000"/>
                <w:kern w:val="0"/>
                <w:sz w:val="22"/>
                <w:szCs w:val="22"/>
                <w:shd w:val="clear" w:color="auto" w:fill="FFFFFF"/>
                <w:lang w:bidi="ar"/>
              </w:rPr>
              <w:t>Day</w:t>
            </w:r>
            <w:r>
              <w:rPr>
                <w:rFonts w:hint="eastAsia" w:ascii="方正颜宋简体_纤" w:hAnsi="方正颜宋简体_纤" w:eastAsia="方正颜宋简体_纤" w:cs="方正颜宋简体_纤"/>
                <w:b/>
                <w:bCs/>
                <w:color w:val="000000"/>
                <w:kern w:val="0"/>
                <w:sz w:val="22"/>
                <w:szCs w:val="22"/>
                <w:shd w:val="clear" w:color="auto" w:fill="FFFFFF"/>
                <w:lang w:val="en-US" w:eastAsia="zh-CN" w:bidi="ar"/>
              </w:rPr>
              <w:t>3</w:t>
            </w:r>
            <w:r>
              <w:rPr>
                <w:rFonts w:hint="eastAsia" w:ascii="方正颜宋简体_纤" w:hAnsi="方正颜宋简体_纤" w:eastAsia="方正颜宋简体_纤" w:cs="方正颜宋简体_纤"/>
                <w:b/>
                <w:bCs/>
                <w:color w:val="000000"/>
                <w:kern w:val="0"/>
                <w:sz w:val="22"/>
                <w:szCs w:val="22"/>
                <w:shd w:val="clear" w:color="auto" w:fill="FFFFFF"/>
                <w:lang w:bidi="ar"/>
              </w:rPr>
              <w:t>：</w:t>
            </w:r>
            <w:r>
              <w:rPr>
                <w:rFonts w:hint="eastAsia" w:ascii="方正颜宋简体_纤" w:hAnsi="方正颜宋简体_纤" w:eastAsia="方正颜宋简体_纤" w:cs="方正颜宋简体_纤"/>
                <w:b w:val="0"/>
                <w:bCs w:val="0"/>
                <w:color w:val="000000"/>
                <w:kern w:val="0"/>
                <w:sz w:val="22"/>
                <w:szCs w:val="22"/>
                <w:shd w:val="clear" w:color="auto" w:fill="FFFFFF"/>
                <w:lang w:eastAsia="zh-CN" w:bidi="ar"/>
              </w:rPr>
              <w:t>井冈山</w:t>
            </w:r>
            <w:r>
              <w:rPr>
                <w:rFonts w:hint="eastAsia" w:ascii="方正颜宋简体_纤" w:hAnsi="方正颜宋简体_纤" w:eastAsia="方正颜宋简体_纤" w:cs="方正颜宋简体_纤"/>
                <w:b w:val="0"/>
                <w:bCs w:val="0"/>
                <w:color w:val="000000"/>
                <w:kern w:val="0"/>
                <w:sz w:val="22"/>
                <w:szCs w:val="22"/>
                <w:shd w:val="clear" w:color="auto" w:fill="FFFFFF"/>
                <w:lang w:val="en-US" w:eastAsia="zh-CN" w:bidi="ar"/>
              </w:rPr>
              <w:t>-南昌（游览</w:t>
            </w:r>
            <w:r>
              <w:rPr>
                <w:rFonts w:hint="eastAsia" w:ascii="方正颜宋简体_纤" w:hAnsi="方正颜宋简体_纤" w:eastAsia="方正颜宋简体_纤" w:cs="方正颜宋简体_纤"/>
                <w:b/>
                <w:bCs/>
                <w:color w:val="000000"/>
                <w:kern w:val="0"/>
                <w:sz w:val="22"/>
                <w:szCs w:val="22"/>
                <w:shd w:val="clear" w:color="auto" w:fill="FFFFFF"/>
                <w:lang w:val="en-US" w:eastAsia="zh-CN" w:bidi="ar"/>
              </w:rPr>
              <w:t>：</w:t>
            </w:r>
            <w:r>
              <w:rPr>
                <w:rFonts w:hint="eastAsia" w:ascii="方正颜宋简体_纤" w:hAnsi="方正颜宋简体_纤" w:eastAsia="方正颜宋简体_纤" w:cs="方正颜宋简体_纤"/>
                <w:b w:val="0"/>
                <w:bCs w:val="0"/>
                <w:color w:val="000000"/>
                <w:kern w:val="0"/>
                <w:sz w:val="22"/>
                <w:szCs w:val="22"/>
                <w:shd w:val="clear" w:color="auto" w:fill="FFFFFF"/>
                <w:lang w:eastAsia="zh-CN" w:bidi="ar"/>
              </w:rPr>
              <w:t>会师广场、象山庵、</w:t>
            </w:r>
            <w:r>
              <w:rPr>
                <w:rFonts w:hint="eastAsia" w:ascii="方正颜宋简体_纤" w:hAnsi="方正颜宋简体_纤" w:eastAsia="方正颜宋简体_纤" w:cs="方正颜宋简体_纤"/>
                <w:b w:val="0"/>
                <w:bCs w:val="0"/>
                <w:color w:val="000000"/>
                <w:sz w:val="22"/>
                <w:szCs w:val="22"/>
              </w:rPr>
              <w:t>三湾改编旧址群</w:t>
            </w:r>
            <w:r>
              <w:rPr>
                <w:rFonts w:hint="eastAsia" w:ascii="方正颜宋简体_纤" w:hAnsi="方正颜宋简体_纤" w:eastAsia="方正颜宋简体_纤" w:cs="方正颜宋简体_纤"/>
                <w:b w:val="0"/>
                <w:bCs w:val="0"/>
                <w:color w:val="000000"/>
                <w:sz w:val="22"/>
                <w:szCs w:val="22"/>
                <w:lang w:eastAsia="zh-CN"/>
              </w:rPr>
              <w:t>）</w:t>
            </w:r>
          </w:p>
        </w:tc>
        <w:tc>
          <w:tcPr>
            <w:tcW w:w="1500" w:type="dxa"/>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color w:val="000000"/>
                <w:kern w:val="0"/>
                <w:sz w:val="24"/>
                <w:shd w:val="clear" w:color="auto" w:fill="FFFFFF"/>
                <w:lang w:eastAsia="zh-CN" w:bidi="ar"/>
              </w:rPr>
            </w:pPr>
            <w:r>
              <w:rPr>
                <w:rFonts w:hint="eastAsia" w:ascii="方正颜宋简体_纤" w:hAnsi="方正颜宋简体_纤" w:eastAsia="方正颜宋简体_纤" w:cs="方正颜宋简体_纤"/>
                <w:color w:val="000000"/>
                <w:kern w:val="0"/>
                <w:sz w:val="24"/>
                <w:shd w:val="clear" w:color="auto" w:fill="FFFFFF"/>
                <w:lang w:bidi="ar"/>
              </w:rPr>
              <w:t>含-早</w:t>
            </w:r>
          </w:p>
        </w:tc>
        <w:tc>
          <w:tcPr>
            <w:tcW w:w="1262"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color w:val="000000"/>
                <w:kern w:val="0"/>
                <w:sz w:val="24"/>
                <w:shd w:val="clear" w:color="auto" w:fill="FFFFFF"/>
                <w:lang w:eastAsia="zh-CN" w:bidi="ar"/>
              </w:rPr>
            </w:pPr>
            <w:r>
              <w:rPr>
                <w:rFonts w:hint="eastAsia" w:ascii="方正颜宋简体_纤" w:hAnsi="方正颜宋简体_纤" w:eastAsia="方正颜宋简体_纤" w:cs="方正颜宋简体_纤"/>
                <w:color w:val="000000"/>
                <w:kern w:val="0"/>
                <w:sz w:val="24"/>
                <w:shd w:val="clear" w:color="auto" w:fill="FFFFFF"/>
                <w:lang w:eastAsia="zh-CN" w:bidi="ar"/>
              </w:rPr>
              <w:t>南昌</w:t>
            </w:r>
          </w:p>
        </w:tc>
        <w:tc>
          <w:tcPr>
            <w:tcW w:w="11055"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color w:val="000000"/>
                <w:kern w:val="0"/>
                <w:sz w:val="24"/>
                <w:shd w:val="clear" w:color="auto" w:fill="FFFFFF"/>
                <w:lang w:eastAsia="zh-CN" w:bidi="ar"/>
              </w:rPr>
            </w:pP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8233" w:type="dxa"/>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color w:val="000000"/>
                <w:kern w:val="0"/>
                <w:sz w:val="22"/>
                <w:szCs w:val="22"/>
                <w:shd w:val="clear" w:color="auto" w:fill="FFFFFF"/>
                <w:lang w:bidi="ar"/>
              </w:rPr>
            </w:pPr>
            <w:r>
              <w:rPr>
                <w:rFonts w:hint="eastAsia" w:ascii="方正颜宋简体_纤" w:hAnsi="方正颜宋简体_纤" w:eastAsia="方正颜宋简体_纤" w:cs="方正颜宋简体_纤"/>
                <w:b/>
                <w:bCs/>
                <w:color w:val="000000"/>
                <w:kern w:val="0"/>
                <w:sz w:val="22"/>
                <w:szCs w:val="22"/>
                <w:shd w:val="clear" w:color="auto" w:fill="FFFFFF"/>
                <w:lang w:bidi="ar"/>
              </w:rPr>
              <w:t>Day</w:t>
            </w:r>
            <w:r>
              <w:rPr>
                <w:rFonts w:hint="eastAsia" w:ascii="方正颜宋简体_纤" w:hAnsi="方正颜宋简体_纤" w:eastAsia="方正颜宋简体_纤" w:cs="方正颜宋简体_纤"/>
                <w:b/>
                <w:bCs/>
                <w:color w:val="000000"/>
                <w:kern w:val="0"/>
                <w:sz w:val="22"/>
                <w:szCs w:val="22"/>
                <w:shd w:val="clear" w:color="auto" w:fill="FFFFFF"/>
                <w:lang w:val="en-US" w:eastAsia="zh-CN" w:bidi="ar"/>
              </w:rPr>
              <w:t>4</w:t>
            </w:r>
            <w:r>
              <w:rPr>
                <w:rFonts w:hint="eastAsia" w:ascii="方正颜宋简体_纤" w:hAnsi="方正颜宋简体_纤" w:eastAsia="方正颜宋简体_纤" w:cs="方正颜宋简体_纤"/>
                <w:b/>
                <w:bCs/>
                <w:color w:val="000000"/>
                <w:kern w:val="0"/>
                <w:sz w:val="22"/>
                <w:szCs w:val="22"/>
                <w:shd w:val="clear" w:color="auto" w:fill="FFFFFF"/>
                <w:lang w:bidi="ar"/>
              </w:rPr>
              <w:t>：</w:t>
            </w:r>
            <w:r>
              <w:rPr>
                <w:rFonts w:hint="eastAsia" w:ascii="方正颜宋简体_纤" w:hAnsi="方正颜宋简体_纤" w:eastAsia="方正颜宋简体_纤" w:cs="方正颜宋简体_纤"/>
                <w:color w:val="000000"/>
                <w:kern w:val="0"/>
                <w:sz w:val="22"/>
                <w:szCs w:val="22"/>
                <w:shd w:val="clear" w:color="auto" w:fill="FFFFFF"/>
                <w:lang w:bidi="ar"/>
              </w:rPr>
              <w:t>南昌—庐山（游览：美庐、芦林湖</w:t>
            </w:r>
            <w:r>
              <w:rPr>
                <w:rFonts w:hint="eastAsia" w:ascii="方正颜宋简体_纤" w:hAnsi="方正颜宋简体_纤" w:eastAsia="方正颜宋简体_纤" w:cs="方正颜宋简体_纤"/>
                <w:b w:val="0"/>
                <w:bCs w:val="0"/>
                <w:color w:val="000000"/>
                <w:sz w:val="22"/>
                <w:szCs w:val="22"/>
                <w:lang w:eastAsia="zh-CN"/>
              </w:rPr>
              <w:t>、三宝树、黄龙潭、乌龙潭、</w:t>
            </w:r>
            <w:r>
              <w:rPr>
                <w:rFonts w:hint="eastAsia" w:ascii="方正颜宋简体_纤" w:hAnsi="方正颜宋简体_纤" w:eastAsia="方正颜宋简体_纤" w:cs="方正颜宋简体_纤"/>
                <w:color w:val="000000"/>
                <w:kern w:val="0"/>
                <w:sz w:val="22"/>
                <w:szCs w:val="22"/>
                <w:shd w:val="clear" w:color="auto" w:fill="FFFFFF"/>
                <w:lang w:bidi="ar"/>
              </w:rPr>
              <w:t>如琴湖、花径、仙人洞、锦绣谷）</w:t>
            </w:r>
          </w:p>
        </w:tc>
        <w:tc>
          <w:tcPr>
            <w:tcW w:w="1500" w:type="dxa"/>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color w:val="000000"/>
                <w:kern w:val="0"/>
                <w:sz w:val="24"/>
                <w:shd w:val="clear" w:color="auto" w:fill="FFFFFF"/>
                <w:lang w:val="en-US" w:eastAsia="zh-CN" w:bidi="ar"/>
              </w:rPr>
            </w:pPr>
            <w:r>
              <w:rPr>
                <w:rFonts w:hint="eastAsia" w:ascii="方正颜宋简体_纤" w:hAnsi="方正颜宋简体_纤" w:eastAsia="方正颜宋简体_纤" w:cs="方正颜宋简体_纤"/>
                <w:color w:val="000000"/>
                <w:kern w:val="0"/>
                <w:sz w:val="24"/>
                <w:shd w:val="clear" w:color="auto" w:fill="FFFFFF"/>
                <w:lang w:bidi="ar"/>
              </w:rPr>
              <w:t>含-早-</w:t>
            </w:r>
            <w:r>
              <w:rPr>
                <w:rFonts w:hint="eastAsia" w:ascii="方正颜宋简体_纤" w:hAnsi="方正颜宋简体_纤" w:eastAsia="方正颜宋简体_纤" w:cs="方正颜宋简体_纤"/>
                <w:color w:val="000000"/>
                <w:kern w:val="0"/>
                <w:sz w:val="24"/>
                <w:shd w:val="clear" w:color="auto" w:fill="FFFFFF"/>
                <w:lang w:eastAsia="zh-CN" w:bidi="ar"/>
              </w:rPr>
              <w:t>中</w:t>
            </w:r>
            <w:r>
              <w:rPr>
                <w:rFonts w:hint="eastAsia" w:ascii="方正颜宋简体_纤" w:hAnsi="方正颜宋简体_纤" w:eastAsia="方正颜宋简体_纤" w:cs="方正颜宋简体_纤"/>
                <w:color w:val="000000"/>
                <w:kern w:val="0"/>
                <w:sz w:val="24"/>
                <w:shd w:val="clear" w:color="auto" w:fill="FFFFFF"/>
                <w:lang w:val="en-US" w:eastAsia="zh-CN" w:bidi="ar"/>
              </w:rPr>
              <w:t>-晚</w:t>
            </w:r>
          </w:p>
        </w:tc>
        <w:tc>
          <w:tcPr>
            <w:tcW w:w="1262"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color w:val="000000"/>
                <w:kern w:val="0"/>
                <w:sz w:val="24"/>
                <w:shd w:val="clear" w:color="auto" w:fill="FFFFFF"/>
                <w:lang w:eastAsia="zh-CN" w:bidi="ar"/>
              </w:rPr>
            </w:pPr>
            <w:r>
              <w:rPr>
                <w:rFonts w:hint="eastAsia" w:ascii="方正颜宋简体_纤" w:hAnsi="方正颜宋简体_纤" w:eastAsia="方正颜宋简体_纤" w:cs="方正颜宋简体_纤"/>
                <w:color w:val="000000"/>
                <w:kern w:val="0"/>
                <w:sz w:val="24"/>
                <w:shd w:val="clear" w:color="auto" w:fill="FFFFFF"/>
                <w:lang w:eastAsia="zh-CN" w:bidi="ar"/>
              </w:rPr>
              <w:t>庐山山上</w:t>
            </w:r>
          </w:p>
        </w:tc>
        <w:tc>
          <w:tcPr>
            <w:tcW w:w="11055"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color w:val="000000"/>
                <w:kern w:val="0"/>
                <w:sz w:val="24"/>
                <w:shd w:val="clear" w:color="auto" w:fill="FFFFFF"/>
                <w:lang w:eastAsia="zh-CN" w:bidi="ar"/>
              </w:rPr>
            </w:pP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8233" w:type="dxa"/>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color w:val="000000"/>
                <w:kern w:val="0"/>
                <w:sz w:val="22"/>
                <w:szCs w:val="22"/>
                <w:shd w:val="clear" w:color="auto" w:fill="FFFFFF"/>
                <w:lang w:bidi="ar"/>
              </w:rPr>
            </w:pPr>
            <w:r>
              <w:rPr>
                <w:rFonts w:hint="eastAsia" w:ascii="方正颜宋简体_纤" w:hAnsi="方正颜宋简体_纤" w:eastAsia="方正颜宋简体_纤" w:cs="方正颜宋简体_纤"/>
                <w:b/>
                <w:bCs/>
                <w:color w:val="000000"/>
                <w:kern w:val="0"/>
                <w:sz w:val="22"/>
                <w:szCs w:val="22"/>
                <w:shd w:val="clear" w:color="auto" w:fill="FFFFFF"/>
                <w:lang w:bidi="ar"/>
              </w:rPr>
              <w:t>Day</w:t>
            </w:r>
            <w:r>
              <w:rPr>
                <w:rFonts w:hint="eastAsia" w:ascii="方正颜宋简体_纤" w:hAnsi="方正颜宋简体_纤" w:eastAsia="方正颜宋简体_纤" w:cs="方正颜宋简体_纤"/>
                <w:b/>
                <w:bCs/>
                <w:color w:val="000000"/>
                <w:kern w:val="0"/>
                <w:sz w:val="22"/>
                <w:szCs w:val="22"/>
                <w:shd w:val="clear" w:color="auto" w:fill="FFFFFF"/>
                <w:lang w:val="en-US" w:eastAsia="zh-CN" w:bidi="ar"/>
              </w:rPr>
              <w:t>5</w:t>
            </w:r>
            <w:r>
              <w:rPr>
                <w:rFonts w:hint="eastAsia" w:ascii="方正颜宋简体_纤" w:hAnsi="方正颜宋简体_纤" w:eastAsia="方正颜宋简体_纤" w:cs="方正颜宋简体_纤"/>
                <w:b/>
                <w:bCs/>
                <w:color w:val="000000"/>
                <w:kern w:val="0"/>
                <w:sz w:val="22"/>
                <w:szCs w:val="22"/>
                <w:shd w:val="clear" w:color="auto" w:fill="FFFFFF"/>
                <w:lang w:bidi="ar"/>
              </w:rPr>
              <w:t>：</w:t>
            </w:r>
            <w:r>
              <w:rPr>
                <w:rFonts w:hint="eastAsia" w:ascii="方正颜宋简体_纤" w:hAnsi="方正颜宋简体_纤" w:eastAsia="方正颜宋简体_纤" w:cs="方正颜宋简体_纤"/>
                <w:color w:val="000000"/>
                <w:kern w:val="0"/>
                <w:sz w:val="22"/>
                <w:szCs w:val="22"/>
                <w:shd w:val="clear" w:color="auto" w:fill="FFFFFF"/>
                <w:lang w:bidi="ar"/>
              </w:rPr>
              <w:t>庐山-婺源（游览：富玉陶瓷创意园或丝绸瓷路</w:t>
            </w:r>
            <w:r>
              <w:rPr>
                <w:rFonts w:hint="eastAsia" w:ascii="方正颜宋简体_纤" w:hAnsi="方正颜宋简体_纤" w:eastAsia="方正颜宋简体_纤" w:cs="方正颜宋简体_纤"/>
                <w:color w:val="000000"/>
                <w:kern w:val="0"/>
                <w:sz w:val="22"/>
                <w:szCs w:val="22"/>
                <w:shd w:val="clear" w:color="auto" w:fill="FFFFFF"/>
                <w:lang w:eastAsia="zh-CN" w:bidi="ar"/>
              </w:rPr>
              <w:t>或鸿鑫阁</w:t>
            </w:r>
            <w:r>
              <w:rPr>
                <w:rFonts w:hint="eastAsia" w:ascii="方正颜宋简体_纤" w:hAnsi="方正颜宋简体_纤" w:eastAsia="方正颜宋简体_纤" w:cs="方正颜宋简体_纤"/>
                <w:color w:val="000000"/>
                <w:kern w:val="0"/>
                <w:sz w:val="22"/>
                <w:szCs w:val="22"/>
                <w:shd w:val="clear" w:color="auto" w:fill="FFFFFF"/>
                <w:lang w:bidi="ar"/>
              </w:rPr>
              <w:t>、</w:t>
            </w:r>
            <w:r>
              <w:rPr>
                <w:rFonts w:hint="eastAsia" w:ascii="方正颜宋简体_纤" w:hAnsi="方正颜宋简体_纤" w:eastAsia="方正颜宋简体_纤" w:cs="方正颜宋简体_纤"/>
                <w:color w:val="000000"/>
                <w:kern w:val="0"/>
                <w:sz w:val="22"/>
                <w:szCs w:val="22"/>
                <w:shd w:val="clear" w:color="auto" w:fill="FFFFFF"/>
                <w:lang w:eastAsia="zh-CN" w:bidi="ar"/>
              </w:rPr>
              <w:t>水墨上河、</w:t>
            </w:r>
            <w:r>
              <w:rPr>
                <w:rFonts w:hint="eastAsia" w:ascii="方正颜宋简体_纤" w:hAnsi="方正颜宋简体_纤" w:eastAsia="方正颜宋简体_纤" w:cs="方正颜宋简体_纤"/>
                <w:color w:val="000000"/>
                <w:kern w:val="0"/>
                <w:sz w:val="22"/>
                <w:szCs w:val="22"/>
                <w:shd w:val="clear" w:color="auto" w:fill="FFFFFF"/>
                <w:lang w:bidi="ar"/>
              </w:rPr>
              <w:t>大型山水实景演出-梦里老家</w:t>
            </w:r>
            <w:r>
              <w:rPr>
                <w:rFonts w:hint="eastAsia" w:ascii="方正颜宋简体_纤" w:hAnsi="方正颜宋简体_纤" w:eastAsia="方正颜宋简体_纤" w:cs="方正颜宋简体_纤"/>
                <w:bCs/>
                <w:kern w:val="0"/>
                <w:sz w:val="22"/>
                <w:szCs w:val="22"/>
              </w:rPr>
              <w:t>）</w:t>
            </w:r>
          </w:p>
        </w:tc>
        <w:tc>
          <w:tcPr>
            <w:tcW w:w="1500" w:type="dxa"/>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color w:val="000000"/>
                <w:kern w:val="0"/>
                <w:sz w:val="24"/>
                <w:shd w:val="clear" w:color="auto" w:fill="FFFFFF"/>
                <w:lang w:val="en-US" w:eastAsia="zh-CN" w:bidi="ar"/>
              </w:rPr>
            </w:pPr>
            <w:r>
              <w:rPr>
                <w:rFonts w:hint="eastAsia" w:ascii="方正颜宋简体_纤" w:hAnsi="方正颜宋简体_纤" w:eastAsia="方正颜宋简体_纤" w:cs="方正颜宋简体_纤"/>
                <w:color w:val="000000"/>
                <w:kern w:val="0"/>
                <w:sz w:val="24"/>
                <w:shd w:val="clear" w:color="auto" w:fill="FFFFFF"/>
                <w:lang w:bidi="ar"/>
              </w:rPr>
              <w:t>含-早</w:t>
            </w:r>
            <w:r>
              <w:rPr>
                <w:rFonts w:hint="eastAsia" w:ascii="方正颜宋简体_纤" w:hAnsi="方正颜宋简体_纤" w:eastAsia="方正颜宋简体_纤" w:cs="方正颜宋简体_纤"/>
                <w:color w:val="000000"/>
                <w:kern w:val="0"/>
                <w:sz w:val="24"/>
                <w:shd w:val="clear" w:color="auto" w:fill="FFFFFF"/>
                <w:lang w:val="en-US" w:eastAsia="zh-CN" w:bidi="ar"/>
              </w:rPr>
              <w:t>-中-晚</w:t>
            </w:r>
          </w:p>
        </w:tc>
        <w:tc>
          <w:tcPr>
            <w:tcW w:w="1262"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color w:val="000000"/>
                <w:kern w:val="0"/>
                <w:sz w:val="24"/>
                <w:shd w:val="clear" w:color="auto" w:fill="FFFFFF"/>
                <w:lang w:eastAsia="zh-CN" w:bidi="ar"/>
              </w:rPr>
            </w:pPr>
            <w:r>
              <w:rPr>
                <w:rFonts w:hint="eastAsia" w:ascii="方正颜宋简体_纤" w:hAnsi="方正颜宋简体_纤" w:eastAsia="方正颜宋简体_纤" w:cs="方正颜宋简体_纤"/>
                <w:color w:val="000000"/>
                <w:kern w:val="0"/>
                <w:sz w:val="24"/>
                <w:shd w:val="clear" w:color="auto" w:fill="FFFFFF"/>
                <w:lang w:eastAsia="zh-CN" w:bidi="ar"/>
              </w:rPr>
              <w:t>婺源</w:t>
            </w:r>
          </w:p>
        </w:tc>
        <w:tc>
          <w:tcPr>
            <w:tcW w:w="11055"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color w:val="000000"/>
                <w:kern w:val="0"/>
                <w:sz w:val="24"/>
                <w:shd w:val="clear" w:color="auto" w:fill="FFFFFF"/>
                <w:lang w:eastAsia="zh-CN" w:bidi="ar"/>
              </w:rPr>
            </w:pP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8233" w:type="dxa"/>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b/>
                <w:bCs/>
                <w:color w:val="000000"/>
                <w:kern w:val="0"/>
                <w:sz w:val="22"/>
                <w:szCs w:val="22"/>
                <w:shd w:val="clear" w:color="auto" w:fill="FFFFFF"/>
                <w:lang w:bidi="ar"/>
              </w:rPr>
            </w:pPr>
            <w:r>
              <w:rPr>
                <w:rFonts w:hint="eastAsia" w:ascii="方正颜宋简体_纤" w:hAnsi="方正颜宋简体_纤" w:eastAsia="方正颜宋简体_纤" w:cs="方正颜宋简体_纤"/>
                <w:b/>
                <w:bCs/>
                <w:color w:val="000000"/>
                <w:kern w:val="0"/>
                <w:sz w:val="22"/>
                <w:szCs w:val="22"/>
                <w:shd w:val="clear" w:color="auto" w:fill="FFFFFF"/>
                <w:lang w:bidi="ar"/>
              </w:rPr>
              <w:t>Day</w:t>
            </w:r>
            <w:r>
              <w:rPr>
                <w:rFonts w:hint="eastAsia" w:ascii="方正颜宋简体_纤" w:hAnsi="方正颜宋简体_纤" w:eastAsia="方正颜宋简体_纤" w:cs="方正颜宋简体_纤"/>
                <w:b/>
                <w:bCs/>
                <w:color w:val="000000"/>
                <w:kern w:val="0"/>
                <w:sz w:val="22"/>
                <w:szCs w:val="22"/>
                <w:shd w:val="clear" w:color="auto" w:fill="FFFFFF"/>
                <w:lang w:val="en-US" w:eastAsia="zh-CN" w:bidi="ar"/>
              </w:rPr>
              <w:t>6</w:t>
            </w:r>
            <w:r>
              <w:rPr>
                <w:rFonts w:hint="eastAsia" w:ascii="方正颜宋简体_纤" w:hAnsi="方正颜宋简体_纤" w:eastAsia="方正颜宋简体_纤" w:cs="方正颜宋简体_纤"/>
                <w:b/>
                <w:bCs/>
                <w:color w:val="000000"/>
                <w:kern w:val="0"/>
                <w:sz w:val="22"/>
                <w:szCs w:val="22"/>
                <w:shd w:val="clear" w:color="auto" w:fill="FFFFFF"/>
                <w:lang w:bidi="ar"/>
              </w:rPr>
              <w:t>：</w:t>
            </w:r>
            <w:r>
              <w:rPr>
                <w:rFonts w:hint="eastAsia" w:ascii="方正颜宋简体_纤" w:hAnsi="方正颜宋简体_纤" w:eastAsia="方正颜宋简体_纤" w:cs="方正颜宋简体_纤"/>
                <w:b w:val="0"/>
                <w:bCs w:val="0"/>
                <w:color w:val="000000"/>
                <w:kern w:val="0"/>
                <w:sz w:val="22"/>
                <w:szCs w:val="22"/>
                <w:shd w:val="clear" w:color="auto" w:fill="FFFFFF"/>
                <w:lang w:eastAsia="zh-CN" w:bidi="ar"/>
              </w:rPr>
              <w:t>婺源</w:t>
            </w:r>
            <w:r>
              <w:rPr>
                <w:rFonts w:hint="eastAsia" w:ascii="方正颜宋简体_纤" w:hAnsi="方正颜宋简体_纤" w:eastAsia="方正颜宋简体_纤" w:cs="方正颜宋简体_纤"/>
                <w:b w:val="0"/>
                <w:bCs w:val="0"/>
                <w:color w:val="000000"/>
                <w:kern w:val="0"/>
                <w:sz w:val="22"/>
                <w:szCs w:val="22"/>
                <w:shd w:val="clear" w:color="auto" w:fill="FFFFFF"/>
                <w:lang w:val="en-US" w:eastAsia="zh-CN" w:bidi="ar"/>
              </w:rPr>
              <w:t>-三清山-婺源</w:t>
            </w:r>
            <w:r>
              <w:rPr>
                <w:rFonts w:hint="eastAsia" w:ascii="方正颜宋简体_纤" w:hAnsi="方正颜宋简体_纤" w:eastAsia="方正颜宋简体_纤" w:cs="方正颜宋简体_纤"/>
                <w:color w:val="000000"/>
                <w:kern w:val="0"/>
                <w:sz w:val="22"/>
                <w:szCs w:val="22"/>
                <w:shd w:val="clear" w:color="auto" w:fill="FFFFFF"/>
                <w:lang w:bidi="ar"/>
              </w:rPr>
              <w:t>（游览：</w:t>
            </w:r>
            <w:r>
              <w:rPr>
                <w:rFonts w:hint="eastAsia" w:ascii="方正颜宋简体_纤" w:hAnsi="方正颜宋简体_纤" w:eastAsia="方正颜宋简体_纤" w:cs="方正颜宋简体_纤"/>
                <w:b w:val="0"/>
                <w:bCs/>
                <w:color w:val="000000"/>
                <w:sz w:val="22"/>
                <w:szCs w:val="22"/>
              </w:rPr>
              <w:t>西海岸景区、阳光海岸景区</w:t>
            </w:r>
            <w:r>
              <w:rPr>
                <w:rFonts w:hint="eastAsia" w:ascii="方正颜宋简体_纤" w:hAnsi="方正颜宋简体_纤" w:eastAsia="方正颜宋简体_纤" w:cs="方正颜宋简体_纤"/>
                <w:color w:val="000000"/>
                <w:kern w:val="0"/>
                <w:sz w:val="22"/>
                <w:szCs w:val="22"/>
                <w:shd w:val="clear" w:color="auto" w:fill="FFFFFF"/>
                <w:lang w:bidi="ar"/>
              </w:rPr>
              <w:t>）</w:t>
            </w:r>
          </w:p>
        </w:tc>
        <w:tc>
          <w:tcPr>
            <w:tcW w:w="1500" w:type="dxa"/>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color w:val="000000"/>
                <w:kern w:val="0"/>
                <w:sz w:val="24"/>
                <w:shd w:val="clear" w:color="auto" w:fill="FFFFFF"/>
                <w:lang w:val="en-US" w:bidi="ar"/>
              </w:rPr>
            </w:pPr>
            <w:r>
              <w:rPr>
                <w:rFonts w:hint="eastAsia" w:ascii="方正颜宋简体_纤" w:hAnsi="方正颜宋简体_纤" w:eastAsia="方正颜宋简体_纤" w:cs="方正颜宋简体_纤"/>
                <w:color w:val="000000"/>
                <w:kern w:val="0"/>
                <w:sz w:val="24"/>
                <w:shd w:val="clear" w:color="auto" w:fill="FFFFFF"/>
                <w:lang w:bidi="ar"/>
              </w:rPr>
              <w:t>含-早</w:t>
            </w:r>
            <w:r>
              <w:rPr>
                <w:rFonts w:hint="eastAsia" w:ascii="方正颜宋简体_纤" w:hAnsi="方正颜宋简体_纤" w:eastAsia="方正颜宋简体_纤" w:cs="方正颜宋简体_纤"/>
                <w:color w:val="000000"/>
                <w:kern w:val="0"/>
                <w:sz w:val="24"/>
                <w:shd w:val="clear" w:color="auto" w:fill="FFFFFF"/>
                <w:lang w:val="en-US" w:eastAsia="zh-CN" w:bidi="ar"/>
              </w:rPr>
              <w:t>-晚-餐</w:t>
            </w:r>
          </w:p>
        </w:tc>
        <w:tc>
          <w:tcPr>
            <w:tcW w:w="1262"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color w:val="000000"/>
                <w:kern w:val="0"/>
                <w:sz w:val="24"/>
                <w:shd w:val="clear" w:color="auto" w:fill="FFFFFF"/>
                <w:lang w:val="en-US" w:eastAsia="zh-CN" w:bidi="ar"/>
              </w:rPr>
            </w:pPr>
            <w:r>
              <w:rPr>
                <w:rFonts w:hint="eastAsia" w:ascii="方正颜宋简体_纤" w:hAnsi="方正颜宋简体_纤" w:eastAsia="方正颜宋简体_纤" w:cs="方正颜宋简体_纤"/>
                <w:color w:val="000000"/>
                <w:kern w:val="0"/>
                <w:sz w:val="24"/>
                <w:shd w:val="clear" w:color="auto" w:fill="FFFFFF"/>
                <w:lang w:eastAsia="zh-CN" w:bidi="ar"/>
              </w:rPr>
              <w:t>婺源</w:t>
            </w:r>
            <w:r>
              <w:rPr>
                <w:rFonts w:hint="eastAsia" w:ascii="方正颜宋简体_纤" w:hAnsi="方正颜宋简体_纤" w:eastAsia="方正颜宋简体_纤" w:cs="方正颜宋简体_纤"/>
                <w:color w:val="000000"/>
                <w:kern w:val="0"/>
                <w:sz w:val="24"/>
                <w:shd w:val="clear" w:color="auto" w:fill="FFFFFF"/>
                <w:lang w:val="en-US" w:eastAsia="zh-CN" w:bidi="ar"/>
              </w:rPr>
              <w:t>/三清山</w:t>
            </w:r>
          </w:p>
        </w:tc>
        <w:tc>
          <w:tcPr>
            <w:tcW w:w="11055"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color w:val="000000"/>
                <w:kern w:val="0"/>
                <w:sz w:val="24"/>
                <w:shd w:val="clear" w:color="auto" w:fill="FFFFFF"/>
                <w:lang w:eastAsia="zh-CN" w:bidi="ar"/>
              </w:rPr>
            </w:pP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8233" w:type="dxa"/>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b/>
                <w:bCs/>
                <w:color w:val="000000"/>
                <w:kern w:val="0"/>
                <w:sz w:val="22"/>
                <w:szCs w:val="22"/>
                <w:shd w:val="clear" w:color="auto" w:fill="FFFFFF"/>
                <w:lang w:bidi="ar"/>
              </w:rPr>
            </w:pPr>
            <w:r>
              <w:rPr>
                <w:rFonts w:hint="eastAsia" w:ascii="方正颜宋简体_纤" w:hAnsi="方正颜宋简体_纤" w:eastAsia="方正颜宋简体_纤" w:cs="方正颜宋简体_纤"/>
                <w:b/>
                <w:bCs/>
                <w:color w:val="000000"/>
                <w:kern w:val="0"/>
                <w:sz w:val="22"/>
                <w:szCs w:val="22"/>
                <w:shd w:val="clear" w:color="auto" w:fill="FFFFFF"/>
                <w:lang w:bidi="ar"/>
              </w:rPr>
              <w:t>Day</w:t>
            </w:r>
            <w:r>
              <w:rPr>
                <w:rFonts w:hint="eastAsia" w:ascii="方正颜宋简体_纤" w:hAnsi="方正颜宋简体_纤" w:eastAsia="方正颜宋简体_纤" w:cs="方正颜宋简体_纤"/>
                <w:b/>
                <w:bCs/>
                <w:color w:val="000000"/>
                <w:kern w:val="0"/>
                <w:sz w:val="22"/>
                <w:szCs w:val="22"/>
                <w:shd w:val="clear" w:color="auto" w:fill="FFFFFF"/>
                <w:lang w:val="en-US" w:eastAsia="zh-CN" w:bidi="ar"/>
              </w:rPr>
              <w:t>7</w:t>
            </w:r>
            <w:r>
              <w:rPr>
                <w:rFonts w:hint="eastAsia" w:ascii="方正颜宋简体_纤" w:hAnsi="方正颜宋简体_纤" w:eastAsia="方正颜宋简体_纤" w:cs="方正颜宋简体_纤"/>
                <w:b/>
                <w:bCs/>
                <w:color w:val="000000"/>
                <w:kern w:val="0"/>
                <w:sz w:val="22"/>
                <w:szCs w:val="22"/>
                <w:shd w:val="clear" w:color="auto" w:fill="FFFFFF"/>
                <w:lang w:bidi="ar"/>
              </w:rPr>
              <w:t>：</w:t>
            </w:r>
            <w:r>
              <w:rPr>
                <w:rFonts w:hint="eastAsia" w:ascii="方正颜宋简体_纤" w:hAnsi="方正颜宋简体_纤" w:eastAsia="方正颜宋简体_纤" w:cs="方正颜宋简体_纤"/>
                <w:color w:val="000000"/>
                <w:kern w:val="0"/>
                <w:sz w:val="22"/>
                <w:szCs w:val="22"/>
                <w:shd w:val="clear" w:color="auto" w:fill="FFFFFF"/>
                <w:lang w:eastAsia="zh-CN" w:bidi="ar"/>
              </w:rPr>
              <w:t>婺源</w:t>
            </w:r>
            <w:r>
              <w:rPr>
                <w:rFonts w:hint="eastAsia" w:ascii="方正颜宋简体_纤" w:hAnsi="方正颜宋简体_纤" w:eastAsia="方正颜宋简体_纤" w:cs="方正颜宋简体_纤"/>
                <w:color w:val="000000"/>
                <w:kern w:val="0"/>
                <w:sz w:val="22"/>
                <w:szCs w:val="22"/>
                <w:shd w:val="clear" w:color="auto" w:fill="FFFFFF"/>
                <w:lang w:bidi="ar"/>
              </w:rPr>
              <w:t>—</w:t>
            </w:r>
            <w:r>
              <w:rPr>
                <w:rFonts w:hint="eastAsia" w:ascii="方正颜宋简体_纤" w:hAnsi="方正颜宋简体_纤" w:eastAsia="方正颜宋简体_纤" w:cs="方正颜宋简体_纤"/>
                <w:color w:val="000000"/>
                <w:kern w:val="0"/>
                <w:sz w:val="22"/>
                <w:szCs w:val="22"/>
                <w:shd w:val="clear" w:color="auto" w:fill="FFFFFF"/>
                <w:lang w:eastAsia="zh-CN" w:bidi="ar"/>
              </w:rPr>
              <w:t>南昌</w:t>
            </w:r>
            <w:r>
              <w:rPr>
                <w:rFonts w:hint="eastAsia" w:ascii="方正颜宋简体_纤" w:hAnsi="方正颜宋简体_纤" w:eastAsia="方正颜宋简体_纤" w:cs="方正颜宋简体_纤"/>
                <w:color w:val="000000"/>
                <w:kern w:val="0"/>
                <w:sz w:val="22"/>
                <w:szCs w:val="22"/>
                <w:shd w:val="clear" w:color="auto" w:fill="FFFFFF"/>
                <w:lang w:bidi="ar"/>
              </w:rPr>
              <w:t>（游览：</w:t>
            </w:r>
            <w:r>
              <w:rPr>
                <w:rFonts w:hint="eastAsia" w:ascii="方正颜宋简体_纤" w:hAnsi="方正颜宋简体_纤" w:eastAsia="方正颜宋简体_纤" w:cs="方正颜宋简体_纤"/>
                <w:color w:val="000000"/>
                <w:kern w:val="0"/>
                <w:sz w:val="22"/>
                <w:szCs w:val="22"/>
                <w:shd w:val="clear" w:color="auto" w:fill="FFFFFF"/>
                <w:lang w:eastAsia="zh-CN" w:bidi="ar"/>
              </w:rPr>
              <w:t>篁岭、月亮湾竹筏</w:t>
            </w:r>
            <w:r>
              <w:rPr>
                <w:rFonts w:hint="eastAsia" w:ascii="方正颜宋简体_纤" w:hAnsi="方正颜宋简体_纤" w:eastAsia="方正颜宋简体_纤" w:cs="方正颜宋简体_纤"/>
                <w:color w:val="000000"/>
                <w:kern w:val="0"/>
                <w:sz w:val="22"/>
                <w:szCs w:val="22"/>
                <w:shd w:val="clear" w:color="auto" w:fill="FFFFFF"/>
                <w:lang w:bidi="ar"/>
              </w:rPr>
              <w:t>）</w:t>
            </w:r>
          </w:p>
        </w:tc>
        <w:tc>
          <w:tcPr>
            <w:tcW w:w="1500" w:type="dxa"/>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color w:val="000000"/>
                <w:kern w:val="0"/>
                <w:sz w:val="24"/>
                <w:shd w:val="clear" w:color="auto" w:fill="FFFFFF"/>
                <w:lang w:bidi="ar"/>
              </w:rPr>
            </w:pPr>
            <w:r>
              <w:rPr>
                <w:rFonts w:hint="eastAsia" w:ascii="方正颜宋简体_纤" w:hAnsi="方正颜宋简体_纤" w:eastAsia="方正颜宋简体_纤" w:cs="方正颜宋简体_纤"/>
                <w:color w:val="000000"/>
                <w:kern w:val="0"/>
                <w:sz w:val="24"/>
                <w:shd w:val="clear" w:color="auto" w:fill="FFFFFF"/>
                <w:lang w:bidi="ar"/>
              </w:rPr>
              <w:t>含-早</w:t>
            </w:r>
            <w:bookmarkStart w:id="0" w:name="_GoBack"/>
            <w:bookmarkEnd w:id="0"/>
            <w:r>
              <w:rPr>
                <w:rFonts w:hint="eastAsia" w:ascii="方正颜宋简体_纤" w:hAnsi="方正颜宋简体_纤" w:eastAsia="方正颜宋简体_纤" w:cs="方正颜宋简体_纤"/>
                <w:color w:val="000000"/>
                <w:kern w:val="0"/>
                <w:sz w:val="24"/>
                <w:shd w:val="clear" w:color="auto" w:fill="FFFFFF"/>
                <w:lang w:val="en-US" w:eastAsia="zh-CN" w:bidi="ar"/>
              </w:rPr>
              <w:t>-餐</w:t>
            </w:r>
          </w:p>
        </w:tc>
        <w:tc>
          <w:tcPr>
            <w:tcW w:w="1262"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color w:val="000000"/>
                <w:kern w:val="0"/>
                <w:sz w:val="24"/>
                <w:shd w:val="clear" w:color="auto" w:fill="FFFFFF"/>
                <w:lang w:eastAsia="zh-CN" w:bidi="ar"/>
              </w:rPr>
            </w:pPr>
            <w:r>
              <w:rPr>
                <w:rFonts w:hint="eastAsia" w:ascii="方正颜宋简体_纤" w:hAnsi="方正颜宋简体_纤" w:eastAsia="方正颜宋简体_纤" w:cs="方正颜宋简体_纤"/>
                <w:color w:val="000000"/>
                <w:kern w:val="0"/>
                <w:sz w:val="24"/>
                <w:shd w:val="clear" w:color="auto" w:fill="FFFFFF"/>
                <w:lang w:eastAsia="zh-CN" w:bidi="ar"/>
              </w:rPr>
              <w:t>南昌</w:t>
            </w:r>
          </w:p>
        </w:tc>
        <w:tc>
          <w:tcPr>
            <w:tcW w:w="11055"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color w:val="000000"/>
                <w:kern w:val="0"/>
                <w:sz w:val="24"/>
                <w:shd w:val="clear" w:color="auto" w:fill="FFFFFF"/>
                <w:lang w:eastAsia="zh-CN" w:bidi="ar"/>
              </w:rPr>
            </w:pP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8233" w:type="dxa"/>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b/>
                <w:bCs/>
                <w:color w:val="000000"/>
                <w:kern w:val="0"/>
                <w:sz w:val="22"/>
                <w:szCs w:val="22"/>
                <w:shd w:val="clear" w:color="auto" w:fill="FFFFFF"/>
                <w:lang w:bidi="ar"/>
              </w:rPr>
            </w:pPr>
            <w:r>
              <w:rPr>
                <w:rFonts w:hint="eastAsia" w:ascii="方正颜宋简体_纤" w:hAnsi="方正颜宋简体_纤" w:eastAsia="方正颜宋简体_纤" w:cs="方正颜宋简体_纤"/>
                <w:b/>
                <w:bCs/>
                <w:color w:val="000000"/>
                <w:kern w:val="0"/>
                <w:sz w:val="22"/>
                <w:szCs w:val="22"/>
                <w:shd w:val="clear" w:color="auto" w:fill="FFFFFF"/>
                <w:lang w:bidi="ar"/>
              </w:rPr>
              <w:t>Day</w:t>
            </w:r>
            <w:r>
              <w:rPr>
                <w:rFonts w:hint="eastAsia" w:ascii="方正颜宋简体_纤" w:hAnsi="方正颜宋简体_纤" w:eastAsia="方正颜宋简体_纤" w:cs="方正颜宋简体_纤"/>
                <w:b/>
                <w:bCs/>
                <w:color w:val="000000"/>
                <w:kern w:val="0"/>
                <w:sz w:val="22"/>
                <w:szCs w:val="22"/>
                <w:shd w:val="clear" w:color="auto" w:fill="FFFFFF"/>
                <w:lang w:val="en-US" w:eastAsia="zh-CN" w:bidi="ar"/>
              </w:rPr>
              <w:t>8</w:t>
            </w:r>
            <w:r>
              <w:rPr>
                <w:rFonts w:hint="eastAsia" w:ascii="方正颜宋简体_纤" w:hAnsi="方正颜宋简体_纤" w:eastAsia="方正颜宋简体_纤" w:cs="方正颜宋简体_纤"/>
                <w:b/>
                <w:bCs/>
                <w:color w:val="000000"/>
                <w:kern w:val="0"/>
                <w:sz w:val="22"/>
                <w:szCs w:val="22"/>
                <w:shd w:val="clear" w:color="auto" w:fill="FFFFFF"/>
                <w:lang w:bidi="ar"/>
              </w:rPr>
              <w:t>：</w:t>
            </w:r>
            <w:r>
              <w:rPr>
                <w:rFonts w:hint="eastAsia" w:ascii="方正颜宋简体_纤" w:hAnsi="方正颜宋简体_纤" w:eastAsia="方正颜宋简体_纤" w:cs="方正颜宋简体_纤"/>
                <w:color w:val="000000"/>
                <w:kern w:val="0"/>
                <w:sz w:val="22"/>
                <w:szCs w:val="22"/>
                <w:shd w:val="clear" w:color="auto" w:fill="FFFFFF"/>
                <w:lang w:eastAsia="zh-CN" w:bidi="ar"/>
              </w:rPr>
              <w:t>南昌—成都</w:t>
            </w:r>
          </w:p>
        </w:tc>
        <w:tc>
          <w:tcPr>
            <w:tcW w:w="1500" w:type="dxa"/>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color w:val="000000"/>
                <w:kern w:val="0"/>
                <w:sz w:val="24"/>
                <w:shd w:val="clear" w:color="auto" w:fill="FFFFFF"/>
                <w:lang w:val="en-US" w:eastAsia="zh-CN" w:bidi="ar"/>
              </w:rPr>
            </w:pPr>
            <w:r>
              <w:rPr>
                <w:rFonts w:hint="eastAsia" w:ascii="方正颜宋简体_纤" w:hAnsi="方正颜宋简体_纤" w:eastAsia="方正颜宋简体_纤" w:cs="方正颜宋简体_纤"/>
                <w:color w:val="000000"/>
                <w:kern w:val="0"/>
                <w:sz w:val="24"/>
                <w:shd w:val="clear" w:color="auto" w:fill="FFFFFF"/>
                <w:lang w:eastAsia="zh-CN" w:bidi="ar"/>
              </w:rPr>
              <w:t>含</w:t>
            </w:r>
            <w:r>
              <w:rPr>
                <w:rFonts w:hint="eastAsia" w:ascii="方正颜宋简体_纤" w:hAnsi="方正颜宋简体_纤" w:eastAsia="方正颜宋简体_纤" w:cs="方正颜宋简体_纤"/>
                <w:color w:val="000000"/>
                <w:kern w:val="0"/>
                <w:sz w:val="24"/>
                <w:shd w:val="clear" w:color="auto" w:fill="FFFFFF"/>
                <w:lang w:val="en-US" w:eastAsia="zh-CN" w:bidi="ar"/>
              </w:rPr>
              <w:t>-早</w:t>
            </w:r>
          </w:p>
        </w:tc>
        <w:tc>
          <w:tcPr>
            <w:tcW w:w="1262"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color w:val="000000"/>
                <w:kern w:val="0"/>
                <w:sz w:val="24"/>
                <w:shd w:val="clear" w:color="auto" w:fill="FFFFFF"/>
                <w:lang w:eastAsia="zh-CN" w:bidi="ar"/>
              </w:rPr>
            </w:pPr>
            <w:r>
              <w:rPr>
                <w:rFonts w:hint="eastAsia" w:ascii="方正颜宋简体_纤" w:hAnsi="方正颜宋简体_纤" w:eastAsia="方正颜宋简体_纤" w:cs="方正颜宋简体_纤"/>
                <w:color w:val="000000"/>
                <w:kern w:val="0"/>
                <w:sz w:val="24"/>
                <w:shd w:val="clear" w:color="auto" w:fill="FFFFFF"/>
                <w:lang w:eastAsia="zh-CN" w:bidi="ar"/>
              </w:rPr>
              <w:t>温馨的家</w:t>
            </w:r>
          </w:p>
        </w:tc>
        <w:tc>
          <w:tcPr>
            <w:tcW w:w="11055"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color w:val="000000"/>
                <w:kern w:val="0"/>
                <w:sz w:val="24"/>
                <w:shd w:val="clear" w:color="auto" w:fill="FFFFFF"/>
                <w:lang w:eastAsia="zh-CN" w:bidi="ar"/>
              </w:rPr>
            </w:pP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90" w:hRule="atLeast"/>
          <w:tblCellSpacing w:w="15" w:type="dxa"/>
        </w:trPr>
        <w:tc>
          <w:tcPr>
            <w:tcW w:w="11055" w:type="dxa"/>
            <w:gridSpan w:val="3"/>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b/>
                <w:bCs/>
                <w:color w:val="FFFFFF"/>
                <w:kern w:val="0"/>
                <w:sz w:val="28"/>
                <w:szCs w:val="28"/>
                <w:highlight w:val="darkGreen"/>
                <w:u w:val="single"/>
                <w:shd w:val="clear" w:color="auto" w:fill="79BA1C"/>
                <w:lang w:bidi="ar"/>
              </w:rPr>
            </w:pPr>
            <w:r>
              <w:rPr>
                <w:rFonts w:hint="eastAsia" w:ascii="方正颜宋简体_纤" w:hAnsi="方正颜宋简体_纤" w:eastAsia="方正颜宋简体_纤" w:cs="方正颜宋简体_纤"/>
                <w:b/>
                <w:bCs/>
                <w:color w:val="FFFFFF"/>
                <w:kern w:val="0"/>
                <w:sz w:val="28"/>
                <w:szCs w:val="28"/>
                <w:shd w:val="clear" w:color="auto" w:fill="76923C"/>
                <w:lang w:bidi="ar"/>
              </w:rPr>
              <w:t>【产品特色】</w:t>
            </w:r>
          </w:p>
        </w:tc>
        <w:tc>
          <w:tcPr>
            <w:tcW w:w="11055" w:type="dxa"/>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76923C"/>
                <w:lang w:bidi="ar"/>
              </w:rPr>
            </w:pP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055" w:type="dxa"/>
            <w:gridSpan w:val="3"/>
            <w:noWrap w:val="0"/>
            <w:vAlign w:val="center"/>
          </w:tcPr>
          <w:p>
            <w:pPr>
              <w:keepNext w:val="0"/>
              <w:keepLines w:val="0"/>
              <w:suppressLineNumbers w:val="0"/>
              <w:snapToGrid w:val="0"/>
              <w:spacing w:before="0" w:beforeAutospacing="0" w:after="0" w:afterAutospacing="0" w:line="0" w:lineRule="atLeast"/>
              <w:ind w:left="0" w:right="0"/>
              <w:rPr>
                <w:rFonts w:hint="eastAsia" w:ascii="方正颜宋简体_纤" w:hAnsi="方正颜宋简体_纤" w:eastAsia="方正颜宋简体_纤" w:cs="方正颜宋简体_纤"/>
                <w:b/>
                <w:iCs/>
                <w:color w:val="C00000"/>
                <w:sz w:val="24"/>
                <w:shd w:val="clear" w:color="auto" w:fill="FFFFFF"/>
                <w:lang w:eastAsia="zh-CN"/>
              </w:rPr>
            </w:pPr>
            <w:r>
              <w:rPr>
                <w:rFonts w:hint="eastAsia" w:ascii="方正颜宋简体_纤" w:hAnsi="方正颜宋简体_纤" w:eastAsia="方正颜宋简体_纤" w:cs="方正颜宋简体_纤"/>
                <w:b/>
                <w:iCs/>
                <w:color w:val="C00000"/>
                <w:sz w:val="24"/>
                <w:shd w:val="clear" w:color="auto" w:fill="FFFFFF"/>
              </w:rPr>
              <w:t>▷ 【</w:t>
            </w:r>
            <w:r>
              <w:rPr>
                <w:rFonts w:hint="eastAsia" w:ascii="方正颜宋简体_纤" w:hAnsi="方正颜宋简体_纤" w:eastAsia="方正颜宋简体_纤" w:cs="方正颜宋简体_纤"/>
                <w:b/>
                <w:iCs/>
                <w:color w:val="C00000"/>
                <w:sz w:val="24"/>
                <w:shd w:val="clear" w:color="auto" w:fill="FFFFFF"/>
                <w:lang w:eastAsia="zh-CN"/>
              </w:rPr>
              <w:t>全景</w:t>
            </w:r>
            <w:r>
              <w:rPr>
                <w:rFonts w:hint="eastAsia" w:ascii="方正颜宋简体_纤" w:hAnsi="方正颜宋简体_纤" w:eastAsia="方正颜宋简体_纤" w:cs="方正颜宋简体_纤"/>
                <w:b/>
                <w:iCs/>
                <w:color w:val="C00000"/>
                <w:sz w:val="24"/>
                <w:shd w:val="clear" w:color="auto" w:fill="FFFFFF"/>
              </w:rPr>
              <w:t>江西】</w:t>
            </w:r>
            <w:r>
              <w:rPr>
                <w:rFonts w:hint="eastAsia" w:ascii="方正颜宋简体_纤" w:hAnsi="方正颜宋简体_纤" w:eastAsia="方正颜宋简体_纤" w:cs="方正颜宋简体_纤"/>
                <w:bCs/>
                <w:iCs/>
                <w:color w:val="C00000"/>
                <w:sz w:val="24"/>
                <w:shd w:val="clear" w:color="auto" w:fill="FFFFFF"/>
              </w:rPr>
              <w:t>——</w:t>
            </w:r>
            <w:r>
              <w:rPr>
                <w:rFonts w:hint="eastAsia" w:ascii="方正颜宋简体_纤" w:hAnsi="方正颜宋简体_纤" w:eastAsia="方正颜宋简体_纤" w:cs="方正颜宋简体_纤"/>
                <w:b/>
                <w:iCs/>
                <w:color w:val="C00000"/>
                <w:sz w:val="24"/>
                <w:shd w:val="clear" w:color="auto" w:fill="FFFFFF"/>
              </w:rPr>
              <w:t>赏江西名山大川，领略赣鄱美景！</w:t>
            </w:r>
            <w:r>
              <w:rPr>
                <w:rFonts w:hint="eastAsia" w:ascii="方正颜宋简体_纤" w:hAnsi="方正颜宋简体_纤" w:eastAsia="方正颜宋简体_纤" w:cs="方正颜宋简体_纤"/>
                <w:b/>
                <w:iCs/>
                <w:color w:val="C00000"/>
                <w:sz w:val="24"/>
                <w:shd w:val="clear" w:color="auto" w:fill="FFFFFF"/>
                <w:lang w:eastAsia="zh-CN"/>
              </w:rPr>
              <w:t>全景江西</w:t>
            </w:r>
            <w:r>
              <w:rPr>
                <w:rFonts w:hint="eastAsia" w:ascii="方正颜宋简体_纤" w:hAnsi="方正颜宋简体_纤" w:eastAsia="方正颜宋简体_纤" w:cs="方正颜宋简体_纤"/>
                <w:b/>
                <w:iCs/>
                <w:color w:val="C00000"/>
                <w:sz w:val="24"/>
                <w:shd w:val="clear" w:color="auto" w:fill="FFFFFF"/>
              </w:rPr>
              <w:t>超值精品游</w:t>
            </w:r>
            <w:r>
              <w:rPr>
                <w:rFonts w:hint="eastAsia" w:ascii="方正颜宋简体_纤" w:hAnsi="方正颜宋简体_纤" w:eastAsia="方正颜宋简体_纤" w:cs="方正颜宋简体_纤"/>
                <w:b/>
                <w:iCs/>
                <w:color w:val="C00000"/>
                <w:sz w:val="24"/>
                <w:shd w:val="clear" w:color="auto" w:fill="FFFFFF"/>
                <w:lang w:eastAsia="zh-CN"/>
              </w:rPr>
              <w:t>！</w:t>
            </w:r>
          </w:p>
          <w:p>
            <w:pPr>
              <w:keepNext w:val="0"/>
              <w:keepLines w:val="0"/>
              <w:suppressLineNumbers w:val="0"/>
              <w:snapToGrid w:val="0"/>
              <w:spacing w:before="0" w:beforeAutospacing="0" w:after="0" w:afterAutospacing="0" w:line="0" w:lineRule="atLeast"/>
              <w:ind w:left="2401" w:right="0" w:hanging="2409" w:hangingChars="1000"/>
              <w:rPr>
                <w:rFonts w:hint="eastAsia" w:ascii="方正颜宋简体_纤" w:hAnsi="方正颜宋简体_纤" w:eastAsia="方正颜宋简体_纤" w:cs="方正颜宋简体_纤"/>
                <w:b/>
                <w:iCs/>
                <w:color w:val="C00000"/>
                <w:sz w:val="24"/>
                <w:shd w:val="clear" w:color="auto" w:fill="FFFFFF"/>
              </w:rPr>
            </w:pPr>
            <w:r>
              <w:rPr>
                <w:rFonts w:hint="eastAsia" w:ascii="方正颜宋简体_纤" w:hAnsi="方正颜宋简体_纤" w:eastAsia="方正颜宋简体_纤" w:cs="方正颜宋简体_纤"/>
                <w:b/>
                <w:iCs/>
                <w:color w:val="C00000"/>
                <w:sz w:val="24"/>
                <w:shd w:val="clear" w:color="auto" w:fill="FFFFFF"/>
              </w:rPr>
              <w:t>▷ 【精华景观】</w:t>
            </w:r>
            <w:r>
              <w:rPr>
                <w:rFonts w:hint="eastAsia" w:ascii="方正颜宋简体_纤" w:hAnsi="方正颜宋简体_纤" w:eastAsia="方正颜宋简体_纤" w:cs="方正颜宋简体_纤"/>
                <w:bCs/>
                <w:iCs/>
                <w:color w:val="C00000"/>
                <w:sz w:val="24"/>
                <w:shd w:val="clear" w:color="auto" w:fill="FFFFFF"/>
              </w:rPr>
              <w:t>——</w:t>
            </w:r>
            <w:r>
              <w:rPr>
                <w:rFonts w:hint="eastAsia" w:ascii="方正颜宋简体_纤" w:hAnsi="方正颜宋简体_纤" w:eastAsia="方正颜宋简体_纤" w:cs="方正颜宋简体_纤"/>
                <w:b/>
                <w:iCs/>
                <w:color w:val="C00000"/>
                <w:sz w:val="24"/>
                <w:shd w:val="clear" w:color="auto" w:fill="FFFFFF"/>
                <w:lang w:eastAsia="zh-CN"/>
              </w:rPr>
              <w:t>体验井冈山精神、</w:t>
            </w:r>
            <w:r>
              <w:rPr>
                <w:rFonts w:hint="eastAsia" w:ascii="方正颜宋简体_纤" w:hAnsi="方正颜宋简体_纤" w:eastAsia="方正颜宋简体_纤" w:cs="方正颜宋简体_纤"/>
                <w:b/>
                <w:iCs/>
                <w:color w:val="C00000"/>
                <w:sz w:val="24"/>
                <w:shd w:val="clear" w:color="auto" w:fill="FFFFFF"/>
              </w:rPr>
              <w:t>庐山观云雾，瓷韵赏景德，篁岭</w:t>
            </w:r>
            <w:r>
              <w:rPr>
                <w:rFonts w:hint="eastAsia" w:ascii="方正颜宋简体_纤" w:hAnsi="方正颜宋简体_纤" w:eastAsia="方正颜宋简体_纤" w:cs="方正颜宋简体_纤"/>
                <w:b/>
                <w:iCs/>
                <w:color w:val="C00000"/>
                <w:sz w:val="24"/>
                <w:shd w:val="clear" w:color="auto" w:fill="FFFFFF"/>
                <w:lang w:eastAsia="zh-CN"/>
              </w:rPr>
              <w:t>赏梯田油菜花</w:t>
            </w:r>
            <w:r>
              <w:rPr>
                <w:rFonts w:hint="eastAsia" w:ascii="方正颜宋简体_纤" w:hAnsi="方正颜宋简体_纤" w:eastAsia="方正颜宋简体_纤" w:cs="方正颜宋简体_纤"/>
                <w:b/>
                <w:iCs/>
                <w:color w:val="C00000"/>
                <w:sz w:val="24"/>
                <w:shd w:val="clear" w:color="auto" w:fill="FFFFFF"/>
              </w:rPr>
              <w:t>，三清山探云海</w:t>
            </w:r>
          </w:p>
          <w:p>
            <w:pPr>
              <w:keepNext w:val="0"/>
              <w:keepLines w:val="0"/>
              <w:suppressLineNumbers w:val="0"/>
              <w:snapToGrid w:val="0"/>
              <w:spacing w:before="0" w:beforeAutospacing="0" w:after="0" w:afterAutospacing="0" w:line="0" w:lineRule="atLeast"/>
              <w:ind w:left="0" w:right="0"/>
              <w:rPr>
                <w:rFonts w:hint="eastAsia" w:ascii="方正颜宋简体_纤" w:hAnsi="方正颜宋简体_纤" w:eastAsia="方正颜宋简体_纤" w:cs="方正颜宋简体_纤"/>
                <w:b/>
                <w:iCs/>
                <w:color w:val="C00000"/>
                <w:sz w:val="24"/>
                <w:shd w:val="clear" w:color="auto" w:fill="FFFFFF"/>
                <w:lang w:eastAsia="zh-CN"/>
              </w:rPr>
            </w:pPr>
            <w:r>
              <w:rPr>
                <w:rFonts w:hint="eastAsia" w:ascii="方正颜宋简体_纤" w:hAnsi="方正颜宋简体_纤" w:eastAsia="方正颜宋简体_纤" w:cs="方正颜宋简体_纤"/>
                <w:b/>
                <w:iCs/>
                <w:color w:val="C00000"/>
                <w:sz w:val="24"/>
                <w:shd w:val="clear" w:color="auto" w:fill="FFFFFF"/>
              </w:rPr>
              <w:t>▷ 【美味之旅】</w:t>
            </w:r>
            <w:r>
              <w:rPr>
                <w:rFonts w:hint="eastAsia" w:ascii="方正颜宋简体_纤" w:hAnsi="方正颜宋简体_纤" w:eastAsia="方正颜宋简体_纤" w:cs="方正颜宋简体_纤"/>
                <w:bCs/>
                <w:iCs/>
                <w:color w:val="C00000"/>
                <w:sz w:val="24"/>
                <w:shd w:val="clear" w:color="auto" w:fill="FFFFFF"/>
              </w:rPr>
              <w:t>——</w:t>
            </w:r>
            <w:r>
              <w:rPr>
                <w:rFonts w:hint="eastAsia" w:ascii="方正颜宋简体_纤" w:hAnsi="方正颜宋简体_纤" w:eastAsia="方正颜宋简体_纤" w:cs="方正颜宋简体_纤"/>
                <w:b/>
                <w:iCs/>
                <w:color w:val="C00000"/>
                <w:sz w:val="24"/>
                <w:shd w:val="clear" w:color="auto" w:fill="FFFFFF"/>
              </w:rPr>
              <w:t>品</w:t>
            </w:r>
            <w:r>
              <w:rPr>
                <w:rFonts w:hint="eastAsia" w:ascii="方正颜宋简体_纤" w:hAnsi="方正颜宋简体_纤" w:eastAsia="方正颜宋简体_纤" w:cs="方正颜宋简体_纤"/>
                <w:b/>
                <w:iCs/>
                <w:color w:val="C00000"/>
                <w:sz w:val="24"/>
                <w:shd w:val="clear" w:color="auto" w:fill="FFFFFF"/>
                <w:lang w:eastAsia="zh-CN"/>
              </w:rPr>
              <w:t>地方风味餐：</w:t>
            </w:r>
            <w:r>
              <w:rPr>
                <w:rFonts w:hint="eastAsia" w:ascii="方正颜宋简体_纤" w:hAnsi="方正颜宋简体_纤" w:eastAsia="方正颜宋简体_纤" w:cs="方正颜宋简体_纤"/>
                <w:b/>
                <w:iCs/>
                <w:color w:val="C00000"/>
                <w:sz w:val="24"/>
                <w:shd w:val="clear" w:color="auto" w:fill="FFFFFF"/>
              </w:rPr>
              <w:t>景德镇瓷宴、婺源徽宴、井冈山红米饭</w:t>
            </w:r>
          </w:p>
          <w:p>
            <w:pPr>
              <w:keepNext w:val="0"/>
              <w:keepLines w:val="0"/>
              <w:suppressLineNumbers w:val="0"/>
              <w:spacing w:before="0" w:beforeAutospacing="0" w:after="0" w:afterAutospacing="0"/>
              <w:ind w:left="0" w:right="0"/>
              <w:rPr>
                <w:rFonts w:hint="eastAsia" w:ascii="方正颜宋简体_纤" w:hAnsi="方正颜宋简体_纤" w:eastAsia="方正颜宋简体_纤" w:cs="方正颜宋简体_纤"/>
                <w:b/>
                <w:iCs/>
                <w:color w:val="C00000"/>
                <w:sz w:val="24"/>
                <w:shd w:val="clear" w:color="auto" w:fill="FFFFFF"/>
                <w:lang w:eastAsia="zh-CN"/>
              </w:rPr>
            </w:pPr>
            <w:r>
              <w:rPr>
                <w:rFonts w:hint="eastAsia" w:ascii="方正颜宋简体_纤" w:hAnsi="方正颜宋简体_纤" w:eastAsia="方正颜宋简体_纤" w:cs="方正颜宋简体_纤"/>
                <w:b/>
                <w:iCs/>
                <w:color w:val="C00000"/>
                <w:sz w:val="24"/>
                <w:shd w:val="clear" w:color="auto" w:fill="FFFFFF"/>
              </w:rPr>
              <w:t>▷ 【舒心之旅】</w:t>
            </w:r>
            <w:r>
              <w:rPr>
                <w:rFonts w:hint="eastAsia" w:ascii="方正颜宋简体_纤" w:hAnsi="方正颜宋简体_纤" w:eastAsia="方正颜宋简体_纤" w:cs="方正颜宋简体_纤"/>
                <w:bCs/>
                <w:iCs/>
                <w:color w:val="C00000"/>
                <w:sz w:val="24"/>
                <w:shd w:val="clear" w:color="auto" w:fill="FFFFFF"/>
              </w:rPr>
              <w:t>——</w:t>
            </w:r>
            <w:r>
              <w:rPr>
                <w:rFonts w:hint="eastAsia" w:ascii="方正颜宋简体_纤" w:hAnsi="方正颜宋简体_纤" w:eastAsia="方正颜宋简体_纤" w:cs="方正颜宋简体_纤"/>
                <w:b/>
                <w:iCs/>
                <w:color w:val="C00000"/>
                <w:sz w:val="24"/>
                <w:shd w:val="clear" w:color="auto" w:fill="FFFFFF"/>
                <w:lang w:eastAsia="zh-CN"/>
              </w:rPr>
              <w:t>全程精品酒店住宿，井冈山、婺源各升级一晚精品民宿，庐山网评4钻酒店</w:t>
            </w:r>
          </w:p>
          <w:p>
            <w:pPr>
              <w:keepNext w:val="0"/>
              <w:keepLines w:val="0"/>
              <w:suppressLineNumbers w:val="0"/>
              <w:spacing w:before="0" w:beforeAutospacing="0" w:after="0" w:afterAutospacing="0"/>
              <w:ind w:left="0" w:right="0"/>
              <w:rPr>
                <w:rFonts w:hint="eastAsia" w:ascii="方正颜宋简体_纤" w:hAnsi="方正颜宋简体_纤" w:eastAsia="方正颜宋简体_纤" w:cs="方正颜宋简体_纤"/>
                <w:b/>
                <w:iCs/>
                <w:color w:val="FF0000"/>
                <w:sz w:val="28"/>
                <w:szCs w:val="28"/>
                <w:shd w:val="clear" w:color="auto" w:fill="FFFFFF"/>
              </w:rPr>
            </w:pPr>
            <w:r>
              <w:rPr>
                <w:rFonts w:hint="eastAsia" w:ascii="方正颜宋简体_纤" w:hAnsi="方正颜宋简体_纤" w:eastAsia="方正颜宋简体_纤" w:cs="方正颜宋简体_纤"/>
                <w:b/>
                <w:iCs/>
                <w:color w:val="C00000"/>
                <w:sz w:val="24"/>
                <w:shd w:val="clear" w:color="auto" w:fill="FFFFFF"/>
              </w:rPr>
              <w:t>▷ 【品质之旅】</w:t>
            </w:r>
            <w:r>
              <w:rPr>
                <w:rFonts w:hint="eastAsia" w:ascii="方正颜宋简体_纤" w:hAnsi="方正颜宋简体_纤" w:eastAsia="方正颜宋简体_纤" w:cs="方正颜宋简体_纤"/>
                <w:bCs/>
                <w:iCs/>
                <w:color w:val="C00000"/>
                <w:sz w:val="24"/>
                <w:shd w:val="clear" w:color="auto" w:fill="FFFFFF"/>
              </w:rPr>
              <w:t>——</w:t>
            </w:r>
            <w:r>
              <w:rPr>
                <w:rFonts w:hint="eastAsia" w:ascii="方正颜宋简体_纤" w:hAnsi="方正颜宋简体_纤" w:eastAsia="方正颜宋简体_纤" w:cs="方正颜宋简体_纤"/>
                <w:b/>
                <w:iCs/>
                <w:color w:val="C00000"/>
                <w:sz w:val="24"/>
                <w:shd w:val="clear" w:color="auto" w:fill="FFFFFF"/>
                <w:lang w:eastAsia="zh-CN"/>
              </w:rPr>
              <w:t>每人一份独家定制建党壹百周年纪念礼品（仅限成人）</w:t>
            </w:r>
            <w:r>
              <w:rPr>
                <w:rFonts w:hint="eastAsia" w:ascii="方正颜宋简体_纤" w:hAnsi="方正颜宋简体_纤" w:eastAsia="方正颜宋简体_纤" w:cs="方正颜宋简体_纤"/>
                <w:b/>
                <w:iCs/>
                <w:color w:val="C00000"/>
                <w:sz w:val="24"/>
                <w:shd w:val="clear" w:color="auto" w:fill="FFFFFF"/>
                <w:lang w:val="en-US" w:eastAsia="zh-CN"/>
              </w:rPr>
              <w:t>，</w:t>
            </w:r>
            <w:r>
              <w:rPr>
                <w:rFonts w:hint="eastAsia" w:ascii="方正颜宋简体_纤" w:hAnsi="方正颜宋简体_纤" w:eastAsia="方正颜宋简体_纤" w:cs="方正颜宋简体_纤"/>
                <w:b/>
                <w:iCs/>
                <w:color w:val="C00000"/>
                <w:sz w:val="24"/>
                <w:shd w:val="clear" w:color="auto" w:fill="FFFFFF"/>
              </w:rPr>
              <w:t>无购物纯玩！</w:t>
            </w:r>
          </w:p>
        </w:tc>
        <w:tc>
          <w:tcPr>
            <w:tcW w:w="11055" w:type="dxa"/>
            <w:noWrap w:val="0"/>
            <w:vAlign w:val="center"/>
          </w:tcPr>
          <w:p>
            <w:pPr>
              <w:keepNext w:val="0"/>
              <w:keepLines w:val="0"/>
              <w:suppressLineNumbers w:val="0"/>
              <w:spacing w:before="0" w:beforeAutospacing="0" w:after="0" w:afterAutospacing="0"/>
              <w:ind w:left="0" w:right="0"/>
              <w:rPr>
                <w:rFonts w:hint="eastAsia" w:ascii="微软雅黑" w:hAnsi="微软雅黑" w:eastAsia="微软雅黑" w:cs="微软雅黑"/>
                <w:b/>
                <w:iCs/>
                <w:color w:val="C00000"/>
                <w:sz w:val="24"/>
                <w:shd w:val="clear" w:color="auto" w:fill="FFFFFF"/>
              </w:rPr>
            </w:pPr>
          </w:p>
        </w:tc>
      </w:tr>
    </w:tbl>
    <w:p>
      <w:pPr>
        <w:snapToGrid w:val="0"/>
        <w:rPr>
          <w:rFonts w:hint="eastAsia" w:ascii="微软雅黑" w:hAnsi="微软雅黑" w:eastAsia="微软雅黑" w:cs="微软雅黑"/>
          <w:color w:val="3F3F3F"/>
          <w:sz w:val="6"/>
          <w:szCs w:val="6"/>
        </w:rPr>
      </w:pPr>
    </w:p>
    <w:tbl>
      <w:tblPr>
        <w:tblStyle w:val="7"/>
        <w:tblW w:w="11100" w:type="dxa"/>
        <w:tblCellSpacing w:w="15" w:type="dxa"/>
        <w:tblInd w:w="88" w:type="dxa"/>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Layout w:type="fixed"/>
        <w:tblCellMar>
          <w:top w:w="15" w:type="dxa"/>
          <w:left w:w="15" w:type="dxa"/>
          <w:bottom w:w="15" w:type="dxa"/>
          <w:right w:w="15" w:type="dxa"/>
        </w:tblCellMar>
      </w:tblPr>
      <w:tblGrid>
        <w:gridCol w:w="3680"/>
        <w:gridCol w:w="20"/>
        <w:gridCol w:w="3660"/>
        <w:gridCol w:w="40"/>
        <w:gridCol w:w="3640"/>
        <w:gridCol w:w="60"/>
      </w:tblGrid>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90" w:hRule="atLeast"/>
          <w:tblCellSpacing w:w="15" w:type="dxa"/>
        </w:trPr>
        <w:tc>
          <w:tcPr>
            <w:tcW w:w="11040" w:type="dxa"/>
            <w:gridSpan w:val="6"/>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highlight w:val="darkGreen"/>
                <w:u w:val="single"/>
                <w:shd w:val="clear" w:color="auto" w:fill="79BA1C"/>
                <w:lang w:bidi="ar"/>
              </w:rPr>
            </w:pPr>
            <w:r>
              <w:rPr>
                <w:rFonts w:hint="eastAsia" w:ascii="微软雅黑" w:hAnsi="微软雅黑" w:eastAsia="微软雅黑" w:cs="微软雅黑"/>
                <w:b/>
                <w:bCs/>
                <w:color w:val="FFFFFF"/>
                <w:kern w:val="0"/>
                <w:sz w:val="28"/>
                <w:szCs w:val="28"/>
                <w:shd w:val="clear" w:color="auto" w:fill="76923C"/>
                <w:lang w:bidi="ar"/>
              </w:rPr>
              <w:t>【美景预览】</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15" w:type="dxa"/>
          <w:trHeight w:val="2985" w:hRule="atLeast"/>
          <w:tblCellSpacing w:w="15" w:type="dxa"/>
        </w:trPr>
        <w:tc>
          <w:tcPr>
            <w:tcW w:w="3635" w:type="dxa"/>
            <w:shd w:val="clear" w:color="auto" w:fill="auto"/>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76923C"/>
                <w:lang w:eastAsia="zh-CN" w:bidi="ar"/>
              </w:rPr>
            </w:pPr>
            <w:r>
              <w:rPr>
                <w:rFonts w:hint="eastAsia" w:ascii="微软雅黑" w:hAnsi="微软雅黑" w:eastAsia="微软雅黑" w:cs="微软雅黑"/>
                <w:b/>
                <w:bCs/>
                <w:color w:val="FFFFFF"/>
                <w:kern w:val="0"/>
                <w:sz w:val="28"/>
                <w:szCs w:val="28"/>
                <w:shd w:val="clear" w:color="auto" w:fill="76923C"/>
                <w:lang w:eastAsia="zh-CN" w:bidi="ar"/>
              </w:rPr>
              <w:drawing>
                <wp:inline distT="0" distB="0" distL="114300" distR="114300">
                  <wp:extent cx="2268220" cy="1820545"/>
                  <wp:effectExtent l="0" t="0" r="17780" b="8255"/>
                  <wp:docPr id="22" name="图片 22" descr="井冈红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井冈红旗"/>
                          <pic:cNvPicPr>
                            <a:picLocks noChangeAspect="1"/>
                          </pic:cNvPicPr>
                        </pic:nvPicPr>
                        <pic:blipFill>
                          <a:blip r:embed="rId4"/>
                          <a:stretch>
                            <a:fillRect/>
                          </a:stretch>
                        </pic:blipFill>
                        <pic:spPr>
                          <a:xfrm>
                            <a:off x="0" y="0"/>
                            <a:ext cx="2268220" cy="1820545"/>
                          </a:xfrm>
                          <a:prstGeom prst="rect">
                            <a:avLst/>
                          </a:prstGeom>
                        </pic:spPr>
                      </pic:pic>
                    </a:graphicData>
                  </a:graphic>
                </wp:inline>
              </w:drawing>
            </w:r>
          </w:p>
        </w:tc>
        <w:tc>
          <w:tcPr>
            <w:tcW w:w="3650" w:type="dxa"/>
            <w:gridSpan w:val="2"/>
            <w:shd w:val="clear" w:color="auto" w:fill="auto"/>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76923C"/>
                <w:lang w:eastAsia="zh-CN" w:bidi="ar"/>
              </w:rPr>
            </w:pPr>
            <w:r>
              <w:rPr>
                <w:rFonts w:hint="eastAsia" w:ascii="微软雅黑" w:hAnsi="微软雅黑" w:eastAsia="微软雅黑" w:cs="微软雅黑"/>
                <w:b/>
                <w:bCs/>
                <w:color w:val="FFFFFF"/>
                <w:kern w:val="0"/>
                <w:sz w:val="28"/>
                <w:szCs w:val="28"/>
                <w:shd w:val="clear" w:color="auto" w:fill="76923C"/>
                <w:lang w:eastAsia="zh-CN" w:bidi="ar"/>
              </w:rPr>
              <w:drawing>
                <wp:inline distT="0" distB="0" distL="114300" distR="114300">
                  <wp:extent cx="2275840" cy="1846580"/>
                  <wp:effectExtent l="0" t="0" r="10160" b="1270"/>
                  <wp:docPr id="23" name="图片 23" descr="黄洋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黄洋界"/>
                          <pic:cNvPicPr>
                            <a:picLocks noChangeAspect="1"/>
                          </pic:cNvPicPr>
                        </pic:nvPicPr>
                        <pic:blipFill>
                          <a:blip r:embed="rId5"/>
                          <a:stretch>
                            <a:fillRect/>
                          </a:stretch>
                        </pic:blipFill>
                        <pic:spPr>
                          <a:xfrm>
                            <a:off x="0" y="0"/>
                            <a:ext cx="2275840" cy="1846580"/>
                          </a:xfrm>
                          <a:prstGeom prst="rect">
                            <a:avLst/>
                          </a:prstGeom>
                        </pic:spPr>
                      </pic:pic>
                    </a:graphicData>
                  </a:graphic>
                </wp:inline>
              </w:drawing>
            </w:r>
          </w:p>
        </w:tc>
        <w:tc>
          <w:tcPr>
            <w:tcW w:w="3635" w:type="dxa"/>
            <w:gridSpan w:val="2"/>
            <w:shd w:val="clear" w:color="auto" w:fill="auto"/>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76923C"/>
                <w:lang w:eastAsia="zh-CN" w:bidi="ar"/>
              </w:rPr>
            </w:pPr>
            <w:r>
              <w:rPr>
                <w:rFonts w:hint="eastAsia" w:ascii="微软雅黑" w:hAnsi="微软雅黑" w:eastAsia="微软雅黑" w:cs="微软雅黑"/>
                <w:b/>
                <w:bCs/>
                <w:color w:val="FFFFFF"/>
                <w:kern w:val="0"/>
                <w:sz w:val="28"/>
                <w:szCs w:val="28"/>
                <w:shd w:val="clear" w:color="auto" w:fill="76923C"/>
                <w:lang w:eastAsia="zh-CN" w:bidi="ar"/>
              </w:rPr>
              <w:drawing>
                <wp:inline distT="0" distB="0" distL="114300" distR="114300">
                  <wp:extent cx="2266950" cy="1833245"/>
                  <wp:effectExtent l="0" t="0" r="0" b="14605"/>
                  <wp:docPr id="24" name="图片 24" descr="庐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庐山1"/>
                          <pic:cNvPicPr>
                            <a:picLocks noChangeAspect="1"/>
                          </pic:cNvPicPr>
                        </pic:nvPicPr>
                        <pic:blipFill>
                          <a:blip r:embed="rId6"/>
                          <a:stretch>
                            <a:fillRect/>
                          </a:stretch>
                        </pic:blipFill>
                        <pic:spPr>
                          <a:xfrm>
                            <a:off x="0" y="0"/>
                            <a:ext cx="2266950" cy="1833245"/>
                          </a:xfrm>
                          <a:prstGeom prst="rect">
                            <a:avLst/>
                          </a:prstGeom>
                        </pic:spPr>
                      </pic:pic>
                    </a:graphicData>
                  </a:graphic>
                </wp:inline>
              </w:drawing>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15" w:type="dxa"/>
          <w:trHeight w:val="1800" w:hRule="atLeast"/>
          <w:tblCellSpacing w:w="15" w:type="dxa"/>
        </w:trPr>
        <w:tc>
          <w:tcPr>
            <w:tcW w:w="3635" w:type="dxa"/>
            <w:shd w:val="clear" w:color="auto" w:fill="auto"/>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76923C"/>
                <w:lang w:eastAsia="zh-CN" w:bidi="ar"/>
              </w:rPr>
            </w:pPr>
            <w:r>
              <w:rPr>
                <w:rFonts w:hint="eastAsia" w:ascii="微软雅黑" w:hAnsi="微软雅黑" w:eastAsia="微软雅黑" w:cs="微软雅黑"/>
                <w:b/>
                <w:bCs/>
                <w:color w:val="FFFFFF"/>
                <w:kern w:val="0"/>
                <w:sz w:val="28"/>
                <w:szCs w:val="28"/>
                <w:shd w:val="clear" w:color="auto" w:fill="76923C"/>
                <w:lang w:eastAsia="zh-CN" w:bidi="ar"/>
              </w:rPr>
              <w:drawing>
                <wp:inline distT="0" distB="0" distL="114300" distR="114300">
                  <wp:extent cx="2251710" cy="1817370"/>
                  <wp:effectExtent l="0" t="0" r="15240" b="11430"/>
                  <wp:docPr id="1" name="图片 1" descr="D:\Documents\Pictures\篁岭3.png篁岭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Documents\Pictures\篁岭3.png篁岭3"/>
                          <pic:cNvPicPr>
                            <a:picLocks noChangeAspect="1"/>
                          </pic:cNvPicPr>
                        </pic:nvPicPr>
                        <pic:blipFill>
                          <a:blip r:embed="rId7"/>
                          <a:stretch>
                            <a:fillRect/>
                          </a:stretch>
                        </pic:blipFill>
                        <pic:spPr>
                          <a:xfrm>
                            <a:off x="0" y="0"/>
                            <a:ext cx="2251710" cy="1817370"/>
                          </a:xfrm>
                          <a:prstGeom prst="rect">
                            <a:avLst/>
                          </a:prstGeom>
                          <a:noFill/>
                          <a:ln>
                            <a:noFill/>
                          </a:ln>
                        </pic:spPr>
                      </pic:pic>
                    </a:graphicData>
                  </a:graphic>
                </wp:inline>
              </w:drawing>
            </w:r>
          </w:p>
        </w:tc>
        <w:tc>
          <w:tcPr>
            <w:tcW w:w="3650" w:type="dxa"/>
            <w:gridSpan w:val="2"/>
            <w:shd w:val="clear" w:color="auto" w:fill="auto"/>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76923C"/>
                <w:lang w:eastAsia="zh-CN" w:bidi="ar"/>
              </w:rPr>
            </w:pPr>
            <w:r>
              <w:rPr>
                <w:rFonts w:hint="eastAsia" w:ascii="微软雅黑" w:hAnsi="微软雅黑" w:eastAsia="微软雅黑" w:cs="微软雅黑"/>
                <w:b/>
                <w:bCs/>
                <w:color w:val="FFFFFF"/>
                <w:kern w:val="0"/>
                <w:sz w:val="28"/>
                <w:szCs w:val="28"/>
                <w:shd w:val="clear" w:color="auto" w:fill="76923C"/>
                <w:lang w:eastAsia="zh-CN" w:bidi="ar"/>
              </w:rPr>
              <w:drawing>
                <wp:inline distT="0" distB="0" distL="114300" distR="114300">
                  <wp:extent cx="2270760" cy="1741805"/>
                  <wp:effectExtent l="0" t="0" r="15240" b="10795"/>
                  <wp:docPr id="2" name="图片 2" descr="D:\Documents\Pictures\timgO34UNJVU.jpgtimgO34UNJ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Documents\Pictures\timgO34UNJVU.jpgtimgO34UNJVU"/>
                          <pic:cNvPicPr>
                            <a:picLocks noChangeAspect="1"/>
                          </pic:cNvPicPr>
                        </pic:nvPicPr>
                        <pic:blipFill>
                          <a:blip r:embed="rId8"/>
                          <a:stretch>
                            <a:fillRect/>
                          </a:stretch>
                        </pic:blipFill>
                        <pic:spPr>
                          <a:xfrm>
                            <a:off x="0" y="0"/>
                            <a:ext cx="2270760" cy="1741805"/>
                          </a:xfrm>
                          <a:prstGeom prst="rect">
                            <a:avLst/>
                          </a:prstGeom>
                          <a:noFill/>
                          <a:ln>
                            <a:noFill/>
                          </a:ln>
                        </pic:spPr>
                      </pic:pic>
                    </a:graphicData>
                  </a:graphic>
                </wp:inline>
              </w:drawing>
            </w:r>
          </w:p>
        </w:tc>
        <w:tc>
          <w:tcPr>
            <w:tcW w:w="3635" w:type="dxa"/>
            <w:gridSpan w:val="2"/>
            <w:shd w:val="clear" w:color="auto" w:fill="auto"/>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76923C"/>
                <w:lang w:eastAsia="zh-CN" w:bidi="ar"/>
              </w:rPr>
            </w:pPr>
            <w:r>
              <w:rPr>
                <w:rFonts w:hint="eastAsia" w:ascii="微软雅黑" w:hAnsi="微软雅黑" w:eastAsia="微软雅黑" w:cs="微软雅黑"/>
                <w:b/>
                <w:bCs/>
                <w:color w:val="FFFFFF"/>
                <w:kern w:val="0"/>
                <w:sz w:val="28"/>
                <w:szCs w:val="28"/>
                <w:shd w:val="clear" w:color="auto" w:fill="76923C"/>
                <w:lang w:eastAsia="zh-CN" w:bidi="ar"/>
              </w:rPr>
              <w:drawing>
                <wp:inline distT="0" distB="0" distL="114300" distR="114300">
                  <wp:extent cx="2273300" cy="1793875"/>
                  <wp:effectExtent l="0" t="0" r="12700" b="15875"/>
                  <wp:docPr id="26" name="图片 26" descr="timg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timg111"/>
                          <pic:cNvPicPr>
                            <a:picLocks noChangeAspect="1"/>
                          </pic:cNvPicPr>
                        </pic:nvPicPr>
                        <pic:blipFill>
                          <a:blip r:embed="rId9"/>
                          <a:stretch>
                            <a:fillRect/>
                          </a:stretch>
                        </pic:blipFill>
                        <pic:spPr>
                          <a:xfrm>
                            <a:off x="0" y="0"/>
                            <a:ext cx="2273300" cy="1793875"/>
                          </a:xfrm>
                          <a:prstGeom prst="rect">
                            <a:avLst/>
                          </a:prstGeom>
                        </pic:spPr>
                      </pic:pic>
                    </a:graphicData>
                  </a:graphic>
                </wp:inline>
              </w:drawing>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040" w:type="dxa"/>
            <w:gridSpan w:val="6"/>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4"/>
                <w:shd w:val="clear" w:color="auto" w:fill="76923C"/>
                <w:lang w:bidi="ar"/>
              </w:rPr>
            </w:pPr>
            <w:r>
              <w:rPr>
                <w:rFonts w:hint="eastAsia" w:ascii="微软雅黑" w:hAnsi="微软雅黑" w:eastAsia="微软雅黑" w:cs="微软雅黑"/>
                <w:b/>
                <w:bCs/>
                <w:color w:val="FFFFFF"/>
                <w:kern w:val="0"/>
                <w:sz w:val="24"/>
                <w:shd w:val="clear" w:color="auto" w:fill="76923C"/>
                <w:lang w:bidi="ar"/>
              </w:rPr>
              <w:t>☀第</w:t>
            </w:r>
            <w:r>
              <w:rPr>
                <w:rFonts w:hint="eastAsia" w:ascii="微软雅黑" w:hAnsi="微软雅黑" w:eastAsia="微软雅黑" w:cs="微软雅黑"/>
                <w:b/>
                <w:bCs/>
                <w:color w:val="FFFFFF"/>
                <w:kern w:val="0"/>
                <w:sz w:val="24"/>
                <w:shd w:val="clear" w:color="auto" w:fill="76923C"/>
                <w:lang w:val="en-US" w:eastAsia="zh-CN" w:bidi="ar"/>
              </w:rPr>
              <w:t>1</w:t>
            </w:r>
            <w:r>
              <w:rPr>
                <w:rFonts w:hint="eastAsia" w:ascii="微软雅黑" w:hAnsi="微软雅黑" w:eastAsia="微软雅黑" w:cs="微软雅黑"/>
                <w:b/>
                <w:bCs/>
                <w:color w:val="FFFFFF"/>
                <w:kern w:val="0"/>
                <w:sz w:val="24"/>
                <w:shd w:val="clear" w:color="auto" w:fill="76923C"/>
                <w:lang w:bidi="ar"/>
              </w:rPr>
              <w:t>天：</w:t>
            </w:r>
            <w:r>
              <w:rPr>
                <w:rFonts w:hint="eastAsia" w:ascii="微软雅黑" w:hAnsi="微软雅黑" w:eastAsia="微软雅黑" w:cs="微软雅黑"/>
                <w:b/>
                <w:bCs/>
                <w:color w:val="FFFFFF"/>
                <w:kern w:val="0"/>
                <w:sz w:val="24"/>
                <w:shd w:val="clear" w:color="auto" w:fill="76923C"/>
                <w:lang w:eastAsia="zh-CN" w:bidi="ar"/>
              </w:rPr>
              <w:t>成都</w:t>
            </w:r>
            <w:r>
              <w:rPr>
                <w:rFonts w:hint="eastAsia" w:ascii="微软雅黑" w:hAnsi="微软雅黑" w:eastAsia="微软雅黑" w:cs="微软雅黑"/>
                <w:b/>
                <w:bCs/>
                <w:color w:val="FFFFFF"/>
                <w:kern w:val="0"/>
                <w:sz w:val="24"/>
                <w:shd w:val="clear" w:color="auto" w:fill="76923C"/>
                <w:lang w:val="en-US" w:eastAsia="zh-CN" w:bidi="ar"/>
              </w:rPr>
              <w:t>-南昌</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040" w:type="dxa"/>
            <w:gridSpan w:val="6"/>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456" w:firstLineChars="200"/>
              <w:textAlignment w:val="auto"/>
              <w:rPr>
                <w:rFonts w:hint="eastAsia" w:ascii="方正颜宋简体_纤" w:hAnsi="方正颜宋简体_纤" w:eastAsia="方正颜宋简体_纤" w:cs="方正颜宋简体_纤"/>
                <w:b w:val="0"/>
                <w:bCs w:val="0"/>
                <w:color w:val="auto"/>
                <w:w w:val="95"/>
                <w:sz w:val="24"/>
                <w:szCs w:val="24"/>
                <w:lang w:eastAsia="zh-CN"/>
              </w:rPr>
            </w:pPr>
            <w:r>
              <w:rPr>
                <w:rFonts w:hint="eastAsia" w:ascii="方正颜宋简体_纤" w:hAnsi="方正颜宋简体_纤" w:eastAsia="方正颜宋简体_纤" w:cs="方正颜宋简体_纤"/>
                <w:b w:val="0"/>
                <w:bCs w:val="0"/>
                <w:color w:val="auto"/>
                <w:w w:val="95"/>
                <w:sz w:val="24"/>
                <w:szCs w:val="24"/>
                <w:lang w:eastAsia="zh-CN"/>
              </w:rPr>
              <w:t>请各位亲爱的游客朋友，在成都火车东站，乘座空调动车前往南昌，参考车次D2238次（09：18分开车），全程运行时间约1</w:t>
            </w:r>
            <w:r>
              <w:rPr>
                <w:rFonts w:hint="eastAsia" w:ascii="方正颜宋简体_纤" w:hAnsi="方正颜宋简体_纤" w:eastAsia="方正颜宋简体_纤" w:cs="方正颜宋简体_纤"/>
                <w:b w:val="0"/>
                <w:bCs w:val="0"/>
                <w:color w:val="auto"/>
                <w:w w:val="95"/>
                <w:sz w:val="24"/>
                <w:szCs w:val="24"/>
                <w:lang w:val="en-US" w:eastAsia="zh-CN"/>
              </w:rPr>
              <w:t>2</w:t>
            </w:r>
            <w:r>
              <w:rPr>
                <w:rFonts w:hint="eastAsia" w:ascii="方正颜宋简体_纤" w:hAnsi="方正颜宋简体_纤" w:eastAsia="方正颜宋简体_纤" w:cs="方正颜宋简体_纤"/>
                <w:b w:val="0"/>
                <w:bCs w:val="0"/>
                <w:color w:val="auto"/>
                <w:w w:val="95"/>
                <w:sz w:val="24"/>
                <w:szCs w:val="24"/>
                <w:lang w:eastAsia="zh-CN"/>
              </w:rPr>
              <w:t>小时，</w:t>
            </w:r>
            <w:r>
              <w:rPr>
                <w:rFonts w:hint="eastAsia" w:ascii="方正颜宋简体_纤" w:hAnsi="方正颜宋简体_纤" w:eastAsia="方正颜宋简体_纤" w:cs="方正颜宋简体_纤"/>
                <w:b w:val="0"/>
                <w:bCs w:val="0"/>
                <w:color w:val="auto"/>
                <w:w w:val="95"/>
                <w:sz w:val="24"/>
                <w:szCs w:val="24"/>
                <w:lang w:val="en-US" w:eastAsia="zh-CN"/>
              </w:rPr>
              <w:t>21</w:t>
            </w:r>
            <w:r>
              <w:rPr>
                <w:rFonts w:hint="eastAsia" w:ascii="方正颜宋简体_纤" w:hAnsi="方正颜宋简体_纤" w:eastAsia="方正颜宋简体_纤" w:cs="方正颜宋简体_纤"/>
                <w:b w:val="0"/>
                <w:bCs w:val="0"/>
                <w:color w:val="auto"/>
                <w:w w:val="95"/>
                <w:sz w:val="24"/>
                <w:szCs w:val="24"/>
                <w:lang w:eastAsia="zh-CN"/>
              </w:rPr>
              <w:t>:</w:t>
            </w:r>
            <w:r>
              <w:rPr>
                <w:rFonts w:hint="eastAsia" w:ascii="方正颜宋简体_纤" w:hAnsi="方正颜宋简体_纤" w:eastAsia="方正颜宋简体_纤" w:cs="方正颜宋简体_纤"/>
                <w:b w:val="0"/>
                <w:bCs w:val="0"/>
                <w:color w:val="auto"/>
                <w:w w:val="95"/>
                <w:sz w:val="24"/>
                <w:szCs w:val="24"/>
                <w:lang w:val="en-US" w:eastAsia="zh-CN"/>
              </w:rPr>
              <w:t>07</w:t>
            </w:r>
            <w:r>
              <w:rPr>
                <w:rFonts w:hint="eastAsia" w:ascii="方正颜宋简体_纤" w:hAnsi="方正颜宋简体_纤" w:eastAsia="方正颜宋简体_纤" w:cs="方正颜宋简体_纤"/>
                <w:b w:val="0"/>
                <w:bCs w:val="0"/>
                <w:color w:val="auto"/>
                <w:w w:val="95"/>
                <w:sz w:val="24"/>
                <w:szCs w:val="24"/>
                <w:lang w:eastAsia="zh-CN"/>
              </w:rPr>
              <w:t>分抵达南昌站乘大巴车前往南昌市区入住宾馆（约40分钟）</w:t>
            </w:r>
            <w:r>
              <w:rPr>
                <w:rFonts w:hint="eastAsia" w:ascii="方正颜宋简体_纤" w:hAnsi="方正颜宋简体_纤" w:eastAsia="方正颜宋简体_纤" w:cs="方正颜宋简体_纤"/>
                <w:b w:val="0"/>
                <w:bCs w:val="0"/>
                <w:color w:val="auto"/>
                <w:w w:val="95"/>
                <w:sz w:val="24"/>
                <w:szCs w:val="24"/>
                <w:lang w:val="en-US" w:eastAsia="zh-CN"/>
              </w:rPr>
              <w:t>,</w:t>
            </w:r>
            <w:r>
              <w:rPr>
                <w:rFonts w:hint="eastAsia" w:ascii="方正颜宋简体_纤" w:hAnsi="方正颜宋简体_纤" w:eastAsia="方正颜宋简体_纤" w:cs="方正颜宋简体_纤"/>
                <w:b w:val="0"/>
                <w:bCs w:val="0"/>
                <w:color w:val="auto"/>
                <w:w w:val="95"/>
                <w:sz w:val="24"/>
                <w:szCs w:val="24"/>
                <w:lang w:eastAsia="zh-CN"/>
              </w:rPr>
              <w:t>去程也可从重庆北(11:20分)自行上车 。</w:t>
            </w:r>
          </w:p>
          <w:p>
            <w:pPr>
              <w:pStyle w:val="16"/>
              <w:keepNext w:val="0"/>
              <w:keepLines w:val="0"/>
              <w:pageBreakBefore w:val="0"/>
              <w:widowControl w:val="0"/>
              <w:suppressLineNumbers w:val="0"/>
              <w:kinsoku/>
              <w:wordWrap/>
              <w:overflowPunct/>
              <w:topLinePunct w:val="0"/>
              <w:autoSpaceDE/>
              <w:autoSpaceDN/>
              <w:bidi w:val="0"/>
              <w:snapToGrid w:val="0"/>
              <w:spacing w:before="76" w:beforeAutospacing="0" w:after="0" w:afterAutospacing="0" w:line="240" w:lineRule="auto"/>
              <w:ind w:left="24" w:right="30" w:rightChars="0"/>
              <w:textAlignment w:val="auto"/>
              <w:rPr>
                <w:rFonts w:hint="eastAsia" w:ascii="方正颜宋简体_纤" w:hAnsi="方正颜宋简体_纤" w:eastAsia="方正颜宋简体_纤" w:cs="方正颜宋简体_纤"/>
                <w:b w:val="0"/>
                <w:bCs/>
                <w:color w:val="auto"/>
                <w:sz w:val="24"/>
                <w:szCs w:val="24"/>
                <w:lang w:eastAsia="zh-CN"/>
              </w:rPr>
            </w:pPr>
            <w:r>
              <w:rPr>
                <w:rFonts w:hint="eastAsia" w:ascii="方正颜宋简体_纤" w:hAnsi="方正颜宋简体_纤" w:eastAsia="方正颜宋简体_纤" w:cs="方正颜宋简体_纤"/>
                <w:b w:val="0"/>
                <w:bCs/>
                <w:color w:val="auto"/>
                <w:sz w:val="24"/>
                <w:szCs w:val="24"/>
                <w:lang w:eastAsia="zh-CN"/>
              </w:rPr>
              <w:t>或卧铺提前一天出发</w:t>
            </w:r>
            <w:r>
              <w:rPr>
                <w:rFonts w:hint="eastAsia" w:ascii="方正颜宋简体_纤" w:hAnsi="方正颜宋简体_纤" w:eastAsia="方正颜宋简体_纤" w:cs="方正颜宋简体_纤"/>
                <w:b w:val="0"/>
                <w:bCs/>
                <w:color w:val="auto"/>
                <w:sz w:val="24"/>
                <w:szCs w:val="24"/>
                <w:lang w:val="en-US" w:eastAsia="zh-CN"/>
              </w:rPr>
              <w:t>,次日到达</w:t>
            </w:r>
            <w:r>
              <w:rPr>
                <w:rFonts w:hint="eastAsia" w:ascii="方正颜宋简体_纤" w:hAnsi="方正颜宋简体_纤" w:eastAsia="方正颜宋简体_纤" w:cs="方正颜宋简体_纤"/>
                <w:b w:val="0"/>
                <w:bCs/>
                <w:color w:val="auto"/>
                <w:sz w:val="24"/>
                <w:szCs w:val="24"/>
                <w:lang w:eastAsia="zh-CN"/>
              </w:rPr>
              <w:t>：以下参考</w:t>
            </w:r>
          </w:p>
          <w:p>
            <w:pPr>
              <w:pStyle w:val="16"/>
              <w:keepNext w:val="0"/>
              <w:keepLines w:val="0"/>
              <w:pageBreakBefore w:val="0"/>
              <w:widowControl w:val="0"/>
              <w:suppressLineNumbers w:val="0"/>
              <w:kinsoku/>
              <w:wordWrap/>
              <w:overflowPunct/>
              <w:topLinePunct w:val="0"/>
              <w:autoSpaceDE/>
              <w:autoSpaceDN/>
              <w:bidi w:val="0"/>
              <w:snapToGrid w:val="0"/>
              <w:spacing w:before="76" w:beforeAutospacing="0" w:after="0" w:afterAutospacing="0" w:line="240" w:lineRule="auto"/>
              <w:ind w:left="24" w:right="30" w:rightChars="0"/>
              <w:textAlignment w:val="auto"/>
              <w:rPr>
                <w:rFonts w:hint="eastAsia" w:ascii="方正颜宋简体_纤" w:hAnsi="方正颜宋简体_纤" w:eastAsia="方正颜宋简体_纤" w:cs="方正颜宋简体_纤"/>
                <w:b w:val="0"/>
                <w:bCs/>
                <w:i w:val="0"/>
                <w:caps w:val="0"/>
                <w:color w:val="auto"/>
                <w:spacing w:val="0"/>
                <w:sz w:val="24"/>
                <w:szCs w:val="24"/>
                <w:shd w:val="clear" w:color="auto" w:fill="FEFEFE"/>
                <w:lang w:eastAsia="zh-CN"/>
              </w:rPr>
            </w:pPr>
            <w:r>
              <w:rPr>
                <w:rFonts w:hint="eastAsia" w:ascii="方正颜宋简体_纤" w:hAnsi="方正颜宋简体_纤" w:eastAsia="方正颜宋简体_纤" w:cs="方正颜宋简体_纤"/>
                <w:b w:val="0"/>
                <w:bCs/>
                <w:color w:val="auto"/>
                <w:sz w:val="24"/>
                <w:szCs w:val="24"/>
                <w:lang w:eastAsia="zh-CN"/>
              </w:rPr>
              <w:t>去程</w:t>
            </w:r>
            <w:r>
              <w:rPr>
                <w:rFonts w:hint="eastAsia" w:ascii="方正颜宋简体_纤" w:hAnsi="方正颜宋简体_纤" w:eastAsia="方正颜宋简体_纤" w:cs="方正颜宋简体_纤"/>
                <w:b w:val="0"/>
                <w:bCs/>
                <w:color w:val="auto"/>
                <w:sz w:val="24"/>
                <w:szCs w:val="24"/>
                <w:lang w:val="en-US" w:eastAsia="zh-CN"/>
              </w:rPr>
              <w:t>Z390：</w:t>
            </w:r>
            <w:r>
              <w:rPr>
                <w:rFonts w:hint="eastAsia" w:ascii="方正颜宋简体_纤" w:hAnsi="方正颜宋简体_纤" w:eastAsia="方正颜宋简体_纤" w:cs="方正颜宋简体_纤"/>
                <w:b w:val="0"/>
                <w:bCs/>
                <w:i w:val="0"/>
                <w:caps w:val="0"/>
                <w:color w:val="auto"/>
                <w:spacing w:val="0"/>
                <w:sz w:val="24"/>
                <w:szCs w:val="24"/>
                <w:shd w:val="clear" w:color="auto" w:fill="FEFEFE"/>
                <w:lang w:val="en-US" w:eastAsia="zh-CN"/>
              </w:rPr>
              <w:t>(</w:t>
            </w:r>
            <w:r>
              <w:rPr>
                <w:rFonts w:hint="eastAsia" w:ascii="方正颜宋简体_纤" w:hAnsi="方正颜宋简体_纤" w:eastAsia="方正颜宋简体_纤" w:cs="方正颜宋简体_纤"/>
                <w:b w:val="0"/>
                <w:bCs/>
                <w:i w:val="0"/>
                <w:caps w:val="0"/>
                <w:color w:val="auto"/>
                <w:spacing w:val="0"/>
                <w:sz w:val="24"/>
                <w:szCs w:val="24"/>
                <w:shd w:val="clear" w:color="auto" w:fill="FEFEFE"/>
              </w:rPr>
              <w:t>14:05</w:t>
            </w:r>
            <w:r>
              <w:rPr>
                <w:rFonts w:hint="eastAsia" w:ascii="方正颜宋简体_纤" w:hAnsi="方正颜宋简体_纤" w:eastAsia="方正颜宋简体_纤" w:cs="方正颜宋简体_纤"/>
                <w:b w:val="0"/>
                <w:bCs/>
                <w:i w:val="0"/>
                <w:caps w:val="0"/>
                <w:color w:val="auto"/>
                <w:spacing w:val="0"/>
                <w:sz w:val="24"/>
                <w:szCs w:val="24"/>
                <w:shd w:val="clear" w:color="auto" w:fill="FEFEFE"/>
                <w:lang w:eastAsia="zh-CN"/>
              </w:rPr>
              <w:t>成都</w:t>
            </w:r>
            <w:r>
              <w:rPr>
                <w:rFonts w:hint="eastAsia" w:ascii="方正颜宋简体_纤" w:hAnsi="方正颜宋简体_纤" w:eastAsia="方正颜宋简体_纤" w:cs="方正颜宋简体_纤"/>
                <w:b w:val="0"/>
                <w:bCs/>
                <w:i w:val="0"/>
                <w:caps w:val="0"/>
                <w:color w:val="auto"/>
                <w:spacing w:val="0"/>
                <w:sz w:val="24"/>
                <w:szCs w:val="24"/>
                <w:shd w:val="clear" w:color="auto" w:fill="FEFEFE"/>
                <w:lang w:val="en-US" w:eastAsia="zh-CN"/>
              </w:rPr>
              <w:t>上车</w:t>
            </w:r>
            <w:r>
              <w:rPr>
                <w:rFonts w:hint="eastAsia" w:ascii="方正颜宋简体_纤" w:hAnsi="方正颜宋简体_纤" w:eastAsia="方正颜宋简体_纤" w:cs="方正颜宋简体_纤"/>
                <w:b w:val="0"/>
                <w:bCs/>
                <w:i w:val="0"/>
                <w:caps w:val="0"/>
                <w:color w:val="auto"/>
                <w:spacing w:val="0"/>
                <w:sz w:val="24"/>
                <w:szCs w:val="24"/>
                <w:shd w:val="clear" w:color="auto" w:fill="FEFEFE"/>
                <w:lang w:eastAsia="zh-CN"/>
              </w:rPr>
              <w:t>，</w:t>
            </w:r>
            <w:r>
              <w:rPr>
                <w:rFonts w:hint="eastAsia" w:ascii="方正颜宋简体_纤" w:hAnsi="方正颜宋简体_纤" w:eastAsia="方正颜宋简体_纤" w:cs="方正颜宋简体_纤"/>
                <w:b w:val="0"/>
                <w:bCs/>
                <w:i w:val="0"/>
                <w:caps w:val="0"/>
                <w:color w:val="auto"/>
                <w:spacing w:val="0"/>
                <w:sz w:val="24"/>
                <w:szCs w:val="24"/>
                <w:shd w:val="clear" w:color="auto" w:fill="FEFEFE"/>
                <w:lang w:val="en-US" w:eastAsia="zh-CN"/>
              </w:rPr>
              <w:t>14:52德阳上车，16:25江油上车，19:20广元上车）次日</w:t>
            </w:r>
            <w:r>
              <w:rPr>
                <w:rFonts w:hint="eastAsia" w:ascii="方正颜宋简体_纤" w:hAnsi="方正颜宋简体_纤" w:eastAsia="方正颜宋简体_纤" w:cs="方正颜宋简体_纤"/>
                <w:b w:val="0"/>
                <w:bCs/>
                <w:i w:val="0"/>
                <w:caps w:val="0"/>
                <w:color w:val="auto"/>
                <w:spacing w:val="0"/>
                <w:sz w:val="24"/>
                <w:szCs w:val="24"/>
                <w:shd w:val="clear" w:color="auto" w:fill="FEFEFE"/>
              </w:rPr>
              <w:t>13:49</w:t>
            </w:r>
            <w:r>
              <w:rPr>
                <w:rFonts w:hint="eastAsia" w:ascii="方正颜宋简体_纤" w:hAnsi="方正颜宋简体_纤" w:eastAsia="方正颜宋简体_纤" w:cs="方正颜宋简体_纤"/>
                <w:b w:val="0"/>
                <w:bCs/>
                <w:i w:val="0"/>
                <w:caps w:val="0"/>
                <w:color w:val="auto"/>
                <w:spacing w:val="0"/>
                <w:sz w:val="24"/>
                <w:szCs w:val="24"/>
                <w:shd w:val="clear" w:color="auto" w:fill="FEFEFE"/>
                <w:lang w:eastAsia="zh-CN"/>
              </w:rPr>
              <w:t>分到南昌西。</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方正颜宋简体_纤" w:hAnsi="方正颜宋简体_纤" w:eastAsia="方正颜宋简体_纤" w:cs="方正颜宋简体_纤"/>
                <w:b w:val="0"/>
                <w:bCs/>
                <w:color w:val="auto"/>
                <w:w w:val="95"/>
                <w:sz w:val="24"/>
                <w:szCs w:val="24"/>
                <w:lang w:eastAsia="zh-CN"/>
              </w:rPr>
            </w:pPr>
            <w:r>
              <w:rPr>
                <w:rFonts w:hint="eastAsia" w:ascii="方正颜宋简体_纤" w:hAnsi="方正颜宋简体_纤" w:eastAsia="方正颜宋简体_纤" w:cs="方正颜宋简体_纤"/>
                <w:b w:val="0"/>
                <w:bCs/>
                <w:color w:val="auto"/>
                <w:sz w:val="24"/>
                <w:szCs w:val="24"/>
                <w:lang w:eastAsia="zh-CN"/>
              </w:rPr>
              <w:t>回程Z392：</w:t>
            </w:r>
            <w:r>
              <w:rPr>
                <w:rFonts w:hint="eastAsia" w:ascii="方正颜宋简体_纤" w:hAnsi="方正颜宋简体_纤" w:eastAsia="方正颜宋简体_纤" w:cs="方正颜宋简体_纤"/>
                <w:b w:val="0"/>
                <w:bCs/>
                <w:color w:val="auto"/>
                <w:sz w:val="24"/>
                <w:szCs w:val="24"/>
                <w:lang w:val="en-US" w:eastAsia="zh-CN"/>
              </w:rPr>
              <w:t>14:18南昌西开车</w:t>
            </w:r>
            <w:r>
              <w:rPr>
                <w:rFonts w:hint="eastAsia" w:ascii="方正颜宋简体_纤" w:hAnsi="方正颜宋简体_纤" w:eastAsia="方正颜宋简体_纤" w:cs="方正颜宋简体_纤"/>
                <w:b w:val="0"/>
                <w:bCs/>
                <w:i w:val="0"/>
                <w:caps w:val="0"/>
                <w:color w:val="auto"/>
                <w:spacing w:val="0"/>
                <w:sz w:val="24"/>
                <w:szCs w:val="24"/>
                <w:shd w:val="clear" w:color="auto" w:fill="FEFEFE"/>
                <w:lang w:val="en-US" w:eastAsia="zh-CN"/>
              </w:rPr>
              <w:t>（次日06:32到广元，10:13分绵阳，11:40分德阳，12:38到成都）</w:t>
            </w:r>
          </w:p>
          <w:p>
            <w:pPr>
              <w:pStyle w:val="16"/>
              <w:keepNext w:val="0"/>
              <w:keepLines w:val="0"/>
              <w:pageBreakBefore w:val="0"/>
              <w:widowControl w:val="0"/>
              <w:suppressLineNumbers w:val="0"/>
              <w:kinsoku/>
              <w:wordWrap/>
              <w:overflowPunct/>
              <w:topLinePunct w:val="0"/>
              <w:autoSpaceDE/>
              <w:autoSpaceDN/>
              <w:bidi w:val="0"/>
              <w:snapToGrid w:val="0"/>
              <w:spacing w:before="76" w:beforeAutospacing="0" w:after="0" w:afterAutospacing="0" w:line="240" w:lineRule="auto"/>
              <w:ind w:left="24" w:right="30" w:rightChars="0"/>
              <w:textAlignment w:val="auto"/>
              <w:rPr>
                <w:rFonts w:hint="eastAsia" w:ascii="方正颜宋简体_纤" w:hAnsi="方正颜宋简体_纤" w:eastAsia="方正颜宋简体_纤" w:cs="方正颜宋简体_纤"/>
                <w:b w:val="0"/>
                <w:bCs w:val="0"/>
                <w:color w:val="auto"/>
                <w:spacing w:val="-1"/>
                <w:w w:val="99"/>
                <w:sz w:val="24"/>
                <w:szCs w:val="24"/>
              </w:rPr>
            </w:pPr>
            <w:r>
              <w:rPr>
                <w:rFonts w:hint="eastAsia" w:ascii="方正颜宋简体_纤" w:hAnsi="方正颜宋简体_纤" w:eastAsia="方正颜宋简体_纤" w:cs="方正颜宋简体_纤"/>
                <w:b w:val="0"/>
                <w:bCs w:val="0"/>
                <w:color w:val="auto"/>
                <w:sz w:val="24"/>
                <w:szCs w:val="24"/>
              </w:rPr>
              <w:t>在安全、舒适的空调动车上欣赏江汉平原沿途风光，自行进行娱乐活动。</w:t>
            </w:r>
          </w:p>
          <w:p>
            <w:pPr>
              <w:pStyle w:val="1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24" w:right="0"/>
              <w:textAlignment w:val="auto"/>
              <w:rPr>
                <w:rFonts w:hint="eastAsia" w:ascii="方正颜宋简体_纤" w:hAnsi="方正颜宋简体_纤" w:eastAsia="方正颜宋简体_纤" w:cs="方正颜宋简体_纤"/>
                <w:b w:val="0"/>
                <w:bCs w:val="0"/>
                <w:color w:val="auto"/>
                <w:sz w:val="24"/>
                <w:szCs w:val="24"/>
              </w:rPr>
            </w:pPr>
            <w:r>
              <w:rPr>
                <w:rFonts w:hint="eastAsia" w:ascii="方正颜宋简体_纤" w:hAnsi="方正颜宋简体_纤" w:eastAsia="方正颜宋简体_纤" w:cs="方正颜宋简体_纤"/>
                <w:b w:val="0"/>
                <w:bCs w:val="0"/>
                <w:color w:val="auto"/>
                <w:sz w:val="24"/>
                <w:szCs w:val="24"/>
              </w:rPr>
              <w:t>或</w:t>
            </w:r>
            <w:r>
              <w:rPr>
                <w:rFonts w:hint="eastAsia" w:ascii="方正颜宋简体_纤" w:hAnsi="方正颜宋简体_纤" w:eastAsia="方正颜宋简体_纤" w:cs="方正颜宋简体_纤"/>
                <w:b w:val="0"/>
                <w:bCs w:val="0"/>
                <w:color w:val="auto"/>
                <w:sz w:val="24"/>
                <w:szCs w:val="24"/>
                <w:lang w:eastAsia="zh-CN"/>
              </w:rPr>
              <w:t>各地</w:t>
            </w:r>
            <w:r>
              <w:rPr>
                <w:rFonts w:hint="eastAsia" w:ascii="方正颜宋简体_纤" w:hAnsi="方正颜宋简体_纤" w:eastAsia="方正颜宋简体_纤" w:cs="方正颜宋简体_纤"/>
                <w:b w:val="0"/>
                <w:bCs w:val="0"/>
                <w:color w:val="auto"/>
                <w:sz w:val="24"/>
                <w:szCs w:val="24"/>
              </w:rPr>
              <w:t>乘飞机赴南昌，自由活动；推荐如下：</w:t>
            </w:r>
          </w:p>
          <w:p>
            <w:pPr>
              <w:pStyle w:val="16"/>
              <w:keepNext w:val="0"/>
              <w:keepLines w:val="0"/>
              <w:pageBreakBefore w:val="0"/>
              <w:widowControl w:val="0"/>
              <w:suppressLineNumbers w:val="0"/>
              <w:kinsoku/>
              <w:wordWrap/>
              <w:overflowPunct/>
              <w:topLinePunct w:val="0"/>
              <w:autoSpaceDE/>
              <w:autoSpaceDN/>
              <w:bidi w:val="0"/>
              <w:snapToGrid w:val="0"/>
              <w:spacing w:before="196" w:beforeAutospacing="0" w:after="75" w:afterAutospacing="0" w:line="240" w:lineRule="auto"/>
              <w:ind w:left="24" w:right="0"/>
              <w:textAlignment w:val="auto"/>
              <w:rPr>
                <w:rFonts w:hint="eastAsia" w:ascii="方正颜宋简体_纤" w:hAnsi="方正颜宋简体_纤" w:eastAsia="方正颜宋简体_纤" w:cs="方正颜宋简体_纤"/>
                <w:b w:val="0"/>
                <w:bCs w:val="0"/>
                <w:color w:val="auto"/>
                <w:spacing w:val="-2"/>
                <w:sz w:val="24"/>
                <w:szCs w:val="24"/>
                <w:shd w:val="clear" w:color="auto" w:fill="F5F8FF"/>
              </w:rPr>
            </w:pPr>
            <w:r>
              <w:rPr>
                <w:rFonts w:hint="eastAsia" w:ascii="方正颜宋简体_纤" w:hAnsi="方正颜宋简体_纤" w:eastAsia="方正颜宋简体_纤" w:cs="方正颜宋简体_纤"/>
                <w:b w:val="0"/>
                <w:bCs w:val="0"/>
                <w:color w:val="auto"/>
                <w:sz w:val="24"/>
                <w:szCs w:val="24"/>
              </w:rPr>
              <w:t>推荐：滕王阁人气</w:t>
            </w:r>
            <w:r>
              <w:rPr>
                <w:rFonts w:hint="eastAsia" w:ascii="方正颜宋简体_纤" w:hAnsi="方正颜宋简体_纤" w:eastAsia="方正颜宋简体_纤" w:cs="方正颜宋简体_纤"/>
                <w:b w:val="0"/>
                <w:bCs w:val="0"/>
                <w:color w:val="auto"/>
                <w:spacing w:val="-2"/>
                <w:sz w:val="24"/>
                <w:szCs w:val="24"/>
                <w:shd w:val="clear" w:color="auto" w:fill="F5F8FF"/>
              </w:rPr>
              <w:t>“江南三大名楼”之一</w:t>
            </w:r>
          </w:p>
          <w:p>
            <w:pPr>
              <w:pStyle w:val="16"/>
              <w:keepNext w:val="0"/>
              <w:keepLines w:val="0"/>
              <w:pageBreakBefore w:val="0"/>
              <w:widowControl w:val="0"/>
              <w:suppressLineNumbers w:val="0"/>
              <w:kinsoku/>
              <w:wordWrap/>
              <w:overflowPunct/>
              <w:topLinePunct w:val="0"/>
              <w:autoSpaceDE/>
              <w:autoSpaceDN/>
              <w:bidi w:val="0"/>
              <w:snapToGrid w:val="0"/>
              <w:spacing w:before="196" w:beforeAutospacing="0" w:after="75" w:afterAutospacing="0" w:line="240" w:lineRule="auto"/>
              <w:ind w:left="24" w:right="0"/>
              <w:textAlignment w:val="auto"/>
              <w:rPr>
                <w:rFonts w:hint="eastAsia" w:ascii="方正颜宋简体_纤" w:hAnsi="方正颜宋简体_纤" w:eastAsia="方正颜宋简体_纤" w:cs="方正颜宋简体_纤"/>
                <w:b w:val="0"/>
                <w:bCs w:val="0"/>
                <w:color w:val="auto"/>
                <w:sz w:val="24"/>
                <w:szCs w:val="24"/>
              </w:rPr>
            </w:pPr>
            <w:r>
              <w:rPr>
                <w:rFonts w:hint="eastAsia" w:ascii="方正颜宋简体_纤" w:hAnsi="方正颜宋简体_纤" w:eastAsia="方正颜宋简体_纤" w:cs="方正颜宋简体_纤"/>
                <w:b w:val="0"/>
                <w:bCs w:val="0"/>
                <w:color w:val="auto"/>
                <w:sz w:val="24"/>
                <w:szCs w:val="24"/>
              </w:rPr>
              <w:t>推荐：八一广场</w:t>
            </w:r>
          </w:p>
          <w:p>
            <w:pPr>
              <w:pStyle w:val="1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24" w:right="0"/>
              <w:textAlignment w:val="auto"/>
              <w:rPr>
                <w:rFonts w:hint="eastAsia" w:ascii="方正颜宋简体_纤" w:hAnsi="方正颜宋简体_纤" w:eastAsia="方正颜宋简体_纤" w:cs="方正颜宋简体_纤"/>
                <w:b w:val="0"/>
                <w:bCs w:val="0"/>
                <w:color w:val="auto"/>
                <w:sz w:val="24"/>
                <w:szCs w:val="24"/>
              </w:rPr>
            </w:pPr>
            <w:r>
              <w:rPr>
                <w:rFonts w:hint="eastAsia" w:ascii="方正颜宋简体_纤" w:hAnsi="方正颜宋简体_纤" w:eastAsia="方正颜宋简体_纤" w:cs="方正颜宋简体_纤"/>
                <w:b w:val="0"/>
                <w:bCs w:val="0"/>
                <w:color w:val="auto"/>
                <w:w w:val="95"/>
                <w:sz w:val="24"/>
                <w:szCs w:val="24"/>
              </w:rPr>
              <w:t>推荐：秋水广场</w:t>
            </w:r>
          </w:p>
          <w:p>
            <w:pPr>
              <w:pStyle w:val="16"/>
              <w:keepNext w:val="0"/>
              <w:keepLines w:val="0"/>
              <w:pageBreakBefore w:val="0"/>
              <w:widowControl w:val="0"/>
              <w:suppressLineNumbers w:val="0"/>
              <w:kinsoku/>
              <w:wordWrap/>
              <w:overflowPunct/>
              <w:topLinePunct w:val="0"/>
              <w:autoSpaceDE/>
              <w:autoSpaceDN/>
              <w:bidi w:val="0"/>
              <w:snapToGrid w:val="0"/>
              <w:spacing w:before="82" w:beforeAutospacing="0" w:after="0" w:afterAutospacing="0" w:line="240" w:lineRule="auto"/>
              <w:ind w:left="24" w:right="3416"/>
              <w:textAlignment w:val="auto"/>
              <w:rPr>
                <w:rFonts w:hint="eastAsia" w:ascii="方正颜宋简体_纤" w:hAnsi="方正颜宋简体_纤" w:eastAsia="方正颜宋简体_纤" w:cs="方正颜宋简体_纤"/>
                <w:b w:val="0"/>
                <w:bCs w:val="0"/>
                <w:color w:val="auto"/>
                <w:sz w:val="24"/>
                <w:szCs w:val="24"/>
              </w:rPr>
            </w:pPr>
            <w:r>
              <w:rPr>
                <w:rFonts w:hint="eastAsia" w:ascii="方正颜宋简体_纤" w:hAnsi="方正颜宋简体_纤" w:eastAsia="方正颜宋简体_纤" w:cs="方正颜宋简体_纤"/>
                <w:b w:val="0"/>
                <w:bCs w:val="0"/>
                <w:color w:val="auto"/>
                <w:sz w:val="24"/>
                <w:szCs w:val="24"/>
              </w:rPr>
              <w:t>自由活动：如您当天抵达南昌的时间较早，可以自行前往南昌市区游玩。当天无司机导游服务。相信没有人不知道滕王阁吧，大名鼎鼎的滕王阁，来到南昌一定要来这里看看的。</w:t>
            </w:r>
          </w:p>
          <w:p>
            <w:pPr>
              <w:pStyle w:val="16"/>
              <w:keepNext w:val="0"/>
              <w:keepLines w:val="0"/>
              <w:pageBreakBefore w:val="0"/>
              <w:widowControl w:val="0"/>
              <w:suppressLineNumbers w:val="0"/>
              <w:kinsoku/>
              <w:wordWrap/>
              <w:overflowPunct/>
              <w:topLinePunct w:val="0"/>
              <w:autoSpaceDE/>
              <w:autoSpaceDN/>
              <w:bidi w:val="0"/>
              <w:snapToGrid w:val="0"/>
              <w:spacing w:before="4" w:beforeAutospacing="0" w:after="0" w:afterAutospacing="0" w:line="240" w:lineRule="auto"/>
              <w:ind w:left="24" w:right="0"/>
              <w:textAlignment w:val="auto"/>
              <w:rPr>
                <w:rFonts w:hint="eastAsia" w:ascii="方正颜宋简体_纤" w:hAnsi="方正颜宋简体_纤" w:eastAsia="方正颜宋简体_纤" w:cs="方正颜宋简体_纤"/>
                <w:b w:val="0"/>
                <w:bCs w:val="0"/>
                <w:color w:val="auto"/>
                <w:sz w:val="24"/>
                <w:szCs w:val="24"/>
              </w:rPr>
            </w:pPr>
            <w:r>
              <w:rPr>
                <w:rFonts w:hint="eastAsia" w:ascii="方正颜宋简体_纤" w:hAnsi="方正颜宋简体_纤" w:eastAsia="方正颜宋简体_纤" w:cs="方正颜宋简体_纤"/>
                <w:b w:val="0"/>
                <w:bCs w:val="0"/>
                <w:color w:val="auto"/>
                <w:spacing w:val="-3"/>
                <w:sz w:val="24"/>
                <w:szCs w:val="24"/>
              </w:rPr>
              <w:t>正餐敬请自理；推荐特色菜：蓠蒿炒腊肉、竹筒粉蒸肠、豫章酥鸭、匡庐石鸡腿、酿冬瓜圈、三杯脚鱼、五元龙凤汤等。配上丁坊酒、四特</w:t>
            </w:r>
          </w:p>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4"/>
                <w:shd w:val="clear" w:color="auto" w:fill="76923C"/>
                <w:lang w:bidi="ar"/>
              </w:rPr>
            </w:pPr>
            <w:r>
              <w:rPr>
                <w:rFonts w:hint="eastAsia" w:ascii="方正颜宋简体_纤" w:hAnsi="方正颜宋简体_纤" w:eastAsia="方正颜宋简体_纤" w:cs="方正颜宋简体_纤"/>
                <w:b w:val="0"/>
                <w:bCs w:val="0"/>
                <w:color w:val="auto"/>
                <w:sz w:val="24"/>
                <w:szCs w:val="24"/>
              </w:rPr>
              <w:t>酒、李渡高粱酒等南昌本地产的名酒，你可以在此享受大口吃肉大口喝酒的畅快淋漓！</w:t>
            </w:r>
            <w:r>
              <w:rPr>
                <w:rFonts w:hint="eastAsia" w:ascii="方正颜宋简体_纤" w:hAnsi="方正颜宋简体_纤" w:eastAsia="方正颜宋简体_纤" w:cs="方正颜宋简体_纤"/>
                <w:b w:val="0"/>
                <w:bCs w:val="0"/>
                <w:color w:val="auto"/>
                <w:kern w:val="0"/>
                <w:sz w:val="24"/>
                <w:szCs w:val="24"/>
                <w:lang w:val="en-US" w:eastAsia="zh-CN"/>
              </w:rPr>
              <w:t xml:space="preserve"> </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040" w:type="dxa"/>
            <w:gridSpan w:val="6"/>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default" w:ascii="微软雅黑" w:hAnsi="微软雅黑" w:eastAsia="微软雅黑" w:cs="微软雅黑"/>
                <w:b/>
                <w:bCs/>
                <w:color w:val="FFFFFF"/>
                <w:kern w:val="0"/>
                <w:sz w:val="28"/>
                <w:szCs w:val="28"/>
                <w:highlight w:val="darkGreen"/>
                <w:u w:val="single"/>
                <w:shd w:val="clear" w:color="auto" w:fill="79BA1C"/>
                <w:lang w:bidi="ar"/>
              </w:rPr>
            </w:pPr>
            <w:r>
              <w:rPr>
                <w:rFonts w:hint="eastAsia" w:ascii="微软雅黑" w:hAnsi="微软雅黑" w:eastAsia="微软雅黑" w:cs="微软雅黑"/>
                <w:b/>
                <w:bCs/>
                <w:color w:val="FFFFFF"/>
                <w:kern w:val="0"/>
                <w:sz w:val="24"/>
                <w:shd w:val="clear" w:color="auto" w:fill="76923C"/>
                <w:lang w:bidi="ar"/>
              </w:rPr>
              <w:t>☀第</w:t>
            </w:r>
            <w:r>
              <w:rPr>
                <w:rFonts w:hint="eastAsia" w:ascii="微软雅黑" w:hAnsi="微软雅黑" w:eastAsia="微软雅黑" w:cs="微软雅黑"/>
                <w:b/>
                <w:bCs/>
                <w:color w:val="FFFFFF"/>
                <w:kern w:val="0"/>
                <w:sz w:val="24"/>
                <w:shd w:val="clear" w:color="auto" w:fill="76923C"/>
                <w:lang w:val="en-US" w:eastAsia="zh-CN" w:bidi="ar"/>
              </w:rPr>
              <w:t>2</w:t>
            </w:r>
            <w:r>
              <w:rPr>
                <w:rFonts w:hint="eastAsia" w:ascii="微软雅黑" w:hAnsi="微软雅黑" w:eastAsia="微软雅黑" w:cs="微软雅黑"/>
                <w:b/>
                <w:bCs/>
                <w:color w:val="FFFFFF"/>
                <w:kern w:val="0"/>
                <w:sz w:val="24"/>
                <w:shd w:val="clear" w:color="auto" w:fill="76923C"/>
                <w:lang w:bidi="ar"/>
              </w:rPr>
              <w:t>天：南昌-</w:t>
            </w:r>
            <w:r>
              <w:rPr>
                <w:rFonts w:hint="eastAsia" w:ascii="微软雅黑" w:hAnsi="微软雅黑" w:eastAsia="微软雅黑" w:cs="微软雅黑"/>
                <w:b/>
                <w:bCs/>
                <w:color w:val="FFFFFF"/>
                <w:kern w:val="0"/>
                <w:sz w:val="24"/>
                <w:shd w:val="clear" w:color="auto" w:fill="76923C"/>
                <w:lang w:eastAsia="zh-CN" w:bidi="ar"/>
              </w:rPr>
              <w:t>井冈山（</w:t>
            </w:r>
            <w:r>
              <w:rPr>
                <w:rFonts w:hint="eastAsia" w:ascii="微软雅黑" w:hAnsi="微软雅黑" w:eastAsia="微软雅黑" w:cs="微软雅黑"/>
                <w:b/>
                <w:bCs/>
                <w:color w:val="FFFFFF"/>
                <w:sz w:val="20"/>
              </w:rPr>
              <w:t>车程约</w:t>
            </w:r>
            <w:r>
              <w:rPr>
                <w:rFonts w:hint="eastAsia" w:ascii="微软雅黑" w:hAnsi="微软雅黑" w:eastAsia="微软雅黑" w:cs="微软雅黑"/>
                <w:b/>
                <w:bCs/>
                <w:color w:val="FFFFFF"/>
                <w:sz w:val="20"/>
                <w:lang w:val="en-US" w:eastAsia="zh-CN"/>
              </w:rPr>
              <w:t>4</w:t>
            </w:r>
            <w:r>
              <w:rPr>
                <w:rFonts w:hint="eastAsia" w:ascii="微软雅黑" w:hAnsi="微软雅黑" w:eastAsia="微软雅黑" w:cs="微软雅黑"/>
                <w:b/>
                <w:bCs/>
                <w:color w:val="FFFFFF"/>
                <w:sz w:val="20"/>
              </w:rPr>
              <w:t>.5小时）</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040" w:type="dxa"/>
            <w:gridSpan w:val="6"/>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textAlignment w:val="auto"/>
              <w:rPr>
                <w:rFonts w:hint="eastAsia" w:ascii="方正颜宋简体_纤" w:hAnsi="方正颜宋简体_纤" w:eastAsia="方正颜宋简体_纤" w:cs="方正颜宋简体_纤"/>
                <w:color w:val="000000"/>
                <w:sz w:val="24"/>
                <w:szCs w:val="24"/>
              </w:rPr>
            </w:pPr>
            <w:r>
              <w:rPr>
                <w:rFonts w:hint="eastAsia" w:ascii="方正颜宋简体_纤" w:hAnsi="方正颜宋简体_纤" w:eastAsia="方正颜宋简体_纤" w:cs="方正颜宋简体_纤"/>
                <w:color w:val="000000"/>
                <w:sz w:val="24"/>
                <w:szCs w:val="24"/>
                <w:lang w:val="zh-CN"/>
              </w:rPr>
              <w:t>早上06:40指定地点集合出发，车赴革命摇篮—井冈山（全程高速及一级盘山公路约350公里，车程约4.5小时），</w:t>
            </w:r>
            <w:r>
              <w:rPr>
                <w:rFonts w:hint="eastAsia" w:ascii="方正颜宋简体_纤" w:hAnsi="方正颜宋简体_纤" w:eastAsia="方正颜宋简体_纤" w:cs="方正颜宋简体_纤"/>
                <w:color w:val="000000"/>
                <w:sz w:val="24"/>
                <w:szCs w:val="24"/>
              </w:rPr>
              <w:t>参观井冈山</w:t>
            </w:r>
            <w:r>
              <w:rPr>
                <w:rFonts w:hint="eastAsia" w:ascii="方正颜宋简体_纤" w:hAnsi="方正颜宋简体_纤" w:eastAsia="方正颜宋简体_纤" w:cs="方正颜宋简体_纤"/>
                <w:b/>
                <w:bCs/>
                <w:color w:val="00B050"/>
                <w:sz w:val="24"/>
                <w:szCs w:val="24"/>
              </w:rPr>
              <w:t>【红旗雕塑】，</w:t>
            </w:r>
            <w:r>
              <w:rPr>
                <w:rFonts w:hint="eastAsia" w:ascii="方正颜宋简体_纤" w:hAnsi="方正颜宋简体_纤" w:eastAsia="方正颜宋简体_纤" w:cs="方正颜宋简体_纤"/>
                <w:color w:val="000000"/>
                <w:sz w:val="24"/>
                <w:szCs w:val="24"/>
              </w:rPr>
              <w:t>一面红旗迎接上井冈山的朋友。参观</w:t>
            </w:r>
            <w:r>
              <w:rPr>
                <w:rFonts w:hint="eastAsia" w:ascii="方正颜宋简体_纤" w:hAnsi="方正颜宋简体_纤" w:eastAsia="方正颜宋简体_纤" w:cs="方正颜宋简体_纤"/>
                <w:b/>
                <w:bCs/>
                <w:color w:val="00B050"/>
                <w:sz w:val="24"/>
                <w:szCs w:val="24"/>
              </w:rPr>
              <w:t>【北山烈士陵园】（周二闭馆）</w:t>
            </w:r>
            <w:r>
              <w:rPr>
                <w:rFonts w:hint="eastAsia" w:ascii="方正颜宋简体_纤" w:hAnsi="方正颜宋简体_纤" w:eastAsia="方正颜宋简体_纤" w:cs="方正颜宋简体_纤"/>
                <w:color w:val="000000"/>
                <w:sz w:val="24"/>
                <w:szCs w:val="24"/>
              </w:rPr>
              <w:t>（占地面积为400余亩。由井冈山革命烈士纪念堂、井冈山碑林、井冈山雕塑园、井冈山革命烈士纪念碑组成，游览约1小时），参观碑林（140多块书法碑刻）、参观雕塑园（由20位井冈山革命斗争期间的革命人物的塑像组成，如毛主席、朱德、贺子珍等人），参观革命纪念碑（看井冈山茨坪最佳位置，能够看到茨坪全景），井冈山一号工程——</w:t>
            </w:r>
            <w:r>
              <w:rPr>
                <w:rFonts w:hint="eastAsia" w:ascii="方正颜宋简体_纤" w:hAnsi="方正颜宋简体_纤" w:eastAsia="方正颜宋简体_纤" w:cs="方正颜宋简体_纤"/>
                <w:b/>
                <w:bCs/>
                <w:color w:val="00B050"/>
                <w:sz w:val="24"/>
                <w:szCs w:val="24"/>
              </w:rPr>
              <w:t>【井冈山博物馆】（周一闭馆）</w:t>
            </w:r>
            <w:r>
              <w:rPr>
                <w:rFonts w:hint="eastAsia" w:ascii="方正颜宋简体_纤" w:hAnsi="方正颜宋简体_纤" w:eastAsia="方正颜宋简体_纤" w:cs="方正颜宋简体_纤"/>
                <w:color w:val="000000"/>
                <w:sz w:val="24"/>
                <w:szCs w:val="24"/>
              </w:rPr>
              <w:t>1959年建成开放，该馆馆藏文物近3000件，其中原件860件，复制品2000多件。保存毛泽东、朱德等党和国家领导人重上井冈山时的影视资料数百件。参观游览</w:t>
            </w:r>
            <w:r>
              <w:rPr>
                <w:rFonts w:hint="eastAsia" w:ascii="方正颜宋简体_纤" w:hAnsi="方正颜宋简体_纤" w:eastAsia="方正颜宋简体_纤" w:cs="方正颜宋简体_纤"/>
                <w:b/>
                <w:bCs/>
                <w:color w:val="00B050"/>
                <w:sz w:val="24"/>
                <w:szCs w:val="24"/>
              </w:rPr>
              <w:t>【黄洋界】</w:t>
            </w:r>
            <w:r>
              <w:rPr>
                <w:rFonts w:hint="eastAsia" w:ascii="方正颜宋简体_纤" w:hAnsi="方正颜宋简体_纤" w:eastAsia="方正颜宋简体_纤" w:cs="方正颜宋简体_纤"/>
                <w:color w:val="000000"/>
                <w:sz w:val="24"/>
                <w:szCs w:val="24"/>
              </w:rPr>
              <w:t>（五大哨口之一，1928年8月敌军四团攻击该地，我军兵力只有1个营，以少胜多的著名战役。毛主席专门写了《西江月.井冈山》纪念。参加自费套餐探访总书记走过的村庄：江西省井冈山市茅坪乡</w:t>
            </w:r>
            <w:r>
              <w:rPr>
                <w:rFonts w:hint="eastAsia" w:ascii="方正颜宋简体_纤" w:hAnsi="方正颜宋简体_纤" w:eastAsia="方正颜宋简体_纤" w:cs="方正颜宋简体_纤"/>
                <w:b/>
                <w:bCs/>
                <w:color w:val="00B050"/>
                <w:sz w:val="24"/>
                <w:szCs w:val="24"/>
              </w:rPr>
              <w:t>【神山村】，</w:t>
            </w:r>
            <w:r>
              <w:rPr>
                <w:rFonts w:hint="eastAsia" w:ascii="方正颜宋简体_纤" w:hAnsi="方正颜宋简体_纤" w:eastAsia="方正颜宋简体_纤" w:cs="方正颜宋简体_纤"/>
                <w:color w:val="000000"/>
                <w:sz w:val="24"/>
                <w:szCs w:val="24"/>
              </w:rPr>
              <w:t xml:space="preserve">2016年2月2 日农历小年，习近平总书记带着党中央的深情厚谊，亲临神山村视察，并发表了“在全国建小康社会的征程中，不落下一个老区群众”的重要讲话，给予了神山村人民莫大荣耀和鼓舞。后入住度假村，晚上可自行前往泳池游泳、清吧闲坐、夜下漫步度假村，优哉游哉！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textAlignment w:val="auto"/>
              <w:rPr>
                <w:rFonts w:hint="eastAsia" w:ascii="微软雅黑" w:hAnsi="微软雅黑" w:eastAsia="微软雅黑" w:cs="微软雅黑"/>
                <w:sz w:val="22"/>
                <w:szCs w:val="22"/>
              </w:rPr>
            </w:pPr>
            <w:r>
              <w:rPr>
                <w:rFonts w:hint="eastAsia" w:ascii="方正颜宋简体_纤" w:hAnsi="方正颜宋简体_纤" w:eastAsia="方正颜宋简体_纤" w:cs="方正颜宋简体_纤"/>
                <w:b/>
                <w:color w:val="FF0000"/>
                <w:sz w:val="24"/>
                <w:szCs w:val="24"/>
                <w:highlight w:val="yellow"/>
              </w:rPr>
              <w:t>特别说明：由于出发时间较早，早餐安排打包简餐敬请谅解。</w:t>
            </w:r>
            <w:r>
              <w:rPr>
                <w:rFonts w:hint="eastAsia" w:ascii="方正颜宋简体_纤" w:hAnsi="方正颜宋简体_纤" w:eastAsia="方正颜宋简体_纤" w:cs="方正颜宋简体_纤"/>
                <w:b/>
                <w:color w:val="FF0000"/>
                <w:sz w:val="24"/>
                <w:szCs w:val="24"/>
                <w:highlight w:val="yellow"/>
                <w:lang w:val="zh-CN"/>
              </w:rPr>
              <w:t>如遇烈士陵园或博物馆闭馆，改成参观茨坪毛泽东旧居。</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3655" w:type="dxa"/>
            <w:gridSpan w:val="2"/>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default" w:ascii="Calibri" w:hAnsi="Calibri" w:cs="Times New Roman"/>
              </w:rPr>
              <w:drawing>
                <wp:inline distT="0" distB="0" distL="114300" distR="114300">
                  <wp:extent cx="2270760" cy="1701165"/>
                  <wp:effectExtent l="0" t="0" r="15240" b="13335"/>
                  <wp:docPr id="7" name="图片 20" descr="C:\Users\Administrator\Desktop\timg.jpg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0" descr="C:\Users\Administrator\Desktop\timg.jpgtimg"/>
                          <pic:cNvPicPr>
                            <a:picLocks noChangeAspect="1"/>
                          </pic:cNvPicPr>
                        </pic:nvPicPr>
                        <pic:blipFill>
                          <a:blip r:embed="rId4"/>
                          <a:stretch>
                            <a:fillRect/>
                          </a:stretch>
                        </pic:blipFill>
                        <pic:spPr>
                          <a:xfrm>
                            <a:off x="0" y="0"/>
                            <a:ext cx="2270760" cy="1701165"/>
                          </a:xfrm>
                          <a:prstGeom prst="rect">
                            <a:avLst/>
                          </a:prstGeom>
                          <a:noFill/>
                          <a:ln>
                            <a:noFill/>
                          </a:ln>
                        </pic:spPr>
                      </pic:pic>
                    </a:graphicData>
                  </a:graphic>
                </wp:inline>
              </w:drawing>
            </w:r>
          </w:p>
        </w:tc>
        <w:tc>
          <w:tcPr>
            <w:tcW w:w="3670" w:type="dxa"/>
            <w:gridSpan w:val="2"/>
            <w:noWrap w:val="0"/>
            <w:vAlign w:val="center"/>
          </w:tcPr>
          <w:p>
            <w:pPr>
              <w:keepNext w:val="0"/>
              <w:keepLines w:val="0"/>
              <w:widowControl/>
              <w:suppressLineNumbers w:val="0"/>
              <w:spacing w:before="0" w:beforeAutospacing="0" w:after="0" w:afterAutospacing="0" w:line="0" w:lineRule="atLeast"/>
              <w:ind w:left="0" w:right="0"/>
              <w:rPr>
                <w:rFonts w:hint="eastAsia" w:ascii="Calibri" w:hAnsi="Calibri" w:cs="Times New Roman"/>
              </w:rPr>
            </w:pPr>
            <w:r>
              <w:rPr>
                <w:rFonts w:hint="default" w:ascii="Calibri" w:hAnsi="Calibri" w:cs="Times New Roman"/>
              </w:rPr>
              <w:drawing>
                <wp:inline distT="0" distB="0" distL="114300" distR="114300">
                  <wp:extent cx="2265680" cy="1680845"/>
                  <wp:effectExtent l="0" t="0" r="1270" b="14605"/>
                  <wp:docPr id="8" name="图片 21" descr="D:\Documents\Pictures\神山村.jpg神山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 descr="D:\Documents\Pictures\神山村.jpg神山村"/>
                          <pic:cNvPicPr>
                            <a:picLocks noChangeAspect="1"/>
                          </pic:cNvPicPr>
                        </pic:nvPicPr>
                        <pic:blipFill>
                          <a:blip r:embed="rId10"/>
                          <a:srcRect/>
                          <a:stretch>
                            <a:fillRect/>
                          </a:stretch>
                        </pic:blipFill>
                        <pic:spPr>
                          <a:xfrm>
                            <a:off x="0" y="0"/>
                            <a:ext cx="2265680" cy="1680845"/>
                          </a:xfrm>
                          <a:prstGeom prst="rect">
                            <a:avLst/>
                          </a:prstGeom>
                          <a:noFill/>
                          <a:ln>
                            <a:noFill/>
                          </a:ln>
                        </pic:spPr>
                      </pic:pic>
                    </a:graphicData>
                  </a:graphic>
                </wp:inline>
              </w:drawing>
            </w:r>
          </w:p>
        </w:tc>
        <w:tc>
          <w:tcPr>
            <w:tcW w:w="3655" w:type="dxa"/>
            <w:gridSpan w:val="2"/>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default" w:ascii="Calibri" w:hAnsi="Calibri" w:cs="Times New Roman"/>
              </w:rPr>
              <w:drawing>
                <wp:inline distT="0" distB="0" distL="114300" distR="114300">
                  <wp:extent cx="3168015" cy="1687830"/>
                  <wp:effectExtent l="0" t="0" r="13335" b="7620"/>
                  <wp:docPr id="9" name="图片 10" descr="C:\Users\Administrator\Desktop\u=207424498,2550391777&amp;fm=26&amp;gp=0.jpgu=207424498,2550391777&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C:\Users\Administrator\Desktop\u=207424498,2550391777&amp;fm=26&amp;gp=0.jpgu=207424498,2550391777&amp;fm=26&amp;gp=0"/>
                          <pic:cNvPicPr>
                            <a:picLocks noChangeAspect="1"/>
                          </pic:cNvPicPr>
                        </pic:nvPicPr>
                        <pic:blipFill>
                          <a:blip r:embed="rId11"/>
                          <a:stretch>
                            <a:fillRect/>
                          </a:stretch>
                        </pic:blipFill>
                        <pic:spPr>
                          <a:xfrm>
                            <a:off x="0" y="0"/>
                            <a:ext cx="3168015" cy="1687830"/>
                          </a:xfrm>
                          <a:prstGeom prst="rect">
                            <a:avLst/>
                          </a:prstGeom>
                          <a:noFill/>
                          <a:ln>
                            <a:noFill/>
                          </a:ln>
                        </pic:spPr>
                      </pic:pic>
                    </a:graphicData>
                  </a:graphic>
                </wp:inline>
              </w:drawing>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040" w:type="dxa"/>
            <w:gridSpan w:val="6"/>
            <w:shd w:val="clear" w:color="auto" w:fill="76923C"/>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textAlignment w:val="auto"/>
              <w:rPr>
                <w:rFonts w:hint="eastAsia" w:ascii="Times New Roman" w:hAnsi="Times New Roman" w:cs="Times New Roman"/>
                <w:sz w:val="22"/>
                <w:szCs w:val="22"/>
                <w:lang w:val="en-US" w:eastAsia="zh-CN"/>
              </w:rPr>
            </w:pPr>
            <w:r>
              <w:rPr>
                <w:rFonts w:hint="eastAsia" w:ascii="微软雅黑" w:hAnsi="微软雅黑" w:eastAsia="微软雅黑" w:cs="微软雅黑"/>
                <w:b/>
                <w:bCs/>
                <w:color w:val="FFFFFF"/>
                <w:kern w:val="0"/>
                <w:sz w:val="24"/>
                <w:szCs w:val="24"/>
                <w:shd w:val="clear" w:color="auto" w:fill="76923C"/>
                <w:lang w:bidi="ar"/>
              </w:rPr>
              <w:t>☀第</w:t>
            </w:r>
            <w:r>
              <w:rPr>
                <w:rFonts w:hint="eastAsia" w:ascii="微软雅黑" w:hAnsi="微软雅黑" w:eastAsia="微软雅黑" w:cs="微软雅黑"/>
                <w:b/>
                <w:bCs/>
                <w:color w:val="FFFFFF"/>
                <w:kern w:val="0"/>
                <w:sz w:val="24"/>
                <w:szCs w:val="24"/>
                <w:shd w:val="clear" w:color="auto" w:fill="76923C"/>
                <w:lang w:val="en-US" w:eastAsia="zh-CN" w:bidi="ar"/>
              </w:rPr>
              <w:t>3</w:t>
            </w:r>
            <w:r>
              <w:rPr>
                <w:rFonts w:hint="eastAsia" w:ascii="微软雅黑" w:hAnsi="微软雅黑" w:eastAsia="微软雅黑" w:cs="微软雅黑"/>
                <w:b/>
                <w:bCs/>
                <w:color w:val="FFFFFF"/>
                <w:kern w:val="0"/>
                <w:sz w:val="24"/>
                <w:szCs w:val="24"/>
                <w:shd w:val="clear" w:color="auto" w:fill="76923C"/>
                <w:lang w:bidi="ar"/>
              </w:rPr>
              <w:t>天：</w:t>
            </w:r>
            <w:r>
              <w:rPr>
                <w:rFonts w:hint="eastAsia" w:ascii="微软雅黑" w:hAnsi="微软雅黑" w:eastAsia="微软雅黑" w:cs="微软雅黑"/>
                <w:b/>
                <w:bCs/>
                <w:color w:val="FFFFFF"/>
                <w:kern w:val="0"/>
                <w:sz w:val="24"/>
                <w:szCs w:val="24"/>
                <w:shd w:val="clear" w:color="auto" w:fill="76923C"/>
                <w:lang w:eastAsia="zh-CN" w:bidi="ar"/>
              </w:rPr>
              <w:t>井冈山</w:t>
            </w:r>
            <w:r>
              <w:rPr>
                <w:rFonts w:hint="eastAsia" w:ascii="微软雅黑" w:hAnsi="微软雅黑" w:eastAsia="微软雅黑" w:cs="微软雅黑"/>
                <w:b/>
                <w:bCs/>
                <w:color w:val="FFFFFF"/>
                <w:kern w:val="0"/>
                <w:sz w:val="24"/>
                <w:szCs w:val="24"/>
                <w:shd w:val="clear" w:color="auto" w:fill="76923C"/>
                <w:lang w:val="en-US" w:eastAsia="zh-CN" w:bidi="ar"/>
              </w:rPr>
              <w:t>-南昌</w:t>
            </w:r>
            <w:r>
              <w:rPr>
                <w:rFonts w:hint="eastAsia" w:ascii="微软雅黑" w:hAnsi="微软雅黑" w:eastAsia="微软雅黑" w:cs="微软雅黑"/>
                <w:b/>
                <w:bCs/>
                <w:color w:val="FFFFFF"/>
                <w:sz w:val="22"/>
                <w:szCs w:val="22"/>
              </w:rPr>
              <w:t>（车程约</w:t>
            </w:r>
            <w:r>
              <w:rPr>
                <w:rFonts w:hint="eastAsia" w:ascii="微软雅黑" w:hAnsi="微软雅黑" w:eastAsia="微软雅黑" w:cs="微软雅黑"/>
                <w:b/>
                <w:bCs/>
                <w:color w:val="FFFFFF"/>
                <w:sz w:val="22"/>
                <w:szCs w:val="22"/>
                <w:lang w:val="en-US" w:eastAsia="zh-CN"/>
              </w:rPr>
              <w:t>4.5小时）</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040" w:type="dxa"/>
            <w:gridSpan w:val="6"/>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微软雅黑" w:hAnsi="微软雅黑" w:eastAsia="微软雅黑" w:cs="微软雅黑"/>
                <w:sz w:val="24"/>
              </w:rPr>
            </w:pPr>
            <w:r>
              <w:rPr>
                <w:rFonts w:hint="eastAsia" w:ascii="方正颜宋简体_纤" w:hAnsi="方正颜宋简体_纤" w:eastAsia="方正颜宋简体_纤" w:cs="方正颜宋简体_纤"/>
                <w:sz w:val="24"/>
                <w:szCs w:val="24"/>
                <w:lang w:val="zh-CN"/>
              </w:rPr>
              <w:t>早餐后</w:t>
            </w:r>
            <w:r>
              <w:rPr>
                <w:rFonts w:hint="eastAsia" w:ascii="方正颜宋简体_纤" w:hAnsi="方正颜宋简体_纤" w:eastAsia="方正颜宋简体_纤" w:cs="方正颜宋简体_纤"/>
                <w:b/>
                <w:bCs/>
                <w:color w:val="00B050"/>
                <w:sz w:val="24"/>
                <w:szCs w:val="24"/>
              </w:rPr>
              <w:t>【会师广场】</w:t>
            </w:r>
            <w:r>
              <w:rPr>
                <w:rFonts w:hint="eastAsia" w:ascii="方正颜宋简体_纤" w:hAnsi="方正颜宋简体_纤" w:eastAsia="方正颜宋简体_纤" w:cs="方正颜宋简体_纤"/>
                <w:color w:val="000000"/>
                <w:sz w:val="24"/>
                <w:szCs w:val="24"/>
              </w:rPr>
              <w:t>前合影，广场前方矗立了一尊毛泽东、朱德握手铜像，以纪念朱毛会师和红四军的诞生。后参观</w:t>
            </w:r>
            <w:r>
              <w:rPr>
                <w:rFonts w:hint="eastAsia" w:ascii="方正颜宋简体_纤" w:hAnsi="方正颜宋简体_纤" w:eastAsia="方正颜宋简体_纤" w:cs="方正颜宋简体_纤"/>
                <w:b/>
                <w:bCs/>
                <w:color w:val="00B050"/>
                <w:sz w:val="24"/>
                <w:szCs w:val="24"/>
              </w:rPr>
              <w:t>【象山庵】，</w:t>
            </w:r>
            <w:r>
              <w:rPr>
                <w:rFonts w:hint="eastAsia" w:ascii="方正颜宋简体_纤" w:hAnsi="方正颜宋简体_纤" w:eastAsia="方正颜宋简体_纤" w:cs="方正颜宋简体_纤"/>
                <w:color w:val="000000"/>
                <w:sz w:val="24"/>
                <w:szCs w:val="24"/>
              </w:rPr>
              <w:t>在井冈山革命斗争时期，这里曾是红军的重要活动场所。如红四军后方留守所、红四军机炮连、湘赣边界特委机关印刷厂均设在此，永新、宁冈、莲花三县党的组织联席会议和湘赣边界第一期党团训练班，均是在此举办。</w:t>
            </w:r>
            <w:r>
              <w:rPr>
                <w:rFonts w:hint="eastAsia" w:ascii="方正颜宋简体_纤" w:hAnsi="方正颜宋简体_纤" w:eastAsia="方正颜宋简体_纤" w:cs="方正颜宋简体_纤"/>
                <w:b/>
                <w:bCs/>
                <w:color w:val="00B050"/>
                <w:sz w:val="24"/>
                <w:szCs w:val="24"/>
              </w:rPr>
              <w:t>参加自费套餐【三湾改编旧址群】，</w:t>
            </w:r>
            <w:r>
              <w:rPr>
                <w:rFonts w:hint="eastAsia" w:ascii="方正颜宋简体_纤" w:hAnsi="方正颜宋简体_纤" w:eastAsia="方正颜宋简体_纤" w:cs="方正颜宋简体_纤"/>
                <w:color w:val="000000"/>
                <w:sz w:val="24"/>
                <w:szCs w:val="24"/>
              </w:rPr>
              <w:t>主要包括三湾毛泽东旧居、士兵委员会旧址、工农革命军第一军第一师第一团团部旧址、枫树坪、</w:t>
            </w:r>
            <w:r>
              <w:rPr>
                <w:rFonts w:hint="eastAsia" w:ascii="方正颜宋简体_纤" w:hAnsi="方正颜宋简体_纤" w:eastAsia="方正颜宋简体_纤" w:cs="方正颜宋简体_纤"/>
                <w:sz w:val="24"/>
                <w:szCs w:val="24"/>
              </w:rPr>
              <w:fldChar w:fldCharType="begin"/>
            </w:r>
            <w:r>
              <w:rPr>
                <w:rFonts w:hint="eastAsia" w:ascii="方正颜宋简体_纤" w:hAnsi="方正颜宋简体_纤" w:eastAsia="方正颜宋简体_纤" w:cs="方正颜宋简体_纤"/>
                <w:sz w:val="24"/>
                <w:szCs w:val="24"/>
              </w:rPr>
              <w:instrText xml:space="preserve"> HYPERLINK "https://baike.baidu.com/item/%E4%B8%89%E6%B9%BE%E6%94%B9%E7%BC%96%E7%BA%AA%E5%BF%B5%E9%A6%86/8719173" \t "_blank" </w:instrText>
            </w:r>
            <w:r>
              <w:rPr>
                <w:rFonts w:hint="eastAsia" w:ascii="方正颜宋简体_纤" w:hAnsi="方正颜宋简体_纤" w:eastAsia="方正颜宋简体_纤" w:cs="方正颜宋简体_纤"/>
                <w:sz w:val="24"/>
                <w:szCs w:val="24"/>
              </w:rPr>
              <w:fldChar w:fldCharType="separate"/>
            </w:r>
            <w:r>
              <w:rPr>
                <w:rFonts w:hint="eastAsia" w:ascii="方正颜宋简体_纤" w:hAnsi="方正颜宋简体_纤" w:eastAsia="方正颜宋简体_纤" w:cs="方正颜宋简体_纤"/>
                <w:color w:val="000000"/>
                <w:sz w:val="24"/>
                <w:szCs w:val="24"/>
              </w:rPr>
              <w:t>三湾改编纪念馆</w:t>
            </w:r>
            <w:r>
              <w:rPr>
                <w:rFonts w:hint="eastAsia" w:ascii="方正颜宋简体_纤" w:hAnsi="方正颜宋简体_纤" w:eastAsia="方正颜宋简体_纤" w:cs="方正颜宋简体_纤"/>
                <w:color w:val="000000"/>
                <w:sz w:val="24"/>
                <w:szCs w:val="24"/>
              </w:rPr>
              <w:fldChar w:fldCharType="end"/>
            </w:r>
            <w:r>
              <w:rPr>
                <w:rFonts w:hint="eastAsia" w:ascii="方正颜宋简体_纤" w:hAnsi="方正颜宋简体_纤" w:eastAsia="方正颜宋简体_纤" w:cs="方正颜宋简体_纤"/>
                <w:color w:val="000000"/>
                <w:sz w:val="24"/>
                <w:szCs w:val="24"/>
              </w:rPr>
              <w:t>、三湾改编纪念碑等。1927年9月，毛泽东率领湘赣边界秋收起义部队到达这里后，对部队进行了一次改编，这就是党史、军史上著名的“三湾改编”</w:t>
            </w:r>
            <w:r>
              <w:rPr>
                <w:rFonts w:hint="eastAsia" w:ascii="方正颜宋简体_纤" w:hAnsi="方正颜宋简体_纤" w:eastAsia="方正颜宋简体_纤" w:cs="方正颜宋简体_纤"/>
                <w:color w:val="000000"/>
                <w:sz w:val="24"/>
                <w:szCs w:val="24"/>
                <w:shd w:val="clear" w:color="auto" w:fill="FFFFFF"/>
              </w:rPr>
              <w:t>。</w:t>
            </w:r>
            <w:r>
              <w:rPr>
                <w:rFonts w:hint="eastAsia" w:ascii="方正颜宋简体_纤" w:hAnsi="方正颜宋简体_纤" w:eastAsia="方正颜宋简体_纤" w:cs="方正颜宋简体_纤"/>
                <w:bCs/>
                <w:kern w:val="0"/>
                <w:sz w:val="24"/>
                <w:szCs w:val="24"/>
              </w:rPr>
              <w:t>后返南昌，入住酒店！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2663" w:hRule="atLeast"/>
          <w:tblCellSpacing w:w="15" w:type="dxa"/>
        </w:trPr>
        <w:tc>
          <w:tcPr>
            <w:tcW w:w="3655" w:type="dxa"/>
            <w:gridSpan w:val="2"/>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default" w:ascii="Calibri" w:hAnsi="Calibri" w:cs="Times New Roman"/>
              </w:rPr>
              <w:drawing>
                <wp:inline distT="0" distB="0" distL="114300" distR="114300">
                  <wp:extent cx="2286000" cy="1803400"/>
                  <wp:effectExtent l="0" t="0" r="0" b="6350"/>
                  <wp:docPr id="10" name="图片 22" descr="C:\Users\Administrator\Desktop\u=910311743,2221522782&amp;fm=26&amp;gp=0.jpgu=910311743,2221522782&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2" descr="C:\Users\Administrator\Desktop\u=910311743,2221522782&amp;fm=26&amp;gp=0.jpgu=910311743,2221522782&amp;fm=26&amp;gp=0"/>
                          <pic:cNvPicPr>
                            <a:picLocks noChangeAspect="1"/>
                          </pic:cNvPicPr>
                        </pic:nvPicPr>
                        <pic:blipFill>
                          <a:blip r:embed="rId12"/>
                          <a:stretch>
                            <a:fillRect/>
                          </a:stretch>
                        </pic:blipFill>
                        <pic:spPr>
                          <a:xfrm>
                            <a:off x="0" y="0"/>
                            <a:ext cx="2286000" cy="1803400"/>
                          </a:xfrm>
                          <a:prstGeom prst="rect">
                            <a:avLst/>
                          </a:prstGeom>
                          <a:noFill/>
                          <a:ln>
                            <a:noFill/>
                          </a:ln>
                        </pic:spPr>
                      </pic:pic>
                    </a:graphicData>
                  </a:graphic>
                </wp:inline>
              </w:drawing>
            </w:r>
          </w:p>
        </w:tc>
        <w:tc>
          <w:tcPr>
            <w:tcW w:w="3670" w:type="dxa"/>
            <w:gridSpan w:val="2"/>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299970" cy="1832610"/>
                  <wp:effectExtent l="0" t="0" r="5080" b="15240"/>
                  <wp:docPr id="28" name="图片 1" descr="D:\Documents\Pictures\三湾改编旧址群和纪念馆.png三湾改编旧址群和纪念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D:\Documents\Pictures\三湾改编旧址群和纪念馆.png三湾改编旧址群和纪念馆"/>
                          <pic:cNvPicPr>
                            <a:picLocks noChangeAspect="1"/>
                          </pic:cNvPicPr>
                        </pic:nvPicPr>
                        <pic:blipFill>
                          <a:blip r:embed="rId13"/>
                          <a:stretch>
                            <a:fillRect/>
                          </a:stretch>
                        </pic:blipFill>
                        <pic:spPr>
                          <a:xfrm>
                            <a:off x="0" y="0"/>
                            <a:ext cx="2299970" cy="1832610"/>
                          </a:xfrm>
                          <a:prstGeom prst="rect">
                            <a:avLst/>
                          </a:prstGeom>
                          <a:noFill/>
                          <a:ln>
                            <a:noFill/>
                          </a:ln>
                        </pic:spPr>
                      </pic:pic>
                    </a:graphicData>
                  </a:graphic>
                </wp:inline>
              </w:drawing>
            </w:r>
          </w:p>
        </w:tc>
        <w:tc>
          <w:tcPr>
            <w:tcW w:w="3655" w:type="dxa"/>
            <w:gridSpan w:val="2"/>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default" w:ascii="Calibri" w:hAnsi="Calibri" w:cs="Times New Roman"/>
              </w:rPr>
              <w:drawing>
                <wp:inline distT="0" distB="0" distL="114300" distR="114300">
                  <wp:extent cx="2472055" cy="1796415"/>
                  <wp:effectExtent l="0" t="0" r="4445" b="13335"/>
                  <wp:docPr id="12" name="图片 13" descr="C:\Users\Administrator\Desktop\u=1016523567,735824352&amp;fm=26&amp;gp=0.jpgu=1016523567,735824352&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C:\Users\Administrator\Desktop\u=1016523567,735824352&amp;fm=26&amp;gp=0.jpgu=1016523567,735824352&amp;fm=26&amp;gp=0"/>
                          <pic:cNvPicPr>
                            <a:picLocks noChangeAspect="1"/>
                          </pic:cNvPicPr>
                        </pic:nvPicPr>
                        <pic:blipFill>
                          <a:blip r:embed="rId14"/>
                          <a:stretch>
                            <a:fillRect/>
                          </a:stretch>
                        </pic:blipFill>
                        <pic:spPr>
                          <a:xfrm>
                            <a:off x="0" y="0"/>
                            <a:ext cx="2472055" cy="1796415"/>
                          </a:xfrm>
                          <a:prstGeom prst="rect">
                            <a:avLst/>
                          </a:prstGeom>
                          <a:noFill/>
                          <a:ln>
                            <a:noFill/>
                          </a:ln>
                        </pic:spPr>
                      </pic:pic>
                    </a:graphicData>
                  </a:graphic>
                </wp:inline>
              </w:drawing>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040" w:type="dxa"/>
            <w:gridSpan w:val="6"/>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default" w:ascii="微软雅黑" w:hAnsi="微软雅黑" w:eastAsia="微软雅黑" w:cs="微软雅黑"/>
                <w:b/>
                <w:bCs/>
                <w:color w:val="FFFFFF"/>
                <w:kern w:val="0"/>
                <w:sz w:val="28"/>
                <w:szCs w:val="28"/>
                <w:highlight w:val="darkGreen"/>
                <w:u w:val="single"/>
                <w:shd w:val="clear" w:color="auto" w:fill="79BA1C"/>
                <w:lang w:val="en-US" w:eastAsia="zh-CN" w:bidi="ar"/>
              </w:rPr>
            </w:pPr>
            <w:r>
              <w:rPr>
                <w:rFonts w:hint="eastAsia" w:ascii="微软雅黑" w:hAnsi="微软雅黑" w:eastAsia="微软雅黑" w:cs="微软雅黑"/>
                <w:b/>
                <w:bCs/>
                <w:color w:val="FFFFFF"/>
                <w:kern w:val="0"/>
                <w:sz w:val="24"/>
                <w:shd w:val="clear" w:color="auto" w:fill="76923C"/>
                <w:lang w:bidi="ar"/>
              </w:rPr>
              <w:t>☀第</w:t>
            </w:r>
            <w:r>
              <w:rPr>
                <w:rFonts w:hint="eastAsia" w:ascii="微软雅黑" w:hAnsi="微软雅黑" w:eastAsia="微软雅黑" w:cs="微软雅黑"/>
                <w:b/>
                <w:bCs/>
                <w:color w:val="FFFFFF"/>
                <w:kern w:val="0"/>
                <w:sz w:val="24"/>
                <w:shd w:val="clear" w:color="auto" w:fill="76923C"/>
                <w:lang w:val="en-US" w:eastAsia="zh-CN" w:bidi="ar"/>
              </w:rPr>
              <w:t>4</w:t>
            </w:r>
            <w:r>
              <w:rPr>
                <w:rFonts w:hint="eastAsia" w:ascii="微软雅黑" w:hAnsi="微软雅黑" w:eastAsia="微软雅黑" w:cs="微软雅黑"/>
                <w:b/>
                <w:bCs/>
                <w:color w:val="FFFFFF"/>
                <w:kern w:val="0"/>
                <w:sz w:val="24"/>
                <w:shd w:val="clear" w:color="auto" w:fill="76923C"/>
                <w:lang w:bidi="ar"/>
              </w:rPr>
              <w:t>天：</w:t>
            </w:r>
            <w:r>
              <w:rPr>
                <w:rFonts w:hint="eastAsia" w:ascii="微软雅黑" w:hAnsi="微软雅黑" w:eastAsia="微软雅黑" w:cs="微软雅黑"/>
                <w:b/>
                <w:bCs/>
                <w:color w:val="FFFFFF"/>
                <w:kern w:val="0"/>
                <w:sz w:val="24"/>
                <w:shd w:val="clear" w:color="auto" w:fill="76923C"/>
                <w:lang w:eastAsia="zh-CN" w:bidi="ar"/>
              </w:rPr>
              <w:t>南昌</w:t>
            </w:r>
            <w:r>
              <w:rPr>
                <w:rFonts w:hint="eastAsia" w:ascii="微软雅黑" w:hAnsi="微软雅黑" w:eastAsia="微软雅黑" w:cs="微软雅黑"/>
                <w:b/>
                <w:bCs/>
                <w:color w:val="FFFFFF"/>
                <w:kern w:val="0"/>
                <w:sz w:val="24"/>
                <w:shd w:val="clear" w:color="auto" w:fill="76923C"/>
                <w:lang w:val="en-US" w:eastAsia="zh-CN" w:bidi="ar"/>
              </w:rPr>
              <w:t>-庐山（车程约2.5小时）</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040" w:type="dxa"/>
            <w:gridSpan w:val="6"/>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right="0"/>
              <w:textAlignment w:val="auto"/>
              <w:rPr>
                <w:rFonts w:hint="eastAsia" w:ascii="微软雅黑" w:hAnsi="微软雅黑" w:eastAsia="微软雅黑" w:cs="微软雅黑"/>
                <w:sz w:val="24"/>
                <w:lang w:eastAsia="zh-CN"/>
              </w:rPr>
            </w:pPr>
            <w:r>
              <w:rPr>
                <w:rFonts w:hint="eastAsia" w:ascii="方正颜宋简体_纤" w:hAnsi="方正颜宋简体_纤" w:eastAsia="方正颜宋简体_纤" w:cs="方正颜宋简体_纤"/>
                <w:bCs/>
                <w:color w:val="000000"/>
                <w:sz w:val="24"/>
                <w:szCs w:val="24"/>
              </w:rPr>
              <w:t>早上07:30集合后车赴</w:t>
            </w:r>
            <w:r>
              <w:rPr>
                <w:rFonts w:hint="eastAsia" w:ascii="方正颜宋简体_纤" w:hAnsi="方正颜宋简体_纤" w:eastAsia="方正颜宋简体_纤" w:cs="方正颜宋简体_纤"/>
                <w:sz w:val="24"/>
                <w:szCs w:val="24"/>
                <w:lang w:val="zh-CN"/>
              </w:rPr>
              <w:t>车赴李白笔下秀峰瀑布（车程约</w:t>
            </w:r>
            <w:r>
              <w:rPr>
                <w:rFonts w:hint="eastAsia" w:ascii="方正颜宋简体_纤" w:hAnsi="方正颜宋简体_纤" w:eastAsia="方正颜宋简体_纤" w:cs="方正颜宋简体_纤"/>
                <w:sz w:val="24"/>
                <w:szCs w:val="24"/>
                <w:lang w:val="en-US" w:eastAsia="zh-CN"/>
              </w:rPr>
              <w:t>2小时），参观游览</w:t>
            </w:r>
            <w:r>
              <w:rPr>
                <w:rFonts w:hint="eastAsia" w:ascii="方正颜宋简体_纤" w:hAnsi="方正颜宋简体_纤" w:eastAsia="方正颜宋简体_纤" w:cs="方正颜宋简体_纤"/>
                <w:b/>
                <w:bCs/>
                <w:color w:val="00B050"/>
                <w:sz w:val="24"/>
                <w:szCs w:val="24"/>
                <w:lang w:val="en-US" w:eastAsia="zh-CN"/>
              </w:rPr>
              <w:t>【秀峰瀑布】</w:t>
            </w:r>
            <w:r>
              <w:rPr>
                <w:rFonts w:hint="eastAsia" w:ascii="方正颜宋简体_纤" w:hAnsi="方正颜宋简体_纤" w:eastAsia="方正颜宋简体_纤" w:cs="方正颜宋简体_纤"/>
                <w:sz w:val="24"/>
                <w:szCs w:val="24"/>
                <w:lang w:val="en-US" w:eastAsia="zh-CN"/>
              </w:rPr>
              <w:t>景区内上下缆车60元/人自理，秀峰山奇水秀，摩岩碑刻如林，自古便有“庐山之美在山南，山南之美数秀峰”之美誉。秀峰内有一瀑布，名“马尾水”，李白《望庐山瀑布》诗：“日照香炉生紫烟，遥看瀑布挂前川。飞流直下三千尺，疑是银河落九天。”写的就是此瀑；后车赴</w:t>
            </w:r>
            <w:r>
              <w:rPr>
                <w:rFonts w:hint="eastAsia" w:ascii="方正颜宋简体_纤" w:hAnsi="方正颜宋简体_纤" w:eastAsia="方正颜宋简体_纤" w:cs="方正颜宋简体_纤"/>
                <w:bCs/>
                <w:color w:val="000000"/>
                <w:sz w:val="24"/>
                <w:szCs w:val="24"/>
              </w:rPr>
              <w:t>庐山风景区上下山及景区游览需换乘当地观光车（</w:t>
            </w:r>
            <w:r>
              <w:rPr>
                <w:rFonts w:hint="eastAsia" w:ascii="方正颜宋简体_纤" w:hAnsi="方正颜宋简体_纤" w:eastAsia="方正颜宋简体_纤" w:cs="方正颜宋简体_纤"/>
                <w:bCs/>
                <w:color w:val="000000"/>
                <w:sz w:val="24"/>
                <w:szCs w:val="24"/>
                <w:lang w:eastAsia="zh-CN"/>
              </w:rPr>
              <w:t>自费</w:t>
            </w:r>
            <w:r>
              <w:rPr>
                <w:rFonts w:hint="eastAsia" w:ascii="方正颜宋简体_纤" w:hAnsi="方正颜宋简体_纤" w:eastAsia="方正颜宋简体_纤" w:cs="方正颜宋简体_纤"/>
                <w:bCs/>
                <w:color w:val="000000"/>
                <w:sz w:val="24"/>
                <w:szCs w:val="24"/>
              </w:rPr>
              <w:t>景区观光车费用90元/人），参观蒋介石、宋美龄官邸--</w:t>
            </w:r>
            <w:r>
              <w:rPr>
                <w:rFonts w:hint="eastAsia" w:ascii="方正颜宋简体_纤" w:hAnsi="方正颜宋简体_纤" w:eastAsia="方正颜宋简体_纤" w:cs="方正颜宋简体_纤"/>
                <w:b/>
                <w:bCs/>
                <w:color w:val="00B050"/>
                <w:sz w:val="24"/>
                <w:szCs w:val="24"/>
              </w:rPr>
              <w:t>【</w:t>
            </w:r>
            <w:r>
              <w:rPr>
                <w:rFonts w:hint="eastAsia" w:ascii="方正颜宋简体_纤" w:hAnsi="方正颜宋简体_纤" w:eastAsia="方正颜宋简体_纤" w:cs="方正颜宋简体_纤"/>
                <w:b/>
                <w:bCs/>
                <w:color w:val="00B050"/>
                <w:sz w:val="24"/>
                <w:szCs w:val="24"/>
              </w:rPr>
              <w:t>美庐别墅】</w:t>
            </w:r>
            <w:r>
              <w:rPr>
                <w:rFonts w:hint="eastAsia" w:ascii="方正颜宋简体_纤" w:hAnsi="方正颜宋简体_纤" w:eastAsia="方正颜宋简体_纤" w:cs="方正颜宋简体_纤"/>
                <w:b w:val="0"/>
                <w:bCs w:val="0"/>
                <w:color w:val="auto"/>
                <w:sz w:val="24"/>
                <w:szCs w:val="24"/>
              </w:rPr>
              <w:t>（</w:t>
            </w:r>
            <w:r>
              <w:rPr>
                <w:rFonts w:hint="eastAsia" w:ascii="方正颜宋简体_纤" w:hAnsi="方正颜宋简体_纤" w:eastAsia="方正颜宋简体_纤" w:cs="方正颜宋简体_纤"/>
                <w:bCs/>
                <w:color w:val="000000"/>
                <w:sz w:val="24"/>
                <w:szCs w:val="24"/>
              </w:rPr>
              <w:t>如闭馆则外观，游览时间约30分钟），美庐曾作为蒋介石的“夏都官邸”、“主席行辕”，是当年“第一夫人”生活的“美的房子”。，</w:t>
            </w:r>
            <w:r>
              <w:rPr>
                <w:rFonts w:hint="eastAsia" w:ascii="方正颜宋简体_纤" w:hAnsi="方正颜宋简体_纤" w:eastAsia="方正颜宋简体_纤" w:cs="方正颜宋简体_纤"/>
                <w:sz w:val="24"/>
                <w:szCs w:val="24"/>
                <w:lang w:val="zh-CN"/>
              </w:rPr>
              <w:t>游览形如提琴的--</w:t>
            </w:r>
            <w:r>
              <w:rPr>
                <w:rFonts w:hint="eastAsia" w:ascii="方正颜宋简体_纤" w:hAnsi="方正颜宋简体_纤" w:eastAsia="方正颜宋简体_纤" w:cs="方正颜宋简体_纤"/>
                <w:b/>
                <w:bCs/>
                <w:color w:val="00B050"/>
                <w:sz w:val="24"/>
                <w:szCs w:val="24"/>
                <w:lang w:val="zh-CN"/>
              </w:rPr>
              <w:t>【如琴湖】，</w:t>
            </w:r>
            <w:r>
              <w:rPr>
                <w:rFonts w:hint="eastAsia" w:ascii="方正颜宋简体_纤" w:hAnsi="方正颜宋简体_纤" w:eastAsia="方正颜宋简体_纤" w:cs="方正颜宋简体_纤"/>
                <w:sz w:val="24"/>
                <w:szCs w:val="24"/>
                <w:lang w:val="zh-CN"/>
              </w:rPr>
              <w:t>唐代诗人白居易咏诗《大林寺桃花》中“人间四月芳菲尽，山寺桃花始盛开”的地方--</w:t>
            </w:r>
            <w:r>
              <w:rPr>
                <w:rFonts w:hint="eastAsia" w:ascii="方正颜宋简体_纤" w:hAnsi="方正颜宋简体_纤" w:eastAsia="方正颜宋简体_纤" w:cs="方正颜宋简体_纤"/>
                <w:b/>
                <w:bCs/>
                <w:color w:val="00B050"/>
                <w:sz w:val="24"/>
                <w:szCs w:val="24"/>
                <w:lang w:val="zh-CN"/>
              </w:rPr>
              <w:t>【花径】、【白居易草堂】，</w:t>
            </w:r>
            <w:r>
              <w:rPr>
                <w:rFonts w:hint="eastAsia" w:ascii="方正颜宋简体_纤" w:hAnsi="方正颜宋简体_纤" w:eastAsia="方正颜宋简体_纤" w:cs="方正颜宋简体_纤"/>
                <w:sz w:val="24"/>
                <w:szCs w:val="24"/>
                <w:lang w:val="zh-CN"/>
              </w:rPr>
              <w:t>相传天降金龙化作虹桥助朱元璋兵马脱险的--</w:t>
            </w:r>
            <w:r>
              <w:rPr>
                <w:rFonts w:hint="eastAsia" w:ascii="方正颜宋简体_纤" w:hAnsi="方正颜宋简体_纤" w:eastAsia="方正颜宋简体_纤" w:cs="方正颜宋简体_纤"/>
                <w:b/>
                <w:bCs/>
                <w:color w:val="00B050"/>
                <w:sz w:val="24"/>
                <w:szCs w:val="24"/>
                <w:lang w:val="zh-CN"/>
              </w:rPr>
              <w:t>【天桥】，</w:t>
            </w:r>
            <w:r>
              <w:rPr>
                <w:rFonts w:hint="eastAsia" w:ascii="方正颜宋简体_纤" w:hAnsi="方正颜宋简体_纤" w:eastAsia="方正颜宋简体_纤" w:cs="方正颜宋简体_纤"/>
                <w:sz w:val="24"/>
                <w:szCs w:val="24"/>
                <w:lang w:val="zh-CN"/>
              </w:rPr>
              <w:t>晋代东方名僧慧远采撷花卉、草药处，四季如春、犹如锦绣的--</w:t>
            </w:r>
            <w:r>
              <w:rPr>
                <w:rFonts w:hint="eastAsia" w:ascii="方正颜宋简体_纤" w:hAnsi="方正颜宋简体_纤" w:eastAsia="方正颜宋简体_纤" w:cs="方正颜宋简体_纤"/>
                <w:b/>
                <w:bCs/>
                <w:color w:val="00B050"/>
                <w:sz w:val="24"/>
                <w:szCs w:val="24"/>
                <w:lang w:val="zh-CN"/>
              </w:rPr>
              <w:t>【锦绣谷】、【观妙亭】、【谈判台】，</w:t>
            </w:r>
            <w:r>
              <w:rPr>
                <w:rFonts w:hint="eastAsia" w:ascii="方正颜宋简体_纤" w:hAnsi="方正颜宋简体_纤" w:eastAsia="方正颜宋简体_纤" w:cs="方正颜宋简体_纤"/>
                <w:sz w:val="24"/>
                <w:szCs w:val="24"/>
                <w:lang w:val="zh-CN"/>
              </w:rPr>
              <w:t>自然风化天生石洞，洞顶为参差如手指的岩石覆盖，形似佛手，又名“佛手岩”的--</w:t>
            </w:r>
            <w:r>
              <w:rPr>
                <w:rFonts w:hint="eastAsia" w:ascii="方正颜宋简体_纤" w:hAnsi="方正颜宋简体_纤" w:eastAsia="方正颜宋简体_纤" w:cs="方正颜宋简体_纤"/>
                <w:b/>
                <w:bCs/>
                <w:color w:val="00B050"/>
                <w:sz w:val="24"/>
                <w:szCs w:val="24"/>
                <w:lang w:val="zh-CN"/>
              </w:rPr>
              <w:t>【仙人洞】、【险峰】，</w:t>
            </w:r>
            <w:r>
              <w:rPr>
                <w:rFonts w:hint="eastAsia" w:ascii="方正颜宋简体_纤" w:hAnsi="方正颜宋简体_纤" w:eastAsia="方正颜宋简体_纤" w:cs="方正颜宋简体_纤"/>
                <w:sz w:val="24"/>
                <w:szCs w:val="24"/>
                <w:lang w:val="zh-CN"/>
              </w:rPr>
              <w:t>明朝皇帝朱元璋所建刻着朱皇帝亲自撰写的《周颠仙人传》和《四仙诗》--</w:t>
            </w:r>
            <w:r>
              <w:rPr>
                <w:rFonts w:hint="eastAsia" w:ascii="方正颜宋简体_纤" w:hAnsi="方正颜宋简体_纤" w:eastAsia="方正颜宋简体_纤" w:cs="方正颜宋简体_纤"/>
                <w:b/>
                <w:bCs/>
                <w:color w:val="00B050"/>
                <w:sz w:val="24"/>
                <w:szCs w:val="24"/>
                <w:lang w:val="zh-CN"/>
              </w:rPr>
              <w:t>【御碑亭】</w:t>
            </w:r>
            <w:r>
              <w:rPr>
                <w:rFonts w:hint="eastAsia" w:ascii="方正颜宋简体_纤" w:hAnsi="方正颜宋简体_纤" w:eastAsia="方正颜宋简体_纤" w:cs="方正颜宋简体_纤"/>
                <w:sz w:val="24"/>
                <w:szCs w:val="24"/>
                <w:lang w:val="zh-CN"/>
              </w:rPr>
              <w:t>（全程游览时间约2小时）参观</w:t>
            </w:r>
            <w:r>
              <w:rPr>
                <w:rFonts w:hint="eastAsia" w:ascii="方正颜宋简体_纤" w:hAnsi="方正颜宋简体_纤" w:eastAsia="方正颜宋简体_纤" w:cs="方正颜宋简体_纤"/>
                <w:b/>
                <w:bCs/>
                <w:color w:val="00B050"/>
                <w:sz w:val="24"/>
                <w:szCs w:val="24"/>
                <w:lang w:val="zh-CN"/>
              </w:rPr>
              <w:t>【庐山会议旧址】（游览时间约30分钟），</w:t>
            </w:r>
            <w:r>
              <w:rPr>
                <w:rFonts w:hint="eastAsia" w:ascii="方正颜宋简体_纤" w:hAnsi="方正颜宋简体_纤" w:eastAsia="方正颜宋简体_纤" w:cs="方正颜宋简体_纤"/>
                <w:sz w:val="24"/>
                <w:szCs w:val="24"/>
                <w:lang w:val="zh-CN"/>
              </w:rPr>
              <w:t>自1959年开始，中共中央曾在这里召开过三次重要会议，即1959年的中共中央八届八中全会，1961年的中央工作会议和1970年的中共中央九届二中全会，故称为庐山会议会址。</w:t>
            </w:r>
            <w:r>
              <w:rPr>
                <w:rFonts w:hint="eastAsia" w:ascii="方正颜宋简体_纤" w:hAnsi="方正颜宋简体_纤" w:eastAsia="方正颜宋简体_纤" w:cs="方正颜宋简体_纤"/>
                <w:bCs/>
                <w:color w:val="000000"/>
                <w:sz w:val="24"/>
                <w:szCs w:val="24"/>
                <w:lang w:eastAsia="zh-CN"/>
              </w:rPr>
              <w:t>后</w:t>
            </w:r>
            <w:r>
              <w:rPr>
                <w:rFonts w:hint="eastAsia" w:ascii="方正颜宋简体_纤" w:hAnsi="方正颜宋简体_纤" w:eastAsia="方正颜宋简体_纤" w:cs="方正颜宋简体_纤"/>
                <w:bCs/>
                <w:color w:val="000000"/>
                <w:sz w:val="24"/>
                <w:szCs w:val="24"/>
              </w:rPr>
              <w:t>入住酒店</w:t>
            </w:r>
            <w:r>
              <w:rPr>
                <w:rFonts w:hint="eastAsia" w:ascii="方正颜宋简体_纤" w:hAnsi="方正颜宋简体_纤" w:eastAsia="方正颜宋简体_纤" w:cs="方正颜宋简体_纤"/>
                <w:bCs/>
                <w:color w:val="000000"/>
                <w:sz w:val="24"/>
                <w:szCs w:val="24"/>
                <w:lang w:eastAsia="zh-CN"/>
              </w:rPr>
              <w:t>。</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3655" w:type="dxa"/>
            <w:gridSpan w:val="2"/>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default" w:ascii="Calibri" w:hAnsi="Calibri" w:cs="Times New Roman"/>
              </w:rPr>
              <w:drawing>
                <wp:inline distT="0" distB="0" distL="114300" distR="114300">
                  <wp:extent cx="2280920" cy="1684655"/>
                  <wp:effectExtent l="0" t="0" r="5080" b="10795"/>
                  <wp:docPr id="13" name="图片 24"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4" descr="C:\Users\Administrator\Desktop\图片1.png图片1"/>
                          <pic:cNvPicPr>
                            <a:picLocks noChangeAspect="1"/>
                          </pic:cNvPicPr>
                        </pic:nvPicPr>
                        <pic:blipFill>
                          <a:blip r:embed="rId15"/>
                          <a:stretch>
                            <a:fillRect/>
                          </a:stretch>
                        </pic:blipFill>
                        <pic:spPr>
                          <a:xfrm>
                            <a:off x="0" y="0"/>
                            <a:ext cx="2280920" cy="1684655"/>
                          </a:xfrm>
                          <a:prstGeom prst="rect">
                            <a:avLst/>
                          </a:prstGeom>
                          <a:noFill/>
                          <a:ln>
                            <a:noFill/>
                          </a:ln>
                        </pic:spPr>
                      </pic:pic>
                    </a:graphicData>
                  </a:graphic>
                </wp:inline>
              </w:drawing>
            </w:r>
          </w:p>
        </w:tc>
        <w:tc>
          <w:tcPr>
            <w:tcW w:w="3670" w:type="dxa"/>
            <w:gridSpan w:val="2"/>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default" w:ascii="Calibri" w:hAnsi="Calibri" w:cs="Times New Roman"/>
              </w:rPr>
              <w:drawing>
                <wp:inline distT="0" distB="0" distL="114300" distR="114300">
                  <wp:extent cx="2299335" cy="1700530"/>
                  <wp:effectExtent l="0" t="0" r="5715" b="13970"/>
                  <wp:docPr id="14" name="图片 28" descr="C:\Users\Administrator\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8" descr="C:\Users\Administrator\Desktop\图片2.png图片2"/>
                          <pic:cNvPicPr>
                            <a:picLocks noChangeAspect="1"/>
                          </pic:cNvPicPr>
                        </pic:nvPicPr>
                        <pic:blipFill>
                          <a:blip r:embed="rId16"/>
                          <a:stretch>
                            <a:fillRect/>
                          </a:stretch>
                        </pic:blipFill>
                        <pic:spPr>
                          <a:xfrm>
                            <a:off x="0" y="0"/>
                            <a:ext cx="2299335" cy="1700530"/>
                          </a:xfrm>
                          <a:prstGeom prst="rect">
                            <a:avLst/>
                          </a:prstGeom>
                          <a:noFill/>
                          <a:ln>
                            <a:noFill/>
                          </a:ln>
                        </pic:spPr>
                      </pic:pic>
                    </a:graphicData>
                  </a:graphic>
                </wp:inline>
              </w:drawing>
            </w:r>
          </w:p>
        </w:tc>
        <w:tc>
          <w:tcPr>
            <w:tcW w:w="3655" w:type="dxa"/>
            <w:gridSpan w:val="2"/>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default" w:ascii="Calibri" w:hAnsi="Calibri"/>
              </w:rPr>
              <w:drawing>
                <wp:inline distT="0" distB="0" distL="114300" distR="114300">
                  <wp:extent cx="2297430" cy="1666240"/>
                  <wp:effectExtent l="0" t="0" r="7620" b="10160"/>
                  <wp:docPr id="30" name="图片 3" descr="D:\Documents\Pictures\图片1123.png图片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descr="D:\Documents\Pictures\图片1123.png图片1123"/>
                          <pic:cNvPicPr>
                            <a:picLocks noChangeAspect="1"/>
                          </pic:cNvPicPr>
                        </pic:nvPicPr>
                        <pic:blipFill>
                          <a:blip r:embed="rId17"/>
                          <a:stretch>
                            <a:fillRect/>
                          </a:stretch>
                        </pic:blipFill>
                        <pic:spPr>
                          <a:xfrm>
                            <a:off x="0" y="0"/>
                            <a:ext cx="2297430" cy="1666240"/>
                          </a:xfrm>
                          <a:prstGeom prst="rect">
                            <a:avLst/>
                          </a:prstGeom>
                          <a:noFill/>
                          <a:ln>
                            <a:noFill/>
                          </a:ln>
                        </pic:spPr>
                      </pic:pic>
                    </a:graphicData>
                  </a:graphic>
                </wp:inline>
              </w:drawing>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040" w:type="dxa"/>
            <w:gridSpan w:val="6"/>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default" w:ascii="微软雅黑" w:hAnsi="微软雅黑" w:eastAsia="微软雅黑" w:cs="微软雅黑"/>
                <w:b/>
                <w:bCs/>
                <w:color w:val="FFFFFF"/>
                <w:kern w:val="0"/>
                <w:sz w:val="28"/>
                <w:szCs w:val="28"/>
                <w:highlight w:val="darkGreen"/>
                <w:u w:val="single"/>
                <w:shd w:val="clear" w:color="auto" w:fill="79BA1C"/>
                <w:lang w:bidi="ar"/>
              </w:rPr>
            </w:pPr>
            <w:r>
              <w:rPr>
                <w:rFonts w:hint="eastAsia" w:ascii="微软雅黑" w:hAnsi="微软雅黑" w:eastAsia="微软雅黑" w:cs="微软雅黑"/>
                <w:b/>
                <w:bCs/>
                <w:color w:val="FFFFFF"/>
                <w:kern w:val="0"/>
                <w:sz w:val="24"/>
                <w:shd w:val="clear" w:color="auto" w:fill="76923C"/>
                <w:lang w:bidi="ar"/>
              </w:rPr>
              <w:t>☀第</w:t>
            </w:r>
            <w:r>
              <w:rPr>
                <w:rFonts w:hint="eastAsia" w:ascii="微软雅黑" w:hAnsi="微软雅黑" w:eastAsia="微软雅黑" w:cs="微软雅黑"/>
                <w:b/>
                <w:bCs/>
                <w:color w:val="FFFFFF"/>
                <w:kern w:val="0"/>
                <w:sz w:val="24"/>
                <w:shd w:val="clear" w:color="auto" w:fill="76923C"/>
                <w:lang w:val="en-US" w:eastAsia="zh-CN" w:bidi="ar"/>
              </w:rPr>
              <w:t>5</w:t>
            </w:r>
            <w:r>
              <w:rPr>
                <w:rFonts w:hint="eastAsia" w:ascii="微软雅黑" w:hAnsi="微软雅黑" w:eastAsia="微软雅黑" w:cs="微软雅黑"/>
                <w:b/>
                <w:bCs/>
                <w:color w:val="FFFFFF"/>
                <w:kern w:val="0"/>
                <w:sz w:val="24"/>
                <w:shd w:val="clear" w:color="auto" w:fill="76923C"/>
                <w:lang w:bidi="ar"/>
              </w:rPr>
              <w:t>天：</w:t>
            </w:r>
            <w:r>
              <w:rPr>
                <w:rFonts w:hint="eastAsia" w:ascii="微软雅黑" w:hAnsi="微软雅黑" w:eastAsia="微软雅黑" w:cs="微软雅黑"/>
                <w:b/>
                <w:bCs/>
                <w:color w:val="FFFFFF"/>
                <w:kern w:val="0"/>
                <w:sz w:val="24"/>
                <w:shd w:val="clear" w:color="auto" w:fill="76923C"/>
                <w:lang w:eastAsia="zh-CN" w:bidi="ar"/>
              </w:rPr>
              <w:t>庐山</w:t>
            </w:r>
            <w:r>
              <w:rPr>
                <w:rFonts w:hint="eastAsia" w:ascii="微软雅黑" w:hAnsi="微软雅黑" w:eastAsia="微软雅黑" w:cs="微软雅黑"/>
                <w:b/>
                <w:bCs/>
                <w:color w:val="FFFFFF"/>
                <w:kern w:val="0"/>
                <w:sz w:val="24"/>
                <w:shd w:val="clear" w:color="auto" w:fill="76923C"/>
                <w:lang w:val="en-US" w:eastAsia="zh-CN" w:bidi="ar"/>
              </w:rPr>
              <w:t>-景德镇（车程约3小时）-婺源（车程约1.5小时）</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1126" w:hRule="atLeast"/>
          <w:tblCellSpacing w:w="15" w:type="dxa"/>
        </w:trPr>
        <w:tc>
          <w:tcPr>
            <w:tcW w:w="11040" w:type="dxa"/>
            <w:gridSpan w:val="6"/>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480" w:firstLineChars="200"/>
              <w:textAlignment w:val="auto"/>
              <w:rPr>
                <w:rFonts w:hint="eastAsia" w:ascii="微软雅黑" w:hAnsi="微软雅黑" w:eastAsia="微软雅黑" w:cs="微软雅黑"/>
                <w:bCs/>
                <w:color w:val="000000"/>
                <w:sz w:val="22"/>
                <w:szCs w:val="22"/>
                <w:lang w:val="en-US" w:eastAsia="zh-CN"/>
              </w:rPr>
            </w:pPr>
            <w:r>
              <w:rPr>
                <w:rFonts w:hint="eastAsia" w:ascii="方正颜宋简体_纤" w:hAnsi="方正颜宋简体_纤" w:eastAsia="方正颜宋简体_纤" w:cs="方正颜宋简体_纤"/>
                <w:sz w:val="24"/>
                <w:szCs w:val="24"/>
                <w:lang w:val="zh-CN" w:eastAsia="zh-CN"/>
              </w:rPr>
              <w:t>早餐后车途经群峰环抱、山水相映、桥如虹、水如空--</w:t>
            </w:r>
            <w:r>
              <w:rPr>
                <w:rFonts w:hint="eastAsia" w:ascii="方正颜宋简体_纤" w:hAnsi="方正颜宋简体_纤" w:eastAsia="方正颜宋简体_纤" w:cs="方正颜宋简体_纤"/>
                <w:b/>
                <w:bCs/>
                <w:color w:val="00B050"/>
                <w:sz w:val="24"/>
                <w:szCs w:val="24"/>
                <w:lang w:val="zh-CN" w:eastAsia="zh-CN"/>
              </w:rPr>
              <w:t>【芦林湖】、【芦林大桥】</w:t>
            </w:r>
            <w:r>
              <w:rPr>
                <w:rFonts w:hint="eastAsia" w:ascii="方正颜宋简体_纤" w:hAnsi="方正颜宋简体_纤" w:eastAsia="方正颜宋简体_纤" w:cs="方正颜宋简体_纤"/>
                <w:sz w:val="24"/>
                <w:szCs w:val="24"/>
                <w:lang w:val="zh-CN" w:eastAsia="zh-CN"/>
              </w:rPr>
              <w:t>。后参观</w:t>
            </w:r>
            <w:r>
              <w:rPr>
                <w:rFonts w:hint="eastAsia" w:ascii="方正颜宋简体_纤" w:hAnsi="方正颜宋简体_纤" w:eastAsia="方正颜宋简体_纤" w:cs="方正颜宋简体_纤"/>
                <w:b/>
                <w:bCs/>
                <w:color w:val="00B050"/>
                <w:sz w:val="24"/>
                <w:szCs w:val="24"/>
                <w:lang w:val="zh-CN" w:eastAsia="zh-CN"/>
              </w:rPr>
              <w:t>【庐山博物馆】</w:t>
            </w:r>
            <w:r>
              <w:rPr>
                <w:rFonts w:hint="eastAsia" w:ascii="方正颜宋简体_纤" w:hAnsi="方正颜宋简体_纤" w:eastAsia="方正颜宋简体_纤" w:cs="方正颜宋简体_纤"/>
                <w:sz w:val="24"/>
                <w:szCs w:val="24"/>
                <w:lang w:val="zh-CN" w:eastAsia="zh-CN"/>
              </w:rPr>
              <w:t>，位于江西省九江市庐山区牯岭东谷，芦林湖畔，九奇峰下。毛泽东在庐山期间曾住过的地方，人称芦林一号别墅。赴中国瓷都—景德镇，赠送游览</w:t>
            </w:r>
            <w:r>
              <w:rPr>
                <w:rFonts w:hint="eastAsia" w:ascii="方正颜宋简体_纤" w:hAnsi="方正颜宋简体_纤" w:eastAsia="方正颜宋简体_纤" w:cs="方正颜宋简体_纤"/>
                <w:b/>
                <w:bCs/>
                <w:color w:val="00B050"/>
                <w:sz w:val="24"/>
                <w:szCs w:val="24"/>
                <w:lang w:val="zh-CN" w:eastAsia="zh-CN"/>
              </w:rPr>
              <w:t>【富玉陶瓷创意园】或【丝绸瓷路】或【鸿鑫阁】或【皇窑】（游览约1小时），</w:t>
            </w:r>
            <w:r>
              <w:rPr>
                <w:rFonts w:hint="eastAsia" w:ascii="方正颜宋简体_纤" w:hAnsi="方正颜宋简体_纤" w:eastAsia="方正颜宋简体_纤" w:cs="方正颜宋简体_纤"/>
                <w:sz w:val="24"/>
                <w:szCs w:val="24"/>
                <w:lang w:val="zh-CN" w:eastAsia="zh-CN"/>
              </w:rPr>
              <w:t>官窑研究中心始建于公元1278年，世主忽必烈在浮梁县设立“浮梁瓷局”，至明清又在景德镇设立“御窑厂”，解放后成立“官窑御瓷</w:t>
            </w:r>
            <w:r>
              <w:rPr>
                <w:rFonts w:hint="eastAsia" w:ascii="方正颜宋简体_纤" w:hAnsi="方正颜宋简体_纤" w:eastAsia="方正颜宋简体_纤" w:cs="方正颜宋简体_纤"/>
                <w:b w:val="0"/>
                <w:bCs w:val="0"/>
                <w:color w:val="auto"/>
                <w:sz w:val="24"/>
                <w:szCs w:val="24"/>
                <w:lang w:val="zh-CN" w:eastAsia="zh-CN"/>
              </w:rPr>
              <w:t>研究</w:t>
            </w:r>
            <w:r>
              <w:rPr>
                <w:rFonts w:hint="eastAsia" w:ascii="方正颜宋简体_纤" w:hAnsi="方正颜宋简体_纤" w:eastAsia="方正颜宋简体_纤" w:cs="方正颜宋简体_纤"/>
                <w:sz w:val="24"/>
                <w:szCs w:val="24"/>
                <w:lang w:val="zh-CN" w:eastAsia="zh-CN"/>
              </w:rPr>
              <w:t>中心”生产基地，专为中南海制作生产生活器具。现属于国家AAA级旅游文化遗产风景区。后车赴中国最美乡村—婺源，可参加自费套餐游览</w:t>
            </w:r>
            <w:r>
              <w:rPr>
                <w:rFonts w:hint="eastAsia" w:ascii="方正颜宋简体_纤" w:hAnsi="方正颜宋简体_纤" w:eastAsia="方正颜宋简体_纤" w:cs="方正颜宋简体_纤"/>
                <w:b/>
                <w:bCs/>
                <w:color w:val="00B050"/>
                <w:sz w:val="24"/>
                <w:szCs w:val="24"/>
                <w:lang w:val="zh-CN" w:eastAsia="zh-CN"/>
              </w:rPr>
              <w:t>【水墨上河】</w:t>
            </w:r>
            <w:r>
              <w:rPr>
                <w:rFonts w:hint="eastAsia" w:ascii="方正颜宋简体_纤" w:hAnsi="方正颜宋简体_纤" w:eastAsia="方正颜宋简体_纤" w:cs="方正颜宋简体_纤"/>
                <w:sz w:val="24"/>
                <w:szCs w:val="24"/>
                <w:lang w:val="zh-CN" w:eastAsia="zh-CN"/>
              </w:rPr>
              <w:t>水墨上河景区以“徽州的前世今生”为主题定位，以徽州文化体验为核心，以“纸、墨、笔、砚”为人文背景，复活了徽州古镇的原乡生活。走进水墨上河，廊桥遗爱伴随碧水长流，“小南京”码头品味岁月变迁，归心亭内释放 相思情结，古驿道边感悟“方婆遗风”，明清古街体验民风情，徽商故居见证致富传奇，尚荷书院传授科举文化，盈尺弄巷咀嚼民间故事，古宅民宿领略上河人家。</w:t>
            </w:r>
            <w:r>
              <w:rPr>
                <w:rFonts w:hint="eastAsia" w:ascii="方正颜宋简体_纤" w:hAnsi="方正颜宋简体_纤" w:eastAsia="方正颜宋简体_纤" w:cs="方正颜宋简体_纤"/>
                <w:b/>
                <w:bCs/>
                <w:color w:val="00B050"/>
                <w:sz w:val="24"/>
                <w:szCs w:val="24"/>
                <w:lang w:val="zh-CN" w:eastAsia="zh-CN"/>
              </w:rPr>
              <w:t>晚上可自愿观赏梦里老家大型山水实景演出（自理198元/人，观赏约80分钟）</w:t>
            </w:r>
            <w:r>
              <w:rPr>
                <w:rFonts w:hint="eastAsia" w:ascii="方正颜宋简体_纤" w:hAnsi="方正颜宋简体_纤" w:eastAsia="方正颜宋简体_纤" w:cs="方正颜宋简体_纤"/>
                <w:sz w:val="24"/>
                <w:szCs w:val="24"/>
                <w:lang w:val="zh-CN" w:eastAsia="zh-CN"/>
              </w:rPr>
              <w:t>，以千年徽州文化为背景，依托婺源自然山水，在春夏秋冬四季轮回中，演绎了徽商创富的艰辛历程、坚贞不渝的爱情绝唱、科举辉煌的的兴盛和睦、淡泊归隐的人生境界，是婺源之旅非看不可演出。后入住酒店</w:t>
            </w:r>
            <w:r>
              <w:rPr>
                <w:rFonts w:hint="eastAsia" w:ascii="方正颜宋简体_纤" w:hAnsi="方正颜宋简体_纤" w:eastAsia="方正颜宋简体_纤" w:cs="方正颜宋简体_纤"/>
                <w:bCs/>
                <w:color w:val="000000"/>
                <w:sz w:val="24"/>
                <w:szCs w:val="24"/>
                <w:lang w:eastAsia="zh-CN"/>
              </w:rPr>
              <w:t>。</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2040" w:hRule="atLeast"/>
          <w:tblCellSpacing w:w="15" w:type="dxa"/>
        </w:trPr>
        <w:tc>
          <w:tcPr>
            <w:tcW w:w="3655" w:type="dxa"/>
            <w:gridSpan w:val="2"/>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default" w:ascii="Calibri" w:hAnsi="Calibri" w:cs="Times New Roman"/>
              </w:rPr>
              <w:drawing>
                <wp:inline distT="0" distB="0" distL="114300" distR="114300">
                  <wp:extent cx="2748915" cy="1522095"/>
                  <wp:effectExtent l="0" t="0" r="13335" b="1905"/>
                  <wp:docPr id="16" name="图片 17" descr="Cii-TFjkcZGIVHZnAA-JO3ha3jsAAJATQHXG5EAD4lT045_w450_h300_c1_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descr="Cii-TFjkcZGIVHZnAA-JO3ha3jsAAJATQHXG5EAD4lT045_w450_h300_c1_t0"/>
                          <pic:cNvPicPr>
                            <a:picLocks noChangeAspect="1"/>
                          </pic:cNvPicPr>
                        </pic:nvPicPr>
                        <pic:blipFill>
                          <a:blip r:embed="rId18"/>
                          <a:stretch>
                            <a:fillRect/>
                          </a:stretch>
                        </pic:blipFill>
                        <pic:spPr>
                          <a:xfrm>
                            <a:off x="0" y="0"/>
                            <a:ext cx="2748915" cy="1522095"/>
                          </a:xfrm>
                          <a:prstGeom prst="rect">
                            <a:avLst/>
                          </a:prstGeom>
                          <a:noFill/>
                          <a:ln>
                            <a:noFill/>
                          </a:ln>
                        </pic:spPr>
                      </pic:pic>
                    </a:graphicData>
                  </a:graphic>
                </wp:inline>
              </w:drawing>
            </w:r>
          </w:p>
        </w:tc>
        <w:tc>
          <w:tcPr>
            <w:tcW w:w="3670" w:type="dxa"/>
            <w:gridSpan w:val="2"/>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Calibri" w:hAnsi="Calibri" w:eastAsia="宋体"/>
                <w:lang w:eastAsia="zh-CN"/>
              </w:rPr>
              <w:drawing>
                <wp:inline distT="0" distB="0" distL="114300" distR="114300">
                  <wp:extent cx="2289175" cy="1551305"/>
                  <wp:effectExtent l="0" t="0" r="15875" b="10795"/>
                  <wp:docPr id="3" name="图片 3" descr="篁岭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篁岭3"/>
                          <pic:cNvPicPr>
                            <a:picLocks noChangeAspect="1"/>
                          </pic:cNvPicPr>
                        </pic:nvPicPr>
                        <pic:blipFill>
                          <a:blip r:embed="rId7"/>
                          <a:stretch>
                            <a:fillRect/>
                          </a:stretch>
                        </pic:blipFill>
                        <pic:spPr>
                          <a:xfrm>
                            <a:off x="0" y="0"/>
                            <a:ext cx="2289175" cy="1551305"/>
                          </a:xfrm>
                          <a:prstGeom prst="rect">
                            <a:avLst/>
                          </a:prstGeom>
                          <a:noFill/>
                          <a:ln>
                            <a:noFill/>
                          </a:ln>
                        </pic:spPr>
                      </pic:pic>
                    </a:graphicData>
                  </a:graphic>
                </wp:inline>
              </w:drawing>
            </w:r>
          </w:p>
        </w:tc>
        <w:tc>
          <w:tcPr>
            <w:tcW w:w="3655" w:type="dxa"/>
            <w:gridSpan w:val="2"/>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eastAsia="zh-CN" w:bidi="ar"/>
              </w:rPr>
              <w:drawing>
                <wp:inline distT="0" distB="0" distL="114300" distR="114300">
                  <wp:extent cx="2275840" cy="1529715"/>
                  <wp:effectExtent l="0" t="0" r="10160" b="13335"/>
                  <wp:docPr id="4" name="图片 4" descr="timgNS5XG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timgNS5XGNIB"/>
                          <pic:cNvPicPr>
                            <a:picLocks noChangeAspect="1"/>
                          </pic:cNvPicPr>
                        </pic:nvPicPr>
                        <pic:blipFill>
                          <a:blip r:embed="rId19"/>
                          <a:stretch>
                            <a:fillRect/>
                          </a:stretch>
                        </pic:blipFill>
                        <pic:spPr>
                          <a:xfrm>
                            <a:off x="0" y="0"/>
                            <a:ext cx="2275840" cy="1529715"/>
                          </a:xfrm>
                          <a:prstGeom prst="rect">
                            <a:avLst/>
                          </a:prstGeom>
                          <a:noFill/>
                          <a:ln>
                            <a:noFill/>
                          </a:ln>
                        </pic:spPr>
                      </pic:pic>
                    </a:graphicData>
                  </a:graphic>
                </wp:inline>
              </w:drawing>
            </w:r>
          </w:p>
        </w:tc>
      </w:tr>
    </w:tbl>
    <w:p>
      <w:pPr>
        <w:snapToGrid w:val="0"/>
        <w:rPr>
          <w:rFonts w:hint="eastAsia" w:ascii="微软雅黑" w:hAnsi="微软雅黑" w:eastAsia="微软雅黑" w:cs="微软雅黑"/>
          <w:color w:val="3F3F3F"/>
          <w:sz w:val="24"/>
        </w:rPr>
      </w:pPr>
    </w:p>
    <w:tbl>
      <w:tblPr>
        <w:tblStyle w:val="7"/>
        <w:tblW w:w="11190" w:type="dxa"/>
        <w:tblCellSpacing w:w="15" w:type="dxa"/>
        <w:tblInd w:w="88" w:type="dxa"/>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Layout w:type="fixed"/>
        <w:tblCellMar>
          <w:top w:w="15" w:type="dxa"/>
          <w:left w:w="15" w:type="dxa"/>
          <w:bottom w:w="15" w:type="dxa"/>
          <w:right w:w="15" w:type="dxa"/>
        </w:tblCellMar>
      </w:tblPr>
      <w:tblGrid>
        <w:gridCol w:w="1618"/>
        <w:gridCol w:w="2092"/>
        <w:gridCol w:w="3710"/>
        <w:gridCol w:w="3635"/>
        <w:gridCol w:w="75"/>
        <w:gridCol w:w="60"/>
      </w:tblGrid>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default" w:ascii="微软雅黑" w:hAnsi="微软雅黑" w:eastAsia="微软雅黑" w:cs="微软雅黑"/>
                <w:b/>
                <w:bCs/>
                <w:color w:val="FFFFFF"/>
                <w:kern w:val="0"/>
                <w:sz w:val="22"/>
                <w:szCs w:val="22"/>
                <w:shd w:val="clear" w:color="auto" w:fill="76923C"/>
                <w:lang w:val="en-US" w:bidi="ar"/>
              </w:rPr>
            </w:pPr>
            <w:r>
              <w:rPr>
                <w:rFonts w:hint="eastAsia" w:ascii="微软雅黑" w:hAnsi="微软雅黑" w:eastAsia="微软雅黑" w:cs="微软雅黑"/>
                <w:b/>
                <w:bCs/>
                <w:color w:val="FFFFFF"/>
                <w:kern w:val="0"/>
                <w:sz w:val="24"/>
                <w:shd w:val="clear" w:color="auto" w:fill="76923C"/>
                <w:lang w:bidi="ar"/>
              </w:rPr>
              <w:t>☀第</w:t>
            </w:r>
            <w:r>
              <w:rPr>
                <w:rFonts w:hint="eastAsia" w:ascii="微软雅黑" w:hAnsi="微软雅黑" w:eastAsia="微软雅黑" w:cs="微软雅黑"/>
                <w:b/>
                <w:bCs/>
                <w:color w:val="FFFFFF"/>
                <w:kern w:val="0"/>
                <w:sz w:val="24"/>
                <w:shd w:val="clear" w:color="auto" w:fill="76923C"/>
                <w:lang w:val="en-US" w:eastAsia="zh-CN" w:bidi="ar"/>
              </w:rPr>
              <w:t>6</w:t>
            </w:r>
            <w:r>
              <w:rPr>
                <w:rFonts w:hint="eastAsia" w:ascii="微软雅黑" w:hAnsi="微软雅黑" w:eastAsia="微软雅黑" w:cs="微软雅黑"/>
                <w:b/>
                <w:bCs/>
                <w:color w:val="FFFFFF"/>
                <w:kern w:val="0"/>
                <w:sz w:val="24"/>
                <w:shd w:val="clear" w:color="auto" w:fill="76923C"/>
                <w:lang w:bidi="ar"/>
              </w:rPr>
              <w:t>天：婺源-</w:t>
            </w:r>
            <w:r>
              <w:rPr>
                <w:rFonts w:hint="eastAsia" w:ascii="微软雅黑" w:hAnsi="微软雅黑" w:eastAsia="微软雅黑" w:cs="微软雅黑"/>
                <w:b/>
                <w:bCs/>
                <w:color w:val="FFFFFF"/>
                <w:kern w:val="0"/>
                <w:sz w:val="24"/>
                <w:shd w:val="clear" w:color="auto" w:fill="76923C"/>
                <w:lang w:eastAsia="zh-CN" w:bidi="ar"/>
              </w:rPr>
              <w:t>三清山</w:t>
            </w:r>
            <w:r>
              <w:rPr>
                <w:rFonts w:hint="eastAsia" w:ascii="微软雅黑" w:hAnsi="微软雅黑" w:eastAsia="微软雅黑" w:cs="微软雅黑"/>
                <w:b/>
                <w:bCs/>
                <w:color w:val="FFFFFF"/>
                <w:kern w:val="0"/>
                <w:sz w:val="24"/>
                <w:shd w:val="clear" w:color="auto" w:fill="76923C"/>
                <w:lang w:val="en-US" w:eastAsia="zh-CN" w:bidi="ar"/>
              </w:rPr>
              <w:t>-婺源（车程约2小时）</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noWrap w:val="0"/>
            <w:vAlign w:val="center"/>
          </w:tcPr>
          <w:p>
            <w:pPr>
              <w:keepNext w:val="0"/>
              <w:keepLines w:val="0"/>
              <w:suppressLineNumbers w:val="0"/>
              <w:spacing w:before="0" w:beforeAutospacing="0" w:after="0" w:afterAutospacing="0" w:line="290" w:lineRule="exact"/>
              <w:ind w:left="0" w:right="0" w:firstLine="720" w:firstLineChars="300"/>
              <w:rPr>
                <w:rFonts w:hint="eastAsia" w:ascii="方正颜宋简体_纤" w:hAnsi="方正颜宋简体_纤" w:eastAsia="方正颜宋简体_纤" w:cs="方正颜宋简体_纤"/>
                <w:color w:val="000000"/>
                <w:sz w:val="24"/>
                <w:szCs w:val="24"/>
              </w:rPr>
            </w:pPr>
            <w:r>
              <w:rPr>
                <w:rFonts w:hint="eastAsia" w:ascii="方正颜宋简体_纤" w:hAnsi="方正颜宋简体_纤" w:eastAsia="方正颜宋简体_纤" w:cs="方正颜宋简体_纤"/>
                <w:sz w:val="24"/>
                <w:szCs w:val="24"/>
              </w:rPr>
              <w:t>早餐后车赴</w:t>
            </w:r>
            <w:r>
              <w:rPr>
                <w:rFonts w:hint="eastAsia" w:ascii="方正颜宋简体_纤" w:hAnsi="方正颜宋简体_纤" w:eastAsia="方正颜宋简体_纤" w:cs="方正颜宋简体_纤"/>
                <w:b/>
                <w:color w:val="00B050"/>
                <w:sz w:val="24"/>
                <w:szCs w:val="24"/>
              </w:rPr>
              <w:t>世界自然</w:t>
            </w:r>
            <w:r>
              <w:rPr>
                <w:rFonts w:hint="eastAsia" w:ascii="方正颜宋简体_纤" w:hAnsi="方正颜宋简体_纤" w:eastAsia="方正颜宋简体_纤" w:cs="方正颜宋简体_纤"/>
                <w:b/>
                <w:color w:val="00B050"/>
                <w:spacing w:val="8"/>
                <w:sz w:val="24"/>
                <w:szCs w:val="24"/>
              </w:rPr>
              <w:t>遗产地—三清山</w:t>
            </w:r>
            <w:r>
              <w:rPr>
                <w:rFonts w:hint="eastAsia" w:ascii="方正颜宋简体_纤" w:hAnsi="方正颜宋简体_纤" w:eastAsia="方正颜宋简体_纤" w:cs="方正颜宋简体_纤"/>
                <w:color w:val="00B050"/>
                <w:spacing w:val="8"/>
                <w:sz w:val="24"/>
                <w:szCs w:val="24"/>
              </w:rPr>
              <w:t>，</w:t>
            </w:r>
            <w:r>
              <w:rPr>
                <w:rFonts w:hint="eastAsia" w:ascii="方正颜宋简体_纤" w:hAnsi="方正颜宋简体_纤" w:eastAsia="方正颜宋简体_纤" w:cs="方正颜宋简体_纤"/>
                <w:b/>
                <w:bCs/>
                <w:color w:val="00B050"/>
                <w:sz w:val="24"/>
                <w:szCs w:val="24"/>
              </w:rPr>
              <w:t>索道上山（索道</w:t>
            </w:r>
            <w:r>
              <w:rPr>
                <w:rFonts w:hint="eastAsia" w:ascii="方正颜宋简体_纤" w:hAnsi="方正颜宋简体_纤" w:eastAsia="方正颜宋简体_纤" w:cs="方正颜宋简体_纤"/>
                <w:b/>
                <w:bCs/>
                <w:color w:val="00B050"/>
                <w:sz w:val="24"/>
                <w:szCs w:val="24"/>
                <w:lang w:eastAsia="zh-CN"/>
              </w:rPr>
              <w:t>自费</w:t>
            </w:r>
            <w:r>
              <w:rPr>
                <w:rFonts w:hint="eastAsia" w:ascii="方正颜宋简体_纤" w:hAnsi="方正颜宋简体_纤" w:eastAsia="方正颜宋简体_纤" w:cs="方正颜宋简体_纤"/>
                <w:b/>
                <w:bCs/>
                <w:color w:val="00B050"/>
                <w:sz w:val="24"/>
                <w:szCs w:val="24"/>
              </w:rPr>
              <w:t>125元/人，</w:t>
            </w:r>
            <w:r>
              <w:rPr>
                <w:rFonts w:hint="eastAsia" w:ascii="方正颜宋简体_纤" w:hAnsi="方正颜宋简体_纤" w:eastAsia="方正颜宋简体_纤" w:cs="方正颜宋简体_纤"/>
                <w:b/>
                <w:bCs/>
                <w:color w:val="00B050"/>
                <w:sz w:val="24"/>
                <w:szCs w:val="24"/>
                <w:u w:val="single"/>
              </w:rPr>
              <w:t>节假日人多，因此导游会安排早点出发，早餐有可能会打包，购票后不得退票）</w:t>
            </w:r>
            <w:r>
              <w:rPr>
                <w:rFonts w:hint="eastAsia" w:ascii="方正颜宋简体_纤" w:hAnsi="方正颜宋简体_纤" w:eastAsia="方正颜宋简体_纤" w:cs="方正颜宋简体_纤"/>
                <w:sz w:val="24"/>
                <w:szCs w:val="24"/>
              </w:rPr>
              <w:t>，</w:t>
            </w:r>
            <w:r>
              <w:rPr>
                <w:rFonts w:hint="eastAsia" w:ascii="方正颜宋简体_纤" w:hAnsi="方正颜宋简体_纤" w:eastAsia="方正颜宋简体_纤" w:cs="方正颜宋简体_纤"/>
                <w:color w:val="000000"/>
                <w:sz w:val="24"/>
                <w:szCs w:val="24"/>
              </w:rPr>
              <w:t>三清山位于中国江西省上饶市玉山县与上饶德兴市交界处，为怀玉山脉主峰。因玉京、玉虚、玉华“三峰峻拔、如三清列坐其巅”而得其名，三峰中以玉京峰为最高，海拔1819.9米，是江西第五高峰，也是信江的源头。三清山是道教名山，风景秀丽，被誉为中国最秀丽的山峰。</w:t>
            </w:r>
            <w:r>
              <w:rPr>
                <w:rFonts w:hint="eastAsia" w:ascii="方正颜宋简体_纤" w:hAnsi="方正颜宋简体_纤" w:eastAsia="方正颜宋简体_纤" w:cs="方正颜宋简体_纤"/>
                <w:b/>
                <w:color w:val="00B050"/>
                <w:sz w:val="24"/>
                <w:szCs w:val="24"/>
              </w:rPr>
              <w:t>【西海岸景区、阳光海岸景区】</w:t>
            </w:r>
            <w:r>
              <w:rPr>
                <w:rFonts w:hint="eastAsia" w:ascii="方正颜宋简体_纤" w:hAnsi="方正颜宋简体_纤" w:eastAsia="方正颜宋简体_纤" w:cs="方正颜宋简体_纤"/>
                <w:color w:val="00B050"/>
                <w:sz w:val="24"/>
                <w:szCs w:val="24"/>
              </w:rPr>
              <w:t>，</w:t>
            </w:r>
            <w:r>
              <w:rPr>
                <w:rFonts w:hint="eastAsia" w:ascii="方正颜宋简体_纤" w:hAnsi="方正颜宋简体_纤" w:eastAsia="方正颜宋简体_纤" w:cs="方正颜宋简体_纤"/>
                <w:color w:val="000000"/>
                <w:sz w:val="24"/>
                <w:szCs w:val="24"/>
              </w:rPr>
              <w:t>站在栈道上俯瞰大峡谷，也是一种难得的体验。漫步于阳光海岸之上，脚踏浮云，身披雾纱，犹如遨游于仙境之间。放眼望去，远处奇峰怪石、高山石林等壮丽景观尽收眼底，是观赏三清山东部瑰丽风光的最佳之处。后</w:t>
            </w:r>
            <w:r>
              <w:rPr>
                <w:rFonts w:hint="eastAsia" w:ascii="方正颜宋简体_纤" w:hAnsi="方正颜宋简体_纤" w:eastAsia="方正颜宋简体_纤" w:cs="方正颜宋简体_纤"/>
                <w:b/>
                <w:bCs/>
                <w:color w:val="00B050"/>
                <w:sz w:val="24"/>
                <w:szCs w:val="24"/>
              </w:rPr>
              <w:t>自费索道下山</w:t>
            </w:r>
            <w:r>
              <w:rPr>
                <w:rFonts w:hint="eastAsia" w:ascii="方正颜宋简体_纤" w:hAnsi="方正颜宋简体_纤" w:eastAsia="方正颜宋简体_纤" w:cs="方正颜宋简体_纤"/>
                <w:color w:val="000000"/>
                <w:sz w:val="24"/>
                <w:szCs w:val="24"/>
              </w:rPr>
              <w:t>，后车返南昌，南昌火车站送团，结束愉快江西之行！</w:t>
            </w:r>
          </w:p>
          <w:p>
            <w:pPr>
              <w:keepNext w:val="0"/>
              <w:keepLines w:val="0"/>
              <w:suppressLineNumbers w:val="0"/>
              <w:spacing w:before="0" w:beforeAutospacing="0" w:after="0" w:afterAutospacing="0" w:line="290" w:lineRule="exact"/>
              <w:ind w:left="0" w:right="0"/>
              <w:rPr>
                <w:rFonts w:hint="eastAsia" w:ascii="微软雅黑" w:hAnsi="微软雅黑" w:eastAsia="微软雅黑" w:cs="微软雅黑"/>
                <w:b/>
                <w:bCs/>
                <w:color w:val="FFFFFF"/>
                <w:kern w:val="0"/>
                <w:sz w:val="24"/>
                <w:shd w:val="clear" w:color="auto" w:fill="76923C"/>
                <w:lang w:eastAsia="zh-CN" w:bidi="ar"/>
              </w:rPr>
            </w:pPr>
            <w:r>
              <w:rPr>
                <w:rFonts w:hint="eastAsia" w:ascii="方正颜宋简体_纤" w:hAnsi="方正颜宋简体_纤" w:eastAsia="方正颜宋简体_纤" w:cs="方正颜宋简体_纤"/>
                <w:b/>
                <w:bCs/>
                <w:color w:val="D60093"/>
                <w:sz w:val="24"/>
                <w:szCs w:val="24"/>
              </w:rPr>
              <w:t>温馨提示：因三清山山上物资缺乏，物价较高，所以中餐未安排团餐，请自备干粮、零食等。</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15" w:type="dxa"/>
          <w:tblCellSpacing w:w="15" w:type="dxa"/>
        </w:trPr>
        <w:tc>
          <w:tcPr>
            <w:tcW w:w="3665" w:type="dxa"/>
            <w:gridSpan w:val="2"/>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4"/>
                <w:shd w:val="clear" w:color="auto" w:fill="76923C"/>
                <w:lang w:eastAsia="zh-CN" w:bidi="ar"/>
              </w:rPr>
            </w:pPr>
            <w:r>
              <w:rPr>
                <w:rFonts w:hint="eastAsia" w:ascii="微软雅黑" w:hAnsi="微软雅黑" w:eastAsia="微软雅黑" w:cs="微软雅黑"/>
                <w:b/>
                <w:bCs/>
                <w:color w:val="FFFFFF"/>
                <w:kern w:val="0"/>
                <w:sz w:val="24"/>
                <w:shd w:val="clear" w:color="auto" w:fill="76923C"/>
                <w:lang w:eastAsia="zh-CN" w:bidi="ar"/>
              </w:rPr>
              <w:drawing>
                <wp:inline distT="0" distB="0" distL="114300" distR="114300">
                  <wp:extent cx="2286000" cy="1562735"/>
                  <wp:effectExtent l="0" t="0" r="0" b="18415"/>
                  <wp:docPr id="19" name="图片 25" descr="timg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5" descr="timg111"/>
                          <pic:cNvPicPr>
                            <a:picLocks noChangeAspect="1"/>
                          </pic:cNvPicPr>
                        </pic:nvPicPr>
                        <pic:blipFill>
                          <a:blip r:embed="rId9"/>
                          <a:stretch>
                            <a:fillRect/>
                          </a:stretch>
                        </pic:blipFill>
                        <pic:spPr>
                          <a:xfrm>
                            <a:off x="0" y="0"/>
                            <a:ext cx="2286000" cy="1562735"/>
                          </a:xfrm>
                          <a:prstGeom prst="rect">
                            <a:avLst/>
                          </a:prstGeom>
                          <a:noFill/>
                          <a:ln>
                            <a:noFill/>
                          </a:ln>
                        </pic:spPr>
                      </pic:pic>
                    </a:graphicData>
                  </a:graphic>
                </wp:inline>
              </w:drawing>
            </w:r>
          </w:p>
        </w:tc>
        <w:tc>
          <w:tcPr>
            <w:tcW w:w="3680" w:type="dxa"/>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4"/>
                <w:shd w:val="clear" w:color="auto" w:fill="76923C"/>
                <w:lang w:eastAsia="zh-CN" w:bidi="ar"/>
              </w:rPr>
            </w:pPr>
            <w:r>
              <w:rPr>
                <w:rFonts w:hint="eastAsia" w:ascii="微软雅黑" w:hAnsi="微软雅黑" w:eastAsia="微软雅黑" w:cs="微软雅黑"/>
                <w:b/>
                <w:bCs/>
                <w:color w:val="FFFFFF"/>
                <w:kern w:val="0"/>
                <w:sz w:val="24"/>
                <w:shd w:val="clear" w:color="auto" w:fill="76923C"/>
                <w:lang w:eastAsia="zh-CN" w:bidi="ar"/>
              </w:rPr>
              <w:drawing>
                <wp:inline distT="0" distB="0" distL="114300" distR="114300">
                  <wp:extent cx="2328545" cy="1574800"/>
                  <wp:effectExtent l="0" t="0" r="14605" b="6350"/>
                  <wp:docPr id="20" name="图片 26" descr="D:\Documents\Pictures\timgA8UF3JXZ.jpgtimgA8UF3JX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6" descr="D:\Documents\Pictures\timgA8UF3JXZ.jpgtimgA8UF3JXZ"/>
                          <pic:cNvPicPr>
                            <a:picLocks noChangeAspect="1"/>
                          </pic:cNvPicPr>
                        </pic:nvPicPr>
                        <pic:blipFill>
                          <a:blip r:embed="rId20"/>
                          <a:stretch>
                            <a:fillRect/>
                          </a:stretch>
                        </pic:blipFill>
                        <pic:spPr>
                          <a:xfrm>
                            <a:off x="0" y="0"/>
                            <a:ext cx="2328545" cy="1574800"/>
                          </a:xfrm>
                          <a:prstGeom prst="rect">
                            <a:avLst/>
                          </a:prstGeom>
                          <a:noFill/>
                          <a:ln>
                            <a:noFill/>
                          </a:ln>
                        </pic:spPr>
                      </pic:pic>
                    </a:graphicData>
                  </a:graphic>
                </wp:inline>
              </w:drawing>
            </w:r>
          </w:p>
        </w:tc>
        <w:tc>
          <w:tcPr>
            <w:tcW w:w="3665" w:type="dxa"/>
            <w:gridSpan w:val="2"/>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4"/>
                <w:shd w:val="clear" w:color="auto" w:fill="76923C"/>
                <w:lang w:eastAsia="zh-CN" w:bidi="ar"/>
              </w:rPr>
            </w:pPr>
            <w:r>
              <w:rPr>
                <w:rFonts w:hint="eastAsia" w:ascii="微软雅黑" w:hAnsi="微软雅黑" w:eastAsia="微软雅黑" w:cs="微软雅黑"/>
                <w:b/>
                <w:bCs/>
                <w:color w:val="FFFFFF"/>
                <w:kern w:val="0"/>
                <w:sz w:val="24"/>
                <w:shd w:val="clear" w:color="auto" w:fill="76923C"/>
                <w:lang w:eastAsia="zh-CN" w:bidi="ar"/>
              </w:rPr>
              <w:drawing>
                <wp:inline distT="0" distB="0" distL="114300" distR="114300">
                  <wp:extent cx="2287905" cy="1615440"/>
                  <wp:effectExtent l="0" t="0" r="17145" b="3810"/>
                  <wp:docPr id="21" name="图片 27" descr="timgQ769M1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7" descr="timgQ769M1O0"/>
                          <pic:cNvPicPr>
                            <a:picLocks noChangeAspect="1"/>
                          </pic:cNvPicPr>
                        </pic:nvPicPr>
                        <pic:blipFill>
                          <a:blip r:embed="rId21"/>
                          <a:stretch>
                            <a:fillRect/>
                          </a:stretch>
                        </pic:blipFill>
                        <pic:spPr>
                          <a:xfrm>
                            <a:off x="0" y="0"/>
                            <a:ext cx="2287905" cy="1615440"/>
                          </a:xfrm>
                          <a:prstGeom prst="rect">
                            <a:avLst/>
                          </a:prstGeom>
                          <a:noFill/>
                          <a:ln>
                            <a:noFill/>
                          </a:ln>
                        </pic:spPr>
                      </pic:pic>
                    </a:graphicData>
                  </a:graphic>
                </wp:inline>
              </w:drawing>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2"/>
                <w:szCs w:val="22"/>
                <w:shd w:val="clear" w:color="auto" w:fill="76923C"/>
                <w:lang w:bidi="ar"/>
              </w:rPr>
            </w:pPr>
            <w:r>
              <w:rPr>
                <w:rFonts w:hint="eastAsia" w:ascii="微软雅黑" w:hAnsi="微软雅黑" w:eastAsia="微软雅黑" w:cs="微软雅黑"/>
                <w:b/>
                <w:bCs/>
                <w:color w:val="FFFFFF"/>
                <w:kern w:val="0"/>
                <w:sz w:val="24"/>
                <w:shd w:val="clear" w:color="auto" w:fill="76923C"/>
                <w:lang w:bidi="ar"/>
              </w:rPr>
              <w:t>☀第</w:t>
            </w:r>
            <w:r>
              <w:rPr>
                <w:rFonts w:hint="eastAsia" w:ascii="微软雅黑" w:hAnsi="微软雅黑" w:eastAsia="微软雅黑" w:cs="微软雅黑"/>
                <w:b/>
                <w:bCs/>
                <w:color w:val="FFFFFF"/>
                <w:kern w:val="0"/>
                <w:sz w:val="24"/>
                <w:shd w:val="clear" w:color="auto" w:fill="76923C"/>
                <w:lang w:val="en-US" w:eastAsia="zh-CN" w:bidi="ar"/>
              </w:rPr>
              <w:t>7</w:t>
            </w:r>
            <w:r>
              <w:rPr>
                <w:rFonts w:hint="eastAsia" w:ascii="微软雅黑" w:hAnsi="微软雅黑" w:eastAsia="微软雅黑" w:cs="微软雅黑"/>
                <w:b/>
                <w:bCs/>
                <w:color w:val="FFFFFF"/>
                <w:kern w:val="0"/>
                <w:sz w:val="24"/>
                <w:shd w:val="clear" w:color="auto" w:fill="76923C"/>
                <w:lang w:bidi="ar"/>
              </w:rPr>
              <w:t>天：婺源-</w:t>
            </w:r>
            <w:r>
              <w:rPr>
                <w:rFonts w:hint="eastAsia" w:ascii="微软雅黑" w:hAnsi="微软雅黑" w:eastAsia="微软雅黑" w:cs="微软雅黑"/>
                <w:b/>
                <w:bCs/>
                <w:color w:val="FFFFFF"/>
                <w:kern w:val="0"/>
                <w:sz w:val="24"/>
                <w:shd w:val="clear" w:color="auto" w:fill="76923C"/>
                <w:lang w:eastAsia="zh-CN" w:bidi="ar"/>
              </w:rPr>
              <w:t>南昌（车程约</w:t>
            </w:r>
            <w:r>
              <w:rPr>
                <w:rFonts w:hint="eastAsia" w:ascii="微软雅黑" w:hAnsi="微软雅黑" w:eastAsia="微软雅黑" w:cs="微软雅黑"/>
                <w:b/>
                <w:bCs/>
                <w:color w:val="FFFFFF"/>
                <w:kern w:val="0"/>
                <w:sz w:val="24"/>
                <w:shd w:val="clear" w:color="auto" w:fill="76923C"/>
                <w:lang w:val="en-US" w:eastAsia="zh-CN" w:bidi="ar"/>
              </w:rPr>
              <w:t>4小时</w:t>
            </w:r>
            <w:r>
              <w:rPr>
                <w:rFonts w:hint="eastAsia" w:ascii="微软雅黑" w:hAnsi="微软雅黑" w:eastAsia="微软雅黑" w:cs="微软雅黑"/>
                <w:b/>
                <w:bCs/>
                <w:color w:val="FFFFFF"/>
                <w:kern w:val="0"/>
                <w:sz w:val="24"/>
                <w:shd w:val="clear" w:color="auto" w:fill="76923C"/>
                <w:lang w:eastAsia="zh-CN" w:bidi="ar"/>
              </w:rPr>
              <w:t>）</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720" w:firstLineChars="300"/>
              <w:textAlignment w:val="auto"/>
              <w:rPr>
                <w:rFonts w:hint="default" w:ascii="微软雅黑" w:hAnsi="微软雅黑" w:eastAsia="微软雅黑" w:cs="微软雅黑"/>
                <w:b/>
                <w:bCs/>
                <w:color w:val="FFFFFF"/>
                <w:kern w:val="0"/>
                <w:sz w:val="24"/>
                <w:shd w:val="clear" w:color="auto" w:fill="76923C"/>
                <w:lang w:val="en-US" w:eastAsia="zh-CN" w:bidi="ar"/>
              </w:rPr>
            </w:pPr>
            <w:r>
              <w:rPr>
                <w:rFonts w:hint="eastAsia" w:ascii="方正颜宋简体_纤" w:hAnsi="方正颜宋简体_纤" w:eastAsia="方正颜宋简体_纤" w:cs="方正颜宋简体_纤"/>
                <w:sz w:val="24"/>
                <w:szCs w:val="24"/>
              </w:rPr>
              <w:t>早餐后游览</w:t>
            </w:r>
            <w:r>
              <w:rPr>
                <w:rFonts w:hint="eastAsia" w:ascii="方正颜宋简体_纤" w:hAnsi="方正颜宋简体_纤" w:eastAsia="方正颜宋简体_纤" w:cs="方正颜宋简体_纤"/>
                <w:b/>
                <w:color w:val="00B050"/>
                <w:sz w:val="24"/>
                <w:szCs w:val="24"/>
              </w:rPr>
              <w:t>【篁岭景区】</w:t>
            </w:r>
            <w:r>
              <w:rPr>
                <w:rFonts w:hint="eastAsia" w:ascii="方正颜宋简体_纤" w:hAnsi="方正颜宋简体_纤" w:eastAsia="方正颜宋简体_纤" w:cs="方正颜宋简体_纤"/>
                <w:sz w:val="24"/>
                <w:szCs w:val="24"/>
              </w:rPr>
              <w:t>（游览时间约3小时，</w:t>
            </w:r>
            <w:r>
              <w:rPr>
                <w:rFonts w:hint="eastAsia" w:ascii="方正颜宋简体_纤" w:hAnsi="方正颜宋简体_纤" w:eastAsia="方正颜宋简体_纤" w:cs="方正颜宋简体_纤"/>
                <w:sz w:val="24"/>
                <w:szCs w:val="24"/>
                <w:lang w:eastAsia="zh-CN"/>
              </w:rPr>
              <w:t>自理</w:t>
            </w:r>
            <w:r>
              <w:rPr>
                <w:rFonts w:hint="eastAsia" w:ascii="方正颜宋简体_纤" w:hAnsi="方正颜宋简体_纤" w:eastAsia="方正颜宋简体_纤" w:cs="方正颜宋简体_纤"/>
                <w:sz w:val="24"/>
                <w:szCs w:val="24"/>
              </w:rPr>
              <w:t>往返缆车120元/人即赠送篁岭景区门票，不去不退），徽式商铺林立，前店后坊，活脱脱一幅缩写版流动的“清明上河图”“篁岭晒秋”闻名遐迩：村民晒晾农作物使用竹匾晒在自家眺窗前木架上，形成特有的徽派民俗景观。四季花海展示惊艳的“大地艺术”。“地无三尺平”处处是花、是景。</w:t>
            </w:r>
            <w:r>
              <w:rPr>
                <w:rFonts w:hint="eastAsia" w:ascii="方正颜宋简体_纤" w:hAnsi="方正颜宋简体_纤" w:eastAsia="方正颜宋简体_纤" w:cs="方正颜宋简体_纤"/>
                <w:sz w:val="24"/>
                <w:szCs w:val="24"/>
                <w:lang w:val="zh-CN"/>
              </w:rPr>
              <w:t>可</w:t>
            </w:r>
            <w:r>
              <w:rPr>
                <w:rFonts w:hint="eastAsia" w:ascii="方正颜宋简体_纤" w:hAnsi="方正颜宋简体_纤" w:eastAsia="方正颜宋简体_纤" w:cs="方正颜宋简体_纤"/>
                <w:b/>
                <w:color w:val="00B050"/>
                <w:sz w:val="24"/>
                <w:szCs w:val="24"/>
                <w:lang w:val="zh-CN"/>
              </w:rPr>
              <w:t>参加自费套餐体验月亮湾竹筏（详情见自费套餐）</w:t>
            </w:r>
            <w:r>
              <w:rPr>
                <w:rFonts w:hint="eastAsia" w:ascii="方正颜宋简体_纤" w:hAnsi="方正颜宋简体_纤" w:eastAsia="方正颜宋简体_纤" w:cs="方正颜宋简体_纤"/>
                <w:sz w:val="24"/>
                <w:szCs w:val="24"/>
                <w:lang w:val="zh-CN"/>
              </w:rPr>
              <w:t>：一弯如月的小岛、水墨婺源的经典代表、摄影者的天堂。放眼望去一湾湖水如弯月静卧水面，袖珍的小岛，翠绿的湖水，静谧流淌。笼罩在晨雾中的山峦跌宕起伏，山下黛瓦白墙组成的古村落在袅袅炊烟中呈现。乘车返回南昌，入住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微软雅黑" w:hAnsi="微软雅黑" w:eastAsia="微软雅黑" w:cs="微软雅黑"/>
                <w:sz w:val="22"/>
                <w:szCs w:val="22"/>
                <w:lang w:val="en-US"/>
              </w:rPr>
            </w:pPr>
            <w:r>
              <w:rPr>
                <w:rFonts w:hint="eastAsia" w:ascii="微软雅黑" w:hAnsi="微软雅黑" w:eastAsia="微软雅黑" w:cs="微软雅黑"/>
                <w:b/>
                <w:bCs/>
                <w:color w:val="FFFFFF"/>
                <w:kern w:val="0"/>
                <w:sz w:val="24"/>
                <w:shd w:val="clear" w:color="auto" w:fill="76923C"/>
                <w:lang w:bidi="ar"/>
              </w:rPr>
              <w:t>☀第</w:t>
            </w:r>
            <w:r>
              <w:rPr>
                <w:rFonts w:hint="eastAsia" w:ascii="微软雅黑" w:hAnsi="微软雅黑" w:eastAsia="微软雅黑" w:cs="微软雅黑"/>
                <w:b/>
                <w:bCs/>
                <w:color w:val="FFFFFF"/>
                <w:kern w:val="0"/>
                <w:sz w:val="24"/>
                <w:shd w:val="clear" w:color="auto" w:fill="76923C"/>
                <w:lang w:val="en-US" w:eastAsia="zh-CN" w:bidi="ar"/>
              </w:rPr>
              <w:t>8</w:t>
            </w:r>
            <w:r>
              <w:rPr>
                <w:rFonts w:hint="eastAsia" w:ascii="微软雅黑" w:hAnsi="微软雅黑" w:eastAsia="微软雅黑" w:cs="微软雅黑"/>
                <w:b/>
                <w:bCs/>
                <w:color w:val="FFFFFF"/>
                <w:kern w:val="0"/>
                <w:sz w:val="24"/>
                <w:shd w:val="clear" w:color="auto" w:fill="76923C"/>
                <w:lang w:bidi="ar"/>
              </w:rPr>
              <w:t>天：</w:t>
            </w:r>
            <w:r>
              <w:rPr>
                <w:rFonts w:hint="eastAsia" w:ascii="微软雅黑" w:hAnsi="微软雅黑" w:eastAsia="微软雅黑" w:cs="微软雅黑"/>
                <w:b/>
                <w:bCs/>
                <w:color w:val="FFFFFF"/>
                <w:kern w:val="0"/>
                <w:sz w:val="24"/>
                <w:shd w:val="clear" w:color="auto" w:fill="76923C"/>
                <w:lang w:eastAsia="zh-CN" w:bidi="ar"/>
              </w:rPr>
              <w:t>南昌</w:t>
            </w:r>
            <w:r>
              <w:rPr>
                <w:rFonts w:hint="eastAsia" w:ascii="微软雅黑" w:hAnsi="微软雅黑" w:eastAsia="微软雅黑" w:cs="微软雅黑"/>
                <w:b/>
                <w:bCs/>
                <w:color w:val="FFFFFF"/>
                <w:kern w:val="0"/>
                <w:sz w:val="24"/>
                <w:shd w:val="clear" w:color="auto" w:fill="76923C"/>
                <w:lang w:val="en-US" w:eastAsia="zh-CN" w:bidi="ar"/>
              </w:rPr>
              <w:t xml:space="preserve">-成都                                                                          </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558" w:firstLineChars="245"/>
              <w:textAlignment w:val="auto"/>
              <w:rPr>
                <w:rFonts w:hint="eastAsia" w:ascii="方正颜宋简体_纤" w:hAnsi="方正颜宋简体_纤" w:eastAsia="方正颜宋简体_纤" w:cs="方正颜宋简体_纤"/>
                <w:color w:val="000000"/>
                <w:sz w:val="24"/>
                <w:szCs w:val="24"/>
              </w:rPr>
            </w:pPr>
            <w:r>
              <w:rPr>
                <w:rFonts w:hint="eastAsia" w:ascii="方正颜宋简体_纤" w:hAnsi="方正颜宋简体_纤" w:eastAsia="方正颜宋简体_纤" w:cs="方正颜宋简体_纤"/>
                <w:w w:val="95"/>
                <w:sz w:val="24"/>
                <w:szCs w:val="24"/>
              </w:rPr>
              <w:t>早乘动车返成都，</w:t>
            </w:r>
            <w:r>
              <w:rPr>
                <w:rFonts w:hint="eastAsia" w:ascii="方正颜宋简体_纤" w:hAnsi="方正颜宋简体_纤" w:eastAsia="方正颜宋简体_纤" w:cs="方正颜宋简体_纤"/>
                <w:sz w:val="24"/>
                <w:szCs w:val="24"/>
              </w:rPr>
              <w:t>乘座空调动车，参考车次D2236次（</w:t>
            </w:r>
            <w:r>
              <w:rPr>
                <w:rFonts w:hint="eastAsia" w:ascii="方正颜宋简体_纤" w:hAnsi="方正颜宋简体_纤" w:eastAsia="方正颜宋简体_纤" w:cs="方正颜宋简体_纤"/>
                <w:sz w:val="24"/>
                <w:szCs w:val="24"/>
                <w:lang w:val="en-US" w:eastAsia="zh-CN"/>
              </w:rPr>
              <w:t>08</w:t>
            </w:r>
            <w:r>
              <w:rPr>
                <w:rFonts w:hint="eastAsia" w:ascii="方正颜宋简体_纤" w:hAnsi="方正颜宋简体_纤" w:eastAsia="方正颜宋简体_纤" w:cs="方正颜宋简体_纤"/>
                <w:sz w:val="24"/>
                <w:szCs w:val="24"/>
              </w:rPr>
              <w:t>：</w:t>
            </w:r>
            <w:r>
              <w:rPr>
                <w:rFonts w:hint="eastAsia" w:ascii="方正颜宋简体_纤" w:hAnsi="方正颜宋简体_纤" w:eastAsia="方正颜宋简体_纤" w:cs="方正颜宋简体_纤"/>
                <w:sz w:val="24"/>
                <w:szCs w:val="24"/>
                <w:lang w:val="en-US" w:eastAsia="zh-CN"/>
              </w:rPr>
              <w:t>40</w:t>
            </w:r>
            <w:r>
              <w:rPr>
                <w:rFonts w:hint="eastAsia" w:ascii="方正颜宋简体_纤" w:hAnsi="方正颜宋简体_纤" w:eastAsia="方正颜宋简体_纤" w:cs="方正颜宋简体_纤"/>
                <w:sz w:val="24"/>
                <w:szCs w:val="24"/>
              </w:rPr>
              <w:t>分开车）返回成都东，全程运行时间约1</w:t>
            </w:r>
            <w:r>
              <w:rPr>
                <w:rFonts w:hint="eastAsia" w:ascii="方正颜宋简体_纤" w:hAnsi="方正颜宋简体_纤" w:eastAsia="方正颜宋简体_纤" w:cs="方正颜宋简体_纤"/>
                <w:sz w:val="24"/>
                <w:szCs w:val="24"/>
                <w:lang w:val="en-US" w:eastAsia="zh-CN"/>
              </w:rPr>
              <w:t>2</w:t>
            </w:r>
            <w:r>
              <w:rPr>
                <w:rFonts w:hint="eastAsia" w:ascii="方正颜宋简体_纤" w:hAnsi="方正颜宋简体_纤" w:eastAsia="方正颜宋简体_纤" w:cs="方正颜宋简体_纤"/>
                <w:sz w:val="24"/>
                <w:szCs w:val="24"/>
              </w:rPr>
              <w:t>小时，</w:t>
            </w:r>
            <w:r>
              <w:rPr>
                <w:rFonts w:hint="eastAsia" w:ascii="方正颜宋简体_纤" w:hAnsi="方正颜宋简体_纤" w:eastAsia="方正颜宋简体_纤" w:cs="方正颜宋简体_纤"/>
                <w:sz w:val="24"/>
                <w:szCs w:val="24"/>
                <w:lang w:val="en-US" w:eastAsia="zh-CN"/>
              </w:rPr>
              <w:t>20</w:t>
            </w:r>
            <w:r>
              <w:rPr>
                <w:rFonts w:hint="eastAsia" w:ascii="方正颜宋简体_纤" w:hAnsi="方正颜宋简体_纤" w:eastAsia="方正颜宋简体_纤" w:cs="方正颜宋简体_纤"/>
                <w:sz w:val="24"/>
                <w:szCs w:val="24"/>
              </w:rPr>
              <w:t>:</w:t>
            </w:r>
            <w:r>
              <w:rPr>
                <w:rFonts w:hint="eastAsia" w:ascii="方正颜宋简体_纤" w:hAnsi="方正颜宋简体_纤" w:eastAsia="方正颜宋简体_纤" w:cs="方正颜宋简体_纤"/>
                <w:sz w:val="24"/>
                <w:szCs w:val="24"/>
                <w:lang w:val="en-US" w:eastAsia="zh-CN"/>
              </w:rPr>
              <w:t>52</w:t>
            </w:r>
            <w:r>
              <w:rPr>
                <w:rFonts w:hint="eastAsia" w:ascii="方正颜宋简体_纤" w:hAnsi="方正颜宋简体_纤" w:eastAsia="方正颜宋简体_纤" w:cs="方正颜宋简体_纤"/>
                <w:sz w:val="24"/>
                <w:szCs w:val="24"/>
              </w:rPr>
              <w:t>分到达成都东火车站结束愉快的旅程。</w:t>
            </w:r>
            <w:r>
              <w:rPr>
                <w:rFonts w:hint="eastAsia" w:ascii="方正颜宋简体_纤" w:hAnsi="方正颜宋简体_纤" w:eastAsia="方正颜宋简体_纤" w:cs="方正颜宋简体_纤"/>
                <w:sz w:val="24"/>
                <w:szCs w:val="24"/>
                <w:lang w:eastAsia="zh-CN"/>
              </w:rPr>
              <w:t>回程</w:t>
            </w:r>
            <w:r>
              <w:rPr>
                <w:rFonts w:hint="eastAsia" w:ascii="方正颜宋简体_纤" w:hAnsi="方正颜宋简体_纤" w:eastAsia="方正颜宋简体_纤" w:cs="方正颜宋简体_纤"/>
                <w:color w:val="000000"/>
                <w:sz w:val="24"/>
                <w:szCs w:val="24"/>
              </w:rPr>
              <w:t>重庆北（18:47）均可下车</w:t>
            </w:r>
          </w:p>
          <w:p>
            <w:pPr>
              <w:pStyle w:val="16"/>
              <w:keepNext w:val="0"/>
              <w:keepLines w:val="0"/>
              <w:pageBreakBefore w:val="0"/>
              <w:widowControl w:val="0"/>
              <w:suppressLineNumbers w:val="0"/>
              <w:kinsoku/>
              <w:wordWrap/>
              <w:overflowPunct/>
              <w:topLinePunct w:val="0"/>
              <w:autoSpaceDE/>
              <w:autoSpaceDN/>
              <w:bidi w:val="0"/>
              <w:adjustRightInd/>
              <w:snapToGrid w:val="0"/>
              <w:spacing w:before="23" w:beforeAutospacing="0" w:after="0" w:afterAutospacing="0" w:line="360" w:lineRule="auto"/>
              <w:ind w:left="23" w:right="230" w:rightChars="0"/>
              <w:textAlignment w:val="auto"/>
              <w:rPr>
                <w:rFonts w:hint="eastAsia" w:ascii="方正颜宋简体_纤" w:hAnsi="方正颜宋简体_纤" w:eastAsia="方正颜宋简体_纤" w:cs="方正颜宋简体_纤"/>
                <w:kern w:val="2"/>
                <w:sz w:val="24"/>
                <w:szCs w:val="24"/>
                <w:lang w:val="zh-CN" w:eastAsia="zh-CN" w:bidi="ar-SA"/>
              </w:rPr>
            </w:pPr>
            <w:r>
              <w:rPr>
                <w:rFonts w:hint="eastAsia" w:ascii="方正颜宋简体_纤" w:hAnsi="方正颜宋简体_纤" w:eastAsia="方正颜宋简体_纤" w:cs="方正颜宋简体_纤"/>
                <w:kern w:val="2"/>
                <w:sz w:val="24"/>
                <w:szCs w:val="24"/>
                <w:lang w:val="zh-CN" w:eastAsia="zh-CN" w:bidi="ar-SA"/>
              </w:rPr>
              <w:t>在安全、舒适的空调动车上欣赏江汉平原沿途风光，自行进行娱乐活动。</w:t>
            </w:r>
          </w:p>
          <w:p>
            <w:pPr>
              <w:pStyle w:val="16"/>
              <w:keepNext w:val="0"/>
              <w:keepLines w:val="0"/>
              <w:pageBreakBefore w:val="0"/>
              <w:widowControl w:val="0"/>
              <w:suppressLineNumbers w:val="0"/>
              <w:kinsoku/>
              <w:wordWrap/>
              <w:overflowPunct/>
              <w:topLinePunct w:val="0"/>
              <w:autoSpaceDE/>
              <w:autoSpaceDN/>
              <w:bidi w:val="0"/>
              <w:adjustRightInd/>
              <w:snapToGrid w:val="0"/>
              <w:spacing w:before="23" w:beforeAutospacing="0" w:after="0" w:afterAutospacing="0" w:line="360" w:lineRule="auto"/>
              <w:ind w:left="23" w:right="230" w:rightChars="0"/>
              <w:textAlignment w:val="auto"/>
              <w:rPr>
                <w:rFonts w:hint="eastAsia" w:ascii="微软雅黑" w:hAnsi="微软雅黑" w:eastAsia="微软雅黑" w:cs="微软雅黑"/>
                <w:sz w:val="22"/>
                <w:szCs w:val="22"/>
              </w:rPr>
            </w:pPr>
            <w:r>
              <w:rPr>
                <w:rFonts w:hint="eastAsia" w:ascii="方正颜宋简体_纤" w:hAnsi="方正颜宋简体_纤" w:eastAsia="方正颜宋简体_纤" w:cs="方正颜宋简体_纤"/>
                <w:kern w:val="2"/>
                <w:sz w:val="24"/>
                <w:szCs w:val="24"/>
                <w:lang w:val="zh-CN" w:eastAsia="zh-CN" w:bidi="ar-SA"/>
              </w:rPr>
              <w:t>或南昌乘飞机返回各地，根据返程航班送机/站，结束愉快旅程！</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2"/>
                <w:szCs w:val="22"/>
                <w:highlight w:val="darkGreen"/>
                <w:u w:val="single"/>
                <w:shd w:val="clear" w:color="auto" w:fill="79BA1C"/>
                <w:lang w:bidi="ar"/>
              </w:rPr>
            </w:pPr>
            <w:r>
              <w:rPr>
                <w:rFonts w:hint="eastAsia" w:ascii="微软雅黑" w:hAnsi="微软雅黑" w:eastAsia="微软雅黑" w:cs="微软雅黑"/>
                <w:b/>
                <w:bCs/>
                <w:color w:val="FFFFFF"/>
                <w:kern w:val="0"/>
                <w:sz w:val="22"/>
                <w:szCs w:val="22"/>
                <w:shd w:val="clear" w:color="auto" w:fill="76923C"/>
                <w:lang w:bidi="ar"/>
              </w:rPr>
              <w:t>【包含项目】</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rHeight w:val="426" w:hRule="atLeast"/>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 住 宿 】</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sz w:val="22"/>
                <w:szCs w:val="22"/>
              </w:rPr>
              <w:t>全程</w:t>
            </w:r>
            <w:r>
              <w:rPr>
                <w:rFonts w:hint="eastAsia" w:ascii="方正颜宋简体_纤" w:hAnsi="方正颜宋简体_纤" w:eastAsia="方正颜宋简体_纤" w:cs="方正颜宋简体_纤"/>
                <w:sz w:val="22"/>
                <w:szCs w:val="22"/>
                <w:lang w:val="en-US" w:eastAsia="zh-CN"/>
              </w:rPr>
              <w:t>7</w:t>
            </w:r>
            <w:r>
              <w:rPr>
                <w:rFonts w:hint="eastAsia" w:ascii="方正颜宋简体_纤" w:hAnsi="方正颜宋简体_纤" w:eastAsia="方正颜宋简体_纤" w:cs="方正颜宋简体_纤"/>
                <w:sz w:val="22"/>
                <w:szCs w:val="22"/>
              </w:rPr>
              <w:t>晚酒店住宿；（庐山景区酒店无一次性洗漱用品，敬请自带；庐山不含空调）</w:t>
            </w:r>
            <w:r>
              <w:rPr>
                <w:rFonts w:hint="eastAsia" w:ascii="方正颜宋简体_纤" w:hAnsi="方正颜宋简体_纤" w:eastAsia="方正颜宋简体_纤" w:cs="方正颜宋简体_纤"/>
                <w:sz w:val="22"/>
                <w:szCs w:val="22"/>
                <w:lang w:eastAsia="zh-CN"/>
              </w:rPr>
              <w:t>，</w:t>
            </w:r>
            <w:r>
              <w:rPr>
                <w:rFonts w:hint="eastAsia" w:ascii="方正颜宋简体_纤" w:hAnsi="方正颜宋简体_纤" w:eastAsia="方正颜宋简体_纤" w:cs="方正颜宋简体_纤"/>
                <w:sz w:val="22"/>
                <w:szCs w:val="22"/>
              </w:rPr>
              <w:t>若出现单人或单男单女时，需补房差元/人,如酒店有三人房或加床，则不需补房差</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 门 票 】</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sz w:val="22"/>
                <w:szCs w:val="22"/>
              </w:rPr>
              <w:t>行程所列景区首道大门票；（自理项目除外）</w:t>
            </w:r>
            <w:r>
              <w:rPr>
                <w:rFonts w:hint="eastAsia" w:ascii="方正颜宋简体_纤" w:hAnsi="方正颜宋简体_纤" w:eastAsia="方正颜宋简体_纤" w:cs="方正颜宋简体_纤"/>
                <w:b/>
                <w:bCs/>
                <w:szCs w:val="21"/>
                <w:lang w:bidi="ar"/>
              </w:rPr>
              <w:t>赠送景点不去不退</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 用 餐 】</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sz w:val="22"/>
                <w:szCs w:val="22"/>
                <w:lang w:val="en-US" w:eastAsia="zh-CN"/>
              </w:rPr>
              <w:t>7</w:t>
            </w:r>
            <w:r>
              <w:rPr>
                <w:rFonts w:hint="eastAsia" w:ascii="方正颜宋简体_纤" w:hAnsi="方正颜宋简体_纤" w:eastAsia="方正颜宋简体_纤" w:cs="方正颜宋简体_纤"/>
                <w:sz w:val="22"/>
                <w:szCs w:val="22"/>
              </w:rPr>
              <w:t>早</w:t>
            </w:r>
            <w:r>
              <w:rPr>
                <w:rFonts w:hint="eastAsia" w:ascii="方正颜宋简体_纤" w:hAnsi="方正颜宋简体_纤" w:eastAsia="方正颜宋简体_纤" w:cs="方正颜宋简体_纤"/>
                <w:sz w:val="22"/>
                <w:szCs w:val="22"/>
                <w:lang w:val="en-US" w:eastAsia="zh-CN"/>
              </w:rPr>
              <w:t>7</w:t>
            </w:r>
            <w:r>
              <w:rPr>
                <w:rFonts w:hint="eastAsia" w:ascii="方正颜宋简体_纤" w:hAnsi="方正颜宋简体_纤" w:eastAsia="方正颜宋简体_纤" w:cs="方正颜宋简体_纤"/>
                <w:sz w:val="22"/>
                <w:szCs w:val="22"/>
              </w:rPr>
              <w:t>正（正餐30元/人正,10人一桌8菜1汤，若人数不足10人,则减少菜的数量或调整菜单；如不用餐餐费不退）如成团人数不足8人餐费退客人不做团餐；如因游客原因不吃团餐不退餐费</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 交 通 】</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sz w:val="22"/>
                <w:szCs w:val="22"/>
                <w:lang w:eastAsia="zh-CN"/>
              </w:rPr>
              <w:t>成都东</w:t>
            </w:r>
            <w:r>
              <w:rPr>
                <w:rFonts w:hint="eastAsia" w:ascii="方正颜宋简体_纤" w:hAnsi="方正颜宋简体_纤" w:eastAsia="方正颜宋简体_纤" w:cs="方正颜宋简体_纤"/>
                <w:sz w:val="22"/>
                <w:szCs w:val="22"/>
                <w:lang w:val="en-US" w:eastAsia="zh-CN"/>
              </w:rPr>
              <w:t>/南昌往返动车二等座，</w:t>
            </w:r>
            <w:r>
              <w:rPr>
                <w:rFonts w:hint="eastAsia" w:ascii="方正颜宋简体_纤" w:hAnsi="方正颜宋简体_纤" w:eastAsia="方正颜宋简体_纤" w:cs="方正颜宋简体_纤"/>
                <w:sz w:val="22"/>
                <w:szCs w:val="22"/>
              </w:rPr>
              <w:t xml:space="preserve">空调旅游大巴；客运资质齐全，确保一人一正座。 </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 导 游 】</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sz w:val="22"/>
                <w:szCs w:val="22"/>
              </w:rPr>
              <w:t>专职</w:t>
            </w:r>
            <w:r>
              <w:rPr>
                <w:rFonts w:hint="eastAsia" w:ascii="方正颜宋简体_纤" w:hAnsi="方正颜宋简体_纤" w:eastAsia="方正颜宋简体_纤" w:cs="方正颜宋简体_纤"/>
                <w:szCs w:val="21"/>
                <w:lang w:bidi="ar"/>
              </w:rPr>
              <w:t>持有国家导游资格证5年以上</w:t>
            </w:r>
            <w:r>
              <w:rPr>
                <w:rFonts w:hint="eastAsia" w:ascii="方正颜宋简体_纤" w:hAnsi="方正颜宋简体_纤" w:eastAsia="方正颜宋简体_纤" w:cs="方正颜宋简体_纤"/>
                <w:sz w:val="22"/>
                <w:szCs w:val="22"/>
              </w:rPr>
              <w:t>导游；带队讲解服务</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 保 险 】</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sz w:val="22"/>
                <w:szCs w:val="22"/>
              </w:rPr>
              <w:t>含旅行社责任险，建议购买个人旅游意外险。</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0995" w:type="dxa"/>
            <w:gridSpan w:val="4"/>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sz w:val="22"/>
                <w:szCs w:val="22"/>
              </w:rPr>
            </w:pPr>
            <w:r>
              <w:rPr>
                <w:rFonts w:hint="eastAsia" w:ascii="宋体" w:hAnsi="宋体" w:cs="黑体"/>
                <w:b/>
                <w:bCs/>
                <w:sz w:val="20"/>
                <w:highlight w:val="yellow"/>
                <w:lang w:val="zh-CN"/>
              </w:rPr>
              <w:t>成人标准价报名的游客，凭有效证件（带上证件导游当地现退）：学生证退120元；60-64周岁退50元；有效军人证、记者证、65周岁以上（含65周岁）老年证、残疾证退3</w:t>
            </w:r>
            <w:r>
              <w:rPr>
                <w:rFonts w:hint="eastAsia" w:ascii="宋体" w:hAnsi="宋体" w:cs="黑体"/>
                <w:b/>
                <w:bCs/>
                <w:sz w:val="20"/>
                <w:highlight w:val="yellow"/>
                <w:lang w:val="en-US" w:eastAsia="zh-CN"/>
              </w:rPr>
              <w:t>3</w:t>
            </w:r>
            <w:r>
              <w:rPr>
                <w:rFonts w:hint="eastAsia" w:ascii="宋体" w:hAnsi="宋体" w:cs="黑体"/>
                <w:b/>
                <w:bCs/>
                <w:sz w:val="20"/>
                <w:highlight w:val="yellow"/>
                <w:lang w:val="zh-CN"/>
              </w:rPr>
              <w:t>0元。（所有享受折扣或者免票的证件以景区核验为准）</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b/>
                <w:bCs/>
                <w:color w:val="FFFFFF"/>
                <w:kern w:val="0"/>
                <w:sz w:val="22"/>
                <w:szCs w:val="22"/>
                <w:shd w:val="clear" w:color="auto" w:fill="FF0000"/>
                <w:lang w:bidi="ar"/>
              </w:rPr>
            </w:pPr>
            <w:r>
              <w:rPr>
                <w:rFonts w:hint="eastAsia" w:ascii="方正颜宋简体_纤" w:hAnsi="方正颜宋简体_纤" w:eastAsia="方正颜宋简体_纤" w:cs="方正颜宋简体_纤"/>
                <w:b/>
                <w:bCs/>
                <w:color w:val="FFFFFF"/>
                <w:kern w:val="0"/>
                <w:sz w:val="22"/>
                <w:szCs w:val="22"/>
                <w:shd w:val="clear" w:color="auto" w:fill="76923C"/>
                <w:lang w:bidi="ar"/>
              </w:rPr>
              <w:t>【费用不含】</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kern w:val="2"/>
                <w:sz w:val="22"/>
                <w:szCs w:val="22"/>
                <w:lang w:val="en-US" w:eastAsia="zh-CN" w:bidi="ar-SA"/>
              </w:rPr>
            </w:pPr>
            <w:r>
              <w:rPr>
                <w:rFonts w:hint="eastAsia" w:ascii="方正颜宋简体_纤" w:hAnsi="方正颜宋简体_纤" w:eastAsia="方正颜宋简体_纤" w:cs="方正颜宋简体_纤"/>
                <w:b/>
                <w:bCs/>
                <w:sz w:val="22"/>
                <w:szCs w:val="22"/>
              </w:rPr>
              <w:t>【景交索道】</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kern w:val="2"/>
                <w:sz w:val="24"/>
                <w:szCs w:val="24"/>
                <w:lang w:val="en-US" w:eastAsia="zh-CN" w:bidi="ar-SA"/>
              </w:rPr>
            </w:pPr>
            <w:r>
              <w:rPr>
                <w:rFonts w:hint="eastAsia" w:ascii="方正颜宋简体_纤" w:hAnsi="方正颜宋简体_纤" w:eastAsia="方正颜宋简体_纤" w:cs="方正颜宋简体_纤"/>
                <w:b/>
                <w:bCs/>
                <w:sz w:val="24"/>
                <w:szCs w:val="24"/>
              </w:rPr>
              <w:t>庐山观光车90元/人，</w:t>
            </w:r>
            <w:r>
              <w:rPr>
                <w:rFonts w:hint="eastAsia" w:ascii="方正颜宋简体_纤" w:hAnsi="方正颜宋简体_纤" w:eastAsia="方正颜宋简体_纤" w:cs="方正颜宋简体_纤"/>
                <w:b/>
                <w:bCs/>
                <w:sz w:val="24"/>
                <w:szCs w:val="24"/>
                <w:lang w:eastAsia="zh-CN"/>
              </w:rPr>
              <w:t>秀峰瀑布缆车</w:t>
            </w:r>
            <w:r>
              <w:rPr>
                <w:rFonts w:hint="eastAsia" w:ascii="方正颜宋简体_纤" w:hAnsi="方正颜宋简体_纤" w:eastAsia="方正颜宋简体_纤" w:cs="方正颜宋简体_纤"/>
                <w:b/>
                <w:bCs/>
                <w:sz w:val="24"/>
                <w:szCs w:val="24"/>
                <w:lang w:val="en-US" w:eastAsia="zh-CN"/>
              </w:rPr>
              <w:t>60元/人，</w:t>
            </w:r>
            <w:r>
              <w:rPr>
                <w:rFonts w:hint="eastAsia" w:ascii="方正颜宋简体_纤" w:hAnsi="方正颜宋简体_纤" w:eastAsia="方正颜宋简体_纤" w:cs="方正颜宋简体_纤"/>
                <w:b/>
                <w:bCs/>
                <w:sz w:val="24"/>
                <w:szCs w:val="24"/>
              </w:rPr>
              <w:t>篁岭索道120元/人，三清山索道125元/人</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2"/>
                <w:szCs w:val="22"/>
                <w:lang w:eastAsia="zh-CN"/>
              </w:rPr>
            </w:pPr>
            <w:r>
              <w:rPr>
                <w:rFonts w:hint="eastAsia" w:ascii="方正颜宋简体_纤" w:hAnsi="方正颜宋简体_纤" w:eastAsia="方正颜宋简体_纤" w:cs="方正颜宋简体_纤"/>
                <w:b/>
                <w:bCs/>
                <w:sz w:val="22"/>
                <w:szCs w:val="22"/>
              </w:rPr>
              <w:t>【</w:t>
            </w:r>
            <w:r>
              <w:rPr>
                <w:rFonts w:hint="eastAsia" w:ascii="方正颜宋简体_纤" w:hAnsi="方正颜宋简体_纤" w:eastAsia="方正颜宋简体_纤" w:cs="方正颜宋简体_纤"/>
                <w:b/>
                <w:bCs/>
                <w:sz w:val="22"/>
                <w:szCs w:val="22"/>
                <w:lang w:eastAsia="zh-CN"/>
              </w:rPr>
              <w:t>自费项目</w:t>
            </w:r>
            <w:r>
              <w:rPr>
                <w:rFonts w:hint="eastAsia" w:ascii="方正颜宋简体_纤" w:hAnsi="方正颜宋简体_纤" w:eastAsia="方正颜宋简体_纤" w:cs="方正颜宋简体_纤"/>
                <w:b/>
                <w:bCs/>
                <w:sz w:val="22"/>
                <w:szCs w:val="22"/>
              </w:rPr>
              <w:t>】</w:t>
            </w:r>
          </w:p>
        </w:tc>
        <w:tc>
          <w:tcPr>
            <w:tcW w:w="9392" w:type="dxa"/>
            <w:gridSpan w:val="3"/>
            <w:noWrap w:val="0"/>
            <w:vAlign w:val="center"/>
          </w:tcPr>
          <w:p>
            <w:pPr>
              <w:keepNext w:val="0"/>
              <w:keepLines w:val="0"/>
              <w:suppressLineNumbers w:val="0"/>
              <w:spacing w:before="0" w:beforeAutospacing="0" w:after="0" w:afterAutospacing="0" w:line="360" w:lineRule="exact"/>
              <w:ind w:left="0" w:right="0"/>
              <w:rPr>
                <w:rFonts w:hint="eastAsia" w:ascii="方正颜宋简体_纤" w:hAnsi="方正颜宋简体_纤" w:eastAsia="方正颜宋简体_纤" w:cs="方正颜宋简体_纤"/>
                <w:b/>
                <w:color w:val="002060"/>
                <w:sz w:val="24"/>
                <w:szCs w:val="24"/>
              </w:rPr>
            </w:pPr>
            <w:r>
              <w:rPr>
                <w:rFonts w:hint="eastAsia" w:ascii="方正颜宋简体_纤" w:hAnsi="方正颜宋简体_纤" w:eastAsia="方正颜宋简体_纤" w:cs="方正颜宋简体_纤"/>
                <w:b/>
                <w:color w:val="002060"/>
                <w:sz w:val="24"/>
                <w:szCs w:val="24"/>
              </w:rPr>
              <w:t>推荐自费项目（自愿消费，绝不强迫）：</w:t>
            </w:r>
          </w:p>
          <w:p>
            <w:pPr>
              <w:keepNext w:val="0"/>
              <w:keepLines w:val="0"/>
              <w:suppressLineNumbers w:val="0"/>
              <w:spacing w:before="0" w:beforeAutospacing="0" w:after="0" w:afterAutospacing="0" w:line="360" w:lineRule="exact"/>
              <w:ind w:left="0" w:right="0"/>
              <w:rPr>
                <w:rFonts w:hint="eastAsia" w:ascii="方正颜宋简体_纤" w:hAnsi="方正颜宋简体_纤" w:eastAsia="方正颜宋简体_纤" w:cs="方正颜宋简体_纤"/>
                <w:b/>
                <w:sz w:val="24"/>
                <w:szCs w:val="24"/>
                <w:lang w:val="en-US" w:eastAsia="zh-CN"/>
              </w:rPr>
            </w:pPr>
            <w:r>
              <w:rPr>
                <w:rFonts w:hint="eastAsia" w:ascii="方正颜宋简体_纤" w:hAnsi="方正颜宋简体_纤" w:eastAsia="方正颜宋简体_纤" w:cs="方正颜宋简体_纤"/>
                <w:b/>
                <w:sz w:val="24"/>
                <w:szCs w:val="24"/>
                <w:lang w:val="en-US" w:eastAsia="zh-CN"/>
              </w:rPr>
              <w:t>1、白天A套餐：</w:t>
            </w:r>
            <w:r>
              <w:rPr>
                <w:rFonts w:hint="eastAsia" w:ascii="方正颜宋简体_纤" w:hAnsi="方正颜宋简体_纤" w:eastAsia="方正颜宋简体_纤" w:cs="方正颜宋简体_纤"/>
                <w:b/>
                <w:sz w:val="24"/>
                <w:szCs w:val="24"/>
                <w:lang w:val="zh-CN" w:eastAsia="zh-CN"/>
              </w:rPr>
              <w:t>月亮湾竹筏+水墨上河+徽州喜宴</w:t>
            </w:r>
            <w:r>
              <w:rPr>
                <w:rFonts w:hint="eastAsia" w:ascii="方正颜宋简体_纤" w:hAnsi="方正颜宋简体_纤" w:eastAsia="方正颜宋简体_纤" w:cs="方正颜宋简体_纤"/>
                <w:b/>
                <w:sz w:val="24"/>
                <w:szCs w:val="24"/>
                <w:lang w:val="en-US" w:eastAsia="zh-CN"/>
              </w:rPr>
              <w:t>+车费+司机导游服务费</w:t>
            </w:r>
            <w:r>
              <w:rPr>
                <w:rFonts w:hint="eastAsia" w:ascii="方正颜宋简体_纤" w:hAnsi="方正颜宋简体_纤" w:eastAsia="方正颜宋简体_纤" w:cs="方正颜宋简体_纤"/>
                <w:b/>
                <w:sz w:val="24"/>
                <w:szCs w:val="24"/>
                <w:lang w:val="zh-CN" w:eastAsia="zh-CN"/>
              </w:rPr>
              <w:t>=200元</w:t>
            </w:r>
            <w:r>
              <w:rPr>
                <w:rFonts w:hint="eastAsia" w:ascii="方正颜宋简体_纤" w:hAnsi="方正颜宋简体_纤" w:eastAsia="方正颜宋简体_纤" w:cs="方正颜宋简体_纤"/>
                <w:b/>
                <w:sz w:val="24"/>
                <w:szCs w:val="24"/>
                <w:lang w:val="en-US" w:eastAsia="zh-CN"/>
              </w:rPr>
              <w:t>/人；</w:t>
            </w:r>
          </w:p>
          <w:p>
            <w:pPr>
              <w:keepNext w:val="0"/>
              <w:keepLines w:val="0"/>
              <w:suppressLineNumbers w:val="0"/>
              <w:spacing w:before="0" w:beforeAutospacing="0" w:after="0" w:afterAutospacing="0" w:line="360" w:lineRule="exact"/>
              <w:ind w:left="0" w:right="0"/>
              <w:rPr>
                <w:rFonts w:hint="eastAsia" w:ascii="方正颜宋简体_纤" w:hAnsi="方正颜宋简体_纤" w:eastAsia="方正颜宋简体_纤" w:cs="方正颜宋简体_纤"/>
                <w:b/>
                <w:sz w:val="24"/>
                <w:szCs w:val="24"/>
                <w:lang w:val="en-US" w:eastAsia="zh-CN"/>
              </w:rPr>
            </w:pPr>
            <w:r>
              <w:rPr>
                <w:rFonts w:hint="eastAsia" w:ascii="方正颜宋简体_纤" w:hAnsi="方正颜宋简体_纤" w:eastAsia="方正颜宋简体_纤" w:cs="方正颜宋简体_纤"/>
                <w:b/>
                <w:sz w:val="24"/>
                <w:szCs w:val="24"/>
                <w:lang w:val="en-US" w:eastAsia="zh-CN"/>
              </w:rPr>
              <w:t>2、晚上B套餐：梦里老家大型实景演出=198元/人</w:t>
            </w:r>
          </w:p>
          <w:p>
            <w:pPr>
              <w:keepNext w:val="0"/>
              <w:keepLines w:val="0"/>
              <w:suppressLineNumbers w:val="0"/>
              <w:spacing w:before="0" w:beforeAutospacing="0" w:after="0" w:afterAutospacing="0" w:line="360" w:lineRule="exact"/>
              <w:ind w:left="0" w:right="0"/>
              <w:rPr>
                <w:rFonts w:hint="eastAsia" w:ascii="方正颜宋简体_纤" w:hAnsi="方正颜宋简体_纤" w:eastAsia="方正颜宋简体_纤" w:cs="方正颜宋简体_纤"/>
                <w:b/>
                <w:sz w:val="24"/>
                <w:szCs w:val="24"/>
                <w:lang w:val="en-US" w:eastAsia="zh-CN"/>
              </w:rPr>
            </w:pPr>
            <w:r>
              <w:rPr>
                <w:rFonts w:hint="eastAsia" w:ascii="方正颜宋简体_纤" w:hAnsi="方正颜宋简体_纤" w:eastAsia="方正颜宋简体_纤" w:cs="方正颜宋简体_纤"/>
                <w:b/>
                <w:sz w:val="24"/>
                <w:szCs w:val="24"/>
                <w:lang w:val="en-US" w:eastAsia="zh-CN"/>
              </w:rPr>
              <w:t>AB套餐都参加的200+198=398元，优惠50元即348元/人</w:t>
            </w:r>
          </w:p>
          <w:p>
            <w:pPr>
              <w:keepNext w:val="0"/>
              <w:keepLines w:val="0"/>
              <w:suppressLineNumbers w:val="0"/>
              <w:spacing w:before="0" w:beforeAutospacing="0" w:after="0" w:afterAutospacing="0" w:line="360" w:lineRule="exact"/>
              <w:ind w:left="0" w:right="0"/>
              <w:rPr>
                <w:rFonts w:hint="eastAsia" w:ascii="方正颜宋简体_纤" w:hAnsi="方正颜宋简体_纤" w:eastAsia="方正颜宋简体_纤" w:cs="方正颜宋简体_纤"/>
                <w:b/>
                <w:sz w:val="24"/>
                <w:szCs w:val="24"/>
                <w:lang w:val="zh-CN" w:eastAsia="zh-CN"/>
              </w:rPr>
            </w:pPr>
            <w:r>
              <w:rPr>
                <w:rFonts w:hint="eastAsia" w:ascii="方正颜宋简体_纤" w:hAnsi="方正颜宋简体_纤" w:eastAsia="方正颜宋简体_纤" w:cs="方正颜宋简体_纤"/>
                <w:b/>
                <w:sz w:val="24"/>
                <w:szCs w:val="24"/>
                <w:lang w:val="en-US" w:eastAsia="zh-CN"/>
              </w:rPr>
              <w:t>3</w:t>
            </w:r>
            <w:r>
              <w:rPr>
                <w:rFonts w:hint="eastAsia" w:ascii="方正颜宋简体_纤" w:hAnsi="方正颜宋简体_纤" w:eastAsia="方正颜宋简体_纤" w:cs="方正颜宋简体_纤"/>
                <w:b/>
                <w:sz w:val="24"/>
                <w:szCs w:val="24"/>
                <w:lang w:val="zh-CN" w:eastAsia="zh-CN"/>
              </w:rPr>
              <w:t>、套餐</w:t>
            </w:r>
            <w:r>
              <w:rPr>
                <w:rFonts w:hint="eastAsia" w:ascii="方正颜宋简体_纤" w:hAnsi="方正颜宋简体_纤" w:eastAsia="方正颜宋简体_纤" w:cs="方正颜宋简体_纤"/>
                <w:b/>
                <w:sz w:val="24"/>
                <w:szCs w:val="24"/>
                <w:lang w:val="en-US" w:eastAsia="zh-CN"/>
              </w:rPr>
              <w:t>C</w:t>
            </w:r>
            <w:r>
              <w:rPr>
                <w:rFonts w:hint="eastAsia" w:ascii="方正颜宋简体_纤" w:hAnsi="方正颜宋简体_纤" w:eastAsia="方正颜宋简体_纤" w:cs="方正颜宋简体_纤"/>
                <w:b/>
                <w:sz w:val="24"/>
                <w:szCs w:val="24"/>
                <w:lang w:val="zh-CN" w:eastAsia="zh-CN"/>
              </w:rPr>
              <w:t>：神山村+三湾改编旧址群</w:t>
            </w:r>
            <w:r>
              <w:rPr>
                <w:rFonts w:hint="eastAsia" w:ascii="方正颜宋简体_纤" w:hAnsi="方正颜宋简体_纤" w:eastAsia="方正颜宋简体_纤" w:cs="方正颜宋简体_纤"/>
                <w:b/>
                <w:sz w:val="24"/>
                <w:szCs w:val="24"/>
                <w:lang w:val="en-US" w:eastAsia="zh-CN"/>
              </w:rPr>
              <w:t>+</w:t>
            </w:r>
            <w:r>
              <w:rPr>
                <w:rFonts w:hint="eastAsia" w:ascii="方正颜宋简体_纤" w:hAnsi="方正颜宋简体_纤" w:eastAsia="方正颜宋简体_纤" w:cs="方正颜宋简体_纤"/>
                <w:b/>
                <w:sz w:val="24"/>
                <w:szCs w:val="24"/>
                <w:lang w:val="zh-CN" w:eastAsia="zh-CN"/>
              </w:rPr>
              <w:t>井冈客家宴</w:t>
            </w:r>
            <w:r>
              <w:rPr>
                <w:rFonts w:hint="eastAsia" w:ascii="方正颜宋简体_纤" w:hAnsi="方正颜宋简体_纤" w:eastAsia="方正颜宋简体_纤" w:cs="方正颜宋简体_纤"/>
                <w:b/>
                <w:sz w:val="24"/>
                <w:szCs w:val="24"/>
                <w:lang w:val="en-US" w:eastAsia="zh-CN"/>
              </w:rPr>
              <w:t>180</w:t>
            </w:r>
            <w:r>
              <w:rPr>
                <w:rFonts w:hint="eastAsia" w:ascii="方正颜宋简体_纤" w:hAnsi="方正颜宋简体_纤" w:eastAsia="方正颜宋简体_纤" w:cs="方正颜宋简体_纤"/>
                <w:b/>
                <w:sz w:val="24"/>
                <w:szCs w:val="24"/>
                <w:lang w:val="zh-CN" w:eastAsia="zh-CN"/>
              </w:rPr>
              <w:t>元/人；</w:t>
            </w:r>
          </w:p>
          <w:p>
            <w:pPr>
              <w:keepNext w:val="0"/>
              <w:keepLines w:val="0"/>
              <w:suppressLineNumbers w:val="0"/>
              <w:spacing w:before="0" w:beforeAutospacing="0" w:after="0" w:afterAutospacing="0" w:line="360" w:lineRule="exact"/>
              <w:ind w:left="0" w:right="0"/>
              <w:rPr>
                <w:rFonts w:hint="eastAsia" w:ascii="方正颜宋简体_纤" w:hAnsi="方正颜宋简体_纤" w:eastAsia="方正颜宋简体_纤" w:cs="方正颜宋简体_纤"/>
                <w:sz w:val="24"/>
                <w:szCs w:val="24"/>
                <w:lang w:val="zh-CN"/>
              </w:rPr>
            </w:pPr>
          </w:p>
          <w:p>
            <w:pPr>
              <w:keepNext w:val="0"/>
              <w:keepLines w:val="0"/>
              <w:suppressLineNumbers w:val="0"/>
              <w:spacing w:before="0" w:beforeAutospacing="0" w:after="0" w:afterAutospacing="0" w:line="290" w:lineRule="exact"/>
              <w:ind w:left="0" w:right="0"/>
              <w:rPr>
                <w:rFonts w:hint="eastAsia" w:ascii="方正颜宋简体_纤" w:hAnsi="方正颜宋简体_纤" w:eastAsia="方正颜宋简体_纤" w:cs="方正颜宋简体_纤"/>
                <w:kern w:val="2"/>
                <w:sz w:val="24"/>
                <w:szCs w:val="24"/>
                <w:lang w:val="en-US" w:eastAsia="zh-CN" w:bidi="ar-SA"/>
              </w:rPr>
            </w:pPr>
            <w:r>
              <w:rPr>
                <w:rFonts w:hint="eastAsia" w:ascii="方正颜宋简体_纤" w:hAnsi="方正颜宋简体_纤" w:eastAsia="方正颜宋简体_纤" w:cs="方正颜宋简体_纤"/>
                <w:sz w:val="24"/>
                <w:szCs w:val="24"/>
              </w:rPr>
              <w:t>套餐备注：小孩：1.1米以下收1</w:t>
            </w:r>
            <w:r>
              <w:rPr>
                <w:rFonts w:hint="eastAsia" w:ascii="方正颜宋简体_纤" w:hAnsi="方正颜宋简体_纤" w:eastAsia="方正颜宋简体_纤" w:cs="方正颜宋简体_纤"/>
                <w:sz w:val="24"/>
                <w:szCs w:val="24"/>
                <w:lang w:val="en-US" w:eastAsia="zh-CN"/>
              </w:rPr>
              <w:t>5</w:t>
            </w:r>
            <w:r>
              <w:rPr>
                <w:rFonts w:hint="eastAsia" w:ascii="方正颜宋简体_纤" w:hAnsi="方正颜宋简体_纤" w:eastAsia="方正颜宋简体_纤" w:cs="方正颜宋简体_纤"/>
                <w:sz w:val="24"/>
                <w:szCs w:val="24"/>
              </w:rPr>
              <w:t>0/人，</w:t>
            </w:r>
            <w:r>
              <w:rPr>
                <w:rFonts w:hint="eastAsia" w:ascii="方正颜宋简体_纤" w:hAnsi="方正颜宋简体_纤" w:eastAsia="方正颜宋简体_纤" w:cs="方正颜宋简体_纤"/>
                <w:b/>
                <w:bCs/>
                <w:color w:val="C00000"/>
                <w:sz w:val="24"/>
                <w:szCs w:val="24"/>
              </w:rPr>
              <w:t>因此套餐为特价优惠打包价，任何证件不享受优惠，敬请谅解</w:t>
            </w:r>
            <w:r>
              <w:rPr>
                <w:rFonts w:hint="eastAsia" w:ascii="方正颜宋简体_纤" w:hAnsi="方正颜宋简体_纤" w:eastAsia="方正颜宋简体_纤" w:cs="方正颜宋简体_纤"/>
                <w:sz w:val="24"/>
                <w:szCs w:val="24"/>
              </w:rPr>
              <w:t>；</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【其他消费】</w:t>
            </w:r>
          </w:p>
        </w:tc>
        <w:tc>
          <w:tcPr>
            <w:tcW w:w="9392" w:type="dxa"/>
            <w:gridSpan w:val="3"/>
            <w:noWrap w:val="0"/>
            <w:vAlign w:val="center"/>
          </w:tcPr>
          <w:p>
            <w:pPr>
              <w:keepNext w:val="0"/>
              <w:keepLines w:val="0"/>
              <w:numPr>
                <w:ilvl w:val="0"/>
                <w:numId w:val="1"/>
              </w:numPr>
              <w:suppressLineNumbers w:val="0"/>
              <w:spacing w:before="0" w:beforeAutospacing="0" w:after="0" w:afterAutospacing="0" w:line="290" w:lineRule="exact"/>
              <w:ind w:left="0" w:right="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除行程所列提供项目之外的其他消费，个人购物消费等；</w:t>
            </w:r>
          </w:p>
          <w:p>
            <w:pPr>
              <w:keepNext w:val="0"/>
              <w:keepLines w:val="0"/>
              <w:suppressLineNumbers w:val="0"/>
              <w:spacing w:before="0" w:beforeAutospacing="0" w:after="0" w:afterAutospacing="0" w:line="290" w:lineRule="exact"/>
              <w:ind w:left="0" w:right="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lang w:val="en-US" w:eastAsia="zh-CN" w:bidi="ar"/>
              </w:rPr>
              <w:t>2</w:t>
            </w:r>
            <w:r>
              <w:rPr>
                <w:rFonts w:hint="eastAsia" w:ascii="方正颜宋简体_纤" w:hAnsi="方正颜宋简体_纤" w:eastAsia="方正颜宋简体_纤" w:cs="方正颜宋简体_纤"/>
                <w:sz w:val="24"/>
                <w:szCs w:val="24"/>
                <w:lang w:bidi="ar"/>
              </w:rPr>
              <w:t>、自由活动期间交通费、餐费、等私人费用。</w:t>
            </w:r>
          </w:p>
          <w:p>
            <w:pPr>
              <w:keepNext w:val="0"/>
              <w:keepLines w:val="0"/>
              <w:suppressLineNumbers w:val="0"/>
              <w:spacing w:before="0" w:beforeAutospacing="0" w:after="0" w:afterAutospacing="0" w:line="290" w:lineRule="exact"/>
              <w:ind w:left="304" w:right="0" w:hanging="364" w:hangingChars="152"/>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lang w:val="en-US" w:eastAsia="zh-CN" w:bidi="ar"/>
              </w:rPr>
              <w:t>3</w:t>
            </w:r>
            <w:r>
              <w:rPr>
                <w:rFonts w:hint="eastAsia" w:ascii="方正颜宋简体_纤" w:hAnsi="方正颜宋简体_纤" w:eastAsia="方正颜宋简体_纤" w:cs="方正颜宋简体_纤"/>
                <w:sz w:val="24"/>
                <w:szCs w:val="24"/>
                <w:lang w:bidi="ar"/>
              </w:rPr>
              <w:t>、行程中未提到包含的其它费用：如景区内二道门票、观光车、电瓶车、索道、租赁等费用。</w:t>
            </w:r>
          </w:p>
          <w:p>
            <w:pPr>
              <w:keepNext w:val="0"/>
              <w:keepLines w:val="0"/>
              <w:suppressLineNumbers w:val="0"/>
              <w:spacing w:before="0" w:beforeAutospacing="0" w:after="0" w:afterAutospacing="0" w:line="290" w:lineRule="exact"/>
              <w:ind w:left="304" w:right="0" w:hanging="364" w:hangingChars="152"/>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lang w:val="en-US" w:eastAsia="zh-CN" w:bidi="ar"/>
              </w:rPr>
              <w:t>4</w:t>
            </w:r>
            <w:r>
              <w:rPr>
                <w:rFonts w:hint="eastAsia" w:ascii="方正颜宋简体_纤" w:hAnsi="方正颜宋简体_纤" w:eastAsia="方正颜宋简体_纤" w:cs="方正颜宋简体_纤"/>
                <w:sz w:val="24"/>
                <w:szCs w:val="24"/>
                <w:lang w:bidi="ar"/>
              </w:rPr>
              <w:t>、不提供自然单间，产生单房差或加床费用自理。酒店入住的匙牌押金，非免费餐饮费、洗衣、电话、饮料、烟酒、付费电视、行李搬运等费用。</w:t>
            </w:r>
          </w:p>
          <w:p>
            <w:pPr>
              <w:keepNext w:val="0"/>
              <w:keepLines w:val="0"/>
              <w:suppressLineNumbers w:val="0"/>
              <w:spacing w:before="0" w:beforeAutospacing="0" w:after="0" w:afterAutospacing="0" w:line="290" w:lineRule="exact"/>
              <w:ind w:left="304" w:right="0" w:hanging="364" w:hangingChars="152"/>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lang w:val="en-US" w:eastAsia="zh-CN" w:bidi="ar"/>
              </w:rPr>
              <w:t>5</w:t>
            </w:r>
            <w:r>
              <w:rPr>
                <w:rFonts w:hint="eastAsia" w:ascii="方正颜宋简体_纤" w:hAnsi="方正颜宋简体_纤" w:eastAsia="方正颜宋简体_纤" w:cs="方正颜宋简体_纤"/>
                <w:sz w:val="24"/>
                <w:szCs w:val="24"/>
                <w:lang w:bidi="ar"/>
              </w:rPr>
              <w:t>、客人自选个人消费项目，及“旅游费用包含”内容以外的所有费用；</w:t>
            </w:r>
          </w:p>
          <w:p>
            <w:pPr>
              <w:keepNext w:val="0"/>
              <w:keepLines w:val="0"/>
              <w:suppressLineNumbers w:val="0"/>
              <w:spacing w:before="0" w:beforeAutospacing="0" w:after="0" w:afterAutospacing="0" w:line="290" w:lineRule="exact"/>
              <w:ind w:left="0" w:right="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lang w:val="en-US" w:eastAsia="zh-CN" w:bidi="ar"/>
              </w:rPr>
              <w:t>6</w:t>
            </w:r>
            <w:r>
              <w:rPr>
                <w:rFonts w:hint="eastAsia" w:ascii="方正颜宋简体_纤" w:hAnsi="方正颜宋简体_纤" w:eastAsia="方正颜宋简体_纤" w:cs="方正颜宋简体_纤"/>
                <w:sz w:val="24"/>
                <w:szCs w:val="24"/>
                <w:lang w:bidi="ar"/>
              </w:rPr>
              <w:t>、儿童的“旅游费用包含”内容以外的所有费用。例如产生超高餐费、门票等需客人另付！</w:t>
            </w:r>
          </w:p>
          <w:p>
            <w:pPr>
              <w:keepNext w:val="0"/>
              <w:keepLines w:val="0"/>
              <w:suppressLineNumbers w:val="0"/>
              <w:spacing w:before="0" w:beforeAutospacing="0" w:after="0" w:afterAutospacing="0" w:line="290" w:lineRule="exact"/>
              <w:ind w:left="0" w:right="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lang w:val="en-US" w:eastAsia="zh-CN" w:bidi="ar"/>
              </w:rPr>
              <w:t>7</w:t>
            </w:r>
            <w:r>
              <w:rPr>
                <w:rFonts w:hint="eastAsia" w:ascii="方正颜宋简体_纤" w:hAnsi="方正颜宋简体_纤" w:eastAsia="方正颜宋简体_纤" w:cs="方正颜宋简体_纤"/>
                <w:sz w:val="24"/>
                <w:szCs w:val="24"/>
                <w:lang w:bidi="ar"/>
              </w:rPr>
              <w:t>、因交通延误、取消等意外事件或不可抗力原因导致的额外费用，及个人所产生的费用等。</w:t>
            </w:r>
          </w:p>
          <w:p>
            <w:pPr>
              <w:keepNext w:val="0"/>
              <w:keepLines w:val="0"/>
              <w:suppressLineNumbers w:val="0"/>
              <w:spacing w:before="0" w:beforeAutospacing="0" w:after="0" w:afterAutospacing="0" w:line="290" w:lineRule="exact"/>
              <w:ind w:left="30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lang w:val="en-US" w:eastAsia="zh-CN" w:bidi="ar"/>
              </w:rPr>
              <w:t>8</w:t>
            </w:r>
            <w:r>
              <w:rPr>
                <w:rFonts w:hint="eastAsia" w:ascii="方正颜宋简体_纤" w:hAnsi="方正颜宋简体_纤" w:eastAsia="方正颜宋简体_纤" w:cs="方正颜宋简体_纤"/>
                <w:sz w:val="24"/>
                <w:szCs w:val="24"/>
                <w:lang w:bidi="ar"/>
              </w:rPr>
              <w:t>、航空保险、旅游意外保险；因旅游者违约、自身过错、自身疾病，导致的人身财产损失而额外支付的费用。</w:t>
            </w:r>
          </w:p>
          <w:p>
            <w:pPr>
              <w:keepNext w:val="0"/>
              <w:keepLines w:val="0"/>
              <w:widowControl/>
              <w:suppressLineNumbers w:val="0"/>
              <w:spacing w:before="0" w:beforeAutospacing="0" w:after="0" w:afterAutospacing="0"/>
              <w:ind w:left="0" w:right="0"/>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lang w:val="en-US" w:eastAsia="zh-CN" w:bidi="ar"/>
              </w:rPr>
              <w:t>9</w:t>
            </w:r>
            <w:r>
              <w:rPr>
                <w:rFonts w:hint="eastAsia" w:ascii="方正颜宋简体_纤" w:hAnsi="方正颜宋简体_纤" w:eastAsia="方正颜宋简体_纤" w:cs="方正颜宋简体_纤"/>
                <w:sz w:val="24"/>
                <w:szCs w:val="24"/>
                <w:lang w:bidi="ar"/>
              </w:rPr>
              <w:t>、因旅游者违约、自身过错、自身疾病导致的人身财产损失而额外支付的费用；</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b/>
                <w:bCs/>
                <w:color w:val="FFFFFF"/>
                <w:kern w:val="0"/>
                <w:sz w:val="24"/>
                <w:szCs w:val="24"/>
                <w:shd w:val="clear" w:color="auto" w:fill="FF6F0F"/>
                <w:lang w:bidi="ar"/>
              </w:rPr>
            </w:pPr>
            <w:r>
              <w:rPr>
                <w:rFonts w:hint="eastAsia" w:ascii="方正颜宋简体_纤" w:hAnsi="方正颜宋简体_纤" w:eastAsia="方正颜宋简体_纤" w:cs="方正颜宋简体_纤"/>
                <w:b/>
                <w:bCs/>
                <w:color w:val="FFFFFF"/>
                <w:kern w:val="0"/>
                <w:sz w:val="24"/>
                <w:szCs w:val="24"/>
                <w:shd w:val="clear" w:color="auto" w:fill="76923C"/>
                <w:lang w:bidi="ar"/>
              </w:rPr>
              <w:t>【参考酒店】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kern w:val="2"/>
                <w:sz w:val="22"/>
                <w:szCs w:val="22"/>
                <w:lang w:val="en-US" w:eastAsia="zh-CN" w:bidi="ar-SA"/>
              </w:rPr>
            </w:pPr>
            <w:r>
              <w:rPr>
                <w:rFonts w:hint="eastAsia" w:ascii="方正颜宋简体_纤" w:hAnsi="方正颜宋简体_纤" w:eastAsia="方正颜宋简体_纤" w:cs="方正颜宋简体_纤"/>
                <w:b/>
                <w:bCs/>
                <w:sz w:val="22"/>
                <w:szCs w:val="22"/>
              </w:rPr>
              <w:t>【</w:t>
            </w:r>
            <w:r>
              <w:rPr>
                <w:rFonts w:hint="eastAsia" w:ascii="方正颜宋简体_纤" w:hAnsi="方正颜宋简体_纤" w:eastAsia="方正颜宋简体_纤" w:cs="方正颜宋简体_纤"/>
                <w:b/>
                <w:bCs/>
                <w:sz w:val="22"/>
                <w:szCs w:val="22"/>
                <w:lang w:eastAsia="zh-CN"/>
              </w:rPr>
              <w:t>井冈山茅坪</w:t>
            </w:r>
            <w:r>
              <w:rPr>
                <w:rFonts w:hint="eastAsia" w:ascii="方正颜宋简体_纤" w:hAnsi="方正颜宋简体_纤" w:eastAsia="方正颜宋简体_纤" w:cs="方正颜宋简体_纤"/>
                <w:b/>
                <w:bCs/>
                <w:sz w:val="22"/>
                <w:szCs w:val="22"/>
              </w:rPr>
              <w:t>】</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b/>
                <w:bCs/>
                <w:kern w:val="2"/>
                <w:sz w:val="24"/>
                <w:szCs w:val="24"/>
                <w:lang w:val="en-US" w:eastAsia="zh-CN" w:bidi="ar-SA"/>
              </w:rPr>
            </w:pPr>
            <w:r>
              <w:rPr>
                <w:rFonts w:hint="eastAsia" w:ascii="方正颜宋简体_纤" w:hAnsi="方正颜宋简体_纤" w:eastAsia="方正颜宋简体_纤" w:cs="方正颜宋简体_纤"/>
                <w:b/>
                <w:sz w:val="24"/>
                <w:szCs w:val="24"/>
              </w:rPr>
              <w:t>井冈山陇上行度假村   或其他同级酒店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w:t>
            </w:r>
            <w:r>
              <w:rPr>
                <w:rFonts w:hint="eastAsia" w:ascii="方正颜宋简体_纤" w:hAnsi="方正颜宋简体_纤" w:eastAsia="方正颜宋简体_纤" w:cs="方正颜宋简体_纤"/>
                <w:b/>
                <w:bCs/>
                <w:sz w:val="22"/>
                <w:szCs w:val="22"/>
                <w:lang w:eastAsia="zh-CN"/>
              </w:rPr>
              <w:t>井冈山茨坪</w:t>
            </w:r>
            <w:r>
              <w:rPr>
                <w:rFonts w:hint="eastAsia" w:ascii="方正颜宋简体_纤" w:hAnsi="方正颜宋简体_纤" w:eastAsia="方正颜宋简体_纤" w:cs="方正颜宋简体_纤"/>
                <w:b/>
                <w:bCs/>
                <w:sz w:val="22"/>
                <w:szCs w:val="22"/>
              </w:rPr>
              <w:t>】</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sz w:val="24"/>
                <w:szCs w:val="24"/>
              </w:rPr>
              <w:t>井冈山金狮面大酒店  凯旋门  红耀大酒店   奥源大酒店   或其他同级酒店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【庐山地区】</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b/>
                <w:sz w:val="24"/>
                <w:szCs w:val="24"/>
              </w:rPr>
              <w:t xml:space="preserve"> 芦林饭店   玥桐莊酒店  新吉伟精品酒店   山水庐驿酒店 或其他同级酒店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【婺源地区】</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b/>
                <w:bCs/>
                <w:kern w:val="0"/>
                <w:sz w:val="24"/>
                <w:szCs w:val="24"/>
                <w:lang w:eastAsia="zh-CN"/>
              </w:rPr>
            </w:pPr>
            <w:r>
              <w:rPr>
                <w:rFonts w:hint="eastAsia" w:ascii="方正颜宋简体_纤" w:hAnsi="方正颜宋简体_纤" w:eastAsia="方正颜宋简体_纤" w:cs="方正颜宋简体_纤"/>
                <w:b/>
                <w:sz w:val="24"/>
                <w:szCs w:val="24"/>
              </w:rPr>
              <w:t>婺源东篱小隐臻品民宿  沁庐精品酒店  喆啡酒店  或其他同级酒店</w:t>
            </w:r>
            <w:r>
              <w:rPr>
                <w:rFonts w:hint="eastAsia" w:ascii="方正颜宋简体_纤" w:hAnsi="方正颜宋简体_纤" w:eastAsia="方正颜宋简体_纤" w:cs="方正颜宋简体_纤"/>
                <w:b/>
                <w:color w:val="FF0000"/>
                <w:sz w:val="24"/>
                <w:szCs w:val="24"/>
              </w:rPr>
              <w:t>（旺季如民宿房不够可能改住同钻级酒店）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w:t>
            </w:r>
            <w:r>
              <w:rPr>
                <w:rFonts w:hint="eastAsia" w:ascii="方正颜宋简体_纤" w:hAnsi="方正颜宋简体_纤" w:eastAsia="方正颜宋简体_纤" w:cs="方正颜宋简体_纤"/>
                <w:b/>
                <w:bCs/>
                <w:sz w:val="22"/>
                <w:szCs w:val="22"/>
                <w:lang w:eastAsia="zh-CN"/>
              </w:rPr>
              <w:t>南昌</w:t>
            </w:r>
            <w:r>
              <w:rPr>
                <w:rFonts w:hint="eastAsia" w:ascii="方正颜宋简体_纤" w:hAnsi="方正颜宋简体_纤" w:eastAsia="方正颜宋简体_纤" w:cs="方正颜宋简体_纤"/>
                <w:b/>
                <w:bCs/>
                <w:sz w:val="22"/>
                <w:szCs w:val="22"/>
              </w:rPr>
              <w:t>地区】</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b/>
                <w:bCs/>
                <w:kern w:val="0"/>
                <w:sz w:val="24"/>
                <w:szCs w:val="24"/>
              </w:rPr>
            </w:pPr>
            <w:r>
              <w:rPr>
                <w:rFonts w:hint="eastAsia" w:ascii="方正颜宋简体_纤" w:hAnsi="方正颜宋简体_纤" w:eastAsia="方正颜宋简体_纤" w:cs="方正颜宋简体_纤"/>
                <w:b/>
                <w:sz w:val="24"/>
                <w:szCs w:val="24"/>
              </w:rPr>
              <w:t>普瑞思假日酒店   维也纳大酒店   格斯莱顿酒店   君来大酒店   嘉季酒店  或其他同级酒店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0995" w:type="dxa"/>
            <w:gridSpan w:val="4"/>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如遇参考酒店因旺季等因素酒店房满，则安排入住同标准酒店。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b/>
                <w:bCs/>
                <w:color w:val="FFFFFF"/>
                <w:kern w:val="0"/>
                <w:sz w:val="24"/>
                <w:szCs w:val="24"/>
                <w:shd w:val="clear" w:color="auto" w:fill="FF6F0F"/>
                <w:lang w:bidi="ar"/>
              </w:rPr>
            </w:pPr>
            <w:r>
              <w:rPr>
                <w:rFonts w:hint="eastAsia" w:ascii="方正颜宋简体_纤" w:hAnsi="方正颜宋简体_纤" w:eastAsia="方正颜宋简体_纤" w:cs="方正颜宋简体_纤"/>
                <w:b/>
                <w:bCs/>
                <w:color w:val="FFFFFF"/>
                <w:kern w:val="0"/>
                <w:sz w:val="24"/>
                <w:szCs w:val="24"/>
                <w:shd w:val="clear" w:color="auto" w:fill="76923C"/>
                <w:lang w:bidi="ar"/>
              </w:rPr>
              <w:t>【特别说明】</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【小童费用】</w:t>
            </w:r>
          </w:p>
        </w:tc>
        <w:tc>
          <w:tcPr>
            <w:tcW w:w="9392" w:type="dxa"/>
            <w:gridSpan w:val="3"/>
            <w:noWrap w:val="0"/>
            <w:vAlign w:val="center"/>
          </w:tcPr>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1、1.4米以下含导服费及汽车车位以及餐费，不含（门票、火车票、酒店床位、环保车费用、缆车费用）如超高客人自付费用；小童如需含往返火车卧铺，费用在小童价上加火车票费   元/人。</w:t>
            </w:r>
          </w:p>
          <w:p>
            <w:pPr>
              <w:keepNext w:val="0"/>
              <w:keepLines w:val="0"/>
              <w:suppressLineNumbers w:val="0"/>
              <w:spacing w:before="0" w:beforeAutospacing="0" w:after="0" w:afterAutospacing="0" w:line="290" w:lineRule="exact"/>
              <w:ind w:left="0" w:right="0"/>
              <w:rPr>
                <w:rFonts w:hint="eastAsia" w:ascii="方正颜宋简体_纤" w:hAnsi="方正颜宋简体_纤" w:eastAsia="方正颜宋简体_纤" w:cs="方正颜宋简体_纤"/>
                <w:sz w:val="24"/>
                <w:szCs w:val="24"/>
                <w:lang w:eastAsia="zh-CN"/>
              </w:rPr>
            </w:pPr>
            <w:r>
              <w:rPr>
                <w:rFonts w:hint="eastAsia" w:ascii="方正颜宋简体_纤" w:hAnsi="方正颜宋简体_纤" w:eastAsia="方正颜宋简体_纤" w:cs="方正颜宋简体_纤"/>
                <w:sz w:val="24"/>
                <w:szCs w:val="24"/>
              </w:rPr>
              <w:t>2、超过1.4米以上的小孩，按成人收费</w:t>
            </w:r>
            <w:r>
              <w:rPr>
                <w:rFonts w:hint="eastAsia" w:ascii="方正颜宋简体_纤" w:hAnsi="方正颜宋简体_纤" w:eastAsia="方正颜宋简体_纤" w:cs="方正颜宋简体_纤"/>
                <w:sz w:val="24"/>
                <w:szCs w:val="24"/>
                <w:lang w:eastAsia="zh-CN"/>
              </w:rPr>
              <w:t>。</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【特别说明】</w:t>
            </w:r>
          </w:p>
        </w:tc>
        <w:tc>
          <w:tcPr>
            <w:tcW w:w="9392" w:type="dxa"/>
            <w:gridSpan w:val="3"/>
            <w:noWrap w:val="0"/>
            <w:vAlign w:val="top"/>
          </w:tcPr>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1、此团为散客当地拼团；有时会与我社其它线路互拼，</w:t>
            </w:r>
            <w:r>
              <w:rPr>
                <w:rFonts w:hint="eastAsia" w:ascii="方正颜宋简体_纤" w:hAnsi="方正颜宋简体_纤" w:eastAsia="方正颜宋简体_纤" w:cs="方正颜宋简体_纤"/>
                <w:b w:val="0"/>
                <w:bCs/>
                <w:sz w:val="24"/>
                <w:szCs w:val="24"/>
              </w:rPr>
              <w:t>但不影响原本线路的接待标准。</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2、以上行程、火车车次及酒店安排以出团通知书为准，当地接待旅行社会在景点不变的情况下，有权对行程先后次序作出相应调整，团友如有异议，请在报名时向销售人员做出了解。</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3、准确集合时间和地点，我社工作人员在出团前一天下午会以电话或短信方式通知客人，请注意确认查收，可以以短信回复方式确认收到。请客人耐心等待！！</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4、含景区上下山及景区游览需换乘景区观光车，环保车套车形式，统一由车队调配，无法专车专用，客人物品随身携带，期间有可能会出现排队等车的情况，请客人配合。</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5、赠送项目如因天气、景区关闭等不可抗拒因素导致无法参观的，不退任何费用。</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6、本产品不接受孕妇预订。</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7、庐山酒店不含空调和一次性洗漱用品，婺源酒店不含一次性洗漱用品，请客人自备，敬请谅解。</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【报名须知】</w:t>
            </w:r>
          </w:p>
        </w:tc>
        <w:tc>
          <w:tcPr>
            <w:tcW w:w="9392" w:type="dxa"/>
            <w:gridSpan w:val="3"/>
            <w:noWrap w:val="0"/>
            <w:vAlign w:val="top"/>
          </w:tcPr>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1、旅行社确保火车票，客人不能对火车票铺位及车次有特殊要求！</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2、此团为散客当地拼团，不派全陪领队，有时会与我社“A、C、D线”拼团。</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3、请游客在报名时，准确登记姓名及身份证等号码（小孩出生年月），并在出游时携带有效证件（身份证、户口本、护照、回乡证等），如因个人原因而引发无法出行及一切经济损失，责任自负：</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4、建议客人出游前购买旅游意外保险；潜水、自驾车、骑马、滑雪、漂流、攀岩等高风险项目旅行社在此特别提醒，建议投保高风险意外险种。根据中国保监会规定：意外保险投保承保年龄范围调整为2-75周岁，其中70周岁以上游客出险按保额的50%赔付，属于急性病的只承担医疗费用，不再承担其他保险责任。</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5、有些景区景点对于军人、老人、儿童等特定人群有一定优惠，请旅游者提前向导游出示证件以便导游购买优惠门票，如购买门票后再向导游出示，将不能享受优惠。</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6、请贵宾报名前确认自身健康状况是否适合此次行程。说明：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①报名时旅游者应确保身体健康，保证自身条件能够完成旅游活动，身体健康状况不佳者，请咨询医生是否可以参加本次旅游活动，根据自身情况备好常用药和急救药品，因自身疾病而引起的后果，游客自行承担责任。②游客出现急症请主动通知工作人员，旅行社将协助游客就进送往当地医疗机构检查治疗。③有听力、视力障碍的游客须有健康旅伴陪同方可参团，个人有精神疾病和无行为控制能力的不能报名参团！</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7、此线路不接受孕妇、患有传染病等可能危害其他旅游者健康和安全的客人及80岁以上游客的报名，如有隐瞒自身健康状况而产生意外或导致其他损失，概由游客承担，旅行社不承担责任；另外不接受65岁以上老人家、18岁以下未成年人、残障人士、外籍人士等特殊人群单独参团，此类人群需有亲戚朋友、监护人、中文翻译陪同方可参加；并且65岁以上老人或18岁以下未成年人报名需要签订“健康申明书”。</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8、因是散客拼团，因个人原因不用的餐不能退餐费，江西部分景区酒店用晚餐送早餐，若不在入住酒店内用晚餐。</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9、行程中如自行离团，视为游客单方面解除旅游合同，因自身原因不参加旅行社安排的游览景点或个人原因中途离团，未产生的费用（如：门票、住宿等）一律不退。离团期间安全问题由客人自负，请并在离团前签订自愿离团证明。</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10、请游客认真填写游客意见书。游客签名的意见书将作为处理投诉及反馈意见的重要依据；请游客务必认真填写意见书，如不签或签了“满意”而又再回到深圳投诉，请恕我社概不承担责任。</w:t>
            </w:r>
          </w:p>
          <w:p>
            <w:pPr>
              <w:keepNext w:val="0"/>
              <w:keepLines w:val="0"/>
              <w:suppressLineNumbers w:val="0"/>
              <w:spacing w:before="0" w:beforeAutospacing="0" w:after="0" w:afterAutospacing="0" w:line="290" w:lineRule="exact"/>
              <w:ind w:left="331" w:right="0" w:hanging="361"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b/>
                <w:bCs/>
                <w:sz w:val="24"/>
                <w:szCs w:val="24"/>
                <w:highlight w:val="yellow"/>
              </w:rPr>
              <w:t>11、退团说明：</w:t>
            </w:r>
            <w:r>
              <w:rPr>
                <w:rFonts w:hint="eastAsia" w:ascii="方正颜宋简体_纤" w:hAnsi="方正颜宋简体_纤" w:eastAsia="方正颜宋简体_纤" w:cs="方正颜宋简体_纤"/>
                <w:sz w:val="24"/>
                <w:szCs w:val="24"/>
              </w:rPr>
              <w:t xml:space="preserve">游客报名后因故不能参加本次旅游，国内游可在出发前换人参团，在旅行社重新签订合同，但所换游客须承担被换旅游者已出的机票或火车票的实际退票损失费用。如果确认退团，游客须承担旅行社业务预订损失费。如机票和火车票和订房费，因散客操作特殊性，若出现旅游者退团，我社严格按照《团队国内旅游合同》规定来执行，如果按规定比例支付的业务损失费用不足以赔偿旅行社的实际损失，旅游者应当按实际损失对旅行社予以赔偿，但最高额不应当超过旅游费用总额。 </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12、行程中发生的纠纷，旅游者不得以拒绝登(下)机(车、船)、入住酒店等行为拖延行程或者脱团，否则，除承担给组团旅行社造成的实际损失外，还要承担旅游费用20-30%的违约金。</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b/>
                <w:bCs/>
                <w:color w:val="FFFFFF"/>
                <w:kern w:val="0"/>
                <w:sz w:val="24"/>
                <w:szCs w:val="24"/>
                <w:shd w:val="clear" w:color="auto" w:fill="FF6F0F"/>
                <w:lang w:bidi="ar"/>
              </w:rPr>
            </w:pPr>
            <w:r>
              <w:rPr>
                <w:rFonts w:hint="eastAsia" w:ascii="方正颜宋简体_纤" w:hAnsi="方正颜宋简体_纤" w:eastAsia="方正颜宋简体_纤" w:cs="方正颜宋简体_纤"/>
                <w:b/>
                <w:bCs/>
                <w:color w:val="FFFFFF"/>
                <w:kern w:val="0"/>
                <w:sz w:val="24"/>
                <w:szCs w:val="24"/>
                <w:shd w:val="clear" w:color="auto" w:fill="76923C"/>
                <w:lang w:bidi="ar"/>
              </w:rPr>
              <w:t>【出行须知】</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1.江西气候</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江西多属于山地丘陵地带，天气多变，早晚温差大，请携带好相应衣物及雨具等。</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2.江西餐饮</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餐饮方面：全程用餐的情况会根据游客游览的时间做一个合理的调整，视具体情况而定的；旅游目的地饮食习惯与出发地不同，江西口味重、偏辣且油腻，主食以米饭为主。不一定都能符合游客的口味；餐厅的服务水准也与广东有一定差距，有需要时请与导游及服务员联系；我们将尽快为你解决问题。</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3.文明旅行</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请遵守文明旅游公约，尽量避免冲突，如因游客个人行为引发冲突者，责任自行承担。</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4.关于行程</w:t>
            </w:r>
          </w:p>
        </w:tc>
        <w:tc>
          <w:tcPr>
            <w:tcW w:w="9392" w:type="dxa"/>
            <w:gridSpan w:val="3"/>
            <w:noWrap w:val="0"/>
            <w:vAlign w:val="center"/>
          </w:tcPr>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bCs/>
                <w:sz w:val="24"/>
                <w:szCs w:val="24"/>
              </w:rPr>
              <w:t>1、酒店方面：</w:t>
            </w:r>
            <w:r>
              <w:rPr>
                <w:rFonts w:hint="eastAsia" w:ascii="方正颜宋简体_纤" w:hAnsi="方正颜宋简体_纤" w:eastAsia="方正颜宋简体_纤" w:cs="方正颜宋简体_纤"/>
                <w:sz w:val="24"/>
                <w:szCs w:val="24"/>
              </w:rPr>
              <w:t>为了提倡环保，现各酒店已经开始逐步取消一次性牙膏牙刷等物品，请游客自行携带洗漱用品；使用酒店物品时，请看清是否免费使用。退房时自行结清房间提供的饮料、食品、洗涤和长途电话费用。抵达酒店后，旅游者须听从导游安排；酒店住宿以两人一室、自由组合为原则，如出现单男单女，本公司将安排拼房、加床或安排三人间，如不行客人则需现补房差；如果旅游者特别指定单人房间，请于出行前支付单人房差额并取得本公司的确认，以免出行后产生纷争。</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2、酒店的设施与城市酒店有一定的差别，江西景区因地处山高，云雾环绕，（如：相对潮湿、规模较小），请游客多多理解；山区酒店热水限时供应（具体时间当天通知）；部分酒店房间不配备独立空调，有些酒店房间开空调需另外收费（空调长期受高山气候影响，效果可能不是太好，敬请谅解！）</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3、安全方面：游客从事潜水、漂流、骑马、游泳、攀岩等具有人身危险性的活动和自由活动时，一定要根据自身的健康状况来自主决定，老人和孩子应有家人陪同不能单独活动；游客在活动期间不遵守规定、自身过错、自由活动期间内的行为或者自身疾病引起的人身和财产损失责任自负，旅行社不承担责任；旅游期间财物请随身保管，车上不可放贵重物品。抵达景区后，请谨记集合地点、时间、所乘游览的巴士车牌号。听取当地导游有关安全提示和忠告，应预防意外事故和突发性疾病的发生。在景区参观游览时，请听从导游的安排，不要擅自离队，如果迷失方向，原则上应原地等候导游的到来或者打电话求救、求助，千万不要着急。</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4、请游客出发前根据旅游地天气情况准备适宜出行的衣物、鞋子、雨具等；</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5、请游客依照个人习惯带适量常用药品、护肤用品（防嗮、保湿）等；</w:t>
            </w:r>
          </w:p>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6、江西气候相对干燥，请勿在景区吸烟。</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5.安全原则</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此行程爬山项目较多，请务必注意安排。出门在外，贵重物品请随身携带，妥善保管！切莫轻信陌生人免费廉价等诱惑。70周岁以上游客参团，须出示健康证明并与旅行社签订身体健康免责证明，并有家属陪同方可报名。中途离团请填写离团证明及终止旅游合同协议，已经发生费用或已提前预付费用不予退款；离团后，所发生的一切后果游客自行承担；</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6.意见反馈</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请认真填写意见单，旅游期间对我社接待质量未提出疑议者均视为满意。如旅途中存在疑议，请于当地及时提出合理要求，以便现场核实、及时处理。回程后提出的变相索赔投诉不予受理！旅行社不受理因虚假填写或不填意见单而产生的后续争议和投诉。</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7.联系问题</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旅行社工作人员在出团前一天下午会以短信或电话方式通知游客，请注意确认查收，如有航班车次信息出入，请及时提出！如晚上8点后还未收联系，请及时联系报名旅行社。</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8.车损房差</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请合理安排出游时间，如临时取消出行（24小时内）需补交车位损失费</w:t>
            </w:r>
          </w:p>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住宿安排为两人一间，如出现单男单女无法拼住或无三人间安排，补差单房差</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9.未尽事宜</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行程单为旅游合同的重要组成部分，请仔细阅读，签约即代表已了解并认同以上安排。</w:t>
            </w:r>
          </w:p>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旅行社对本行程服务项目具有最终解释权，如有未尽事宜，双方友好协商处理。</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10.</w:t>
            </w:r>
            <w:r>
              <w:rPr>
                <w:rFonts w:hint="eastAsia" w:ascii="方正颜宋简体_纤" w:hAnsi="方正颜宋简体_纤" w:eastAsia="方正颜宋简体_纤" w:cs="方正颜宋简体_纤"/>
                <w:b/>
                <w:bCs/>
                <w:color w:val="D60093"/>
                <w:sz w:val="22"/>
                <w:szCs w:val="22"/>
              </w:rPr>
              <w:t xml:space="preserve"> </w:t>
            </w:r>
            <w:r>
              <w:rPr>
                <w:rFonts w:hint="eastAsia" w:ascii="方正颜宋简体_纤" w:hAnsi="方正颜宋简体_纤" w:eastAsia="方正颜宋简体_纤" w:cs="方正颜宋简体_纤"/>
                <w:b/>
                <w:bCs/>
                <w:color w:val="000000"/>
                <w:sz w:val="22"/>
                <w:szCs w:val="22"/>
              </w:rPr>
              <w:t>免责情况</w:t>
            </w:r>
          </w:p>
        </w:tc>
        <w:tc>
          <w:tcPr>
            <w:tcW w:w="9392" w:type="dxa"/>
            <w:gridSpan w:val="3"/>
            <w:noWrap w:val="0"/>
            <w:vAlign w:val="top"/>
          </w:tcPr>
          <w:p>
            <w:pPr>
              <w:keepNext w:val="0"/>
              <w:keepLines w:val="0"/>
              <w:numPr>
                <w:ilvl w:val="0"/>
                <w:numId w:val="2"/>
              </w:numPr>
              <w:suppressLineNumbers w:val="0"/>
              <w:spacing w:before="0" w:beforeAutospacing="0" w:after="0" w:afterAutospacing="0" w:line="290" w:lineRule="exact"/>
              <w:ind w:right="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因不可抗力因素造成团队行程更改、延误、滞留或提前结束时，旅行社可根据当时的情况全权处理，如发生费用加减，按未发生费用退还游客，超支费用由游客承担的办法处理。旅行社在旅途中有权根据实际情况对行程先后顺序作调整，但不影响原定的接待标准及游览景点；</w:t>
            </w:r>
          </w:p>
          <w:p>
            <w:pPr>
              <w:keepNext w:val="0"/>
              <w:keepLines w:val="0"/>
              <w:numPr>
                <w:ilvl w:val="0"/>
                <w:numId w:val="2"/>
              </w:numPr>
              <w:suppressLineNumbers w:val="0"/>
              <w:spacing w:before="0" w:beforeAutospacing="0" w:after="0" w:afterAutospacing="0" w:line="290" w:lineRule="exact"/>
              <w:ind w:right="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如遇到堵车等非旅行社原因造成的误上火车及误登飞机等其它经济损失，旅行社概不承担责任。可在根当地协助处理，所产生的费用一切由游客承担。</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3、自由活动时间，请听从导游安排的准确集合时间及地点！如因客人自愿自行参加非旅行社组织的活动，出现任何意外受伤情况，责任由客人个人承担，旅行社不承担责任；</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4、意外情况发生时，旅行社已经采取措施尽量避免扩大损失，但游客不予配合而产生的费用，旅行社不予承担。</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5、按照国家旅游局的规定，旅游者在境内、外不准许参与色情场所等其他法律所不允许情况的活动，如有前往者，须负责自己的行为后果，本公司已作说明，对此不承担任何责任。</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b w:val="0"/>
                <w:bCs/>
                <w:sz w:val="24"/>
                <w:szCs w:val="24"/>
                <w:lang w:val="en-US" w:eastAsia="zh-CN"/>
              </w:rPr>
              <w:t>6、行程内赠送项目如因天气原因无法参观的不退任何费用，因游客自身原因放弃参观的不退任何费用。</w:t>
            </w:r>
          </w:p>
        </w:tc>
      </w:tr>
    </w:tbl>
    <w:p>
      <w:pPr>
        <w:snapToGrid w:val="0"/>
        <w:rPr>
          <w:rFonts w:hint="eastAsia" w:ascii="方正颜宋简体_纤" w:hAnsi="方正颜宋简体_纤" w:eastAsia="方正颜宋简体_纤" w:cs="方正颜宋简体_纤"/>
          <w:color w:val="3F3F3F"/>
          <w:sz w:val="24"/>
        </w:rPr>
      </w:pPr>
    </w:p>
    <w:sectPr>
      <w:pgSz w:w="11906" w:h="16838"/>
      <w:pgMar w:top="283" w:right="426" w:bottom="478" w:left="3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_纤">
    <w:panose1 w:val="02000000000000000000"/>
    <w:charset w:val="86"/>
    <w:family w:val="auto"/>
    <w:pitch w:val="default"/>
    <w:sig w:usb0="800002BF" w:usb1="184F6CFA" w:usb2="00000012" w:usb3="00000000" w:csb0="00040001" w:csb1="00000000"/>
  </w:font>
  <w:font w:name="Tahoma">
    <w:panose1 w:val="020B0604030504040204"/>
    <w:charset w:val="00"/>
    <w:family w:val="swiss"/>
    <w:pitch w:val="default"/>
    <w:sig w:usb0="E1002EFF" w:usb1="C000605B" w:usb2="00000029" w:usb3="00000000" w:csb0="200101FF" w:csb1="20280000"/>
  </w:font>
  <w:font w:name="华文中宋">
    <w:altName w:val="宋体"/>
    <w:panose1 w:val="02010600040101010101"/>
    <w:charset w:val="86"/>
    <w:family w:val="auto"/>
    <w:pitch w:val="default"/>
    <w:sig w:usb0="00000000" w:usb1="00000000" w:usb2="00000000" w:usb3="00000000" w:csb0="0004009F" w:csb1="DFD70000"/>
  </w:font>
  <w:font w:name="Gulim">
    <w:panose1 w:val="020B0600000101010101"/>
    <w:charset w:val="81"/>
    <w:family w:val="auto"/>
    <w:pitch w:val="default"/>
    <w:sig w:usb0="B00002AF" w:usb1="69D77CFB" w:usb2="00000030" w:usb3="00000000" w:csb0="4008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B61C62"/>
    <w:multiLevelType w:val="singleLevel"/>
    <w:tmpl w:val="29B61C62"/>
    <w:lvl w:ilvl="0" w:tentative="0">
      <w:start w:val="1"/>
      <w:numFmt w:val="decimal"/>
      <w:suff w:val="nothing"/>
      <w:lvlText w:val="%1、"/>
      <w:lvlJc w:val="left"/>
    </w:lvl>
  </w:abstractNum>
  <w:abstractNum w:abstractNumId="1">
    <w:nsid w:val="3E9056EA"/>
    <w:multiLevelType w:val="multilevel"/>
    <w:tmpl w:val="3E9056EA"/>
    <w:lvl w:ilvl="0" w:tentative="0">
      <w:start w:val="1"/>
      <w:numFmt w:val="decimal"/>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rPr>
        <w:rFonts w:hint="default" w:ascii="Times New Roman" w:hAnsi="Times New Roman" w:cs="Times New Roman"/>
      </w:rPr>
    </w:lvl>
    <w:lvl w:ilvl="2" w:tentative="0">
      <w:start w:val="1"/>
      <w:numFmt w:val="lowerRoman"/>
      <w:lvlText w:val="%3."/>
      <w:lvlJc w:val="right"/>
      <w:pPr>
        <w:tabs>
          <w:tab w:val="left" w:pos="1260"/>
        </w:tabs>
        <w:ind w:left="1260" w:hanging="420"/>
      </w:pPr>
      <w:rPr>
        <w:rFonts w:hint="default" w:ascii="Times New Roman" w:hAnsi="Times New Roman" w:cs="Times New Roman"/>
      </w:rPr>
    </w:lvl>
    <w:lvl w:ilvl="3" w:tentative="0">
      <w:start w:val="1"/>
      <w:numFmt w:val="decimal"/>
      <w:lvlText w:val="%4."/>
      <w:lvlJc w:val="left"/>
      <w:pPr>
        <w:tabs>
          <w:tab w:val="left" w:pos="1680"/>
        </w:tabs>
        <w:ind w:left="1680" w:hanging="420"/>
      </w:pPr>
      <w:rPr>
        <w:rFonts w:hint="default" w:ascii="Times New Roman" w:hAnsi="Times New Roman" w:cs="Times New Roman"/>
      </w:rPr>
    </w:lvl>
    <w:lvl w:ilvl="4" w:tentative="0">
      <w:start w:val="1"/>
      <w:numFmt w:val="lowerLetter"/>
      <w:lvlText w:val="%5)"/>
      <w:lvlJc w:val="left"/>
      <w:pPr>
        <w:tabs>
          <w:tab w:val="left" w:pos="2100"/>
        </w:tabs>
        <w:ind w:left="2100" w:hanging="420"/>
      </w:pPr>
      <w:rPr>
        <w:rFonts w:hint="default" w:ascii="Times New Roman" w:hAnsi="Times New Roman" w:cs="Times New Roman"/>
      </w:rPr>
    </w:lvl>
    <w:lvl w:ilvl="5" w:tentative="0">
      <w:start w:val="1"/>
      <w:numFmt w:val="lowerRoman"/>
      <w:lvlText w:val="%6."/>
      <w:lvlJc w:val="right"/>
      <w:pPr>
        <w:tabs>
          <w:tab w:val="left" w:pos="2520"/>
        </w:tabs>
        <w:ind w:left="2520" w:hanging="420"/>
      </w:pPr>
      <w:rPr>
        <w:rFonts w:hint="default" w:ascii="Times New Roman" w:hAnsi="Times New Roman" w:cs="Times New Roman"/>
      </w:rPr>
    </w:lvl>
    <w:lvl w:ilvl="6" w:tentative="0">
      <w:start w:val="1"/>
      <w:numFmt w:val="decimal"/>
      <w:lvlText w:val="%7."/>
      <w:lvlJc w:val="left"/>
      <w:pPr>
        <w:tabs>
          <w:tab w:val="left" w:pos="2940"/>
        </w:tabs>
        <w:ind w:left="2940" w:hanging="420"/>
      </w:pPr>
      <w:rPr>
        <w:rFonts w:hint="default" w:ascii="Times New Roman" w:hAnsi="Times New Roman" w:cs="Times New Roman"/>
      </w:rPr>
    </w:lvl>
    <w:lvl w:ilvl="7" w:tentative="0">
      <w:start w:val="1"/>
      <w:numFmt w:val="lowerLetter"/>
      <w:lvlText w:val="%8)"/>
      <w:lvlJc w:val="left"/>
      <w:pPr>
        <w:tabs>
          <w:tab w:val="left" w:pos="3360"/>
        </w:tabs>
        <w:ind w:left="3360" w:hanging="420"/>
      </w:pPr>
      <w:rPr>
        <w:rFonts w:hint="default" w:ascii="Times New Roman" w:hAnsi="Times New Roman" w:cs="Times New Roman"/>
      </w:rPr>
    </w:lvl>
    <w:lvl w:ilvl="8" w:tentative="0">
      <w:start w:val="1"/>
      <w:numFmt w:val="lowerRoman"/>
      <w:lvlText w:val="%9."/>
      <w:lvlJc w:val="right"/>
      <w:pPr>
        <w:tabs>
          <w:tab w:val="left" w:pos="3780"/>
        </w:tabs>
        <w:ind w:left="3780" w:hanging="420"/>
      </w:pPr>
      <w:rPr>
        <w:rFonts w:hint="default" w:ascii="Times New Roman" w:hAnsi="Times New Roman" w:cs="Times New Roman"/>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5B40"/>
    <w:rsid w:val="0004605E"/>
    <w:rsid w:val="00185C91"/>
    <w:rsid w:val="001C14FF"/>
    <w:rsid w:val="00220A09"/>
    <w:rsid w:val="00285E97"/>
    <w:rsid w:val="002F0095"/>
    <w:rsid w:val="00300815"/>
    <w:rsid w:val="003555DE"/>
    <w:rsid w:val="003C53D6"/>
    <w:rsid w:val="00472184"/>
    <w:rsid w:val="004A06CD"/>
    <w:rsid w:val="004D28DF"/>
    <w:rsid w:val="0056040D"/>
    <w:rsid w:val="005A31E7"/>
    <w:rsid w:val="005A32CF"/>
    <w:rsid w:val="005C0BB1"/>
    <w:rsid w:val="005D7AAF"/>
    <w:rsid w:val="00605072"/>
    <w:rsid w:val="007311B6"/>
    <w:rsid w:val="0076308D"/>
    <w:rsid w:val="00826DED"/>
    <w:rsid w:val="00865FC4"/>
    <w:rsid w:val="00A40CC5"/>
    <w:rsid w:val="00A626D3"/>
    <w:rsid w:val="00A745A9"/>
    <w:rsid w:val="00AA63F3"/>
    <w:rsid w:val="00BF6BD4"/>
    <w:rsid w:val="00C25BD3"/>
    <w:rsid w:val="00C82209"/>
    <w:rsid w:val="00C90BA9"/>
    <w:rsid w:val="00E06903"/>
    <w:rsid w:val="00E105FF"/>
    <w:rsid w:val="00F141CF"/>
    <w:rsid w:val="00F50B1F"/>
    <w:rsid w:val="00F7795E"/>
    <w:rsid w:val="00FE75B2"/>
    <w:rsid w:val="01255CCF"/>
    <w:rsid w:val="03A338A8"/>
    <w:rsid w:val="03E51479"/>
    <w:rsid w:val="03E83B81"/>
    <w:rsid w:val="04151DFB"/>
    <w:rsid w:val="04294648"/>
    <w:rsid w:val="04DA13E9"/>
    <w:rsid w:val="05F369E5"/>
    <w:rsid w:val="063A034E"/>
    <w:rsid w:val="067523D4"/>
    <w:rsid w:val="06D572AF"/>
    <w:rsid w:val="06EC65D1"/>
    <w:rsid w:val="078C59F3"/>
    <w:rsid w:val="0A9D4011"/>
    <w:rsid w:val="0AA6433D"/>
    <w:rsid w:val="0BB9377F"/>
    <w:rsid w:val="0BEB673C"/>
    <w:rsid w:val="0D0A6587"/>
    <w:rsid w:val="0D1710DB"/>
    <w:rsid w:val="0D424A2A"/>
    <w:rsid w:val="0E7645C5"/>
    <w:rsid w:val="0E800216"/>
    <w:rsid w:val="0EBA0028"/>
    <w:rsid w:val="0F230BE2"/>
    <w:rsid w:val="10B50324"/>
    <w:rsid w:val="11152B1C"/>
    <w:rsid w:val="114943F6"/>
    <w:rsid w:val="123B0DF6"/>
    <w:rsid w:val="129D4669"/>
    <w:rsid w:val="13086EFA"/>
    <w:rsid w:val="13937A7B"/>
    <w:rsid w:val="143A4ABF"/>
    <w:rsid w:val="14724E06"/>
    <w:rsid w:val="152B2663"/>
    <w:rsid w:val="154366E4"/>
    <w:rsid w:val="15CB15E3"/>
    <w:rsid w:val="16CF6590"/>
    <w:rsid w:val="16F8150E"/>
    <w:rsid w:val="177E7FD0"/>
    <w:rsid w:val="17AB780B"/>
    <w:rsid w:val="185E1FA5"/>
    <w:rsid w:val="19077EA8"/>
    <w:rsid w:val="19550850"/>
    <w:rsid w:val="19B474B2"/>
    <w:rsid w:val="19DB278D"/>
    <w:rsid w:val="1A257A75"/>
    <w:rsid w:val="1A7B454B"/>
    <w:rsid w:val="1AE84F0D"/>
    <w:rsid w:val="1AFE008B"/>
    <w:rsid w:val="1BA749EF"/>
    <w:rsid w:val="1BDD48B0"/>
    <w:rsid w:val="1CAC3A9F"/>
    <w:rsid w:val="1CE427ED"/>
    <w:rsid w:val="1E635FFF"/>
    <w:rsid w:val="1F4064FC"/>
    <w:rsid w:val="1FE97A39"/>
    <w:rsid w:val="20001F82"/>
    <w:rsid w:val="20130270"/>
    <w:rsid w:val="21B04217"/>
    <w:rsid w:val="21CE798C"/>
    <w:rsid w:val="22D2672A"/>
    <w:rsid w:val="22D360CF"/>
    <w:rsid w:val="22D56AFC"/>
    <w:rsid w:val="238E4671"/>
    <w:rsid w:val="254E49EF"/>
    <w:rsid w:val="256B2D88"/>
    <w:rsid w:val="25D3082F"/>
    <w:rsid w:val="261953BD"/>
    <w:rsid w:val="269158C6"/>
    <w:rsid w:val="271976A8"/>
    <w:rsid w:val="27513398"/>
    <w:rsid w:val="27517633"/>
    <w:rsid w:val="2772561B"/>
    <w:rsid w:val="27B431AD"/>
    <w:rsid w:val="27D030C1"/>
    <w:rsid w:val="27D9289E"/>
    <w:rsid w:val="27E01AE2"/>
    <w:rsid w:val="28987223"/>
    <w:rsid w:val="28A808E8"/>
    <w:rsid w:val="28C54567"/>
    <w:rsid w:val="29982161"/>
    <w:rsid w:val="2A296509"/>
    <w:rsid w:val="2A2E4ACB"/>
    <w:rsid w:val="2A936F6A"/>
    <w:rsid w:val="2ACD50AD"/>
    <w:rsid w:val="2B6663C7"/>
    <w:rsid w:val="2C2D558F"/>
    <w:rsid w:val="2C8A2B2F"/>
    <w:rsid w:val="2D273FBF"/>
    <w:rsid w:val="2D86549F"/>
    <w:rsid w:val="2DE70AB1"/>
    <w:rsid w:val="2E176705"/>
    <w:rsid w:val="2E2C704A"/>
    <w:rsid w:val="2E364092"/>
    <w:rsid w:val="2E775A1A"/>
    <w:rsid w:val="2EE57867"/>
    <w:rsid w:val="2F3635FA"/>
    <w:rsid w:val="2F4F1041"/>
    <w:rsid w:val="2FC2303A"/>
    <w:rsid w:val="31BB2DD4"/>
    <w:rsid w:val="31EF10E3"/>
    <w:rsid w:val="32205BCC"/>
    <w:rsid w:val="3296761B"/>
    <w:rsid w:val="33362E26"/>
    <w:rsid w:val="34112CAA"/>
    <w:rsid w:val="343C1790"/>
    <w:rsid w:val="350564DE"/>
    <w:rsid w:val="3727701D"/>
    <w:rsid w:val="37EC6C84"/>
    <w:rsid w:val="38016AA8"/>
    <w:rsid w:val="39976287"/>
    <w:rsid w:val="39A50AF1"/>
    <w:rsid w:val="39C14301"/>
    <w:rsid w:val="3A132569"/>
    <w:rsid w:val="3A4916BC"/>
    <w:rsid w:val="3A5B442D"/>
    <w:rsid w:val="3A905DB5"/>
    <w:rsid w:val="3B5808B8"/>
    <w:rsid w:val="3B951E68"/>
    <w:rsid w:val="3BA00572"/>
    <w:rsid w:val="3BBA3F6E"/>
    <w:rsid w:val="3BC614B8"/>
    <w:rsid w:val="3D0A0E19"/>
    <w:rsid w:val="3D417A16"/>
    <w:rsid w:val="3D5A26A8"/>
    <w:rsid w:val="3E567B13"/>
    <w:rsid w:val="3F8A7CDC"/>
    <w:rsid w:val="406A34D3"/>
    <w:rsid w:val="42345928"/>
    <w:rsid w:val="44522825"/>
    <w:rsid w:val="44674356"/>
    <w:rsid w:val="44C35F5B"/>
    <w:rsid w:val="44ED17AA"/>
    <w:rsid w:val="45CF27B9"/>
    <w:rsid w:val="45F5239B"/>
    <w:rsid w:val="46504513"/>
    <w:rsid w:val="4653448F"/>
    <w:rsid w:val="468068B0"/>
    <w:rsid w:val="46A91B75"/>
    <w:rsid w:val="479F2DF2"/>
    <w:rsid w:val="47D8764C"/>
    <w:rsid w:val="47EB2EC2"/>
    <w:rsid w:val="48501CFB"/>
    <w:rsid w:val="489D59FF"/>
    <w:rsid w:val="48CA1088"/>
    <w:rsid w:val="4B2C3A9B"/>
    <w:rsid w:val="4B90031E"/>
    <w:rsid w:val="4BA9703E"/>
    <w:rsid w:val="4BC5290C"/>
    <w:rsid w:val="4C2D24FF"/>
    <w:rsid w:val="4C554F33"/>
    <w:rsid w:val="4CF4135C"/>
    <w:rsid w:val="4EA224EF"/>
    <w:rsid w:val="4EF8638A"/>
    <w:rsid w:val="4F9E6737"/>
    <w:rsid w:val="50957425"/>
    <w:rsid w:val="50CA3489"/>
    <w:rsid w:val="52FB3842"/>
    <w:rsid w:val="53171276"/>
    <w:rsid w:val="53CB0195"/>
    <w:rsid w:val="53CD3EF2"/>
    <w:rsid w:val="540C7F4F"/>
    <w:rsid w:val="54A311FF"/>
    <w:rsid w:val="55EA43CD"/>
    <w:rsid w:val="56010ABC"/>
    <w:rsid w:val="56240BA2"/>
    <w:rsid w:val="562421BD"/>
    <w:rsid w:val="56361E6D"/>
    <w:rsid w:val="571235F4"/>
    <w:rsid w:val="571D16B8"/>
    <w:rsid w:val="57726EE1"/>
    <w:rsid w:val="57C25FC5"/>
    <w:rsid w:val="584C7306"/>
    <w:rsid w:val="59055CB5"/>
    <w:rsid w:val="5AB91B2B"/>
    <w:rsid w:val="5B126928"/>
    <w:rsid w:val="5B3F44A8"/>
    <w:rsid w:val="5BD75D0D"/>
    <w:rsid w:val="5BDB58DA"/>
    <w:rsid w:val="5CC905FD"/>
    <w:rsid w:val="5DCD49B3"/>
    <w:rsid w:val="5E720824"/>
    <w:rsid w:val="5F357A44"/>
    <w:rsid w:val="5F7F6983"/>
    <w:rsid w:val="608E69BB"/>
    <w:rsid w:val="61282388"/>
    <w:rsid w:val="616814A6"/>
    <w:rsid w:val="619B740E"/>
    <w:rsid w:val="62BB3B16"/>
    <w:rsid w:val="63FE3C9C"/>
    <w:rsid w:val="64FD66D8"/>
    <w:rsid w:val="66076B00"/>
    <w:rsid w:val="663F1EA8"/>
    <w:rsid w:val="665C2AAA"/>
    <w:rsid w:val="66CF432F"/>
    <w:rsid w:val="66E67AFC"/>
    <w:rsid w:val="67744E4E"/>
    <w:rsid w:val="684A0F35"/>
    <w:rsid w:val="68A50373"/>
    <w:rsid w:val="68D02751"/>
    <w:rsid w:val="68F3634D"/>
    <w:rsid w:val="6A920FF3"/>
    <w:rsid w:val="6B1E4CD5"/>
    <w:rsid w:val="6B4B4AD9"/>
    <w:rsid w:val="6BAE7E39"/>
    <w:rsid w:val="6C5C022F"/>
    <w:rsid w:val="6CD73CF1"/>
    <w:rsid w:val="6CF948CA"/>
    <w:rsid w:val="6D2342BC"/>
    <w:rsid w:val="6DB73380"/>
    <w:rsid w:val="6DBF60E7"/>
    <w:rsid w:val="6ED242AD"/>
    <w:rsid w:val="70694AE9"/>
    <w:rsid w:val="70A14EEE"/>
    <w:rsid w:val="712F074F"/>
    <w:rsid w:val="71ED2665"/>
    <w:rsid w:val="72595397"/>
    <w:rsid w:val="72D65906"/>
    <w:rsid w:val="737D307A"/>
    <w:rsid w:val="74404076"/>
    <w:rsid w:val="74D22F35"/>
    <w:rsid w:val="74F40DF5"/>
    <w:rsid w:val="758975A3"/>
    <w:rsid w:val="764A4928"/>
    <w:rsid w:val="76857898"/>
    <w:rsid w:val="7781036D"/>
    <w:rsid w:val="7784187C"/>
    <w:rsid w:val="77D74350"/>
    <w:rsid w:val="78CD5BCB"/>
    <w:rsid w:val="79393DA6"/>
    <w:rsid w:val="7AD53645"/>
    <w:rsid w:val="7BAD4158"/>
    <w:rsid w:val="7C6867FD"/>
    <w:rsid w:val="7CEC1B3C"/>
    <w:rsid w:val="7D1D2052"/>
    <w:rsid w:val="7DD9323C"/>
    <w:rsid w:val="7E5225C6"/>
    <w:rsid w:val="7F174C85"/>
    <w:rsid w:val="7FE2320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character" w:default="1" w:styleId="9">
    <w:name w:val="Default Paragraph Font"/>
    <w:semiHidden/>
    <w:qFormat/>
    <w:uiPriority w:val="0"/>
  </w:style>
  <w:style w:type="table" w:default="1" w:styleId="7">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3">
    <w:name w:val="footer"/>
    <w:basedOn w:val="1"/>
    <w:link w:val="13"/>
    <w:qFormat/>
    <w:uiPriority w:val="0"/>
    <w:pPr>
      <w:tabs>
        <w:tab w:val="center" w:pos="4153"/>
        <w:tab w:val="right" w:pos="8306"/>
      </w:tabs>
      <w:snapToGrid w:val="0"/>
      <w:jc w:val="left"/>
    </w:pPr>
    <w:rPr>
      <w:sz w:val="18"/>
      <w:szCs w:val="18"/>
    </w:rPr>
  </w:style>
  <w:style w:type="paragraph" w:styleId="4">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6">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Hyperlink"/>
    <w:qFormat/>
    <w:uiPriority w:val="0"/>
    <w:rPr>
      <w:color w:val="0000FF"/>
      <w:u w:val="single"/>
    </w:rPr>
  </w:style>
  <w:style w:type="paragraph" w:customStyle="1" w:styleId="12">
    <w:name w:val=" Char"/>
    <w:basedOn w:val="1"/>
    <w:qFormat/>
    <w:uiPriority w:val="0"/>
    <w:pPr>
      <w:widowControl/>
      <w:spacing w:after="160" w:afterLines="0" w:line="240" w:lineRule="exact"/>
      <w:jc w:val="left"/>
    </w:pPr>
  </w:style>
  <w:style w:type="character" w:customStyle="1" w:styleId="13">
    <w:name w:val="页脚 Char"/>
    <w:link w:val="3"/>
    <w:qFormat/>
    <w:uiPriority w:val="0"/>
    <w:rPr>
      <w:rFonts w:ascii="Calibri" w:hAnsi="Calibri"/>
      <w:kern w:val="2"/>
      <w:sz w:val="18"/>
      <w:szCs w:val="18"/>
    </w:rPr>
  </w:style>
  <w:style w:type="character" w:customStyle="1" w:styleId="14">
    <w:name w:val="15"/>
    <w:qFormat/>
    <w:uiPriority w:val="0"/>
    <w:rPr>
      <w:rFonts w:hint="default" w:ascii="Times New Roman" w:hAnsi="Times New Roman" w:cs="Times New Roman"/>
      <w:b/>
      <w:bCs/>
    </w:rPr>
  </w:style>
  <w:style w:type="character" w:customStyle="1" w:styleId="15">
    <w:name w:val="页眉 Char"/>
    <w:link w:val="4"/>
    <w:qFormat/>
    <w:uiPriority w:val="0"/>
    <w:rPr>
      <w:rFonts w:ascii="Calibri" w:hAnsi="Calibri"/>
      <w:kern w:val="2"/>
      <w:sz w:val="18"/>
      <w:szCs w:val="18"/>
    </w:rPr>
  </w:style>
  <w:style w:type="paragraph" w:customStyle="1" w:styleId="16">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1245</Words>
  <Characters>7098</Characters>
  <Lines>59</Lines>
  <Paragraphs>16</Paragraphs>
  <TotalTime>0</TotalTime>
  <ScaleCrop>false</ScaleCrop>
  <LinksUpToDate>false</LinksUpToDate>
  <CharactersWithSpaces>8327</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2019-12-05T04:21:00Z</dcterms:created>
  <dc:creator>Administrator</dc:creator>
  <cp:lastModifiedBy>Administrator</cp:lastModifiedBy>
  <dcterms:modified xsi:type="dcterms:W3CDTF">2021-06-29T02:48:11Z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y fmtid="{D5CDD505-2E9C-101B-9397-08002B2CF9AE}" pid="3" name="ICV">
    <vt:lpwstr>2945D7C6AF744310A1FBD05D336756AA</vt:lpwstr>
  </property>
</Properties>
</file>