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E0767">
      <w:pPr>
        <w:widowControl/>
        <w:jc w:val="left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-915670</wp:posOffset>
            </wp:positionV>
            <wp:extent cx="7571740" cy="10714990"/>
            <wp:effectExtent l="0" t="0" r="10160" b="3810"/>
            <wp:wrapSquare wrapText="bothSides"/>
            <wp:docPr id="7" name="图片 7" descr="三秦故事首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三秦故事首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71740" cy="1071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5"/>
        <w:tblW w:w="6551" w:type="pct"/>
        <w:tblCellSpacing w:w="20" w:type="dxa"/>
        <w:tblInd w:w="-1385" w:type="dxa"/>
        <w:tblBorders>
          <w:top w:val="single" w:color="9C7822" w:sz="4" w:space="0"/>
          <w:left w:val="single" w:color="9C7822" w:sz="4" w:space="0"/>
          <w:bottom w:val="single" w:color="9C7822" w:sz="4" w:space="0"/>
          <w:right w:val="single" w:color="9C7822" w:sz="4" w:space="0"/>
          <w:insideH w:val="single" w:color="9C7822" w:sz="4" w:space="0"/>
          <w:insideV w:val="single" w:color="9C7822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7"/>
        <w:gridCol w:w="132"/>
        <w:gridCol w:w="6596"/>
        <w:gridCol w:w="1409"/>
        <w:gridCol w:w="2103"/>
      </w:tblGrid>
      <w:tr w14:paraId="0EAA768D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</w:tblPrEx>
        <w:trPr>
          <w:tblCellSpacing w:w="20" w:type="dxa"/>
        </w:trPr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465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天数</w:t>
            </w:r>
          </w:p>
        </w:tc>
        <w:tc>
          <w:tcPr>
            <w:tcW w:w="296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0FD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活动内容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191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餐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656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住宿</w:t>
            </w:r>
          </w:p>
        </w:tc>
      </w:tr>
      <w:tr w14:paraId="386253A2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EA3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第一天</w:t>
            </w:r>
          </w:p>
        </w:tc>
        <w:tc>
          <w:tcPr>
            <w:tcW w:w="296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8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四川出发赴西安，接站后，前往酒店办理入住，自由活动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880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无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465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4EA43F9A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8F6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第二天</w:t>
            </w:r>
          </w:p>
        </w:tc>
        <w:tc>
          <w:tcPr>
            <w:tcW w:w="296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A9E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 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550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中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8DA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或宜川</w:t>
            </w:r>
          </w:p>
        </w:tc>
      </w:tr>
      <w:tr w14:paraId="4CA6C15F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885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第三天</w:t>
            </w:r>
          </w:p>
        </w:tc>
        <w:tc>
          <w:tcPr>
            <w:tcW w:w="296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817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543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52A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715E2538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5EA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第四天</w:t>
            </w:r>
          </w:p>
        </w:tc>
        <w:tc>
          <w:tcPr>
            <w:tcW w:w="296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810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乾陵、法门寺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314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210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西安</w:t>
            </w:r>
          </w:p>
        </w:tc>
      </w:tr>
      <w:tr w14:paraId="7DFCBF5A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285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天</w:t>
            </w:r>
          </w:p>
        </w:tc>
        <w:tc>
          <w:tcPr>
            <w:tcW w:w="296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5BA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秦始皇陵兵马俑博物院、唐华清宫·骊山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、赠送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1"/>
                <w:szCs w:val="21"/>
                <w:lang w:eastAsia="zh-CN"/>
              </w:rPr>
              <w:t>《西安事变》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52E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早中晚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A3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华山或西安</w:t>
            </w:r>
          </w:p>
        </w:tc>
      </w:tr>
      <w:tr w14:paraId="0A24AE67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892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第六天</w:t>
            </w:r>
          </w:p>
        </w:tc>
        <w:tc>
          <w:tcPr>
            <w:tcW w:w="296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253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华山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、大唐不夜城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D03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A74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西安</w:t>
            </w:r>
          </w:p>
        </w:tc>
      </w:tr>
      <w:tr w14:paraId="39BCFCEA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C68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第七天</w:t>
            </w:r>
          </w:p>
        </w:tc>
        <w:tc>
          <w:tcPr>
            <w:tcW w:w="296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E04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西安博物院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大雁塔广场、钟鼓楼广场、回民街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-送站返程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489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6E3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</w:tr>
      <w:tr w14:paraId="44E340B3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43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在不减少景点的前提下，导游有权根据实际情况，适当调整景点游览顺序</w:t>
            </w:r>
          </w:p>
        </w:tc>
      </w:tr>
      <w:tr w14:paraId="4979BB7A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777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第一天：四川各地-西安；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专车接站，前往酒店办理入住，自由活动   餐：无   住：西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安</w:t>
            </w:r>
          </w:p>
        </w:tc>
      </w:tr>
      <w:tr w14:paraId="6D362D8D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AE2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亲爱的各位游客朋友，乘坐动车或高铁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前往十三朝古都—西安！！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（专车接站）</w:t>
            </w:r>
          </w:p>
          <w:p w14:paraId="1E31B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自由活动推荐：</w:t>
            </w:r>
          </w:p>
          <w:p w14:paraId="46FAF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 biang biang 面 </w:t>
            </w:r>
          </w:p>
          <w:p w14:paraId="77651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5FF31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咖啡酒吧茶馆”一条街 </w:t>
            </w:r>
          </w:p>
          <w:p w14:paraId="3DAA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注意事项： </w:t>
            </w:r>
          </w:p>
          <w:p w14:paraId="7C1EA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1：为确保工作人员能畅通联系到您，请确保抵达后手机保持开机状态。 </w:t>
            </w:r>
          </w:p>
          <w:p w14:paraId="7F0D5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2：到达酒店后请根据时间自行安排活动；我公司导游会于 21 点前电话通知次日的集合时间。当日无导游服务；任何情况均请拔打 24 小时紧急联系人电话。</w:t>
            </w:r>
          </w:p>
        </w:tc>
      </w:tr>
      <w:tr w14:paraId="761FF142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056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第二天：黄帝陵·轩辕庙→壶口瀑布                           餐：早中    住：壶口或宜川</w:t>
            </w:r>
          </w:p>
        </w:tc>
      </w:tr>
      <w:tr w14:paraId="131AD01F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DF06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【黄帝陵、轩辕庙】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景区往返电瓶车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自理20元/人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</w:p>
          <w:p w14:paraId="12E585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</w:tc>
      </w:tr>
      <w:tr w14:paraId="0511B376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1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10AE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后乘车约2.5小时赴宜川，沿途车览盘龙卧虎绵延起伏的陕北黄土高原地貌，领略“天下黄河一壶收”的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景区往返电瓶车自理40元/人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·必须乘坐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，感受汹涌澎湃声震天的气势。</w:t>
            </w:r>
          </w:p>
          <w:p w14:paraId="4CD224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自费项目：</w:t>
            </w:r>
          </w:p>
          <w:p w14:paraId="79C1B9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后入住酒店。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6672F5BB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FA6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第三天：南泥湾→杨家岭或王家坪→枣园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                             餐：早中   住：西安</w:t>
            </w:r>
          </w:p>
        </w:tc>
      </w:tr>
      <w:tr w14:paraId="0BAA7062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9B48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</w:p>
          <w:p w14:paraId="45E769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2E32EB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7C166D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自愿自费。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不参加需等待。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延安保育院为背景，通过现代舞台剧表现形式，展现了中国革命历史的重要篇章。在剧场中仿佛置身于延安的历史长河中，感受着那段波澜壮阔的岁月。舞台上巍巍宝塔山、奔腾延河水、战火纷飞的场景，逼真地展现了延安的革命历史画卷</w:t>
            </w:r>
          </w:p>
        </w:tc>
      </w:tr>
      <w:tr w14:paraId="109073EE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658A7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第四天：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茂陵（门票自理）→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乾陵（懿德太子墓或永泰公主墓）→法门寺   餐：早中    住：西安</w:t>
            </w:r>
          </w:p>
        </w:tc>
      </w:tr>
      <w:tr w14:paraId="08032CCE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E87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早餐后乘车约1小时前往咸阳，参观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【茂陵】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自愿自理：门票旺季75元/人、淡季55元/人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汉代帝王陵墓中代表性的汉武大帝刘彻之墓。</w:t>
            </w:r>
          </w:p>
          <w:p w14:paraId="37ECC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【乾陵】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1.5小时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电瓶车自理30元/人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·必须乘坐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世界上独一无二的夫妻皇帝合葬陵。陵区气势雄伟壮观，最引人注目的是朱雀门外的石人群像，整齐恭敬地排列于陵前，仿佛列队恭迎皇帝的到来。 ·乾陵也是中国古代帝王陵墓中少数没有被盗掘的陵墓，出土文物都来自乾陵的陪葬墓，如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永泰公主墓、懿德太子墓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等。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eastAsia="zh-CN"/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中餐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特别安排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乾县四宝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/过堂斋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餐后赴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【法门寺】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电瓶车自理30元/人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·必须乘坐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参观时间约2.5小时又名“真身宝塔”，位于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"https://baike.baidu.com/item/%E7%82%8E%E5%B8%9D"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炎帝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故里、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"https://baike.baidu.com/item/%E9%9D%92%E9%93%9C%E5%99%A8%E4%B9%8B%E4%B9%A1/8677834"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青铜器之乡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——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"https://baike.baidu.com/item/%E5%AE%9D%E9%B8%A1%E5%B8%82/13860686"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宝鸡市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，据传始建于东汉明帝十一年（公元68年），约有1900多年历史，素有“关中塔庙始祖”之称，法门寺被誉为皇家寺庙，因安置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"https://baike.baidu.com/item/%E9%87%8A%E8%BF%A6%E7%89%9F%E5%B0%BC"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释迦牟尼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佛指骨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"https://baike.baidu.com/item/%E8%88%8D%E5%88%A9"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舍利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而成为举国仰望的佛教圣地。法门寺佛塔被誉为“护国真身宝塔”后返回西安。</w:t>
            </w:r>
          </w:p>
          <w:p w14:paraId="7509A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温馨提示：</w:t>
            </w:r>
          </w:p>
          <w:p w14:paraId="0E94C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</w:rPr>
              <w:t>备注：自费无线耳机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</w:rPr>
              <w:t>0元/人</w:t>
            </w: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陕西景区多为国家5A级无烟无噪音景区，为更加深入的了解陕西文化，建议使用讲解耳麦，既尊重景区规定做文明旅游人，又紧跟导游步伐聆听历史的变革，不虚此行！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5D239BEC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C8227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第五天：兵马俑→华清宫→西安事变→华山酒店               餐：早中晚    住：华山/西安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ab/>
            </w:r>
          </w:p>
        </w:tc>
      </w:tr>
      <w:tr w14:paraId="48F7F33F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E7CD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32541A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64D5F8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自愿自理：华清宫电瓶车往返20元/人或骊山索道60元/人、淡季40元/人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后乘车赴华山脚下，抵达后享用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华山主题--英雄宴</w:t>
            </w:r>
            <w:r>
              <w:rPr>
                <w:rFonts w:hint="eastAsia" w:ascii="微软雅黑" w:hAnsi="微软雅黑" w:eastAsia="微软雅黑" w:cs="微软雅黑"/>
                <w:color w:val="632523" w:themeColor="accent2" w:themeShade="80"/>
                <w:kern w:val="0"/>
                <w:sz w:val="24"/>
                <w:szCs w:val="24"/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后入住酒店休息。</w:t>
            </w:r>
          </w:p>
          <w:p w14:paraId="79FC66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今日超值赠送价值268元/人陕西旅游新亮点，西安事变大型实景影画剧《12.12西安事变》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该演出打破了传统的观演关系。从您踏入剧场的那一刻起，演出就已经开始。您会行走在高度还原的历史场景中，与身着民国服装的演员擦肩而过，甚至可能被邀请加入请愿的队伍，成为历史的“亲历者”而非旁观者，全剧通过“烽火古城”、“矛盾激化”、“枪声破晓”等十幕剧情 ，生动再现了“西安事变”的历史原貌，并对张学良、杨虎城等历史人物进行了有血有肉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的细节刻画。</w:t>
            </w:r>
            <w:bookmarkStart w:id="0" w:name="_GoBack"/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（赠送项目，不参与不退费）</w:t>
            </w:r>
            <w:bookmarkEnd w:id="0"/>
          </w:p>
          <w:p w14:paraId="03625C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52F7089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陕西景区多为国家5A级无烟无噪音景区，为更加深入的了解秦唐文化，赠送您讲解耳麦，既尊重景区规定做文明旅游人，又紧跟导游步伐聆听历史的变革，不虚此行！</w:t>
            </w:r>
          </w:p>
        </w:tc>
      </w:tr>
      <w:tr w14:paraId="41998EE8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4268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第六天：华山景区→大唐不夜城                                     餐： 早   住：西安</w:t>
            </w:r>
          </w:p>
        </w:tc>
      </w:tr>
      <w:tr w14:paraId="45F852C6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4DB1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早餐后，游览“奇险天下第一山”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西岳华山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】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（约5-6小时）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“山高五千仞，削成而四方”五岳中海拔最高，险峻挺拔。“华山论剑”是著名的武侠小说作家金庸作品中虚拟的江湖故事，描绘了江湖英雄置身于奇险峻峭的华山，比试武功高下，谈论武学之道，排列武术伯仲，创造了一个神秘、诡奇、险绝的剑侠世界。华山也因此充满了险气、仙气、剑气和英气、豪气、义气。</w:t>
            </w:r>
          </w:p>
          <w:p w14:paraId="0D2D74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前往西安千古情景区，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可自费欣赏被誉为“一生必看的”的大型实景文化演出【西安千古情】298元/人，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65A124D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华山索道现有两条（北峰索道和西峰索道），索道由客人根据个人体力情况自愿自费选择乘坐。</w:t>
            </w:r>
          </w:p>
          <w:p w14:paraId="08D88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现有以下三种乘坐方式供游客选择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任选其一即可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65FA8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旺季时间（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3.1-11.30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淡季时间：（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12.1-2.28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 w14:paraId="1F4C5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1北峰往返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元/人，进山车40元/人；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80 元/人，进山车 40 元/人；</w:t>
            </w:r>
          </w:p>
          <w:p w14:paraId="3977F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2西峰往返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元/人，进山车80元/人；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240 元/人，进山车 80 元/人；</w:t>
            </w:r>
          </w:p>
          <w:p w14:paraId="3510D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4F6228" w:themeColor="accent3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3西峰上行北峰下行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元/人，进山车60元/人。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淡季165 元/人，进山车 60 元/人。</w:t>
            </w:r>
          </w:p>
          <w:p w14:paraId="4F476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color w:val="00B0F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华山导览器40/人，华山保险10元/人，自由选择，自费自理。</w:t>
            </w:r>
          </w:p>
          <w:p w14:paraId="7B065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405B11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由于职业的身体承受因素，导游带您乘索道上山，讲解并交代注意事项后，将由您在山上自由选择路线爬山，导游在山下约定的时间、地点等候集合。</w:t>
            </w:r>
          </w:p>
          <w:p w14:paraId="25AE05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BA7043E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6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第七天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：大慈恩寺→西安博物院→钟鼓楼广场·回民街              餐：早        住：/</w:t>
            </w:r>
          </w:p>
        </w:tc>
      </w:tr>
      <w:tr w14:paraId="5EF75E52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83464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如需登塔 25 元/人，自愿自理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自理：如要登塔25/人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。大慈恩寺是唐代长安城内最宏丽的皇家寺院，建于唐太宗时期，是太子李治为了追念母亲文德皇后而建，并由西行取经归来的玄奘法师担任“首任主持”。</w:t>
            </w:r>
          </w:p>
          <w:p w14:paraId="0D19ED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720" w:firstLineChars="30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（不含耳机，自由参观，如遇每周二闭馆或人流量过大，更换书院门步行一条街），素有“关中八景”之一的“雁塔晨钟”美景所在地。</w:t>
            </w:r>
          </w:p>
          <w:p w14:paraId="65690DA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362DAC9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行程结束根据车次时间或航班时间返程，结束愉快的旅行。</w:t>
            </w:r>
          </w:p>
          <w:p w14:paraId="4426C02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</w:p>
          <w:p w14:paraId="0C78229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</w:p>
        </w:tc>
      </w:tr>
      <w:tr w14:paraId="65C27006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B2D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接 待 标 准</w:t>
            </w:r>
          </w:p>
        </w:tc>
      </w:tr>
      <w:tr w14:paraId="413CEF30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F66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交通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59D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四川各地出发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的动车或高铁二等座（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具体车次时间等以出团通知为准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）</w:t>
            </w:r>
          </w:p>
          <w:p w14:paraId="01BF4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②全程正规空调旅游大巴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ab/>
            </w:r>
          </w:p>
        </w:tc>
      </w:tr>
      <w:tr w14:paraId="2A007596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9DC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酒店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5B3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val="en-US" w:eastAsia="zh-CN"/>
              </w:rPr>
              <w:t>全程入住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  <w:lang w:val="en-US" w:eastAsia="zh-CN"/>
              </w:rPr>
              <w:t>舒适型或网评3钻或网评4钻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val="en-US" w:eastAsia="zh-CN"/>
              </w:rPr>
              <w:t>酒店，根据自己需求选择</w:t>
            </w:r>
          </w:p>
          <w:p w14:paraId="2319D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  <w:lang w:val="en-US" w:eastAsia="zh-CN"/>
              </w:rPr>
              <w:t>以下为酒店参考，或安排同等标准酒店，最终以实际安排入住为准</w:t>
            </w:r>
          </w:p>
          <w:p w14:paraId="121F9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西安舒适型：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梵居雅舍、龙首北路唯家、温莎堡、 格林豪泰东六路，五路口睿柏云，驿居火车站店</w:t>
            </w:r>
          </w:p>
          <w:p w14:paraId="7F67F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西安3钻：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广成商旅、老城根宜尚、五路口H、火车站莱卡、土门艺选、西稍门汉庭优佳</w:t>
            </w:r>
          </w:p>
          <w:p w14:paraId="42956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西安4钻：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民幸 、欢宅国风、云尚、文景路唐安酒店、西门丽呈睿轩</w:t>
            </w:r>
          </w:p>
          <w:p w14:paraId="1E1DB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华山参考：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【舒适型】御鑫苑    【3钻】花筑迹忆   【4钻】华悦里</w:t>
            </w:r>
          </w:p>
          <w:p w14:paraId="48744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壶口参考：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黄河故事</w:t>
            </w:r>
          </w:p>
          <w:p w14:paraId="5630D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  <w:t>温馨提醒：</w:t>
            </w:r>
          </w:p>
          <w:p w14:paraId="14ACD97A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，只能升级了西安的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，请知晓！</w:t>
            </w:r>
          </w:p>
          <w:p w14:paraId="3937B926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212A1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3、以上仅是参考酒店，也会安排参考酒店外的同标准酒店，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以实际安排入住的酒店为准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；西安大部分酒店无法提供三人间或加床，如遇自然单人住一间房，游客需另行付单房差，散客不拼住。</w:t>
            </w:r>
          </w:p>
        </w:tc>
      </w:tr>
      <w:tr w14:paraId="6A167198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570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用餐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55A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6早5正 酒店含早（不用不退）</w:t>
            </w:r>
          </w:p>
        </w:tc>
      </w:tr>
      <w:tr w14:paraId="3EF3DCC9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325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门票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FBD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行程所列内景点首道门票（索道、环保车、园中园门票及自理项目除外）</w:t>
            </w:r>
          </w:p>
        </w:tc>
      </w:tr>
      <w:tr w14:paraId="59323F88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CBA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赠送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D9A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赠送价位268/人《1212西安事变》演出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265E3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以上赠送项目不用不退；</w:t>
            </w:r>
          </w:p>
        </w:tc>
      </w:tr>
      <w:tr w14:paraId="5F381476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24E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导服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31A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中文导游服务，分段导游服务，接送站无导游。</w:t>
            </w:r>
          </w:p>
        </w:tc>
      </w:tr>
      <w:tr w14:paraId="02A6B0A7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A13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保险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CA1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旅行社责任险，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代购旅游意外险（旅意险最高赔付为10万元，如需增加保额，请提前告知）</w:t>
            </w:r>
          </w:p>
        </w:tc>
      </w:tr>
      <w:tr w14:paraId="02453221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300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购物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7CE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注：旅行社在产品线路中不安排购物店，但行程中途经的很多场所，如景区、酒店、餐厅、机场、火车站等内部都设有购物性的商店，此类均不属于旅行社安排，我社对其商品质量无法担保，请慎重选择。</w:t>
            </w:r>
          </w:p>
        </w:tc>
      </w:tr>
      <w:tr w14:paraId="1B4B15A9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A62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自费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7ECF3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after="10"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或者《红秀延安》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起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0C4FC4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元，演出约70 钟）</w:t>
            </w:r>
          </w:p>
          <w:p w14:paraId="1A5A927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  <w:t>3.《探秘沉睡的帝陵》一场打破时空界限的探险之旅。（自理188元，约30分钟）</w:t>
            </w:r>
          </w:p>
          <w:p w14:paraId="7B665AA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4. 兵马俑XR体验剧--《兵马俑奇妙夜》一场独一无二的视听盛宴。（自理178元，约20分钟）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5.《西安千古情》一生必看的演出（自理298元，约70分钟）</w:t>
            </w:r>
          </w:p>
          <w:p w14:paraId="4D0AE82A">
            <w:pPr>
              <w:pStyle w:val="1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1" w:line="240" w:lineRule="auto"/>
              <w:ind w:right="199" w:right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备注：自费项目自愿参加，不强制，不参加需等待。</w:t>
            </w:r>
          </w:p>
        </w:tc>
      </w:tr>
      <w:tr w14:paraId="343C54F5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959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费用不含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9BA31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北线耳机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0元/人、黄陵景交20元/人、壶口景交40元/人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eastAsia="zh-CN"/>
              </w:rPr>
              <w:t>必须乘坐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、法门寺乾陵耳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机3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0元/人、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乾陵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电瓶车30元/人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eastAsia="zh-CN"/>
              </w:rPr>
              <w:t>必须乘坐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），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法门寺电瓶车30元/人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eastAsia="zh-CN"/>
              </w:rPr>
              <w:t>必须乘坐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、茂陵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/人、兵马俑景交5元/人、华清宫景交20元/人、骊山索道往返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/人、大雁塔登塔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元/人</w:t>
            </w:r>
          </w:p>
          <w:p w14:paraId="49C15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华山索道交通：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（三种乘坐方式供游客选择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B0F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任选其一即可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）</w:t>
            </w:r>
          </w:p>
          <w:p w14:paraId="3AEF4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1北峰往返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元/人，进山车40元/人；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80 元/人，进山车 40 元/人；</w:t>
            </w:r>
          </w:p>
          <w:p w14:paraId="59ADD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2西峰往返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元/人，进山车80元/人；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240 元/人，进山车 80 元/人；</w:t>
            </w:r>
          </w:p>
          <w:p w14:paraId="307D4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3西峰上行北峰下行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元/人，进山车60元/人。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淡季165 元/人，进山车 60 元/人。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7D1DD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515BC3E0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A77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儿童包含</w:t>
            </w:r>
          </w:p>
        </w:tc>
        <w:tc>
          <w:tcPr>
            <w:tcW w:w="1010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C1C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只含当地旅游车位、半餐，导服，保险</w:t>
            </w:r>
          </w:p>
        </w:tc>
      </w:tr>
      <w:tr w14:paraId="6F28EAC5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CDE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儿童不含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0A28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动车票、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503C52D2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85A15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</w:rPr>
              <w:t>景区优惠</w:t>
            </w:r>
          </w:p>
          <w:p w14:paraId="6E8B7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</w:rPr>
              <w:t>对   象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8226E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旅行社购票需凭游客身份证实名登记，请配合导游出示身份证。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持相应有效优惠证件，当地产生优惠门票，导游优惠折扣现退。</w:t>
            </w:r>
          </w:p>
          <w:p w14:paraId="6730E59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半票对象：全日制学生，持本人已在校注册的有效学生证；儿童身高1.2-1.4米为半票。</w:t>
            </w:r>
          </w:p>
          <w:p w14:paraId="4AF9ECD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免票对象：</w:t>
            </w:r>
          </w:p>
          <w:p w14:paraId="76E2AB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1､儿童身高1.2米以下免票。</w:t>
            </w:r>
          </w:p>
          <w:p w14:paraId="0557BA8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2､65周岁以上持本人有效身份证免票。</w:t>
            </w:r>
          </w:p>
          <w:p w14:paraId="666BDA5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3､持有效残疾证、现役军人（军官）证免票。</w:t>
            </w:r>
          </w:p>
          <w:p w14:paraId="0F72FD3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4､秦始皇陵兵马俑博物院由家长携带的16岁及以下未成年人免票。</w:t>
            </w:r>
          </w:p>
        </w:tc>
      </w:tr>
      <w:tr w14:paraId="0D1E2594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27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特 别 说 明</w:t>
            </w:r>
          </w:p>
        </w:tc>
      </w:tr>
    </w:tbl>
    <w:p w14:paraId="419AF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</w:r>
    </w:p>
    <w:p w14:paraId="17E12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</w:r>
    </w:p>
    <w:p w14:paraId="2131A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3、西安大部分酒店无法提供三人间或加床，如遇自然单人住一间房，须按提前抵达或延住的房价补付房差。</w:t>
      </w:r>
    </w:p>
    <w:p w14:paraId="2CF38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</w:r>
    </w:p>
    <w:p w14:paraId="23A05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</w:r>
    </w:p>
    <w:p w14:paraId="15E28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6、因客人原因中途自行离团或更改行程，视为自动放弃，旅行社无法退还任何费用，因此而产生的其他费用及安全等问题由客人自行承担。</w:t>
      </w:r>
    </w:p>
    <w:p w14:paraId="6B94D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7、因人力不可抗拒因素造成的滞留及产生的费用由客人自理（如飞机/火车延误、自然灾害等）。</w:t>
      </w:r>
    </w:p>
    <w:p w14:paraId="3E669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8、请游客务必注意自身安全，贵重物品随身携带！！不要将贵重物品滞留在酒店或旅游车内！在旅游途中请保管好个人的财物，如因个人保管不当发生损失，旅行社不承担赔偿责任。</w:t>
      </w:r>
    </w:p>
    <w:p w14:paraId="25311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9、旅行社不推荐游客参加人身安全不确定的活动，如游客擅自行动而产生的后果，旅行社不承担责任。</w:t>
      </w:r>
    </w:p>
    <w:p w14:paraId="64583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10、游客必须保证自身身体健康良好的前提下，参加旅行社安排的旅游行程，不得欺骗隐瞒，若因游客身体不适而发生任何意外，旅行社不承担责任。</w:t>
      </w:r>
    </w:p>
    <w:p w14:paraId="44436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11、报名时请提供旅游者的真实姓名与常用手机号，以便工作人员及时联系。建议游客自行购买意外保险。</w:t>
      </w:r>
    </w:p>
    <w:p w14:paraId="4DEF6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12、出发时须随身携带有效身份证件，如因未携带有效身份证件造成无法办理登机、乘坐火车、入住酒店等损失，游客须自行承担责任。</w:t>
      </w:r>
    </w:p>
    <w:p w14:paraId="0E611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-1260" w:leftChars="-600" w:right="-1260" w:rightChars="-600"/>
        <w:textAlignment w:val="auto"/>
        <w:rPr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13、雨季天气时请注意各景区的路况。餐厅用餐及酒店沐浴时，请注意地面，小心滑倒！</w:t>
      </w:r>
    </w:p>
    <w:sectPr>
      <w:headerReference r:id="rId3" w:type="default"/>
      <w:pgSz w:w="11906" w:h="16838"/>
      <w:pgMar w:top="816" w:right="1800" w:bottom="380" w:left="1800" w:header="1134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8665A">
    <w:pPr>
      <w:pStyle w:val="4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-1185545</wp:posOffset>
          </wp:positionH>
          <wp:positionV relativeFrom="paragraph">
            <wp:posOffset>-740410</wp:posOffset>
          </wp:positionV>
          <wp:extent cx="7609205" cy="10767695"/>
          <wp:effectExtent l="0" t="0" r="10795" b="1905"/>
          <wp:wrapNone/>
          <wp:docPr id="6" name="图片 6" descr="三秦故事边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三秦故事边框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9205" cy="10767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30767C">
    <w:pPr>
      <w:pStyle w:val="4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3778250" cy="5346700"/>
          <wp:effectExtent l="0" t="0" r="6350" b="0"/>
          <wp:docPr id="3" name="图片 3" descr="三秦故事边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三秦故事边框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78250" cy="534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eastAsiaTheme="minorEastAsia"/>
        <w:lang w:eastAsia="zh-CN"/>
      </w:rPr>
      <w:drawing>
        <wp:inline distT="0" distB="0" distL="114300" distR="114300">
          <wp:extent cx="0" cy="0"/>
          <wp:effectExtent l="0" t="0" r="0" b="0"/>
          <wp:docPr id="4" name="图片 4" descr="三秦故事边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三秦故事边框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0" cy="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48D85F">
    <w:pPr>
      <w:pStyle w:val="4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74310" cy="7458075"/>
          <wp:effectExtent l="0" t="0" r="13970" b="9525"/>
          <wp:docPr id="5" name="图片 5" descr="118455b6b6ad387cba0a34cf83f9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118455b6b6ad387cba0a34cf83f993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74310" cy="7458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091F68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32A0F6"/>
    <w:multiLevelType w:val="singleLevel"/>
    <w:tmpl w:val="E032A0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MWJiNGU4YWI3YWYyYmYzMzRhYTlhZDg4YWNkYzYifQ=="/>
  </w:docVars>
  <w:rsids>
    <w:rsidRoot w:val="007E6D72"/>
    <w:rsid w:val="00015B57"/>
    <w:rsid w:val="0003586B"/>
    <w:rsid w:val="00052676"/>
    <w:rsid w:val="00060B42"/>
    <w:rsid w:val="0006123A"/>
    <w:rsid w:val="0006192D"/>
    <w:rsid w:val="000B67C0"/>
    <w:rsid w:val="000C3DD7"/>
    <w:rsid w:val="000C51A1"/>
    <w:rsid w:val="000E5D0B"/>
    <w:rsid w:val="00100FCC"/>
    <w:rsid w:val="00124528"/>
    <w:rsid w:val="001400AE"/>
    <w:rsid w:val="00145FA4"/>
    <w:rsid w:val="00151C74"/>
    <w:rsid w:val="0015629B"/>
    <w:rsid w:val="001A0A92"/>
    <w:rsid w:val="001A1C3F"/>
    <w:rsid w:val="001B176C"/>
    <w:rsid w:val="001C336A"/>
    <w:rsid w:val="001F6437"/>
    <w:rsid w:val="0020039D"/>
    <w:rsid w:val="00200D36"/>
    <w:rsid w:val="00236EB4"/>
    <w:rsid w:val="00244667"/>
    <w:rsid w:val="002711C4"/>
    <w:rsid w:val="00271866"/>
    <w:rsid w:val="0027484E"/>
    <w:rsid w:val="002764B1"/>
    <w:rsid w:val="00292297"/>
    <w:rsid w:val="002A399F"/>
    <w:rsid w:val="002B08CD"/>
    <w:rsid w:val="002B5F8A"/>
    <w:rsid w:val="002C2D6F"/>
    <w:rsid w:val="002F1D08"/>
    <w:rsid w:val="00353581"/>
    <w:rsid w:val="0038438B"/>
    <w:rsid w:val="003867A6"/>
    <w:rsid w:val="003A0A94"/>
    <w:rsid w:val="003A5048"/>
    <w:rsid w:val="003C01D0"/>
    <w:rsid w:val="003C3D24"/>
    <w:rsid w:val="003D3FD3"/>
    <w:rsid w:val="003E0FF1"/>
    <w:rsid w:val="003F5B82"/>
    <w:rsid w:val="0041267E"/>
    <w:rsid w:val="004135FF"/>
    <w:rsid w:val="00425F49"/>
    <w:rsid w:val="00432D80"/>
    <w:rsid w:val="00452D1A"/>
    <w:rsid w:val="004632C7"/>
    <w:rsid w:val="004822F5"/>
    <w:rsid w:val="00487BA3"/>
    <w:rsid w:val="004B040D"/>
    <w:rsid w:val="004B6D9A"/>
    <w:rsid w:val="004D3DCE"/>
    <w:rsid w:val="004F14CC"/>
    <w:rsid w:val="004F5472"/>
    <w:rsid w:val="00501F58"/>
    <w:rsid w:val="005063B1"/>
    <w:rsid w:val="005101E6"/>
    <w:rsid w:val="005228C5"/>
    <w:rsid w:val="00552BC6"/>
    <w:rsid w:val="00552D05"/>
    <w:rsid w:val="0058033C"/>
    <w:rsid w:val="00581320"/>
    <w:rsid w:val="005854B2"/>
    <w:rsid w:val="00592903"/>
    <w:rsid w:val="005934A7"/>
    <w:rsid w:val="005B3B25"/>
    <w:rsid w:val="005C36CB"/>
    <w:rsid w:val="005D4A4E"/>
    <w:rsid w:val="005D511E"/>
    <w:rsid w:val="005D603F"/>
    <w:rsid w:val="005D6F56"/>
    <w:rsid w:val="005E411B"/>
    <w:rsid w:val="005E59C2"/>
    <w:rsid w:val="006047CA"/>
    <w:rsid w:val="00625725"/>
    <w:rsid w:val="00626A84"/>
    <w:rsid w:val="006378DF"/>
    <w:rsid w:val="00641C3D"/>
    <w:rsid w:val="00642659"/>
    <w:rsid w:val="006426EC"/>
    <w:rsid w:val="0066164A"/>
    <w:rsid w:val="00664EC2"/>
    <w:rsid w:val="006674B8"/>
    <w:rsid w:val="00695197"/>
    <w:rsid w:val="006F04CC"/>
    <w:rsid w:val="00701B32"/>
    <w:rsid w:val="007078EF"/>
    <w:rsid w:val="00707D32"/>
    <w:rsid w:val="00717A78"/>
    <w:rsid w:val="007240A4"/>
    <w:rsid w:val="0074765B"/>
    <w:rsid w:val="00761FCA"/>
    <w:rsid w:val="00763A10"/>
    <w:rsid w:val="00774F4D"/>
    <w:rsid w:val="007D3E06"/>
    <w:rsid w:val="007E364E"/>
    <w:rsid w:val="007E6D72"/>
    <w:rsid w:val="007F5F79"/>
    <w:rsid w:val="0080594D"/>
    <w:rsid w:val="00806F86"/>
    <w:rsid w:val="00813886"/>
    <w:rsid w:val="00816F36"/>
    <w:rsid w:val="0089389C"/>
    <w:rsid w:val="008B296B"/>
    <w:rsid w:val="008C25A2"/>
    <w:rsid w:val="008C633D"/>
    <w:rsid w:val="008E12DC"/>
    <w:rsid w:val="008F0528"/>
    <w:rsid w:val="008F7ABB"/>
    <w:rsid w:val="00913D15"/>
    <w:rsid w:val="00914445"/>
    <w:rsid w:val="009730D4"/>
    <w:rsid w:val="0097351D"/>
    <w:rsid w:val="00974EC5"/>
    <w:rsid w:val="0098097C"/>
    <w:rsid w:val="009A6152"/>
    <w:rsid w:val="009D260B"/>
    <w:rsid w:val="009E47D7"/>
    <w:rsid w:val="009E780F"/>
    <w:rsid w:val="00A412D7"/>
    <w:rsid w:val="00A50E7C"/>
    <w:rsid w:val="00A56604"/>
    <w:rsid w:val="00A6358A"/>
    <w:rsid w:val="00A70B65"/>
    <w:rsid w:val="00A924D9"/>
    <w:rsid w:val="00AA4417"/>
    <w:rsid w:val="00AB08D8"/>
    <w:rsid w:val="00AB15F7"/>
    <w:rsid w:val="00AB3F43"/>
    <w:rsid w:val="00AB54C8"/>
    <w:rsid w:val="00AB5794"/>
    <w:rsid w:val="00AE61C1"/>
    <w:rsid w:val="00B144D1"/>
    <w:rsid w:val="00B26CC7"/>
    <w:rsid w:val="00B34E09"/>
    <w:rsid w:val="00B448E6"/>
    <w:rsid w:val="00B73772"/>
    <w:rsid w:val="00B74E40"/>
    <w:rsid w:val="00B800C2"/>
    <w:rsid w:val="00BB632B"/>
    <w:rsid w:val="00BD102B"/>
    <w:rsid w:val="00BF32D3"/>
    <w:rsid w:val="00BF3A53"/>
    <w:rsid w:val="00C1629B"/>
    <w:rsid w:val="00C24333"/>
    <w:rsid w:val="00C35E92"/>
    <w:rsid w:val="00C83C39"/>
    <w:rsid w:val="00CB34C1"/>
    <w:rsid w:val="00CC15EC"/>
    <w:rsid w:val="00CD692A"/>
    <w:rsid w:val="00CF1167"/>
    <w:rsid w:val="00CF2BFD"/>
    <w:rsid w:val="00CF524E"/>
    <w:rsid w:val="00D07130"/>
    <w:rsid w:val="00D10AF2"/>
    <w:rsid w:val="00D11535"/>
    <w:rsid w:val="00D12B00"/>
    <w:rsid w:val="00D430E7"/>
    <w:rsid w:val="00D5696C"/>
    <w:rsid w:val="00D66A19"/>
    <w:rsid w:val="00D702B1"/>
    <w:rsid w:val="00D71682"/>
    <w:rsid w:val="00D725BF"/>
    <w:rsid w:val="00DC0502"/>
    <w:rsid w:val="00DC60A1"/>
    <w:rsid w:val="00E009AE"/>
    <w:rsid w:val="00E23560"/>
    <w:rsid w:val="00E23FD1"/>
    <w:rsid w:val="00E27BE7"/>
    <w:rsid w:val="00E3768C"/>
    <w:rsid w:val="00E51226"/>
    <w:rsid w:val="00E60DC2"/>
    <w:rsid w:val="00E80AF2"/>
    <w:rsid w:val="00E91277"/>
    <w:rsid w:val="00EA6125"/>
    <w:rsid w:val="00EB076C"/>
    <w:rsid w:val="00F04CAA"/>
    <w:rsid w:val="00F338B4"/>
    <w:rsid w:val="00F71666"/>
    <w:rsid w:val="00FD5FBB"/>
    <w:rsid w:val="00FD7B20"/>
    <w:rsid w:val="02041109"/>
    <w:rsid w:val="02852F7C"/>
    <w:rsid w:val="046B3792"/>
    <w:rsid w:val="049031F8"/>
    <w:rsid w:val="07110765"/>
    <w:rsid w:val="07863331"/>
    <w:rsid w:val="08E4407A"/>
    <w:rsid w:val="0ABE02BE"/>
    <w:rsid w:val="0BBA6C1B"/>
    <w:rsid w:val="0C8A5B3F"/>
    <w:rsid w:val="0D411534"/>
    <w:rsid w:val="0DA73361"/>
    <w:rsid w:val="0E0E2AED"/>
    <w:rsid w:val="0F482306"/>
    <w:rsid w:val="0F4E7F38"/>
    <w:rsid w:val="0FC50B04"/>
    <w:rsid w:val="10325AF0"/>
    <w:rsid w:val="1233454B"/>
    <w:rsid w:val="141A5522"/>
    <w:rsid w:val="145A2EDB"/>
    <w:rsid w:val="15D671E5"/>
    <w:rsid w:val="163C4381"/>
    <w:rsid w:val="175F305C"/>
    <w:rsid w:val="17885490"/>
    <w:rsid w:val="189E3CDE"/>
    <w:rsid w:val="1B0F1735"/>
    <w:rsid w:val="1B7E50F6"/>
    <w:rsid w:val="1BB4062F"/>
    <w:rsid w:val="1C1775F7"/>
    <w:rsid w:val="1CBF2869"/>
    <w:rsid w:val="1CBF75BF"/>
    <w:rsid w:val="1E150E3C"/>
    <w:rsid w:val="1EB851CC"/>
    <w:rsid w:val="1FD710E3"/>
    <w:rsid w:val="20350056"/>
    <w:rsid w:val="20B94D76"/>
    <w:rsid w:val="22306633"/>
    <w:rsid w:val="22574EFE"/>
    <w:rsid w:val="23D80B7B"/>
    <w:rsid w:val="24262DDA"/>
    <w:rsid w:val="24D009B4"/>
    <w:rsid w:val="26A661BD"/>
    <w:rsid w:val="276F0BAD"/>
    <w:rsid w:val="27805F66"/>
    <w:rsid w:val="27D47185"/>
    <w:rsid w:val="29283D2C"/>
    <w:rsid w:val="29A62662"/>
    <w:rsid w:val="29A65501"/>
    <w:rsid w:val="2A093209"/>
    <w:rsid w:val="2AC91418"/>
    <w:rsid w:val="2D960FD0"/>
    <w:rsid w:val="2DFE5909"/>
    <w:rsid w:val="2F3C5FDC"/>
    <w:rsid w:val="2F5E78CC"/>
    <w:rsid w:val="2F8D01B1"/>
    <w:rsid w:val="3203475A"/>
    <w:rsid w:val="333746BC"/>
    <w:rsid w:val="345E3ECA"/>
    <w:rsid w:val="357E6FD1"/>
    <w:rsid w:val="36D87F64"/>
    <w:rsid w:val="38976F6B"/>
    <w:rsid w:val="39857C31"/>
    <w:rsid w:val="3C332877"/>
    <w:rsid w:val="3C6109FB"/>
    <w:rsid w:val="3C666012"/>
    <w:rsid w:val="3D6C252A"/>
    <w:rsid w:val="3E307FEC"/>
    <w:rsid w:val="3E427CF1"/>
    <w:rsid w:val="3E442382"/>
    <w:rsid w:val="3EE3624B"/>
    <w:rsid w:val="3F84795C"/>
    <w:rsid w:val="3FA27361"/>
    <w:rsid w:val="3FEE07F8"/>
    <w:rsid w:val="40784565"/>
    <w:rsid w:val="40BE699C"/>
    <w:rsid w:val="40F51EA3"/>
    <w:rsid w:val="41CE4E1F"/>
    <w:rsid w:val="4281544B"/>
    <w:rsid w:val="4289012F"/>
    <w:rsid w:val="4369795D"/>
    <w:rsid w:val="45A7159D"/>
    <w:rsid w:val="47686EE0"/>
    <w:rsid w:val="47DD0BE6"/>
    <w:rsid w:val="49796B70"/>
    <w:rsid w:val="49D46CB0"/>
    <w:rsid w:val="4A3E756C"/>
    <w:rsid w:val="4A692F63"/>
    <w:rsid w:val="4A82495E"/>
    <w:rsid w:val="4AD44D88"/>
    <w:rsid w:val="4AF5378A"/>
    <w:rsid w:val="4B0C05F0"/>
    <w:rsid w:val="4C2D14B4"/>
    <w:rsid w:val="4EAE19A7"/>
    <w:rsid w:val="4F624D2D"/>
    <w:rsid w:val="51F76D89"/>
    <w:rsid w:val="52797FFC"/>
    <w:rsid w:val="5325057D"/>
    <w:rsid w:val="534668AF"/>
    <w:rsid w:val="55AA6B17"/>
    <w:rsid w:val="563141A4"/>
    <w:rsid w:val="56323ECC"/>
    <w:rsid w:val="568850AA"/>
    <w:rsid w:val="578A718D"/>
    <w:rsid w:val="595C45CC"/>
    <w:rsid w:val="5A74608B"/>
    <w:rsid w:val="5ACA692E"/>
    <w:rsid w:val="5B8C73EB"/>
    <w:rsid w:val="5CE32241"/>
    <w:rsid w:val="5CEE378D"/>
    <w:rsid w:val="5E056FE1"/>
    <w:rsid w:val="5ED15115"/>
    <w:rsid w:val="61840B64"/>
    <w:rsid w:val="634C2D5C"/>
    <w:rsid w:val="63F85EEB"/>
    <w:rsid w:val="640F6D42"/>
    <w:rsid w:val="64D1621B"/>
    <w:rsid w:val="661D5F5B"/>
    <w:rsid w:val="68997467"/>
    <w:rsid w:val="6CEC036D"/>
    <w:rsid w:val="6D0E1673"/>
    <w:rsid w:val="6D1422DA"/>
    <w:rsid w:val="6DBB2B19"/>
    <w:rsid w:val="70052BCD"/>
    <w:rsid w:val="70DC0075"/>
    <w:rsid w:val="710D6480"/>
    <w:rsid w:val="73622F7D"/>
    <w:rsid w:val="73C12C13"/>
    <w:rsid w:val="73FE305A"/>
    <w:rsid w:val="749F3C1D"/>
    <w:rsid w:val="75322959"/>
    <w:rsid w:val="75F46F33"/>
    <w:rsid w:val="7691545E"/>
    <w:rsid w:val="76985423"/>
    <w:rsid w:val="78C568D6"/>
    <w:rsid w:val="79FE105C"/>
    <w:rsid w:val="7B7C42C4"/>
    <w:rsid w:val="7C0C0B48"/>
    <w:rsid w:val="7C9C1843"/>
    <w:rsid w:val="7D7E715F"/>
    <w:rsid w:val="7F34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table" w:customStyle="1" w:styleId="12">
    <w:name w:val="网格型1"/>
    <w:basedOn w:val="5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3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02CE4-8AD9-4768-AD7C-D5628E1BAF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8</Pages>
  <Words>6397</Words>
  <Characters>6588</Characters>
  <Lines>50</Lines>
  <Paragraphs>14</Paragraphs>
  <TotalTime>0</TotalTime>
  <ScaleCrop>false</ScaleCrop>
  <LinksUpToDate>false</LinksUpToDate>
  <CharactersWithSpaces>6992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2020-04-22T02:10:00Z</dcterms:created>
  <dc:creator>China</dc:creator>
  <cp:lastModifiedBy>青旅总部阿宝</cp:lastModifiedBy>
  <cp:lastPrinted>2020-04-24T05:48:00Z</cp:lastPrinted>
  <dcterms:modified xsi:type="dcterms:W3CDTF">2026-02-03T05:31:22Z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416E32FE8FDA48DAAD414A31CC60CFE7_13</vt:lpwstr>
  </property>
  <property fmtid="{D5CDD505-2E9C-101B-9397-08002B2CF9AE}" pid="4" name="KSOTemplateDocerSaveRecord">
    <vt:lpwstr>eyJoZGlkIjoiMDc3ZmNkNjI2ZjQwNTUyZWFjZGI2NzNjNWI2NDY1ODkiLCJ1c2VySWQiOiIyNzA2MDQ4NSJ9</vt:lpwstr>
  </property>
</Properties>
</file>