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b/>
          <w:bCs/>
          <w:color w:val="FF0000"/>
          <w:sz w:val="36"/>
          <w:szCs w:val="36"/>
          <w:lang w:val="en-US"/>
        </w:rPr>
      </w:pPr>
      <w:bookmarkStart w:id="0" w:name="_GoBack"/>
      <w:bookmarkEnd w:id="0"/>
      <w:r>
        <w:rPr>
          <w:rFonts w:hint="eastAsia" w:ascii="方正颜宋简体" w:hAnsi="方正颜宋简体" w:eastAsia="方正颜宋简体" w:cs="方正颜宋简体"/>
          <w:b/>
          <w:bCs/>
          <w:color w:val="FF0000"/>
          <w:sz w:val="36"/>
          <w:szCs w:val="36"/>
        </w:rPr>
        <mc:AlternateContent>
          <mc:Choice Requires="wps">
            <w:drawing>
              <wp:anchor distT="0" distB="0" distL="114300" distR="114300" simplePos="0" relativeHeight="251662336" behindDoc="0" locked="0" layoutInCell="1" allowOverlap="1">
                <wp:simplePos x="0" y="0"/>
                <wp:positionH relativeFrom="column">
                  <wp:posOffset>3758565</wp:posOffset>
                </wp:positionH>
                <wp:positionV relativeFrom="paragraph">
                  <wp:posOffset>-24765</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北西东市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95pt;margin-top:-1.95pt;height:30.7pt;width:222.4pt;z-index:251662336;mso-width-relative:page;mso-height-relative:page;" filled="f" stroked="f" coordsize="21600,21600" o:gfxdata="UEsDBAoAAAAAAIdO4kAAAAAAAAAAAAAAAAAEAAAAZHJzL1BLAwQUAAAACACHTuJA+4n+EdsAAAAK&#10;AQAADwAAAGRycy9kb3ducmV2LnhtbE2Py2rDMBBF94X+g5hAd4nkBOfhWg7FEAqlXSTNpruxNbFN&#10;9HAt5dF+fZVVuhqGe7hzJl9fjWZnGnznrIRkIoCRrZ3qbCNh/7kZL4H5gFahdpYk/JCHdfH4kGOm&#10;3MVu6bwLDYsl1mcooQ2hzzj3dUsG/cT1ZGN2cIPBENeh4WrASyw3mk+FmHODnY0XWuypbKk+7k5G&#10;wlu5+cBtNTXLX12+vh9e+u/9Vyrl0ygRz8ACXcMdhpt+VIciOlXuZJVnWkK6SlYRlTCexXkDxGy+&#10;AFbFaJECL3L+/4XiD1BLAwQUAAAACACHTuJAKrQH9UMCAAB0BAAADgAAAGRycy9lMm9Eb2MueG1s&#10;rVTNbtQwEL4j8Q6W7zT7V9iumq2WVkVIFa1UEGev4zSRbI+xvU3KA8AbcOLCnefqc/DZ2d1WhUMP&#10;XJyxZ/zNfN+Mc3zSG81ulQ8t2ZKPD0acKSupau1NyT99PH815yxEYSuhyaqS36nAT5YvXxx3bqEm&#10;1JCulGcAsWHRuZI3MbpFUQTZKCPCATll4azJGxGx9TdF5UUHdKOLyWj0uujIV86TVCHg9Gxw8i2i&#10;fw4g1XUr1RnJjVE2DqheaRFBKTStC3yZq61rJeNlXQcVmS45mMa8IgnsdVqL5bFY3HjhmlZuSxDP&#10;KeEJJyNai6R7qDMRBdv49i8o00pPgep4IMkUA5GsCFiMR0+0uW6EU5kLpA5uL3r4f7Dyw+2VZ21V&#10;8ilnVhg0/P7H9/ufv+9/fWPTJE/nwgJR1w5xsX9LPYZmdx5wmFj3tTfpCz4Mfoh7txdX9ZFJHE7m&#10;k9lsDpeEbzo/mh9l9YuH286H+E6RYckouUfzsqbi9iJEVILQXUhKZum81To3UFvWlfz19HCUL+w9&#10;uKFtilV5FLYwidFQebJiv+63NNdU3YGlp2FMgpPnLUq5ECFeCY+5QPV4OfESS60JKWlrcdaQ//qv&#10;8xSPdsHLWYc5K3n4shFecabfWzTyaDybATbmzezwzQQb/9izfuyxG3NKGOUx3qiT2UzxUe/M2pP5&#10;jAe2SlnhElYid8njzjyNw/TjgUq1WuUgjKIT8cJeO5mgB3FXm0h1m3VPMg3aoAlpg2HM7dg+nDTt&#10;j/c56uFnsf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4n+EdsAAAAKAQAADwAAAAAAAAABACAA&#10;AAAiAAAAZHJzL2Rvd25yZXYueG1sUEsBAhQAFAAAAAgAh07iQCq0B/VDAgAAdAQAAA4AAAAAAAAA&#10;AQAgAAAAKgEAAGRycy9lMm9Eb2MueG1sUEsFBgAAAAAGAAYAWQEAAN8FA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北西东市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b/>
          <w:bCs/>
          <w:color w:val="FF0000"/>
          <w:sz w:val="36"/>
          <w:szCs w:val="36"/>
          <w:lang w:val="en-US"/>
        </w:rPr>
        <w:t xml:space="preserve">   回 眸 十 三 朝</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p>
            <w:pPr>
              <w:pStyle w:val="2"/>
              <w:ind w:firstLine="0" w:firstLineChars="0"/>
              <w:rPr>
                <w:rFonts w:hint="eastAsia" w:ascii="方正颜宋简体" w:hAnsi="方正颜宋简体" w:eastAsia="方正颜宋简体" w:cs="方正颜宋简体"/>
                <w:b/>
                <w:bCs/>
                <w:color w:val="FF0000"/>
                <w:sz w:val="24"/>
                <w:szCs w:val="24"/>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420" w:firstLineChars="2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ind w:firstLine="630" w:firstLineChars="30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一</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eastAsia="zh-CN"/>
              </w:rPr>
              <w:t>四川</w:t>
            </w:r>
            <w:r>
              <w:rPr>
                <w:rFonts w:hint="eastAsia" w:ascii="方正颜宋简体" w:hAnsi="方正颜宋简体" w:eastAsia="方正颜宋简体" w:cs="方正颜宋简体"/>
                <w:b/>
                <w:color w:val="FFFF99"/>
                <w:sz w:val="24"/>
                <w:szCs w:val="24"/>
                <w:lang w:val="en-US" w:eastAsia="zh-CN"/>
              </w:rPr>
              <w:t xml:space="preserve"> — 西安&amp;自由活动</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不含餐</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w:t>
            </w:r>
            <w:r>
              <w:rPr>
                <w:rFonts w:hint="eastAsia" w:ascii="方正颜宋简体" w:hAnsi="方正颜宋简体" w:eastAsia="方正颜宋简体" w:cs="方正颜宋简体"/>
                <w:b/>
                <w:color w:val="FFFF99"/>
                <w:sz w:val="24"/>
                <w:szCs w:val="24"/>
                <w:lang w:val="en-US" w:eastAsia="zh-CN"/>
              </w:rPr>
              <w:t>或</w:t>
            </w:r>
            <w:r>
              <w:rPr>
                <w:rFonts w:hint="eastAsia" w:ascii="方正颜宋简体" w:hAnsi="方正颜宋简体" w:eastAsia="方正颜宋简体" w:cs="方正颜宋简体"/>
                <w:b/>
                <w:color w:val="FFFF99"/>
                <w:sz w:val="24"/>
                <w:szCs w:val="24"/>
                <w:lang w:val="en-US"/>
              </w:rPr>
              <w:t>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40" w:firstLineChars="200"/>
              <w:rPr>
                <w:rFonts w:hint="eastAsia" w:ascii="方正颜宋简体" w:hAnsi="方正颜宋简体" w:eastAsia="方正颜宋简体" w:cs="方正颜宋简体"/>
                <w:color w:val="333333"/>
              </w:rPr>
            </w:pPr>
            <w:r>
              <w:rPr>
                <w:rFonts w:hint="eastAsia" w:ascii="方正颜宋简体" w:hAnsi="方正颜宋简体" w:eastAsia="方正颜宋简体" w:cs="方正颜宋简体"/>
                <w:color w:val="333333"/>
              </w:rPr>
              <w:t>早乘车赴黄陵（车程约3小时），前往后参观天下第一陵</w:t>
            </w:r>
            <w:r>
              <w:rPr>
                <w:rFonts w:hint="eastAsia" w:ascii="方正颜宋简体" w:hAnsi="方正颜宋简体" w:eastAsia="方正颜宋简体" w:cs="方正颜宋简体"/>
                <w:b/>
                <w:color w:val="FF0000"/>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40" w:firstLineChars="200"/>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rPr>
              <w:t>赴壶口（车程约2.5小时），游览“黄河之水天上来，奔腾三秦一壶收”美称的</w:t>
            </w:r>
            <w:r>
              <w:rPr>
                <w:rFonts w:hint="eastAsia" w:ascii="方正颜宋简体" w:hAnsi="方正颜宋简体" w:eastAsia="方正颜宋简体" w:cs="方正颜宋简体"/>
                <w:b/>
                <w:color w:val="FF0000"/>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rPr>
              <w:t>。</w:t>
            </w:r>
            <w:r>
              <w:rPr>
                <w:rFonts w:hint="eastAsia" w:ascii="方正颜宋简体" w:hAnsi="方正颜宋简体" w:eastAsia="方正颜宋简体" w:cs="方正颜宋简体"/>
                <w:color w:val="333333"/>
              </w:rPr>
              <w:t>黄河是中华儿女的母亲河，而壶口瀑布就像是镶在黄河上的一个翡翠明珠</w:t>
            </w:r>
            <w:r>
              <w:rPr>
                <w:rFonts w:hint="eastAsia" w:ascii="方正颜宋简体" w:hAnsi="方正颜宋简体" w:eastAsia="方正颜宋简体" w:cs="方正颜宋简体"/>
              </w:rPr>
              <w:t>。</w:t>
            </w:r>
          </w:p>
          <w:p>
            <w:pPr>
              <w:adjustRightInd w:val="0"/>
              <w:snapToGrid w:val="0"/>
              <w:spacing w:line="360" w:lineRule="exact"/>
              <w:ind w:firstLine="44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rPr>
              <w:t>【北京知青旧居】</w:t>
            </w:r>
            <w:r>
              <w:rPr>
                <w:rFonts w:hint="eastAsia" w:ascii="方正颜宋简体" w:hAnsi="方正颜宋简体" w:eastAsia="方正颜宋简体" w:cs="方正颜宋简体"/>
              </w:rPr>
              <w:t>，</w:t>
            </w:r>
            <w:r>
              <w:rPr>
                <w:rFonts w:hint="eastAsia" w:ascii="方正颜宋简体" w:hAnsi="方正颜宋简体" w:eastAsia="方正颜宋简体" w:cs="方正颜宋简体"/>
                <w:color w:val="333333"/>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870" w:hRule="atLeast"/>
        </w:trPr>
        <w:tc>
          <w:tcPr>
            <w:tcW w:w="10472" w:type="dxa"/>
            <w:gridSpan w:val="4"/>
            <w:tcBorders>
              <w:bottom w:val="dotted" w:color="auto" w:sz="4" w:space="0"/>
            </w:tcBorders>
            <w:shd w:val="clear" w:color="auto" w:fill="F1F1F1" w:themeFill="background1" w:themeFillShade="F2"/>
            <w:vAlign w:val="center"/>
          </w:tcPr>
          <w:p>
            <w:pPr>
              <w:spacing w:line="360" w:lineRule="exact"/>
              <w:ind w:firstLine="440" w:firstLineChars="200"/>
              <w:jc w:val="both"/>
              <w:rPr>
                <w:rFonts w:hint="eastAsia" w:ascii="方正颜宋简体" w:hAnsi="方正颜宋简体" w:eastAsia="方正颜宋简体" w:cs="方正颜宋简体"/>
                <w:color w:val="333333"/>
                <w:lang w:eastAsia="zh-CN"/>
              </w:rPr>
            </w:pPr>
            <w:r>
              <w:rPr>
                <w:rFonts w:hint="eastAsia" w:ascii="方正颜宋简体" w:hAnsi="方正颜宋简体" w:eastAsia="方正颜宋简体" w:cs="方正颜宋简体"/>
                <w:color w:val="333333"/>
              </w:rPr>
              <w:t>早餐后赴红色旅游胜地延安，沿途</w:t>
            </w:r>
            <w:r>
              <w:rPr>
                <w:rFonts w:hint="eastAsia" w:ascii="方正颜宋简体" w:hAnsi="方正颜宋简体" w:eastAsia="方正颜宋简体" w:cs="方正颜宋简体"/>
                <w:b/>
                <w:color w:val="333333"/>
              </w:rPr>
              <w:t>赠送</w:t>
            </w:r>
            <w:r>
              <w:rPr>
                <w:rFonts w:hint="eastAsia" w:ascii="方正颜宋简体" w:hAnsi="方正颜宋简体" w:eastAsia="方正颜宋简体" w:cs="方正颜宋简体"/>
                <w:color w:val="333333"/>
              </w:rPr>
              <w:t>参观著名的延安精神的发源地</w:t>
            </w:r>
            <w:r>
              <w:rPr>
                <w:rFonts w:hint="eastAsia" w:ascii="方正颜宋简体" w:hAnsi="方正颜宋简体" w:eastAsia="方正颜宋简体" w:cs="方正颜宋简体"/>
                <w:b/>
                <w:color w:val="FF0000"/>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lang w:eastAsia="zh-CN"/>
              </w:rPr>
              <w:t>。</w:t>
            </w:r>
          </w:p>
          <w:p>
            <w:pPr>
              <w:spacing w:line="360" w:lineRule="exact"/>
              <w:ind w:firstLine="440" w:firstLineChars="200"/>
              <w:jc w:val="both"/>
              <w:rPr>
                <w:rFonts w:hint="eastAsia" w:ascii="方正颜宋简体" w:hAnsi="方正颜宋简体" w:eastAsia="方正颜宋简体" w:cs="方正颜宋简体"/>
                <w:color w:val="333333"/>
              </w:rPr>
            </w:pPr>
            <w:r>
              <w:rPr>
                <w:rFonts w:hint="eastAsia" w:ascii="方正颜宋简体" w:hAnsi="方正颜宋简体" w:eastAsia="方正颜宋简体" w:cs="方正颜宋简体"/>
                <w:color w:val="333333"/>
              </w:rPr>
              <w:t>触摸延安精神的灵魂之后，戴着</w:t>
            </w:r>
            <w:r>
              <w:rPr>
                <w:rFonts w:hint="eastAsia" w:ascii="方正颜宋简体" w:hAnsi="方正颜宋简体" w:eastAsia="方正颜宋简体" w:cs="方正颜宋简体"/>
                <w:b/>
                <w:color w:val="333333"/>
              </w:rPr>
              <w:t>‘毛主席纪念章’</w:t>
            </w:r>
            <w:r>
              <w:rPr>
                <w:rFonts w:hint="eastAsia" w:ascii="方正颜宋简体" w:hAnsi="方正颜宋简体" w:eastAsia="方正颜宋简体" w:cs="方正颜宋简体"/>
                <w:color w:val="333333"/>
              </w:rPr>
              <w:t>参观革命旧址前往参观</w:t>
            </w:r>
            <w:r>
              <w:rPr>
                <w:rFonts w:hint="eastAsia" w:ascii="方正颜宋简体" w:hAnsi="方正颜宋简体" w:eastAsia="方正颜宋简体" w:cs="方正颜宋简体"/>
                <w:b/>
                <w:color w:val="FF0000"/>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rPr>
              <w:t>，</w:t>
            </w:r>
            <w:r>
              <w:rPr>
                <w:rFonts w:hint="eastAsia" w:ascii="方正颜宋简体" w:hAnsi="方正颜宋简体" w:eastAsia="方正颜宋简体" w:cs="方正颜宋简体"/>
                <w:color w:val="333333"/>
              </w:rPr>
              <w:t>它是中共中央七大会址和毛主席、周总理等国家领导人的居住地。</w:t>
            </w:r>
          </w:p>
          <w:p>
            <w:pPr>
              <w:spacing w:line="360" w:lineRule="exact"/>
              <w:ind w:firstLine="442" w:firstLineChars="200"/>
              <w:jc w:val="both"/>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b/>
                <w:color w:val="333333"/>
              </w:rPr>
              <w:t>赠送</w:t>
            </w:r>
            <w:r>
              <w:rPr>
                <w:rFonts w:hint="eastAsia" w:ascii="方正颜宋简体" w:hAnsi="方正颜宋简体" w:eastAsia="方正颜宋简体" w:cs="方正颜宋简体"/>
                <w:b/>
                <w:color w:val="FF0000"/>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color w:val="333333"/>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49"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40" w:firstLineChars="200"/>
              <w:rPr>
                <w:rFonts w:hint="eastAsia" w:ascii="方正颜宋简体" w:hAnsi="方正颜宋简体" w:eastAsia="方正颜宋简体" w:cs="方正颜宋简体"/>
                <w:color w:val="333333"/>
              </w:rPr>
            </w:pPr>
            <w:r>
              <w:rPr>
                <w:rFonts w:hint="eastAsia" w:ascii="方正颜宋简体" w:hAnsi="方正颜宋简体" w:eastAsia="方正颜宋简体" w:cs="方正颜宋简体"/>
                <w:color w:val="333333"/>
                <w:lang w:eastAsia="zh-CN"/>
              </w:rPr>
              <w:t>早餐后</w:t>
            </w:r>
            <w:r>
              <w:rPr>
                <w:rFonts w:hint="eastAsia" w:ascii="方正颜宋简体" w:hAnsi="方正颜宋简体" w:eastAsia="方正颜宋简体" w:cs="方正颜宋简体"/>
                <w:color w:val="333333"/>
              </w:rPr>
              <w:t>约08:30分集合出发，乘车约1小时赴乾县，中途可</w:t>
            </w:r>
            <w:r>
              <w:rPr>
                <w:rFonts w:hint="eastAsia" w:ascii="方正颜宋简体" w:hAnsi="方正颜宋简体" w:eastAsia="方正颜宋简体" w:cs="方正颜宋简体"/>
                <w:b/>
                <w:color w:val="333333"/>
              </w:rPr>
              <w:t>自费参观</w:t>
            </w:r>
            <w:r>
              <w:rPr>
                <w:rFonts w:hint="eastAsia" w:ascii="方正颜宋简体" w:hAnsi="方正颜宋简体" w:eastAsia="方正颜宋简体" w:cs="方正颜宋简体"/>
                <w:color w:val="333333"/>
              </w:rPr>
              <w:t>汉代帝王陵墓中规模最大、修造时间最长、陪葬品最丰富的汉武大帝刘彻之墓——</w:t>
            </w:r>
            <w:r>
              <w:rPr>
                <w:rFonts w:hint="eastAsia" w:ascii="方正颜宋简体" w:hAnsi="方正颜宋简体" w:eastAsia="方正颜宋简体" w:cs="方正颜宋简体"/>
                <w:b/>
                <w:color w:val="FF0000"/>
              </w:rPr>
              <w:t>茂陵（自理80元/人）</w:t>
            </w:r>
            <w:r>
              <w:rPr>
                <w:rFonts w:hint="eastAsia" w:ascii="方正颜宋简体" w:hAnsi="方正颜宋简体" w:eastAsia="方正颜宋简体" w:cs="方正颜宋简体"/>
                <w:color w:val="333333"/>
              </w:rPr>
              <w:t>，被称为“中国的金字塔”。可看到中国著名“马踏匈奴”等原始石刻、霍去病墓等。</w:t>
            </w:r>
          </w:p>
          <w:p>
            <w:pPr>
              <w:adjustRightInd w:val="0"/>
              <w:snapToGrid w:val="0"/>
              <w:ind w:firstLine="440" w:firstLineChars="200"/>
              <w:rPr>
                <w:rFonts w:hint="eastAsia" w:ascii="方正颜宋简体" w:hAnsi="方正颜宋简体" w:eastAsia="方正颜宋简体" w:cs="方正颜宋简体"/>
                <w:color w:val="333333"/>
              </w:rPr>
            </w:pPr>
            <w:r>
              <w:rPr>
                <w:rFonts w:hint="eastAsia" w:ascii="方正颜宋简体" w:hAnsi="方正颜宋简体" w:eastAsia="方正颜宋简体" w:cs="方正颜宋简体"/>
                <w:color w:val="333333"/>
              </w:rPr>
              <w:t>抵达乾县后参观唐中宗李显长子——李重润之墓</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rPr>
              <w:t>。参观中国乃至全世界独一无二的一座两朝帝王、一对夫妻皇帝的合葬陵</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rPr>
              <w:t>，两帝</w:t>
            </w:r>
            <w:r>
              <w:rPr>
                <w:rFonts w:hint="eastAsia" w:ascii="方正颜宋简体" w:hAnsi="方正颜宋简体" w:eastAsia="方正颜宋简体" w:cs="方正颜宋简体"/>
                <w:color w:val="333333"/>
              </w:rPr>
              <w:t>一陵一世界，三山一景一美人。司马道中瞻盛世，无字碑下思古今，一对爱侣，两朝帝王，绵绵情意写华章；一座陵山，众多石刻，巍巍乾陵叹辉煌。</w:t>
            </w:r>
          </w:p>
          <w:p>
            <w:pPr>
              <w:adjustRightInd w:val="0"/>
              <w:snapToGrid w:val="0"/>
              <w:ind w:firstLine="440" w:firstLineChars="200"/>
              <w:rPr>
                <w:rFonts w:hint="eastAsia" w:ascii="方正颜宋简体" w:hAnsi="方正颜宋简体" w:eastAsia="方正颜宋简体" w:cs="方正颜宋简体"/>
                <w:color w:val="333333"/>
              </w:rPr>
            </w:pPr>
            <w:r>
              <w:rPr>
                <w:rFonts w:hint="eastAsia" w:ascii="方正颜宋简体" w:hAnsi="方正颜宋简体" w:eastAsia="方正颜宋简体" w:cs="方正颜宋简体"/>
                <w:color w:val="333333"/>
              </w:rPr>
              <w:t>中餐后乘车约1小时赴宝鸡市扶风县法门镇，参观被誉为“关中塔庙之祖”的</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rPr>
              <w:t>，拜</w:t>
            </w:r>
            <w:r>
              <w:rPr>
                <w:rFonts w:hint="eastAsia" w:ascii="方正颜宋简体" w:hAnsi="方正颜宋简体" w:eastAsia="方正颜宋简体" w:cs="方正颜宋简体"/>
                <w:color w:val="333333"/>
              </w:rPr>
              <w:t>谒地宫中佛祖释迦摩尼的真身指骨舍利，鉴赏精美绝伦的大唐稀世文物珍宝。</w:t>
            </w:r>
          </w:p>
          <w:p>
            <w:pPr>
              <w:adjustRightInd w:val="0"/>
              <w:snapToGrid w:val="0"/>
              <w:ind w:firstLine="44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333333"/>
              </w:rPr>
              <w:t>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660" w:firstLineChars="300"/>
              <w:rPr>
                <w:rFonts w:hint="eastAsia" w:ascii="方正颜宋简体" w:hAnsi="方正颜宋简体" w:eastAsia="方正颜宋简体" w:cs="方正颜宋简体"/>
                <w:color w:val="333333"/>
                <w:lang w:val="en-US"/>
              </w:rPr>
            </w:pPr>
            <w:r>
              <w:rPr>
                <w:rFonts w:hint="eastAsia" w:ascii="方正颜宋简体" w:hAnsi="方正颜宋简体" w:eastAsia="方正颜宋简体" w:cs="方正颜宋简体"/>
                <w:color w:val="333333"/>
              </w:rPr>
              <w:t>早餐后</w:t>
            </w:r>
            <w:r>
              <w:rPr>
                <w:rFonts w:hint="eastAsia" w:ascii="方正颜宋简体" w:hAnsi="方正颜宋简体" w:eastAsia="方正颜宋简体" w:cs="方正颜宋简体"/>
                <w:color w:val="333333"/>
                <w:lang w:val="en-US"/>
              </w:rPr>
              <w:t>8:30左右</w:t>
            </w:r>
            <w:r>
              <w:rPr>
                <w:rFonts w:hint="eastAsia" w:ascii="方正颜宋简体" w:hAnsi="方正颜宋简体" w:eastAsia="方正颜宋简体" w:cs="方正颜宋简体"/>
                <w:color w:val="333333"/>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rPr>
              <w:t>一千多年前三郎与玉环的爱情，在飞霜殿内、在九龙湖上、在石榴树下、在贵妃池旁，恩爱十年抵不上马嵬士兵哗变，是爱？是恨？美人已去，池仍在，慕名而来，</w:t>
            </w:r>
          </w:p>
          <w:p>
            <w:pPr>
              <w:adjustRightInd w:val="0"/>
              <w:snapToGrid w:val="0"/>
              <w:ind w:firstLine="660" w:firstLineChars="300"/>
              <w:rPr>
                <w:rFonts w:hint="eastAsia" w:ascii="方正颜宋简体" w:hAnsi="方正颜宋简体" w:eastAsia="方正颜宋简体" w:cs="方正颜宋简体"/>
                <w:bCs/>
                <w:color w:val="FF0000"/>
                <w:lang w:eastAsia="zh-CN"/>
              </w:rPr>
            </w:pPr>
            <w:r>
              <w:rPr>
                <w:rFonts w:hint="eastAsia" w:ascii="方正颜宋简体" w:hAnsi="方正颜宋简体" w:eastAsia="方正颜宋简体" w:cs="方正颜宋简体"/>
                <w:bCs/>
                <w:color w:val="333333"/>
              </w:rPr>
              <w:t>中餐后前往：世界第八大奇迹”</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
                <w:color w:val="FF0000"/>
              </w:rPr>
              <w:t>秦始皇兵马俑博物馆</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
                <w:color w:val="FF0000"/>
              </w:rPr>
              <w:t>兵马俑1、2、3号俑坑</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Cs/>
                <w:color w:val="333333"/>
              </w:rPr>
              <w:t>，以及秦始皇的銮驾实物</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
                <w:color w:val="FF0000"/>
              </w:rPr>
              <w:t>铜车马展览馆</w:t>
            </w:r>
            <w:r>
              <w:rPr>
                <w:rFonts w:hint="eastAsia" w:ascii="方正颜宋简体" w:hAnsi="方正颜宋简体" w:eastAsia="方正颜宋简体" w:cs="方正颜宋简体"/>
                <w:bCs/>
                <w:color w:val="FF0000"/>
              </w:rPr>
              <w:t>】</w:t>
            </w:r>
            <w:r>
              <w:rPr>
                <w:rFonts w:hint="eastAsia" w:ascii="方正颜宋简体" w:hAnsi="方正颜宋简体" w:eastAsia="方正颜宋简体" w:cs="方正颜宋简体"/>
                <w:bCs/>
                <w:color w:val="FF0000"/>
                <w:lang w:eastAsia="zh-CN"/>
              </w:rPr>
              <w:t>。</w:t>
            </w:r>
          </w:p>
          <w:p>
            <w:pPr>
              <w:adjustRightInd w:val="0"/>
              <w:snapToGrid w:val="0"/>
              <w:ind w:firstLine="660" w:firstLineChars="3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rPr>
              <w:t>返回西安</w:t>
            </w:r>
            <w:r>
              <w:rPr>
                <w:rFonts w:hint="eastAsia" w:ascii="方正颜宋简体" w:hAnsi="方正颜宋简体" w:eastAsia="方正颜宋简体" w:cs="方正颜宋简体"/>
                <w:bCs/>
                <w:color w:val="333333"/>
                <w:lang w:val="en-US" w:eastAsia="zh-CN"/>
              </w:rPr>
              <w:t>漫</w:t>
            </w:r>
            <w:r>
              <w:rPr>
                <w:rFonts w:hint="eastAsia" w:ascii="方正颜宋简体" w:hAnsi="方正颜宋简体" w:eastAsia="方正颜宋简体" w:cs="方正颜宋简体"/>
                <w:bCs/>
                <w:color w:val="333333"/>
                <w:lang w:val="en-US"/>
              </w:rPr>
              <w:t>步</w:t>
            </w:r>
            <w:r>
              <w:rPr>
                <w:rFonts w:hint="eastAsia" w:ascii="方正颜宋简体" w:hAnsi="方正颜宋简体" w:eastAsia="方正颜宋简体" w:cs="方正颜宋简体"/>
                <w:bCs/>
                <w:color w:val="FF0000"/>
                <w:lang w:val="en-US"/>
              </w:rPr>
              <w:t>【</w:t>
            </w:r>
            <w:r>
              <w:rPr>
                <w:rFonts w:hint="eastAsia" w:ascii="方正颜宋简体" w:hAnsi="方正颜宋简体" w:eastAsia="方正颜宋简体" w:cs="方正颜宋简体"/>
                <w:b/>
                <w:color w:val="FF0000"/>
                <w:lang w:val="en-US"/>
              </w:rPr>
              <w:t>大唐不夜城</w:t>
            </w:r>
            <w:r>
              <w:rPr>
                <w:rFonts w:hint="eastAsia" w:ascii="方正颜宋简体" w:hAnsi="方正颜宋简体" w:eastAsia="方正颜宋简体" w:cs="方正颜宋简体"/>
                <w:bCs/>
                <w:color w:val="FF0000"/>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color w:val="333333"/>
              </w:rPr>
              <w:t>，</w:t>
            </w:r>
            <w:r>
              <w:rPr>
                <w:rFonts w:hint="eastAsia" w:ascii="方正颜宋简体" w:hAnsi="方正颜宋简体" w:eastAsia="方正颜宋简体" w:cs="方正颜宋简体"/>
                <w:bCs/>
                <w:color w:val="333333"/>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467" w:leftChars="475" w:hanging="422" w:hangingChars="200"/>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3、赠送无线蓝牙耳机使用，既尊重景区规定做文明旅游人，又紧跟导游步伐聆听历史的变革，不虚此行！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40" w:firstLineChars="200"/>
              <w:jc w:val="both"/>
              <w:rPr>
                <w:rFonts w:hint="eastAsia" w:ascii="方正颜宋简体" w:hAnsi="方正颜宋简体" w:eastAsia="方正颜宋简体" w:cs="方正颜宋简体"/>
                <w:color w:val="3F3F3F"/>
              </w:rPr>
            </w:pPr>
            <w:r>
              <w:rPr>
                <w:rFonts w:hint="eastAsia" w:ascii="方正颜宋简体" w:hAnsi="方正颜宋简体" w:eastAsia="方正颜宋简体" w:cs="方正颜宋简体"/>
                <w:color w:val="404040" w:themeColor="text1" w:themeTint="BF"/>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rPr>
              <w:t>游览千年古刹之皇家寺院</w:t>
            </w:r>
            <w:r>
              <w:rPr>
                <w:rFonts w:hint="eastAsia" w:ascii="方正颜宋简体" w:hAnsi="方正颜宋简体" w:eastAsia="方正颜宋简体" w:cs="方正颜宋简体"/>
                <w:b/>
                <w:bCs/>
                <w:color w:val="FF0000"/>
              </w:rPr>
              <w:t>【大慈恩寺】</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color w:val="333333"/>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rPr>
              <w:t>盛唐西市的仿唐建筑广场——</w:t>
            </w:r>
            <w:r>
              <w:rPr>
                <w:rFonts w:hint="eastAsia" w:ascii="方正颜宋简体" w:hAnsi="方正颜宋简体" w:eastAsia="方正颜宋简体" w:cs="方正颜宋简体"/>
                <w:b/>
                <w:bCs/>
                <w:color w:val="FF0000"/>
              </w:rPr>
              <w:t>【大雁塔北广场】</w:t>
            </w:r>
            <w:r>
              <w:rPr>
                <w:rFonts w:hint="eastAsia" w:ascii="方正颜宋简体" w:hAnsi="方正颜宋简体" w:eastAsia="方正颜宋简体" w:cs="方正颜宋简体"/>
                <w:color w:val="333333"/>
              </w:rPr>
              <w:t>，</w:t>
            </w:r>
            <w:r>
              <w:rPr>
                <w:rFonts w:hint="eastAsia" w:ascii="方正颜宋简体" w:hAnsi="方正颜宋简体" w:eastAsia="方正颜宋简体" w:cs="方正颜宋简体"/>
                <w:color w:val="3F3F3F"/>
              </w:rPr>
              <w:t>期间鉴赏——</w:t>
            </w:r>
            <w:r>
              <w:rPr>
                <w:rFonts w:hint="eastAsia" w:ascii="方正颜宋简体" w:hAnsi="方正颜宋简体" w:eastAsia="方正颜宋简体" w:cs="方正颜宋简体"/>
                <w:b/>
                <w:bCs/>
                <w:color w:val="FF0000"/>
              </w:rPr>
              <w:t>【玄奘法师塑像】</w:t>
            </w:r>
            <w:r>
              <w:rPr>
                <w:rFonts w:hint="eastAsia" w:ascii="方正颜宋简体" w:hAnsi="方正颜宋简体" w:eastAsia="方正颜宋简体" w:cs="方正颜宋简体"/>
                <w:color w:val="333333"/>
              </w:rPr>
              <w:t>，</w:t>
            </w:r>
            <w:r>
              <w:rPr>
                <w:rFonts w:hint="eastAsia" w:ascii="方正颜宋简体" w:hAnsi="方正颜宋简体" w:eastAsia="方正颜宋简体" w:cs="方正颜宋简体"/>
                <w:color w:val="3F3F3F"/>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42" w:firstLineChars="200"/>
              <w:jc w:val="both"/>
              <w:rPr>
                <w:rFonts w:hint="eastAsia" w:ascii="方正颜宋简体" w:hAnsi="方正颜宋简体" w:eastAsia="方正颜宋简体" w:cs="方正颜宋简体"/>
                <w:color w:val="006600"/>
                <w:sz w:val="21"/>
                <w:szCs w:val="21"/>
              </w:rPr>
            </w:pPr>
            <w:r>
              <w:rPr>
                <w:rFonts w:hint="eastAsia" w:ascii="方正颜宋简体" w:hAnsi="方正颜宋简体" w:eastAsia="方正颜宋简体" w:cs="方正颜宋简体"/>
                <w:b/>
                <w:bCs/>
                <w:color w:val="006600"/>
                <w:lang w:val="en-US"/>
              </w:rPr>
              <w:t>中餐自理，告别以往的团餐，想吃什么由您做主，可自行品尝</w:t>
            </w:r>
            <w:r>
              <w:rPr>
                <w:rFonts w:hint="eastAsia" w:ascii="方正颜宋简体" w:hAnsi="方正颜宋简体" w:eastAsia="方正颜宋简体" w:cs="方正颜宋简体"/>
                <w:b/>
                <w:bCs/>
                <w:color w:val="006600"/>
              </w:rPr>
              <w:t>300种特色小吃，柳枝羊肉串、贾三灌汤包子、老米家羊肉泡馍、东南亚甄糕、</w:t>
            </w:r>
            <w:r>
              <w:rPr>
                <w:rFonts w:hint="eastAsia" w:ascii="方正颜宋简体" w:hAnsi="方正颜宋简体" w:eastAsia="方正颜宋简体" w:cs="方正颜宋简体"/>
                <w:b/>
                <w:bCs/>
                <w:color w:val="006600"/>
                <w:sz w:val="21"/>
                <w:szCs w:val="21"/>
              </w:rPr>
              <w:t>麻酱凉皮、黄桂柿子饼、 水盆羊肉、卤汁凉粉</w:t>
            </w:r>
            <w:r>
              <w:rPr>
                <w:rFonts w:hint="eastAsia" w:ascii="方正颜宋简体" w:hAnsi="方正颜宋简体" w:eastAsia="方正颜宋简体" w:cs="方正颜宋简体"/>
                <w:b/>
                <w:bCs/>
                <w:color w:val="006600"/>
                <w:lang w:val="en-US"/>
              </w:rPr>
              <w:t xml:space="preserve"> 这些充满烟火气息的小店，才是吃货们的追逐之地......</w:t>
            </w:r>
          </w:p>
          <w:p>
            <w:pPr>
              <w:adjustRightInd w:val="0"/>
              <w:snapToGrid w:val="0"/>
              <w:spacing w:line="360" w:lineRule="exact"/>
              <w:ind w:firstLine="508" w:firstLineChars="200"/>
              <w:jc w:val="both"/>
              <w:rPr>
                <w:rStyle w:val="9"/>
                <w:rFonts w:hint="eastAsia" w:ascii="方正颜宋简体" w:hAnsi="方正颜宋简体" w:eastAsia="方正颜宋简体" w:cs="方正颜宋简体"/>
                <w:lang w:val="en-US"/>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p>
      <w:pPr>
        <w:pStyle w:val="3"/>
        <w:spacing w:before="1"/>
        <w:rPr>
          <w:rFonts w:hint="eastAsia" w:ascii="方正颜宋简体" w:hAnsi="方正颜宋简体" w:eastAsia="方正颜宋简体" w:cs="方正颜宋简体"/>
          <w:vanish/>
        </w:rPr>
      </w:pPr>
    </w:p>
    <w:tbl>
      <w:tblPr>
        <w:tblStyle w:val="6"/>
        <w:tblpPr w:leftFromText="180" w:rightFromText="180" w:vertAnchor="text" w:horzAnchor="page" w:tblpXSpec="center" w:tblpY="5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241"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7"/>
              <w:ind w:right="242" w:rightChars="110"/>
              <w:jc w:val="center"/>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ind w:left="220" w:leftChars="1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 4正餐（正餐十人一桌、八菜一汤，包含1个特色餐、不用餐者餐费不退）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0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0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9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rPr>
          <w:rFonts w:hint="eastAsia" w:ascii="方正颜宋简体" w:hAnsi="方正颜宋简体" w:eastAsia="方正颜宋简体" w:cs="方正颜宋简体"/>
          <w:sz w:val="20"/>
        </w:rPr>
      </w:pPr>
    </w:p>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251"/>
      </w:tblGrid>
      <w:tr>
        <w:tblPrEx>
          <w:tblCellMar>
            <w:top w:w="0" w:type="dxa"/>
            <w:left w:w="0" w:type="dxa"/>
            <w:bottom w:w="0" w:type="dxa"/>
            <w:right w:w="0" w:type="dxa"/>
          </w:tblCellMar>
        </w:tblPrEx>
        <w:trPr>
          <w:trHeight w:val="427" w:hRule="atLeast"/>
          <w:tblCellSpacing w:w="27" w:type="dxa"/>
        </w:trPr>
        <w:tc>
          <w:tcPr>
            <w:tcW w:w="1014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4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630" w:leftChars="190" w:right="345" w:rightChars="157" w:hanging="212" w:hangingChars="100"/>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1E68C13E-A350-4802-8DBB-995C29C4EBD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12B18"/>
    <w:rsid w:val="004C1F28"/>
    <w:rsid w:val="00605577"/>
    <w:rsid w:val="00D52836"/>
    <w:rsid w:val="00F269FF"/>
    <w:rsid w:val="00F53C5B"/>
    <w:rsid w:val="010760B0"/>
    <w:rsid w:val="010A2FA6"/>
    <w:rsid w:val="01901DA7"/>
    <w:rsid w:val="02027BE7"/>
    <w:rsid w:val="02E537A2"/>
    <w:rsid w:val="0426727A"/>
    <w:rsid w:val="04E70797"/>
    <w:rsid w:val="05EF061C"/>
    <w:rsid w:val="06185449"/>
    <w:rsid w:val="06E2786D"/>
    <w:rsid w:val="076765B5"/>
    <w:rsid w:val="09261354"/>
    <w:rsid w:val="09D16D2B"/>
    <w:rsid w:val="0A39379F"/>
    <w:rsid w:val="0C333EF0"/>
    <w:rsid w:val="0CCD02EC"/>
    <w:rsid w:val="0E00300A"/>
    <w:rsid w:val="0E197460"/>
    <w:rsid w:val="0F5370E5"/>
    <w:rsid w:val="0F5F4A25"/>
    <w:rsid w:val="0F953517"/>
    <w:rsid w:val="100B6FFC"/>
    <w:rsid w:val="10463DAD"/>
    <w:rsid w:val="10514C62"/>
    <w:rsid w:val="10C32627"/>
    <w:rsid w:val="110F1C9E"/>
    <w:rsid w:val="132E44D2"/>
    <w:rsid w:val="14047164"/>
    <w:rsid w:val="165B22B7"/>
    <w:rsid w:val="16AB2CA6"/>
    <w:rsid w:val="16CE570E"/>
    <w:rsid w:val="17F81853"/>
    <w:rsid w:val="19E1243D"/>
    <w:rsid w:val="1A124AB2"/>
    <w:rsid w:val="1B056362"/>
    <w:rsid w:val="1C2C2F38"/>
    <w:rsid w:val="1CC92489"/>
    <w:rsid w:val="1D6B3257"/>
    <w:rsid w:val="1E096FDE"/>
    <w:rsid w:val="1E43737A"/>
    <w:rsid w:val="1EB55BBA"/>
    <w:rsid w:val="21817591"/>
    <w:rsid w:val="21D15013"/>
    <w:rsid w:val="21FA4792"/>
    <w:rsid w:val="2298389C"/>
    <w:rsid w:val="22F14D2B"/>
    <w:rsid w:val="241470CC"/>
    <w:rsid w:val="24EE09B9"/>
    <w:rsid w:val="25E3311D"/>
    <w:rsid w:val="25E369AA"/>
    <w:rsid w:val="26030B27"/>
    <w:rsid w:val="26E11425"/>
    <w:rsid w:val="26FF3FEE"/>
    <w:rsid w:val="284A0BF2"/>
    <w:rsid w:val="28EB1F4A"/>
    <w:rsid w:val="2921466C"/>
    <w:rsid w:val="29817AA1"/>
    <w:rsid w:val="2A7C7D20"/>
    <w:rsid w:val="2AB53BA2"/>
    <w:rsid w:val="2AEC7A51"/>
    <w:rsid w:val="2B2B266C"/>
    <w:rsid w:val="2CA066DD"/>
    <w:rsid w:val="2DB118C9"/>
    <w:rsid w:val="2E1F2A57"/>
    <w:rsid w:val="2E6979D2"/>
    <w:rsid w:val="2F0B760F"/>
    <w:rsid w:val="300E3565"/>
    <w:rsid w:val="31BB54FE"/>
    <w:rsid w:val="33176456"/>
    <w:rsid w:val="33A957AC"/>
    <w:rsid w:val="35152FBA"/>
    <w:rsid w:val="35B56762"/>
    <w:rsid w:val="35DA134C"/>
    <w:rsid w:val="35F566C2"/>
    <w:rsid w:val="36042C2C"/>
    <w:rsid w:val="383012C1"/>
    <w:rsid w:val="3A223636"/>
    <w:rsid w:val="3BDE1F33"/>
    <w:rsid w:val="3BE57D78"/>
    <w:rsid w:val="3C077DEB"/>
    <w:rsid w:val="3C235573"/>
    <w:rsid w:val="3C384EA4"/>
    <w:rsid w:val="3C505FC3"/>
    <w:rsid w:val="3D063440"/>
    <w:rsid w:val="3E30768D"/>
    <w:rsid w:val="4077196C"/>
    <w:rsid w:val="40A0297B"/>
    <w:rsid w:val="40F33B4F"/>
    <w:rsid w:val="43E2262F"/>
    <w:rsid w:val="446269D9"/>
    <w:rsid w:val="446B4561"/>
    <w:rsid w:val="448F0A23"/>
    <w:rsid w:val="44BE6614"/>
    <w:rsid w:val="45463724"/>
    <w:rsid w:val="471E7DA6"/>
    <w:rsid w:val="47583F69"/>
    <w:rsid w:val="479A4B8D"/>
    <w:rsid w:val="4AE62B6B"/>
    <w:rsid w:val="4BBA02F3"/>
    <w:rsid w:val="4C775A93"/>
    <w:rsid w:val="4CB27461"/>
    <w:rsid w:val="4D7A3C09"/>
    <w:rsid w:val="4EEE312F"/>
    <w:rsid w:val="51256146"/>
    <w:rsid w:val="514C1268"/>
    <w:rsid w:val="52E1502E"/>
    <w:rsid w:val="5358298F"/>
    <w:rsid w:val="53F6502B"/>
    <w:rsid w:val="55C97B54"/>
    <w:rsid w:val="561C4850"/>
    <w:rsid w:val="56552C4D"/>
    <w:rsid w:val="56B821D5"/>
    <w:rsid w:val="57894252"/>
    <w:rsid w:val="57A96FF8"/>
    <w:rsid w:val="57F52353"/>
    <w:rsid w:val="58107D0E"/>
    <w:rsid w:val="59075D36"/>
    <w:rsid w:val="5A8C1EDA"/>
    <w:rsid w:val="5B4C0CFA"/>
    <w:rsid w:val="5BEA1213"/>
    <w:rsid w:val="5C861FB7"/>
    <w:rsid w:val="5CCA1CA3"/>
    <w:rsid w:val="5E591A22"/>
    <w:rsid w:val="60D30AD6"/>
    <w:rsid w:val="62FB5217"/>
    <w:rsid w:val="64CB1DDA"/>
    <w:rsid w:val="651A2B97"/>
    <w:rsid w:val="65296854"/>
    <w:rsid w:val="65C66B71"/>
    <w:rsid w:val="66697568"/>
    <w:rsid w:val="670275FA"/>
    <w:rsid w:val="67534A19"/>
    <w:rsid w:val="696F511D"/>
    <w:rsid w:val="69D06A84"/>
    <w:rsid w:val="6A204BDD"/>
    <w:rsid w:val="6A247C23"/>
    <w:rsid w:val="6A5F4970"/>
    <w:rsid w:val="6A825F0D"/>
    <w:rsid w:val="6AF65E82"/>
    <w:rsid w:val="6BCA31BB"/>
    <w:rsid w:val="6D6130E9"/>
    <w:rsid w:val="6DD16D60"/>
    <w:rsid w:val="6E3C581C"/>
    <w:rsid w:val="6E5C4DC0"/>
    <w:rsid w:val="6E964825"/>
    <w:rsid w:val="71A93980"/>
    <w:rsid w:val="71B32860"/>
    <w:rsid w:val="72964FD6"/>
    <w:rsid w:val="730C117B"/>
    <w:rsid w:val="73AC3569"/>
    <w:rsid w:val="74C90E21"/>
    <w:rsid w:val="753B6F5F"/>
    <w:rsid w:val="786259C7"/>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840</Words>
  <Characters>4794</Characters>
  <Lines>39</Lines>
  <Paragraphs>11</Paragraphs>
  <TotalTime>2</TotalTime>
  <ScaleCrop>false</ScaleCrop>
  <LinksUpToDate>false</LinksUpToDate>
  <CharactersWithSpaces>5623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2021-02-20T08:04:00Z</dcterms:created>
  <dc:creator>18966700260</dc:creator>
  <cp:lastModifiedBy>青旅总部阿宝</cp:lastModifiedBy>
  <dcterms:modified xsi:type="dcterms:W3CDTF">2021-02-24T08:53:43Z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