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2F7F0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-1115695</wp:posOffset>
            </wp:positionH>
            <wp:positionV relativeFrom="paragraph">
              <wp:posOffset>-1398905</wp:posOffset>
            </wp:positionV>
            <wp:extent cx="7568565" cy="10676890"/>
            <wp:effectExtent l="0" t="0" r="13335" b="10160"/>
            <wp:wrapSquare wrapText="bothSides"/>
            <wp:docPr id="5" name="图片 5" descr="C:/Users/Administrator/Desktop/20260401114803.jpg20260401114803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2557ffc9-43df-4c18-bd34-3041373a70dc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20260401114803.jpg20260401114803"/>
                    <pic:cNvPicPr>
                      <a:picLocks noChangeAspect="1"/>
                    </pic:cNvPicPr>
                  </pic:nvPicPr>
                  <pic:blipFill>
                    <a:blip r:embed="rId5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13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double" w:color="31849B" w:themeColor="accent5" w:themeShade="BF" w:sz="4" w:space="0"/>
          <w:insideV w:val="doub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707"/>
        <w:gridCol w:w="1066"/>
        <w:gridCol w:w="1472"/>
      </w:tblGrid>
      <w:tr w14:paraId="70BD1D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E0B21">
            <w:pPr>
              <w:keepNext w:val="0"/>
              <w:keepLines w:val="0"/>
              <w:pageBreakBefore w:val="0"/>
              <w:widowControl w:val="0"/>
              <w:tabs>
                <w:tab w:val="left" w:pos="5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36"/>
                <w:szCs w:val="36"/>
                <w:lang w:val="en-US" w:eastAsia="zh-CN"/>
              </w:rPr>
              <w:t>梦回延安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-西昌直飞西安6日游】</w:t>
            </w:r>
          </w:p>
        </w:tc>
      </w:tr>
      <w:tr w14:paraId="6B813B1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D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【行程速览】</w:t>
            </w:r>
          </w:p>
        </w:tc>
      </w:tr>
      <w:tr w14:paraId="1A5523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B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6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F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6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FF3F67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4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D1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B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E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D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E0FEF1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4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D2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1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5B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6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3B8B157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F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D3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E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0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9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40AFBBE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F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D4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D1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B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早中晚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EC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华山或西安</w:t>
            </w:r>
          </w:p>
        </w:tc>
      </w:tr>
      <w:tr w14:paraId="6A7D9B1A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B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D5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96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D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5B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4EC846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3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D6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4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西安博物院、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、返程送机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F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B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</w:tr>
    </w:tbl>
    <w:tbl>
      <w:tblPr>
        <w:tblStyle w:val="7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single" w:color="31849B" w:themeColor="accent5" w:themeShade="BF" w:sz="4" w:space="0"/>
          <w:insideV w:val="sing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095"/>
        <w:gridCol w:w="1418"/>
        <w:gridCol w:w="142"/>
        <w:gridCol w:w="1842"/>
      </w:tblGrid>
      <w:tr w14:paraId="44939A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13C6F">
            <w:pPr>
              <w:jc w:val="center"/>
              <w:rPr>
                <w:rFonts w:hint="eastAsia"/>
                <w:b/>
                <w:bCs w:val="0"/>
                <w:color w:val="auto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57099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报名点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陕西人为秦人，讲话口音偏重，如果有言语吼喝没有恶意，敬请谅解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。</w:t>
            </w:r>
          </w:p>
          <w:p w14:paraId="3ACD2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微软雅黑" w:hAnsi="微软雅黑" w:eastAsia="微软雅黑" w:cs="微软雅黑"/>
                <w:b/>
                <w:bCs/>
                <w:color w:val="30B7CE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 xml:space="preserve">联系您，请联系出团通知书紧急联系人。 </w:t>
            </w:r>
          </w:p>
        </w:tc>
      </w:tr>
      <w:tr w14:paraId="1ABED38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3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70C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2640E2A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648C6106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5E3B61D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9D01197">
            <w:pPr>
              <w:spacing w:line="300" w:lineRule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25FA03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A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西昌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乘坐飞机赴西安，接团后，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559F07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自由活动推荐：</w:t>
            </w:r>
          </w:p>
          <w:p w14:paraId="55CA5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648B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688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9239E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注意事项：</w:t>
            </w:r>
          </w:p>
          <w:p w14:paraId="7EEC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0D0C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7F4F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1003930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5949D8F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黄帝陵·轩辕庙→壶口瀑布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133FA7B6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1693D6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3C6C6C7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17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（约1.5小时，景区往返电瓶车，自愿自理20元/人）。</w:t>
            </w:r>
          </w:p>
        </w:tc>
      </w:tr>
      <w:tr w14:paraId="73DAA57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F3B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6CA24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（约1.5小时，景区往返电瓶车40元/人·敬请自理）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感受汹涌澎湃声震天的气势。</w:t>
            </w:r>
          </w:p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3B30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Cs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C4825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12F6358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C7530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191CF2DB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2B992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F9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（约40分钟）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7E534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160BDC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6F858F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（约40分钟）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238元/人起，自愿参与,不参加请在附近等待，时间约70分钟。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 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6045F1E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6EDD175C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1F6862B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餐：早中晚  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E7C734A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宿：华山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4A731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9AD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（约2.5小时  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4D7E26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12A4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【华清宫】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（约1.5小时，自愿自理：华清宫电瓶车往返20元/人或骊山索道旺季60元/人、淡季40元/人）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5D06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27386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【特别安排】：</w:t>
            </w:r>
          </w:p>
          <w:p w14:paraId="3379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① 中餐独家安排本社自有餐厅《龙吟轩饭庄》。</w:t>
            </w:r>
          </w:p>
          <w:p w14:paraId="27DE9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② 赠送兵马俑华清池双景区讲解耳麦(免费使用，不可带走，不用无费用可退)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6D8586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150D2D1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华山景区→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大唐不夜城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35909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CEBACA0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6521410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6F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009564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可自费前往观看被誉为“一生必看的”的大型实景文化演出【西安千古情】（298元/人，约70分钟），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（约1小时）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F3AD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11537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BB87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4583F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D1B3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1859C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4021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0CA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</w:p>
          <w:p w14:paraId="15491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27485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F1C6493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3C1905AA">
            <w:pPr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85F38E3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CE53E7B">
            <w:pPr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740CEB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（游览约1.5小时，如需登塔 25 元/人自理），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。大慈恩寺是唐代长安城内最宏丽的皇家寺院，建于唐太宗时期，是太子李治为了追念母亲文德皇后而建，并由西行取经归来的玄奘法师担任“首任住持”。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（游览约1小时，不含耳机，自由参观，如遇每周二闭馆或人流量过大，更换书院门步行一条街）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（自行品尝小吃，时间约1小时）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CF1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行程结束根据航班时间送机，行程结束。</w:t>
            </w:r>
          </w:p>
        </w:tc>
      </w:tr>
      <w:tr w14:paraId="7C6E363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2C5C7969">
            <w:pPr>
              <w:spacing w:before="156" w:beforeLines="50"/>
              <w:jc w:val="center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4D5557A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B71EE">
            <w:pPr>
              <w:snapToGrid w:val="0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780F3">
            <w:pPr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西昌到西安的往返机票。</w:t>
            </w:r>
          </w:p>
        </w:tc>
      </w:tr>
      <w:tr w14:paraId="6CAF56F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76146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  <w:t>交通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478D4">
            <w:pP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（根据人数用车，每人一正座，婴幼儿须占座。）</w:t>
            </w:r>
          </w:p>
        </w:tc>
      </w:tr>
      <w:tr w14:paraId="247A88A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6C8DC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</w:rPr>
              <w:t>住宿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4B8F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7ABC0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西安2钻酒店参考：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3038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西安3钻酒店参考：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76988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西安4钻酒店参考：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42AD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袁家大院，黄河故事等</w:t>
            </w:r>
          </w:p>
          <w:p w14:paraId="63376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华山2钻酒店参考：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御馨苑、康盛、金穗、万源、华侨，银河，爱尚居等</w:t>
            </w:r>
          </w:p>
          <w:p w14:paraId="276B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华山3钻酒店参考：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艺选，都市花园，柠宾，荣院等</w:t>
            </w:r>
          </w:p>
          <w:p w14:paraId="1B3B1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华山4钻酒店参考：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花筑迹忆，华悦里，华山丽致  雅斯特等</w:t>
            </w:r>
          </w:p>
        </w:tc>
      </w:tr>
      <w:tr w14:paraId="7F009AB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C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和华山的酒店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5F5B999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2E56DD2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店，最终以实际安排入住的酒店名字为准；西安大部分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酒店无法提供三人间或加床，如遇自然单人住一间房，游客需另行付单房差，散客不拼住。</w:t>
            </w:r>
          </w:p>
        </w:tc>
      </w:tr>
      <w:tr w14:paraId="614AA2D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7447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B7845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酒店含早，因餐食为提前采购，</w:t>
            </w:r>
            <w:r>
              <w:rPr>
                <w:rFonts w:hint="eastAsia" w:ascii="微软雅黑" w:hAnsi="微软雅黑" w:eastAsia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</w:p>
          <w:p w14:paraId="78F1D35E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953735" w:themeColor="accent2" w:themeShade="BF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7027CFB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17E4B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57237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  <w:p w14:paraId="5ED7666F">
            <w:pPr>
              <w:snapToGrid w:val="0"/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：本产品线路已按景区门票优惠价执行。所有优惠证件需要通过景区验证，请带好相关证件并及时交予导游与景区确认，如遇景点优惠政策不统一的则按单独计算.</w:t>
            </w:r>
          </w:p>
          <w:p w14:paraId="3452893D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3DA586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268CA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0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243DD4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1326D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保险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F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（代购的旅意险最高赔付为10万元，如需增加保额，请提前告知）</w:t>
            </w:r>
          </w:p>
        </w:tc>
      </w:tr>
      <w:tr w14:paraId="406898B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390ED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赠送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2297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</w:p>
          <w:p w14:paraId="1E62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63F7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0738536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0865E">
            <w:pPr>
              <w:snapToGrid w:val="0"/>
              <w:jc w:val="center"/>
              <w:rPr>
                <w:rFonts w:hint="default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友情提示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31A87">
            <w:pPr>
              <w:snapToGrid w:val="0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07A052B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3B7E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A3A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壶口景交40元/人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</w:t>
            </w:r>
          </w:p>
          <w:p w14:paraId="5BD0E0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B2BE3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北峰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往返 80 元/人，进山车 40 元/人；</w:t>
            </w:r>
          </w:p>
          <w:p w14:paraId="4E7F8E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西峰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往返 240 元/人，进山车 80 元/人；</w:t>
            </w:r>
          </w:p>
          <w:p w14:paraId="6A7C7F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西上北下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165 元/人，进山车 60 元/人。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347150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2B30B2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0CAB0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  <w:p w14:paraId="1EE43327">
            <w:pPr>
              <w:snapToGrid w:val="0"/>
              <w:jc w:val="center"/>
              <w:rPr>
                <w:rFonts w:hint="default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  <w:t>自愿消费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305AA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539421B6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0E34CB0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7887C5F4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1C69EB9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36B4BCE2">
            <w:pPr>
              <w:snapToGrid w:val="0"/>
              <w:spacing w:after="10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0A3B5BC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8635E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2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0F7E601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6FD11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val="en-US" w:eastAsia="zh-CN"/>
              </w:rPr>
              <w:t>儿</w:t>
            </w: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童不含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A3720">
            <w:pPr>
              <w:snapToGrid w:val="0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9F9DE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5672C620">
            <w:pPr>
              <w:snapToGrid w:val="0"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2F1F904B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4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65F6A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6BCA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682E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5994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7B7B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2443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663BA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7A7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7E19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10、游客须保证自身身体健康良好的前提下，参加旅行社安排的旅游行程，不得欺骗隐瞒，若因游客身体不适而发生任何意外，旅行社不承担责任。</w:t>
            </w:r>
          </w:p>
          <w:p w14:paraId="3E0EC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18C6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44C6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48995CE0"/>
    <w:sectPr>
      <w:headerReference r:id="rId3" w:type="default"/>
      <w:pgSz w:w="11906" w:h="16838"/>
      <w:pgMar w:top="2211" w:right="1757" w:bottom="454" w:left="17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60635">
    <w:pPr>
      <w:pStyle w:val="5"/>
      <w:pBdr>
        <w:bottom w:val="none" w:color="auto" w:sz="0" w:space="1"/>
      </w:pBdr>
      <w:jc w:val="both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-1115695</wp:posOffset>
          </wp:positionH>
          <wp:positionV relativeFrom="paragraph">
            <wp:posOffset>-543560</wp:posOffset>
          </wp:positionV>
          <wp:extent cx="7557135" cy="10695940"/>
          <wp:effectExtent l="0" t="0" r="5715" b="10160"/>
          <wp:wrapNone/>
          <wp:docPr id="8" name="图片 8" descr="C:/Users/Administrator/Desktop/20260401115024.jpg20260401115024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56286659-a515-471d-8c56-1e7c7ab5b42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/Users/Administrator/Desktop/20260401115024.jpg20260401115024"/>
                  <pic:cNvPicPr>
                    <a:picLocks noChangeAspect="1"/>
                  </pic:cNvPicPr>
                </pic:nvPicPr>
                <pic:blipFill>
                  <a:blip r:embed="rId1"/>
                  <a:srcRect l="98" r="98"/>
                  <a:stretch>
                    <a:fillRect/>
                  </a:stretch>
                </pic:blipFill>
                <pic:spPr>
                  <a:xfrm>
                    <a:off x="0" y="0"/>
                    <a:ext cx="7557135" cy="1069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EFC463">
    <w:pPr>
      <w:pStyle w:val="5"/>
      <w:pBdr>
        <w:bottom w:val="none" w:color="auto" w:sz="0" w:space="1"/>
      </w:pBdr>
      <w:jc w:val="both"/>
      <w:rPr>
        <w:rFonts w:hint="eastAsia"/>
        <w:lang w:val="en-US" w:eastAsia="zh-CN"/>
      </w:rPr>
    </w:pPr>
  </w:p>
  <w:p w14:paraId="15C0AB03">
    <w:pPr>
      <w:pStyle w:val="5"/>
      <w:pBdr>
        <w:bottom w:val="none" w:color="auto" w:sz="0" w:space="1"/>
      </w:pBdr>
      <w:jc w:val="both"/>
    </w:pPr>
  </w:p>
  <w:p w14:paraId="770711FB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FA86A"/>
    <w:multiLevelType w:val="singleLevel"/>
    <w:tmpl w:val="D23FA8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C336A"/>
    <w:rsid w:val="001E497A"/>
    <w:rsid w:val="001F6437"/>
    <w:rsid w:val="00200D36"/>
    <w:rsid w:val="00236EB4"/>
    <w:rsid w:val="00257C97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0750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1C56903"/>
    <w:rsid w:val="02300221"/>
    <w:rsid w:val="02D50DC8"/>
    <w:rsid w:val="031063EF"/>
    <w:rsid w:val="03667220"/>
    <w:rsid w:val="037C7496"/>
    <w:rsid w:val="03F11C32"/>
    <w:rsid w:val="042C4A18"/>
    <w:rsid w:val="047F723D"/>
    <w:rsid w:val="0481401E"/>
    <w:rsid w:val="0510168A"/>
    <w:rsid w:val="058B5394"/>
    <w:rsid w:val="05EB59BB"/>
    <w:rsid w:val="06706DE3"/>
    <w:rsid w:val="06AB60C8"/>
    <w:rsid w:val="07B92131"/>
    <w:rsid w:val="08204CAD"/>
    <w:rsid w:val="095274DB"/>
    <w:rsid w:val="0A48676E"/>
    <w:rsid w:val="0AC0235E"/>
    <w:rsid w:val="0B27418B"/>
    <w:rsid w:val="0BB43C70"/>
    <w:rsid w:val="0BE91440"/>
    <w:rsid w:val="0CC9374C"/>
    <w:rsid w:val="0DAD4E1B"/>
    <w:rsid w:val="0E0B38F0"/>
    <w:rsid w:val="0E274E85"/>
    <w:rsid w:val="0E712F6D"/>
    <w:rsid w:val="0F282CFF"/>
    <w:rsid w:val="0F3D6598"/>
    <w:rsid w:val="0F4C0664"/>
    <w:rsid w:val="0F715295"/>
    <w:rsid w:val="0F9078FB"/>
    <w:rsid w:val="101D01D9"/>
    <w:rsid w:val="107A48C9"/>
    <w:rsid w:val="1131392B"/>
    <w:rsid w:val="141751A7"/>
    <w:rsid w:val="143A39D9"/>
    <w:rsid w:val="1513634C"/>
    <w:rsid w:val="15C9134E"/>
    <w:rsid w:val="16290DB7"/>
    <w:rsid w:val="16887B08"/>
    <w:rsid w:val="17527B50"/>
    <w:rsid w:val="18095344"/>
    <w:rsid w:val="181D4006"/>
    <w:rsid w:val="18FF7395"/>
    <w:rsid w:val="197E33B1"/>
    <w:rsid w:val="1AE479C2"/>
    <w:rsid w:val="1AE5550F"/>
    <w:rsid w:val="1B9B4505"/>
    <w:rsid w:val="1CF71C0F"/>
    <w:rsid w:val="1E196914"/>
    <w:rsid w:val="1E810F3A"/>
    <w:rsid w:val="1ECC5B83"/>
    <w:rsid w:val="1FAF67D1"/>
    <w:rsid w:val="208A2D9A"/>
    <w:rsid w:val="20F46465"/>
    <w:rsid w:val="21EF2FBF"/>
    <w:rsid w:val="229B74E0"/>
    <w:rsid w:val="22F56BF1"/>
    <w:rsid w:val="23212F91"/>
    <w:rsid w:val="23307C29"/>
    <w:rsid w:val="23A236B2"/>
    <w:rsid w:val="24F11FD3"/>
    <w:rsid w:val="26B50445"/>
    <w:rsid w:val="272B1CAF"/>
    <w:rsid w:val="27E03081"/>
    <w:rsid w:val="28996270"/>
    <w:rsid w:val="28E373CC"/>
    <w:rsid w:val="2967011C"/>
    <w:rsid w:val="2A1471EB"/>
    <w:rsid w:val="2ADC0696"/>
    <w:rsid w:val="2B5557C8"/>
    <w:rsid w:val="2B7B4862"/>
    <w:rsid w:val="2D6942AF"/>
    <w:rsid w:val="2E556795"/>
    <w:rsid w:val="2E5705AF"/>
    <w:rsid w:val="2F83702C"/>
    <w:rsid w:val="312618D8"/>
    <w:rsid w:val="322E7A29"/>
    <w:rsid w:val="3276317E"/>
    <w:rsid w:val="333E1EEE"/>
    <w:rsid w:val="334B63B9"/>
    <w:rsid w:val="33B6062B"/>
    <w:rsid w:val="346643A7"/>
    <w:rsid w:val="347B4A7C"/>
    <w:rsid w:val="349B3370"/>
    <w:rsid w:val="34A54D4F"/>
    <w:rsid w:val="34DF77BC"/>
    <w:rsid w:val="35951B6D"/>
    <w:rsid w:val="360663C3"/>
    <w:rsid w:val="374F623C"/>
    <w:rsid w:val="375A306E"/>
    <w:rsid w:val="386A72E1"/>
    <w:rsid w:val="38CE31FB"/>
    <w:rsid w:val="38FB412F"/>
    <w:rsid w:val="3934707B"/>
    <w:rsid w:val="393B1706"/>
    <w:rsid w:val="394915ED"/>
    <w:rsid w:val="3AAA13C3"/>
    <w:rsid w:val="3C187054"/>
    <w:rsid w:val="3C206A7E"/>
    <w:rsid w:val="3F7258C3"/>
    <w:rsid w:val="3FA72BC9"/>
    <w:rsid w:val="40300B47"/>
    <w:rsid w:val="40477F08"/>
    <w:rsid w:val="412B679C"/>
    <w:rsid w:val="41CA7043"/>
    <w:rsid w:val="425F778B"/>
    <w:rsid w:val="42755200"/>
    <w:rsid w:val="42F500EF"/>
    <w:rsid w:val="4379487C"/>
    <w:rsid w:val="44FB2FD7"/>
    <w:rsid w:val="450007E6"/>
    <w:rsid w:val="458C4F87"/>
    <w:rsid w:val="469D55EF"/>
    <w:rsid w:val="46C30AA8"/>
    <w:rsid w:val="474B29D4"/>
    <w:rsid w:val="479E3F73"/>
    <w:rsid w:val="48002A3D"/>
    <w:rsid w:val="4835779E"/>
    <w:rsid w:val="48BA396D"/>
    <w:rsid w:val="48BE0524"/>
    <w:rsid w:val="49551CDB"/>
    <w:rsid w:val="4ADB5E1D"/>
    <w:rsid w:val="4BF61160"/>
    <w:rsid w:val="4C3156F7"/>
    <w:rsid w:val="4CBC51C9"/>
    <w:rsid w:val="4D2515D1"/>
    <w:rsid w:val="4D5123C6"/>
    <w:rsid w:val="4F2A51DC"/>
    <w:rsid w:val="4F710AFD"/>
    <w:rsid w:val="5023004A"/>
    <w:rsid w:val="51804844"/>
    <w:rsid w:val="51F11680"/>
    <w:rsid w:val="54CF07A0"/>
    <w:rsid w:val="54E51D72"/>
    <w:rsid w:val="55AA443C"/>
    <w:rsid w:val="569017A2"/>
    <w:rsid w:val="57AE5C78"/>
    <w:rsid w:val="57F96EFB"/>
    <w:rsid w:val="586836F3"/>
    <w:rsid w:val="59332F66"/>
    <w:rsid w:val="5A3B2434"/>
    <w:rsid w:val="5A5D05FC"/>
    <w:rsid w:val="5A615776"/>
    <w:rsid w:val="5B991B08"/>
    <w:rsid w:val="5C5C4F92"/>
    <w:rsid w:val="5C62639E"/>
    <w:rsid w:val="5C7F0CFE"/>
    <w:rsid w:val="5CE46DB3"/>
    <w:rsid w:val="5DDE2339"/>
    <w:rsid w:val="5E5A0D32"/>
    <w:rsid w:val="5E6122C6"/>
    <w:rsid w:val="5E766130"/>
    <w:rsid w:val="5E84084D"/>
    <w:rsid w:val="5EC6078F"/>
    <w:rsid w:val="5F8332B9"/>
    <w:rsid w:val="60E9228D"/>
    <w:rsid w:val="60F55FCC"/>
    <w:rsid w:val="61547064"/>
    <w:rsid w:val="61A7633C"/>
    <w:rsid w:val="63A728E8"/>
    <w:rsid w:val="652341F0"/>
    <w:rsid w:val="656C203B"/>
    <w:rsid w:val="66A32930"/>
    <w:rsid w:val="67044A40"/>
    <w:rsid w:val="6842174A"/>
    <w:rsid w:val="68B91D64"/>
    <w:rsid w:val="68E82F0B"/>
    <w:rsid w:val="69132EFA"/>
    <w:rsid w:val="6A1456C1"/>
    <w:rsid w:val="6BCB7ABB"/>
    <w:rsid w:val="6D7D73BC"/>
    <w:rsid w:val="711F130D"/>
    <w:rsid w:val="71AC01E3"/>
    <w:rsid w:val="735E1215"/>
    <w:rsid w:val="73942E89"/>
    <w:rsid w:val="7478556B"/>
    <w:rsid w:val="76227D12"/>
    <w:rsid w:val="766F3739"/>
    <w:rsid w:val="771463D9"/>
    <w:rsid w:val="785C1A9B"/>
    <w:rsid w:val="788D5438"/>
    <w:rsid w:val="7A1E34AC"/>
    <w:rsid w:val="7C0B46C9"/>
    <w:rsid w:val="7C43369E"/>
    <w:rsid w:val="7CFB7BB4"/>
    <w:rsid w:val="7DF3387F"/>
    <w:rsid w:val="7E4A427C"/>
    <w:rsid w:val="7EC7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6312</Words>
  <Characters>6513</Characters>
  <Lines>40</Lines>
  <Paragraphs>11</Paragraphs>
  <TotalTime>4</TotalTime>
  <ScaleCrop>false</ScaleCrop>
  <LinksUpToDate>false</LinksUpToDate>
  <CharactersWithSpaces>6787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2020-04-24T05:29:00Z</cp:lastPrinted>
  <dcterms:modified xsi:type="dcterms:W3CDTF">2026-06-23T09:04:50Z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4724FFB5617A442183AE76770BC649A3_13</vt:lpwstr>
  </property>
  <property fmtid="{D5CDD505-2E9C-101B-9397-08002B2CF9AE}" pid="4" name="KSOTemplateDocerSaveRecord">
    <vt:lpwstr>eyJoZGlkIjoiMDc3ZmNkNjI2ZjQwNTUyZWFjZGI2NzNjNWI2NDY1ODkiLCJ1c2VySWQiOiIyNzA2MDQ4NSJ9</vt:lpwstr>
  </property>
</Properties>
</file>