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96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-765175</wp:posOffset>
            </wp:positionV>
            <wp:extent cx="7553960" cy="10682605"/>
            <wp:effectExtent l="0" t="0" r="8890" b="4445"/>
            <wp:wrapTopAndBottom/>
            <wp:docPr id="1" name="图片 1" descr="C:/Users/Administrator/Desktop/20260305173456.jpg2026030517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20260305173456.jpg20260305173456"/>
                    <pic:cNvPicPr>
                      <a:picLocks noChangeAspect="1"/>
                    </pic:cNvPicPr>
                  </pic:nvPicPr>
                  <pic:blipFill>
                    <a:blip r:embed="rId5"/>
                    <a:srcRect l="12" r="12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F9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-932815</wp:posOffset>
            </wp:positionV>
            <wp:extent cx="7575550" cy="10691495"/>
            <wp:effectExtent l="0" t="0" r="6350" b="14605"/>
            <wp:wrapTopAndBottom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F73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-914400</wp:posOffset>
            </wp:positionV>
            <wp:extent cx="7569835" cy="10698480"/>
            <wp:effectExtent l="0" t="0" r="12065" b="7620"/>
            <wp:wrapTopAndBottom/>
            <wp:docPr id="4" name="图片 4" descr="C:/Users/Admin/Desktop/2026年特色班广告图/行程页/私享长安/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/Desktop/2026年特色班广告图/行程页/私享长安/3.jpg3"/>
                    <pic:cNvPicPr>
                      <a:picLocks noChangeAspect="1"/>
                    </pic:cNvPicPr>
                  </pic:nvPicPr>
                  <pic:blipFill>
                    <a:blip r:embed="rId7"/>
                    <a:srcRect l="157" r="157"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100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-770255</wp:posOffset>
            </wp:positionV>
            <wp:extent cx="7562215" cy="10682605"/>
            <wp:effectExtent l="0" t="0" r="635" b="4445"/>
            <wp:wrapTopAndBottom/>
            <wp:docPr id="5" name="图片 5" descr="C:/Users/Administrator/Desktop/444444444.jpg44444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444444444.jpg444444444"/>
                    <pic:cNvPicPr>
                      <a:picLocks noChangeAspect="1"/>
                    </pic:cNvPicPr>
                  </pic:nvPicPr>
                  <pic:blipFill>
                    <a:blip r:embed="rId8"/>
                    <a:srcRect t="46" b="46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07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-914400</wp:posOffset>
            </wp:positionV>
            <wp:extent cx="7571740" cy="10703560"/>
            <wp:effectExtent l="0" t="0" r="10160" b="2540"/>
            <wp:wrapTopAndBottom/>
            <wp:docPr id="6" name="图片 6" descr="C:/Users/Administrator/Desktop/20260206103322.jpg20260206103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Administrator/Desktop/20260206103322.jpg20260206103322"/>
                    <pic:cNvPicPr>
                      <a:picLocks noChangeAspect="1"/>
                    </pic:cNvPicPr>
                  </pic:nvPicPr>
                  <pic:blipFill>
                    <a:blip r:embed="rId9"/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4"/>
        <w:tblW w:w="5530" w:type="pct"/>
        <w:tblInd w:w="-510" w:type="dxa"/>
        <w:tblBorders>
          <w:top w:val="thinThickSmallGap" w:color="E54C5E" w:themeColor="accent6" w:sz="12" w:space="0"/>
          <w:left w:val="thinThickSmallGap" w:color="E54C5E" w:themeColor="accent6" w:sz="12" w:space="0"/>
          <w:bottom w:val="thinThickSmallGap" w:color="E54C5E" w:themeColor="accent6" w:sz="12" w:space="0"/>
          <w:right w:val="thinThickSmallGap" w:color="E54C5E" w:themeColor="accent6" w:sz="12" w:space="0"/>
          <w:insideH w:val="single" w:color="E54C5E" w:themeColor="accent6" w:sz="4" w:space="0"/>
          <w:insideV w:val="single" w:color="E54C5E" w:themeColor="accent6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371"/>
        <w:gridCol w:w="6729"/>
        <w:gridCol w:w="1089"/>
        <w:gridCol w:w="1804"/>
      </w:tblGrid>
      <w:tr w14:paraId="0E030D73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0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F2F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1"/>
                <w:szCs w:val="24"/>
              </w:rPr>
              <w:t>天数</w:t>
            </w:r>
          </w:p>
        </w:tc>
        <w:tc>
          <w:tcPr>
            <w:tcW w:w="30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3B6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7D1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6E5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76164A0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0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703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第一天</w:t>
            </w:r>
          </w:p>
        </w:tc>
        <w:tc>
          <w:tcPr>
            <w:tcW w:w="30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E23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四川各地－西安，前往酒店办理入住，自由活动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4FE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无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3E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西安</w:t>
            </w:r>
          </w:p>
        </w:tc>
      </w:tr>
      <w:tr w14:paraId="2FAF7021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0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083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</w:t>
            </w:r>
          </w:p>
        </w:tc>
        <w:tc>
          <w:tcPr>
            <w:tcW w:w="30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874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兵马俑-华清宫-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sz w:val="21"/>
                <w:szCs w:val="24"/>
                <w:lang w:val="en-US" w:eastAsia="zh-CN"/>
              </w:rPr>
              <w:t>1212西安事变-西安千古情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-大唐不夜城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196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早中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AC8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西安</w:t>
            </w:r>
          </w:p>
        </w:tc>
      </w:tr>
      <w:tr w14:paraId="4E63ECD1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0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B7D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三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</w:t>
            </w:r>
          </w:p>
        </w:tc>
        <w:tc>
          <w:tcPr>
            <w:tcW w:w="302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6B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西安博物院－大慈恩寺－钟鼓楼广场－回民街－返程送站</w:t>
            </w:r>
          </w:p>
        </w:tc>
        <w:tc>
          <w:tcPr>
            <w:tcW w:w="49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BBA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早</w:t>
            </w:r>
          </w:p>
        </w:tc>
        <w:tc>
          <w:tcPr>
            <w:tcW w:w="81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CA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/</w:t>
            </w:r>
          </w:p>
        </w:tc>
      </w:tr>
      <w:tr w14:paraId="7F56816E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0DD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22A4594C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E54C5E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21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第一天：四川－西安；专车接站，前往酒店办理入住，自由活动   餐：无    住：西安</w:t>
            </w:r>
          </w:p>
        </w:tc>
      </w:tr>
      <w:tr w14:paraId="4983A785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2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C93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亲爱的各位游客朋友，乘坐动车或高铁赴西安，接团后，入住酒店休息或自由活动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！！</w:t>
            </w:r>
          </w:p>
          <w:p w14:paraId="19F44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你可以前往“柏树林”里的《青曲社》或“案板街”里的《易俗社》欣赏地方戏、陕派相声、脱口秀等节目！或者结伴同行的亲友相约于“南大街粉巷”里的《德福巷“咖啡茶馆”一条街》，这里“安静、热闹、中式、西式”各类型茶馆一应俱全，选择一家您喜欢的坐下吧，感受下古都丰富的夜生活。</w:t>
            </w:r>
          </w:p>
          <w:p w14:paraId="3918D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</w:rPr>
              <w:t>推荐景点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  <w:t>（自行前往参观）：</w:t>
            </w:r>
          </w:p>
          <w:p w14:paraId="4B8BA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【陕西历史博物馆】、【西安博物院】、【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碑林博物馆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】、网红景点【大唐不夜城】、【书院门】</w:t>
            </w:r>
          </w:p>
          <w:p w14:paraId="542C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</w:rPr>
              <w:t>西安市美食攻略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  <w:t>：</w:t>
            </w:r>
          </w:p>
          <w:p w14:paraId="63CE7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【小吃街】永兴坊地址：位于新城区小东门里 营业时间：12:00—22:00</w:t>
            </w:r>
          </w:p>
          <w:p w14:paraId="5BAAC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【夜市街】建东街地址：位于碑林区雁塔北路 营业时间：19:00—凌晨4:00</w:t>
            </w:r>
          </w:p>
          <w:p w14:paraId="48CB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【夜市街】东新街地址：位于新城区新城广场东侧 营业时间：19:00—凌晨4:00</w:t>
            </w:r>
          </w:p>
        </w:tc>
      </w:tr>
      <w:tr w14:paraId="734C43CB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E54C5E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DE6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-107" w:rightChars="-51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第二天：兵马俑，华清宫，1212西安事变，千古情，大唐不夜城   餐：早中  住：西安</w:t>
            </w:r>
          </w:p>
        </w:tc>
      </w:tr>
      <w:tr w14:paraId="04FA40B7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2A2A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（约2.5小时  自理：兵马俑电瓶车单程5元/人），这是世界上最大的“地下军事博物馆”世界考古史上最伟大的发现之一，堪称“世界第八大奇迹”，穿行在这些极具感染力的艺术品之间，历史似乎不再遥远；游览后享用中餐。</w:t>
            </w:r>
          </w:p>
          <w:p w14:paraId="0567BE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中餐独家安排本社自有餐厅《龙吟轩饭庄》，这里不仅有地道的美食，还有NPC互动环节，给您旅行的途中增添一丝愉悦的心情；</w:t>
            </w:r>
          </w:p>
          <w:p w14:paraId="574844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自理：华清宫电瓶车往返20元/人/骊山索道60元/人）；因骊山亘古不变的温泉资源、烽火戏诸侯的历史典故、唐明皇与杨贵妃的爱情故事及西安事变的发生地而享誉海外。华清宫本是一个普通的皇家避寒宫殿，因杨贵妃而享誉古今；</w:t>
            </w:r>
          </w:p>
          <w:p w14:paraId="0DF294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超值赠送价值268元/人陕西旅游新亮点，西安事变大型实景影画剧《12.12西安事变》（约60分钟）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该演出打破了传统的观演关系。从您踏入剧场的那一刻起，演出就已经开始。您会行走在高度还原的历史场景中，与身着民国服装的演员擦肩而过，甚至可能被邀请加入请愿的队伍，成为历史的“亲历者”而非旁观者，全剧通过“烽火古城”“矛盾激化”“枪声破晓”等十幕剧情 ，生动再现了“西安事变”的历史原貌，并对张学良、杨虎城等历史人物进行了有血有肉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的细节刻画。</w:t>
            </w:r>
          </w:p>
          <w:p w14:paraId="00420B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前往西安千古情景区，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赠送价值 298 元/人被誉为“一生必看的”的大型实景文化演出【西安千古情】（约60分钟），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大型歌舞《西安千古情》以一位华裔少女回国寻根的故事为主线，开启一次寻找民族记忆之旅，不是简单地表达历史，而是用独特的艺术表现手法，撷取了西安文化的片段，为观众奉献一台精彩纷呈的作品，让观众沉浸式地感受一场艺术盛宴。</w:t>
            </w:r>
          </w:p>
          <w:p w14:paraId="7893C4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【大唐不夜城】（约1小时）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</w:t>
            </w:r>
          </w:p>
          <w:p w14:paraId="388835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特别赠送：【汉服唐装】（妆造自理）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穿越大唐从换装体验开始，改扮成盛唐才子佳人，去遇见千百年前的趣事和美好。长安华灯初上，盛世万万年长。漫步在大唐不夜城的街头巷尾，穿梭在大唐盛世的氛围中，欢声笑语，幸福满满。</w:t>
            </w:r>
          </w:p>
          <w:p w14:paraId="72BE3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温馨提醒：</w:t>
            </w:r>
          </w:p>
          <w:p w14:paraId="50D0A9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  <w:t>1.穿着体验的汉服唐装请贵宾们爱惜使用（有押金）；归还时如有严重破损，烦请按价赔偿，望悉知</w:t>
            </w:r>
          </w:p>
          <w:p w14:paraId="62552F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  <w:t>2.因大唐不夜城街区特殊性，我社安排不夜城导游伴游30分钟，再加60分钟自由活动，随后统一返回酒店，如客人需要长时间游览，游览结束后需自行返回酒店，所产生返回酒店的交通费用自理。</w:t>
            </w:r>
          </w:p>
          <w:p w14:paraId="54C75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陕西景区多为国家5A级无烟无噪声景区，为更加深入的了解秦唐文化，赠送您讲解耳麦，既尊重景区规定做文明旅游人，又紧跟导游步伐聆听历史的变革，不虚此行！！</w:t>
            </w:r>
          </w:p>
        </w:tc>
      </w:tr>
      <w:tr w14:paraId="34FD8D36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E54C5E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973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第三天：大慈恩寺，西安博物院，钟鼓楼广场，回民街，送站    餐：早    住：无</w:t>
            </w:r>
          </w:p>
        </w:tc>
      </w:tr>
      <w:tr w14:paraId="0AEC2B72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32F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（约1小时）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大雁塔—位于市区南部大慈恩寺内。大慈恩寺是唐代长安城内最宏丽的皇家寺院，建于唐太宗时期，是太子李治为了追念母亲文德皇后而建，并由西行取经归来的玄奘法师担任“首任主持”。</w:t>
            </w:r>
          </w:p>
          <w:p w14:paraId="77B07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约1.5小时，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如遇每周二闭馆或人流量过大，更换为书院门步行一条街），是素有“关中八景”之一的“雁塔晨钟”美景所在地。小雁塔建于唐景龙年间，距今1300余年，是唐代佛教建筑艺术遗产，佛教传入中原地区并融入汉族文化的标志性建筑。小雁塔的基座为砖方台，基座下有地宫，基座之上为塔身，塔身底层高大，二层以上高、宽递减，逐层内收，愈上愈促，以自然圆和收顶，故整体轮廓呈现出秀丽的卷刹</w:t>
            </w: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72791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（约40分钟）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感受“晨钟暮鼓”；漫步于最具西北少数民族特色的—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（自行品尝小吃），在闻名遐迩的老街巷里，到处可以找到最地道的清真美食！霸占西安美食排行榜的网红蛋菜夹馍、没有翅膀却能带你味蕾飞翔的羊肉泡馍、回坊必打卡的花奶奶酸梅汤等超多美食！</w:t>
            </w:r>
          </w:p>
          <w:p w14:paraId="3B880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行程结束后根据车次时间返程送站，结束愉快的旅行；</w:t>
            </w:r>
          </w:p>
        </w:tc>
      </w:tr>
      <w:tr w14:paraId="7DDDF2D8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E54C5E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F7E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8E5CA18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50C3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496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5D9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四川各地到西安往返的动车或高铁二等座（具体出发车次/车站/时间等，以出团通知为准）</w:t>
            </w:r>
          </w:p>
          <w:p w14:paraId="43FB5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全程空调旅游车（根据人数用车，保证每人一个正座）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豪华商务车</w:t>
            </w:r>
          </w:p>
          <w:p w14:paraId="167BB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(接送站除外)</w:t>
            </w:r>
          </w:p>
        </w:tc>
      </w:tr>
      <w:tr w14:paraId="00C1FF56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158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496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831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全程携程四钻酒店连住：</w:t>
            </w:r>
          </w:p>
          <w:p w14:paraId="2E81C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</w:tc>
      </w:tr>
      <w:tr w14:paraId="6D2C1852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F9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496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CB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2早1正 酒店含早，（正餐餐标30元/人/餐、不用不退、不占床无早餐）</w:t>
            </w:r>
          </w:p>
        </w:tc>
      </w:tr>
      <w:tr w14:paraId="3AD8E311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25D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496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706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7CCBD1C9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B6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496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FC6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赠送价值298/人一生必看演出《西安千古情》</w:t>
            </w:r>
          </w:p>
          <w:p w14:paraId="75DC5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赠送价值268/人《1212西安事变》演出</w:t>
            </w:r>
          </w:p>
          <w:p w14:paraId="30D6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赠送价值68/人－深度游览，全程博物馆无线耳麦使用</w:t>
            </w:r>
          </w:p>
          <w:p w14:paraId="1546E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赠送价值：98/人汉服体验</w:t>
            </w:r>
          </w:p>
          <w:p w14:paraId="053BB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跟团期间每人每天1瓶水</w:t>
            </w:r>
          </w:p>
          <w:p w14:paraId="15F2A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以上项目为赠送，不用不退；</w:t>
            </w:r>
          </w:p>
        </w:tc>
      </w:tr>
      <w:tr w14:paraId="11A55909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3AE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9993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3E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中文导游服务，接送站无导游。</w:t>
            </w:r>
          </w:p>
        </w:tc>
      </w:tr>
      <w:tr w14:paraId="66EC282A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674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保险</w:t>
            </w:r>
          </w:p>
        </w:tc>
        <w:tc>
          <w:tcPr>
            <w:tcW w:w="9993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A71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建议自行购买旅游意外险。</w:t>
            </w:r>
          </w:p>
        </w:tc>
      </w:tr>
      <w:tr w14:paraId="330429CE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3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D8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购物</w:t>
            </w:r>
          </w:p>
        </w:tc>
        <w:tc>
          <w:tcPr>
            <w:tcW w:w="4496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9C5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注：旅行社在产品线路中不安排购物店，但行程中途经的很多场所，如景区、酒店、餐厅、机场、火车站等内部都设有购物性的商店，此类均不属于旅行社安排，我社对其商品质量无法担保，请慎重选择。</w:t>
            </w:r>
          </w:p>
        </w:tc>
      </w:tr>
      <w:tr w14:paraId="6BB1B1CD">
        <w:tblPrEx>
          <w:tblBorders>
            <w:top w:val="thinThickSmallGap" w:color="E54C5E" w:themeColor="accent6" w:sz="12" w:space="0"/>
            <w:left w:val="thinThickSmallGap" w:color="E54C5E" w:themeColor="accent6" w:sz="12" w:space="0"/>
            <w:bottom w:val="thinThickSmallGap" w:color="E54C5E" w:themeColor="accent6" w:sz="12" w:space="0"/>
            <w:right w:val="thinThickSmallGap" w:color="E54C5E" w:themeColor="accent6" w:sz="12" w:space="0"/>
            <w:insideH w:val="single" w:color="E54C5E" w:themeColor="accent6" w:sz="4" w:space="0"/>
            <w:insideV w:val="single" w:color="E54C5E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E54C5E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43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FF91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752D5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0727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西安大部分酒店无法提供三人间或加床，如遇自然单人住一间房，须按提前抵达或延住的房价补付房差。</w:t>
      </w:r>
    </w:p>
    <w:p w14:paraId="3773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7FB3C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1A114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因客人原因中途自行离团或更改行程，视为自动放弃，旅行社无法退还任何费用，因此而产生的其他费用及安全等问题由客人自行承担。</w:t>
      </w:r>
    </w:p>
    <w:p w14:paraId="689B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因人力不可抗拒因素造成的滞留及产生的费用由客人自理（如飞机/火车延误、自然灾害等）。</w:t>
      </w:r>
    </w:p>
    <w:p w14:paraId="0EE93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0B6A5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旅行社不推荐游客参加人身安全不确定的活动，如游客擅自行动而产生的后果，旅行社不承担责任。</w:t>
      </w:r>
    </w:p>
    <w:p w14:paraId="5B597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游客必</w:t>
      </w: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须在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保证自身身体健康良好的前提下，参加旅行社安排的旅游行程，不得欺骗隐瞒，若因游客身体不适而发生任何意外，旅行社不承担责任。</w:t>
      </w:r>
    </w:p>
    <w:p w14:paraId="50C20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报名时请提供旅游者的真实姓名与常用手机号，以便工作人员及时联系。建议游客自行购买意外保险。</w:t>
      </w:r>
    </w:p>
    <w:p w14:paraId="754B0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ascii="微软雅黑" w:hAnsi="微软雅黑" w:eastAsia="微软雅黑"/>
          <w:kern w:val="0"/>
          <w:sz w:val="22"/>
          <w:szCs w:val="22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出发时须随身携带有效身份证件，如因未携带有效身份证件造成无法办理登机、乘坐火车、入住酒店等损失，游客须自行承担责任。</w:t>
      </w:r>
    </w:p>
    <w:p w14:paraId="3C5BB25D">
      <w:pPr>
        <w:bidi w:val="0"/>
        <w:jc w:val="left"/>
        <w:rPr>
          <w:rFonts w:hint="eastAsia" w:ascii="微软雅黑" w:hAnsi="微软雅黑" w:eastAsia="微软雅黑" w:cs="微软雅黑"/>
          <w:sz w:val="22"/>
          <w:szCs w:val="28"/>
        </w:rPr>
      </w:pPr>
      <w:r>
        <w:rPr>
          <w:rFonts w:hint="eastAsia" w:ascii="微软雅黑" w:hAnsi="微软雅黑" w:eastAsia="微软雅黑"/>
          <w:kern w:val="0"/>
          <w:sz w:val="22"/>
          <w:szCs w:val="22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2"/>
          <w:szCs w:val="22"/>
        </w:rPr>
        <w:t>雨季天气时请注意各景区的路况。餐厅用餐及酒店沐浴时，请注意地面，小心滑倒！</w:t>
      </w:r>
    </w:p>
    <w:p w14:paraId="07DAE776"/>
    <w:sectPr>
      <w:headerReference r:id="rId3" w:type="default"/>
      <w:pgSz w:w="11906" w:h="16838"/>
      <w:pgMar w:top="1213" w:right="1080" w:bottom="249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4357D">
    <w:pPr>
      <w:pStyle w:val="3"/>
    </w:pPr>
    <w:r>
      <w:rPr>
        <w:rFonts w:hint="eastAsia" w:ascii="微软雅黑" w:hAnsi="微软雅黑" w:eastAsia="微软雅黑" w:cs="微软雅黑"/>
        <w:b/>
        <w:bCs w:val="0"/>
        <w:sz w:val="21"/>
        <w:szCs w:val="24"/>
        <w:lang w:eastAsia="zh-CN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-690245</wp:posOffset>
          </wp:positionH>
          <wp:positionV relativeFrom="paragraph">
            <wp:posOffset>-563245</wp:posOffset>
          </wp:positionV>
          <wp:extent cx="7559675" cy="10701655"/>
          <wp:effectExtent l="0" t="0" r="3175" b="4445"/>
          <wp:wrapNone/>
          <wp:docPr id="17" name="图片 17" descr="540b7460f02b9e5f16bbf25dba8c43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17" descr="540b7460f02b9e5f16bbf25dba8c43c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701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41533"/>
    <w:rsid w:val="09C35E1E"/>
    <w:rsid w:val="19A41533"/>
    <w:rsid w:val="1C637A3D"/>
    <w:rsid w:val="1ED8781E"/>
    <w:rsid w:val="20784E15"/>
    <w:rsid w:val="24B838C2"/>
    <w:rsid w:val="2A7A3F03"/>
    <w:rsid w:val="2FB475A5"/>
    <w:rsid w:val="34DC52D7"/>
    <w:rsid w:val="34F52F76"/>
    <w:rsid w:val="358A766C"/>
    <w:rsid w:val="37F635D9"/>
    <w:rsid w:val="45F929D2"/>
    <w:rsid w:val="48396CD0"/>
    <w:rsid w:val="4B294DDA"/>
    <w:rsid w:val="4C013661"/>
    <w:rsid w:val="52BC4786"/>
    <w:rsid w:val="54AB4AB2"/>
    <w:rsid w:val="565F7E14"/>
    <w:rsid w:val="63233043"/>
    <w:rsid w:val="68C217C3"/>
    <w:rsid w:val="699A5998"/>
    <w:rsid w:val="785F6BBD"/>
    <w:rsid w:val="7D5B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c40004e9-606e-4cf8-a5d6-46a8c36a7c64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68E23291</paraID>
      <start>4</start>
      <end>5</end>
      <status>modified</status>
      <modifiedWord>－</modifiedWord>
      <trackRevisions>false</trackRevisions>
    </reviewItem>
    <reviewItem>
      <errorID>fa319baa-8e9e-4372-839d-d96a1ab3bb7d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5B6B7705</paraID>
      <start>5</start>
      <end>6</end>
      <status>modified</status>
      <modifiedWord>－</modifiedWord>
      <trackRevisions>false</trackRevisions>
    </reviewItem>
    <reviewItem>
      <errorID>02af4d9d-f7bd-4a0b-9936-f0684c905992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5B6B7705</paraID>
      <start>10</start>
      <end>11</end>
      <status>modified</status>
      <modifiedWord>－</modifiedWord>
      <trackRevisions>false</trackRevisions>
    </reviewItem>
    <reviewItem>
      <errorID>2c9da922-2a33-48bc-b578-66c0ab59f138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5B6B7705</paraID>
      <start>16</start>
      <end>17</end>
      <status>modified</status>
      <modifiedWord>－</modifiedWord>
      <trackRevisions>false</trackRevisions>
    </reviewItem>
    <reviewItem>
      <errorID>b81a2b59-5b63-4eb4-aa6a-64d286197423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5B6B7705</paraID>
      <start>20</start>
      <end>21</end>
      <status>modified</status>
      <modifiedWord>－</modifiedWord>
      <trackRevisions>false</trackRevisions>
    </reviewItem>
    <reviewItem>
      <errorID>4fe73de9-6974-4c5f-93de-3b3bc5c8a318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1621C115</paraID>
      <start>6</start>
      <end>7</end>
      <status>modified</status>
      <modifiedWord>－</modifiedWord>
      <trackRevisions>false</trackRevisions>
    </reviewItem>
    <reviewItem>
      <errorID>72f73b29-15ed-47ed-851c-93d3597ae820</errorID>
      <errorWord>碑林博物院</errorWord>
      <group>L1_Word</group>
      <groupName>字词问题</groupName>
      <ability>L2_Typo</ability>
      <abilityName>字词错误</abilityName>
      <candidateList>
        <item>碑林博物馆</item>
      </candidateList>
      <explain/>
      <paraID>4B8BABB7</paraID>
      <start>19</start>
      <end>24</end>
      <status>modified</status>
      <modifiedWord>碑林博物馆</modifiedWord>
      <trackRevisions>false</trackRevisions>
    </reviewItem>
    <reviewItem>
      <errorID>b140d3ec-9e6c-494b-98ef-b023ce456355</errorID>
      <errorWord>，华清池</errorWord>
      <group>L1_Grammar</group>
      <groupName>语法问题</groupName>
      <ability>L2_Grammar</ability>
      <abilityName>语法错误</abilityName>
      <candidateList>
        <item>，</item>
      </candidateList>
      <explain/>
      <paraID>57484477</paraID>
      <start>128</start>
      <end>129</end>
      <status>modified</status>
      <modifiedWord>，</modifiedWord>
      <trackRevisions>false</trackRevisions>
    </reviewItem>
    <reviewItem>
      <errorID>6701464a-5451-4ac6-8506-5639349a13b8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DF294AC</paraID>
      <start>147</start>
      <end>149</end>
      <status>modified</status>
      <modifiedWord>”“</modifiedWord>
      <trackRevisions>false</trackRevisions>
    </reviewItem>
    <reviewItem>
      <errorID>d5875892-efda-4451-bb69-e2d2fd785ca3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DF294AC</paraID>
      <start>153</start>
      <end>155</end>
      <status>modified</status>
      <modifiedWord>”“</modifiedWord>
      <trackRevisions>false</trackRevisions>
    </reviewItem>
    <reviewItem>
      <errorID>d56b566b-0ae2-4d22-a9f8-4153f82e1288</errorID>
      <errorWord>奉献出</errorWord>
      <group>L1_Word</group>
      <groupName>字词问题</groupName>
      <ability>L2_Typo</ability>
      <abilityName>字词错误</abilityName>
      <candidateList>
        <item>奉献</item>
      </candidateList>
      <explain/>
      <paraID>  420B60</paraID>
      <start>225</start>
      <end>227</end>
      <status>modified</status>
      <modifiedWord>奉献</modifiedWord>
      <trackRevisions>false</trackRevisions>
    </reviewItem>
    <reviewItem>
      <errorID>bb6ffece-e168-44ec-b799-01b5b9f394ae</errorID>
      <errorWord>沉浸</errorWord>
      <group>L1_Grammar</group>
      <groupName>语法问题</groupName>
      <ability>L2_Grammar</ability>
      <abilityName>语法错误</abilityName>
      <candidateList>
        <item>让观众沉浸</item>
      </candidateList>
      <explain/>
      <paraID>  420B60</paraID>
      <start>237</start>
      <end>242</end>
      <status>modified</status>
      <modifiedWord>让观众沉浸</modifiedWord>
      <trackRevisions>false</trackRevisions>
    </reviewItem>
    <reviewItem>
      <errorID>038e4c6a-f7bb-4584-a9da-86511e9352f3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54C7507C</paraID>
      <start>13</start>
      <end>16</end>
      <status>modified</status>
      <modifiedWord>无噪声</modifiedWord>
      <trackRevisions>false</trackRevisions>
    </reviewItem>
    <reviewItem>
      <errorID>0aefac7c-5579-4759-ad22-66ebcd00a0f9</errorID>
      <errorWord>：/</errorWord>
      <group>L1_Punc</group>
      <groupName>标点问题</groupName>
      <ability>L2_Punc_CN</ability>
      <abilityName>标点符号检查</abilityName>
      <candidateList>
        <item>：</item>
      </candidateList>
      <explain/>
      <paraID> 2973CEA</paraID>
      <start>39</start>
      <end>40</end>
      <status>modified</status>
      <modifiedWord>：</modifiedWord>
      <trackRevisions>false</trackRevisions>
    </reviewItem>
    <reviewItem>
      <errorID>3f8496eb-ae40-486a-a2cc-820cd91f1fcd</errorID>
      <errorWord>素有</errorWord>
      <group>L1_Word</group>
      <groupName>字词问题</groupName>
      <ability>L2_Typo</ability>
      <abilityName>字词错误</abilityName>
      <candidateList>
        <item>是素有</item>
      </candidateList>
      <explain/>
      <paraID>77B07395</paraID>
      <start>66</start>
      <end>69</end>
      <status>modified</status>
      <modifiedWord>是素有</modifiedWord>
      <trackRevisions>false</trackRevisions>
    </reviewItem>
    <reviewItem>
      <errorID>42e177a1-c0c8-4f8a-8db5-2f2672a9e8f7</errorID>
      <errorWord>当地人</errorWord>
      <group>L1_Grammar</group>
      <groupName>语法问题</groupName>
      <ability>L2_Grammar</ability>
      <abilityName>语法错误</abilityName>
      <candidateList>
        <item>在</item>
      </candidateList>
      <explain/>
      <paraID>72791901</paraID>
      <start>62</start>
      <end>63</end>
      <status>modified</status>
      <modifiedWord>在</modifiedWord>
      <trackRevisions>false</trackRevisions>
    </reviewItem>
    <reviewItem>
      <errorID>232e9179-5c86-42cb-ba88-ee9593afbb9a</errorID>
      <errorWord>、……等等等等</errorWord>
      <group>L1_Grammar</group>
      <groupName>语法问题</groupName>
      <ability>L2_Grammar</ability>
      <abilityName>语法错误</abilityName>
      <candidateList>
        <item>等</item>
      </candidateList>
      <explain/>
      <paraID>72791901</paraID>
      <start>135</start>
      <end>136</end>
      <status>modified</status>
      <modifiedWord>等</modifiedWord>
      <trackRevisions>false</trackRevisions>
    </reviewItem>
    <reviewItem>
      <errorID>cc92ee5e-c2a1-42ce-a0b8-adb5f883e697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3B880913</paraID>
      <start>3</start>
      <end>5</end>
      <status>modified</status>
      <modifiedWord>束后</modifiedWord>
      <trackRevisions>false</trackRevisions>
    </reviewItem>
    <reviewItem>
      <errorID>8d3f91f4-06c2-4678-82e2-52b0004ad5ac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30D66A52</paraID>
      <start>8</start>
      <end>9</end>
      <status>modified</status>
      <modifiedWord>－</modifiedWord>
      <trackRevisions>false</trackRevisions>
    </reviewItem>
    <reviewItem>
      <errorID>859ba22b-b9fe-4c17-a3ee-60fb23dfe2e1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4FF91F61</paraID>
      <start>0</start>
      <end>2</end>
      <status>modified</status>
      <modifiedWord>1.</modifiedWord>
      <trackRevisions>false</trackRevisions>
    </reviewItem>
    <reviewItem>
      <errorID>ea195e08-7a8e-44f5-a1c8-9105e802e075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752D561C</paraID>
      <start>0</start>
      <end>2</end>
      <status>modified</status>
      <modifiedWord>2.</modifiedWord>
      <trackRevisions>false</trackRevisions>
    </reviewItem>
    <reviewItem>
      <errorID>f1ea9a9a-8fe0-4ef7-a352-3726ecfbac12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7273D04</paraID>
      <start>0</start>
      <end>2</end>
      <status>modified</status>
      <modifiedWord>3.</modifiedWord>
      <trackRevisions>false</trackRevisions>
    </reviewItem>
    <reviewItem>
      <errorID>8e457a35-2c17-4b69-92ee-fdeb16ca5cb0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3773748C</paraID>
      <start>0</start>
      <end>2</end>
      <status>modified</status>
      <modifiedWord>4.</modifiedWord>
      <trackRevisions>false</trackRevisions>
    </reviewItem>
    <reviewItem>
      <errorID>c7fe09d4-d6e9-4756-a68b-428116f45f3d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7FB3CFE6</paraID>
      <start>0</start>
      <end>2</end>
      <status>modified</status>
      <modifiedWord>5.</modifiedWord>
      <trackRevisions>false</trackRevisions>
    </reviewItem>
    <reviewItem>
      <errorID>b24c575f-642d-4898-b695-4d2002a1e814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1A114A7A</paraID>
      <start>0</start>
      <end>2</end>
      <status>modified</status>
      <modifiedWord>6.</modifiedWord>
      <trackRevisions>false</trackRevisions>
    </reviewItem>
    <reviewItem>
      <errorID>fe7024da-fe97-48ed-9f61-8a605fb1d586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689B0FA8</paraID>
      <start>0</start>
      <end>2</end>
      <status>modified</status>
      <modifiedWord>7.</modifiedWord>
      <trackRevisions>false</trackRevisions>
    </reviewItem>
    <reviewItem>
      <errorID>fc4f7d91-07f4-45d5-a239-d8c7aff7cf26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B6A577E</paraID>
      <start>0</start>
      <end>2</end>
      <status>modified</status>
      <modifiedWord>9.</modifiedWord>
      <trackRevisions>false</trackRevisions>
    </reviewItem>
    <reviewItem>
      <errorID>b577374c-2163-49dd-b6e7-0ecb796596b7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5B597001</paraID>
      <start>0</start>
      <end>3</end>
      <status>modified</status>
      <modifiedWord>10.</modifiedWord>
      <trackRevisions>false</trackRevisions>
    </reviewItem>
    <reviewItem>
      <errorID>f8f7b913-1408-482b-bf01-91d9c0b2cea7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5B597001</paraID>
      <start>6</start>
      <end>8</end>
      <status>modified</status>
      <modifiedWord>须在</modifiedWord>
      <trackRevisions>false</trackRevisions>
    </reviewItem>
    <reviewItem>
      <errorID>99a4877a-7314-44f1-9ea1-7a269ed6890d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50C20231</paraID>
      <start>0</start>
      <end>3</end>
      <status>modified</status>
      <modifiedWord>11.</modifiedWord>
      <trackRevisions>false</trackRevisions>
    </reviewItem>
    <reviewItem>
      <errorID>030ce7b2-b8dd-434f-a866-0bb37eb59dbd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754B0934</paraID>
      <start>0</start>
      <end>3</end>
      <status>modified</status>
      <modifiedWord>12.</modifiedWord>
      <trackRevisions>false</trackRevisions>
    </reviewItem>
    <reviewItem>
      <errorID>02550968-0038-4c27-bb30-8af74b964045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3C5BB25D</paraID>
      <start>0</start>
      <end>3</end>
      <status>modified</status>
      <modifiedWord>13.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f5139f-345b-434a-9119-c98b2d736a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3634</Words>
  <Characters>3736</Characters>
  <Lines>0</Lines>
  <Paragraphs>0</Paragraphs>
  <TotalTime>22</TotalTime>
  <ScaleCrop>false</ScaleCrop>
  <LinksUpToDate>false</LinksUpToDate>
  <CharactersWithSpaces>3776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2026-02-06T01:16:00Z</dcterms:created>
  <dc:creator>宋丹～西安招商国旅13519175025</dc:creator>
  <cp:lastModifiedBy>青旅总部阿宝</cp:lastModifiedBy>
  <dcterms:modified xsi:type="dcterms:W3CDTF">2026-06-16T04:29:36Z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F47CF9FFC5934754BC9F5E1EDF289DB0_13</vt:lpwstr>
  </property>
  <property fmtid="{D5CDD505-2E9C-101B-9397-08002B2CF9AE}" pid="4" name="KSOTemplateDocerSaveRecord">
    <vt:lpwstr>eyJoZGlkIjoiMDc3ZmNkNjI2ZjQwNTUyZWFjZGI2NzNjNWI2NDY1ODkiLCJ1c2VySWQiOiIyNzA2MDQ4NSJ9</vt:lpwstr>
  </property>
</Properties>
</file>