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E4FF">
      <w:pPr>
        <w:bidi w:val="0"/>
        <w:jc w:val="center"/>
        <w:rPr>
          <w:rFonts w:hint="eastAsia" w:ascii="微软雅黑 Black" w:hAnsi="微软雅黑 Black" w:eastAsia="微软雅黑 Black" w:cs="微软雅黑 Black"/>
          <w:color w:val="000000"/>
          <w:sz w:val="52"/>
          <w:szCs w:val="52"/>
          <w:lang w:val="en-US" w:eastAsia="zh-CN"/>
        </w:rPr>
      </w:pPr>
      <w:r>
        <w:rPr>
          <w:rFonts w:hint="eastAsia" w:ascii="微软雅黑" w:hAnsi="微软雅黑" w:eastAsia="微软雅黑" w:cs="微软雅黑"/>
          <w:b/>
          <w:bCs/>
          <w:color w:val="851321" w:themeColor="accent6" w:themeShade="80"/>
          <w:sz w:val="52"/>
          <w:szCs w:val="52"/>
          <w:highlight w:val="none"/>
          <w:lang w:val="en-US" w:eastAsia="zh-CN"/>
        </w:rPr>
        <w:t>君临江南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华东5市+乌镇双飞6日游</w:t>
      </w:r>
    </w:p>
    <w:p w14:paraId="31EFF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1"/>
          <w:szCs w:val="21"/>
          <w:highlight w:val="darkRed"/>
          <w:lang w:val="en-US" w:eastAsia="zh-CN"/>
        </w:rPr>
      </w:pPr>
      <w:r>
        <w:rPr>
          <w:rFonts w:hint="eastAsia" w:ascii="微软雅黑" w:hAnsi="微软雅黑" w:eastAsia="微软雅黑" w:cs="微软雅黑"/>
          <w:b/>
          <w:bCs/>
          <w:color w:val="FFFFFF"/>
          <w:sz w:val="21"/>
          <w:szCs w:val="21"/>
          <w:highlight w:val="darkRed"/>
          <w:lang w:val="en-US" w:eastAsia="zh-CN"/>
        </w:rPr>
        <w:t xml:space="preserve"> 限量16成人小团+豪华头等舱座椅+全程豪华网评5钻酒店+1晚住乌镇内客栈+50高餐标餐全含 </w:t>
      </w:r>
    </w:p>
    <w:p w14:paraId="59E48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p>
    <w:p w14:paraId="19C470C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851321" w:themeColor="accent6" w:themeShade="80"/>
          <w:sz w:val="24"/>
          <w:szCs w:val="24"/>
          <w:highlight w:val="darkRed"/>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6350</wp:posOffset>
                </wp:positionV>
                <wp:extent cx="6626860" cy="0"/>
                <wp:effectExtent l="15875" t="15875" r="24765" b="22225"/>
                <wp:wrapNone/>
                <wp:docPr id="1" name="直接连接符 1"/>
                <wp:cNvGraphicFramePr/>
                <a:graphic xmlns:a="http://schemas.openxmlformats.org/drawingml/2006/main">
                  <a:graphicData uri="http://schemas.microsoft.com/office/word/2010/wordprocessingShape">
                    <wps:wsp>
                      <wps:cNvCnPr/>
                      <wps:spPr>
                        <a:xfrm>
                          <a:off x="459105" y="1739900"/>
                          <a:ext cx="6626860" cy="0"/>
                        </a:xfrm>
                        <a:prstGeom prst="line">
                          <a:avLst/>
                        </a:prstGeom>
                        <a:ln w="31750" cap="rnd">
                          <a:solidFill>
                            <a:schemeClr val="accent6">
                              <a:lumMod val="50000"/>
                            </a:schemeClr>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5pt;height:0pt;width:521.8pt;z-index:251660288;mso-width-relative:page;mso-height-relative:page;" filled="f" stroked="t" coordsize="21600,21600" o:gfxdata="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OoF/UAAAABQEA&#10;AA8AAAAAAAAAAQAgAAAAIgAAAGRycy9kb3ducmV2LnhtbFBLAQIUABQAAAAIAIdO4kBUkUrR5QEA&#10;AKIDAAAOAAAAAAAAAAEAIAAAACMBAABkcnMvZTJvRG9jLnhtbFBLBQYAAAAABgAGAFkBAAB6BQAA&#10;AAA=&#10;">
                <v:fill on="f" focussize="0,0"/>
                <v:stroke weight="2.5pt" color="#851321 [1609]" joinstyle="round" endcap="round"/>
                <v:imagedata o:title=""/>
                <o:lock v:ext="edit" aspectratio="f"/>
              </v:line>
            </w:pict>
          </mc:Fallback>
        </mc:AlternateContent>
      </w:r>
      <w:r>
        <w:rPr>
          <w:rFonts w:hint="eastAsia" w:ascii="微软雅黑" w:hAnsi="微软雅黑" w:eastAsia="微软雅黑" w:cs="微软雅黑"/>
          <w:b/>
          <w:bCs/>
          <w:color w:val="851321" w:themeColor="accent6" w:themeShade="80"/>
          <w:sz w:val="24"/>
          <w:szCs w:val="24"/>
        </w:rPr>
        <w:t>产品特色——不止于行，更蕴匠心</w:t>
      </w:r>
    </w:p>
    <w:p w14:paraId="1D9077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5C9495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 5A 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拈花湾</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观音寺</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拙政园</w:t>
      </w:r>
      <w:r>
        <w:rPr>
          <w:rFonts w:hint="eastAsia" w:ascii="微软雅黑" w:hAnsi="微软雅黑" w:eastAsia="微软雅黑" w:cs="微软雅黑"/>
          <w:b w:val="0"/>
          <w:bCs w:val="0"/>
          <w:color w:val="000000"/>
          <w:sz w:val="21"/>
          <w:szCs w:val="21"/>
        </w:rPr>
        <w:t>等尽数收录，一站尽览江南盛景。</w:t>
      </w:r>
    </w:p>
    <w:p w14:paraId="7C3BF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C498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5DDAE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w:t>
      </w:r>
      <w:r>
        <w:rPr>
          <w:rFonts w:hint="eastAsia" w:ascii="微软雅黑" w:hAnsi="微软雅黑" w:eastAsia="微软雅黑" w:cs="微软雅黑"/>
          <w:b w:val="0"/>
          <w:bCs w:val="0"/>
          <w:color w:val="000000"/>
          <w:sz w:val="21"/>
          <w:szCs w:val="21"/>
          <w:lang w:eastAsia="zh-CN"/>
        </w:rPr>
        <w:t>隐性消费</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周庄、</w:t>
      </w:r>
      <w:r>
        <w:rPr>
          <w:rFonts w:hint="eastAsia" w:ascii="微软雅黑" w:hAnsi="微软雅黑" w:eastAsia="微软雅黑" w:cs="微软雅黑"/>
          <w:b w:val="0"/>
          <w:bCs w:val="0"/>
          <w:color w:val="000000"/>
          <w:sz w:val="21"/>
          <w:szCs w:val="21"/>
        </w:rPr>
        <w:t>西湖接驳公交等已全含，您只管轻松出发，所见即所得。</w:t>
      </w:r>
    </w:p>
    <w:p w14:paraId="5319C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26428F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2F60B1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水乡</w:t>
      </w:r>
      <w:r>
        <w:rPr>
          <w:rFonts w:hint="eastAsia" w:ascii="微软雅黑" w:hAnsi="微软雅黑" w:eastAsia="微软雅黑" w:cs="微软雅黑"/>
          <w:b w:val="0"/>
          <w:bCs w:val="0"/>
          <w:color w:val="000000"/>
          <w:sz w:val="21"/>
          <w:szCs w:val="21"/>
        </w:rPr>
        <w:t>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68028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1AEFF4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5639A9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lang w:val="en-US" w:eastAsia="zh-CN"/>
        </w:rPr>
        <w:t>5</w:t>
      </w:r>
      <w:r>
        <w:rPr>
          <w:rFonts w:hint="eastAsia" w:ascii="微软雅黑" w:hAnsi="微软雅黑" w:eastAsia="微软雅黑" w:cs="微软雅黑"/>
          <w:b/>
          <w:bCs/>
          <w:color w:val="auto"/>
          <w:sz w:val="21"/>
          <w:szCs w:val="21"/>
        </w:rPr>
        <w:t>钻酒店</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特别尊享</w:t>
      </w:r>
      <w:r>
        <w:rPr>
          <w:rFonts w:hint="eastAsia" w:ascii="微软雅黑" w:hAnsi="微软雅黑" w:eastAsia="微软雅黑" w:cs="微软雅黑"/>
          <w:b/>
          <w:bCs/>
          <w:color w:val="auto"/>
          <w:sz w:val="21"/>
          <w:szCs w:val="21"/>
          <w:lang w:val="en-US" w:eastAsia="zh-CN"/>
        </w:rPr>
        <w:t>限量升级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一晚住</w:t>
      </w:r>
      <w:r>
        <w:rPr>
          <w:rFonts w:hint="eastAsia" w:ascii="微软雅黑" w:hAnsi="微软雅黑" w:eastAsia="微软雅黑" w:cs="微软雅黑"/>
          <w:b/>
          <w:bCs/>
          <w:color w:val="auto"/>
          <w:sz w:val="21"/>
          <w:szCs w:val="21"/>
          <w:lang w:val="en-US" w:eastAsia="zh-CN"/>
        </w:rPr>
        <w:t>乌镇西栅内客栈</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val="0"/>
          <w:bCs w:val="0"/>
          <w:color w:val="000000"/>
          <w:sz w:val="21"/>
          <w:szCs w:val="21"/>
        </w:rPr>
        <w:t>含丰盛自助早餐。每一处居所精心甄选，让您在江南月色中卸下疲惫，酣然入梦。</w:t>
      </w:r>
    </w:p>
    <w:p w14:paraId="63937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02C78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致小团</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品质出游</w:t>
      </w:r>
    </w:p>
    <w:p w14:paraId="567FA7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bCs/>
          <w:color w:val="auto"/>
          <w:sz w:val="21"/>
          <w:szCs w:val="21"/>
          <w:lang w:val="en-US" w:eastAsia="zh-CN"/>
        </w:rPr>
        <w:t>限量16成人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color w:val="auto"/>
          <w:sz w:val="21"/>
          <w:szCs w:val="21"/>
          <w:lang w:val="en-US" w:eastAsia="zh-CN"/>
        </w:rPr>
        <w:t>独家安排打卡网红观音寺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，升级用车，</w:t>
      </w:r>
      <w:r>
        <w:rPr>
          <w:rFonts w:hint="eastAsia" w:ascii="微软雅黑" w:hAnsi="微软雅黑" w:eastAsia="微软雅黑" w:cs="微软雅黑"/>
          <w:b/>
          <w:bCs/>
          <w:color w:val="auto"/>
          <w:sz w:val="21"/>
          <w:szCs w:val="21"/>
          <w:lang w:val="en-US" w:eastAsia="zh-CN"/>
        </w:rPr>
        <w:t>2+1座椅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巴士，旅游不再拥挤！</w:t>
      </w:r>
    </w:p>
    <w:p w14:paraId="2848EC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p>
    <w:p w14:paraId="48E515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7277AE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06E573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5E50CA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玩本真·收藏记忆</w:t>
      </w:r>
    </w:p>
    <w:p w14:paraId="676B0E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坚守</w:t>
      </w:r>
      <w:r>
        <w:rPr>
          <w:rFonts w:hint="eastAsia" w:ascii="微软雅黑" w:hAnsi="微软雅黑" w:eastAsia="微软雅黑" w:cs="微软雅黑"/>
          <w:b/>
          <w:bCs/>
          <w:color w:val="000000"/>
          <w:sz w:val="21"/>
          <w:szCs w:val="21"/>
        </w:rPr>
        <w:t>0购物</w:t>
      </w:r>
      <w:r>
        <w:rPr>
          <w:rFonts w:hint="eastAsia" w:ascii="微软雅黑" w:hAnsi="微软雅黑" w:eastAsia="微软雅黑" w:cs="微软雅黑"/>
          <w:b w:val="0"/>
          <w:bCs w:val="0"/>
          <w:color w:val="000000"/>
          <w:sz w:val="21"/>
          <w:szCs w:val="21"/>
        </w:rPr>
        <w:t>底线，回归旅行本真。让风景本身成为真正的奢华，把江南的记忆典藏一生。</w:t>
      </w:r>
    </w:p>
    <w:p w14:paraId="6B2D3E5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【行程简述】</w:t>
      </w:r>
    </w:p>
    <w:tbl>
      <w:tblPr>
        <w:tblStyle w:val="5"/>
        <w:tblW w:w="10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27EE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75338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F141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4043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BF59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A12B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4FC2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50A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57CE3EF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top"/>
          </w:tcPr>
          <w:p w14:paraId="7B8ADB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32E2F1BB">
            <w:pPr>
              <w:pStyle w:val="9"/>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p>
        </w:tc>
        <w:tc>
          <w:tcPr>
            <w:tcW w:w="716" w:type="dxa"/>
            <w:tcBorders>
              <w:top w:val="single" w:color="auto" w:sz="4" w:space="0"/>
              <w:left w:val="nil"/>
              <w:bottom w:val="single" w:color="auto" w:sz="4" w:space="0"/>
              <w:right w:val="single" w:color="auto" w:sz="4" w:space="0"/>
            </w:tcBorders>
            <w:noWrap w:val="0"/>
            <w:vAlign w:val="center"/>
          </w:tcPr>
          <w:p w14:paraId="037756A6">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72249C9">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6BD565">
            <w:pPr>
              <w:pStyle w:val="9"/>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68FA0008">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南京或上海</w:t>
            </w:r>
          </w:p>
        </w:tc>
      </w:tr>
      <w:tr w14:paraId="442B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3BD83CD">
            <w:pPr>
              <w:pStyle w:val="9"/>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top"/>
          </w:tcPr>
          <w:p w14:paraId="461780F8">
            <w:pPr>
              <w:pStyle w:val="9"/>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夫子庙商业街</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中山陵【含景交】</w:t>
            </w:r>
          </w:p>
        </w:tc>
        <w:tc>
          <w:tcPr>
            <w:tcW w:w="716" w:type="dxa"/>
            <w:tcBorders>
              <w:top w:val="single" w:color="auto" w:sz="4" w:space="0"/>
              <w:left w:val="nil"/>
              <w:bottom w:val="single" w:color="auto" w:sz="4" w:space="0"/>
              <w:right w:val="single" w:color="auto" w:sz="4" w:space="0"/>
            </w:tcBorders>
            <w:noWrap w:val="0"/>
            <w:vAlign w:val="center"/>
          </w:tcPr>
          <w:p w14:paraId="53616C52">
            <w:pPr>
              <w:pStyle w:val="9"/>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F1F01AB">
            <w:pPr>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38EA381">
            <w:pPr>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3E07742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w:t>
            </w:r>
          </w:p>
        </w:tc>
      </w:tr>
      <w:tr w14:paraId="0C62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1DB16983">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top"/>
          </w:tcPr>
          <w:p w14:paraId="66923749">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val="en-US" w:eastAsia="zh-CN"/>
              </w:rPr>
              <w:t>南京</w:t>
            </w:r>
            <w:r>
              <w:rPr>
                <w:rFonts w:hint="eastAsia" w:ascii="微软雅黑" w:hAnsi="微软雅黑" w:eastAsia="微软雅黑"/>
                <w:b/>
                <w:bCs/>
                <w:color w:val="C00000"/>
                <w:sz w:val="21"/>
                <w:lang w:val="en-US" w:eastAsia="zh-CN"/>
              </w:rPr>
              <w:t>·东庐山观音寺</w:t>
            </w:r>
            <w:r>
              <w:rPr>
                <w:rFonts w:hint="eastAsia" w:ascii="微软雅黑" w:hAnsi="微软雅黑" w:eastAsia="微软雅黑"/>
                <w:b w:val="0"/>
                <w:bCs/>
                <w:sz w:val="21"/>
                <w:lang w:eastAsia="zh-CN"/>
              </w:rPr>
              <w:t>—</w:t>
            </w:r>
            <w:r>
              <w:rPr>
                <w:rFonts w:hint="eastAsia" w:ascii="微软雅黑" w:hAnsi="微软雅黑" w:eastAsia="微软雅黑"/>
                <w:b w:val="0"/>
                <w:bCs/>
                <w:sz w:val="21"/>
                <w:lang w:val="en-US" w:eastAsia="zh-CN"/>
              </w:rPr>
              <w:t>无锡</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b w:val="0"/>
                <w:bCs w:val="0"/>
                <w:color w:val="000000"/>
                <w:sz w:val="21"/>
                <w:lang w:val="en-US" w:eastAsia="zh-CN"/>
              </w:rPr>
              <w:t>—</w:t>
            </w: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·自费宋城</w:t>
            </w:r>
          </w:p>
        </w:tc>
        <w:tc>
          <w:tcPr>
            <w:tcW w:w="716" w:type="dxa"/>
            <w:tcBorders>
              <w:top w:val="single" w:color="auto" w:sz="4" w:space="0"/>
              <w:left w:val="nil"/>
              <w:bottom w:val="single" w:color="auto" w:sz="4" w:space="0"/>
              <w:right w:val="single" w:color="auto" w:sz="4" w:space="0"/>
            </w:tcBorders>
            <w:noWrap w:val="0"/>
            <w:vAlign w:val="center"/>
          </w:tcPr>
          <w:p w14:paraId="5605839E">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01B8947C">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A9D9AA3">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77EB32F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杭州</w:t>
            </w:r>
          </w:p>
        </w:tc>
      </w:tr>
      <w:tr w14:paraId="7AB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D497D66">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top"/>
          </w:tcPr>
          <w:p w14:paraId="50821E5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·西湖·河坊街</w:t>
            </w:r>
            <w:r>
              <w:rPr>
                <w:rFonts w:hint="eastAsia" w:ascii="微软雅黑" w:hAnsi="微软雅黑" w:eastAsia="微软雅黑"/>
                <w:b w:val="0"/>
                <w:bCs/>
                <w:color w:val="auto"/>
                <w:sz w:val="21"/>
                <w:lang w:eastAsia="zh-CN"/>
              </w:rPr>
              <w:t>—</w:t>
            </w:r>
            <w:r>
              <w:rPr>
                <w:rFonts w:hint="eastAsia" w:ascii="微软雅黑" w:hAnsi="微软雅黑" w:eastAsia="微软雅黑"/>
                <w:sz w:val="21"/>
                <w:lang w:val="en-US" w:eastAsia="zh-CN"/>
              </w:rPr>
              <w:t>桐乡</w:t>
            </w:r>
            <w:r>
              <w:rPr>
                <w:rFonts w:hint="eastAsia" w:ascii="微软雅黑" w:hAnsi="微软雅黑" w:eastAsia="微软雅黑" w:cs="微软雅黑"/>
                <w:b/>
                <w:bCs/>
                <w:color w:val="C00000"/>
                <w:kern w:val="2"/>
                <w:sz w:val="21"/>
                <w:szCs w:val="21"/>
                <w:lang w:val="en-US" w:eastAsia="zh-CN" w:bidi="ar-SA"/>
              </w:rPr>
              <w:t>·乌镇西栅·提灯走桥</w:t>
            </w:r>
          </w:p>
        </w:tc>
        <w:tc>
          <w:tcPr>
            <w:tcW w:w="716" w:type="dxa"/>
            <w:tcBorders>
              <w:top w:val="single" w:color="auto" w:sz="4" w:space="0"/>
              <w:left w:val="nil"/>
              <w:bottom w:val="single" w:color="auto" w:sz="4" w:space="0"/>
              <w:right w:val="single" w:color="auto" w:sz="4" w:space="0"/>
            </w:tcBorders>
            <w:noWrap w:val="0"/>
            <w:vAlign w:val="center"/>
          </w:tcPr>
          <w:p w14:paraId="5F7EC167">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30ADE48">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E1D828">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0A940981">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乌镇</w:t>
            </w:r>
          </w:p>
        </w:tc>
      </w:tr>
      <w:tr w14:paraId="461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273E2D0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top"/>
          </w:tcPr>
          <w:p w14:paraId="394594D4">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sz w:val="21"/>
                <w:lang w:val="en-US" w:eastAsia="zh-CN"/>
              </w:rPr>
              <w:t>乌镇</w:t>
            </w:r>
            <w:r>
              <w:rPr>
                <w:rFonts w:hint="eastAsia" w:ascii="微软雅黑" w:hAnsi="微软雅黑" w:eastAsia="微软雅黑"/>
                <w:sz w:val="21"/>
                <w:lang w:eastAsia="zh-CN"/>
              </w:rPr>
              <w:t>—</w:t>
            </w:r>
            <w:r>
              <w:rPr>
                <w:rFonts w:hint="eastAsia" w:ascii="微软雅黑" w:hAnsi="微软雅黑" w:eastAsia="微软雅黑"/>
                <w:sz w:val="21"/>
                <w:lang w:val="en-US" w:eastAsia="zh-CN"/>
              </w:rPr>
              <w:t>苏州</w:t>
            </w:r>
            <w:r>
              <w:rPr>
                <w:rFonts w:hint="eastAsia" w:ascii="微软雅黑" w:hAnsi="微软雅黑" w:eastAsia="微软雅黑" w:cs="微软雅黑"/>
                <w:b/>
                <w:bCs/>
                <w:color w:val="C00000"/>
                <w:kern w:val="2"/>
                <w:sz w:val="21"/>
                <w:szCs w:val="21"/>
                <w:lang w:val="en-US" w:eastAsia="zh-CN" w:bidi="ar-SA"/>
              </w:rPr>
              <w:t>·拙政园·周庄【含景交】</w:t>
            </w: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·自费夜景</w:t>
            </w:r>
          </w:p>
        </w:tc>
        <w:tc>
          <w:tcPr>
            <w:tcW w:w="716" w:type="dxa"/>
            <w:tcBorders>
              <w:top w:val="single" w:color="auto" w:sz="4" w:space="0"/>
              <w:left w:val="nil"/>
              <w:bottom w:val="single" w:color="auto" w:sz="4" w:space="0"/>
              <w:right w:val="single" w:color="auto" w:sz="4" w:space="0"/>
            </w:tcBorders>
            <w:noWrap w:val="0"/>
            <w:vAlign w:val="center"/>
          </w:tcPr>
          <w:p w14:paraId="4BDC4585">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1AE5165">
            <w:pPr>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4A92C9">
            <w:pPr>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247E6D1D">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上海</w:t>
            </w:r>
          </w:p>
        </w:tc>
      </w:tr>
      <w:tr w14:paraId="50E0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7DDBBE81">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top"/>
          </w:tcPr>
          <w:p w14:paraId="039CA8F2">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·外滩·南京路</w:t>
            </w:r>
            <w:r>
              <w:rPr>
                <w:rFonts w:hint="eastAsia" w:ascii="微软雅黑" w:hAnsi="微软雅黑" w:eastAsia="微软雅黑"/>
                <w:sz w:val="21"/>
                <w:lang w:val="en-US" w:eastAsia="zh-CN"/>
              </w:rPr>
              <w:t>—返程送站</w:t>
            </w:r>
          </w:p>
        </w:tc>
        <w:tc>
          <w:tcPr>
            <w:tcW w:w="716" w:type="dxa"/>
            <w:tcBorders>
              <w:top w:val="single" w:color="auto" w:sz="4" w:space="0"/>
              <w:left w:val="nil"/>
              <w:bottom w:val="single" w:color="auto" w:sz="4" w:space="0"/>
              <w:right w:val="single" w:color="auto" w:sz="4" w:space="0"/>
            </w:tcBorders>
            <w:noWrap w:val="0"/>
            <w:vAlign w:val="center"/>
          </w:tcPr>
          <w:p w14:paraId="7A6B8018">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55D615B3">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5075172">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4D5DCED0">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0AEB23AF">
      <w:pPr>
        <w:numPr>
          <w:ilvl w:val="0"/>
          <w:numId w:val="0"/>
        </w:numPr>
        <w:ind w:leftChars="0"/>
        <w:jc w:val="both"/>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7085D05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3A805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四川各地—上海【独家接站模式】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lang w:val="en-US" w:eastAsia="zh-CN"/>
              </w:rPr>
              <w:t xml:space="preserve">    不含餐</w:t>
            </w:r>
          </w:p>
        </w:tc>
      </w:tr>
      <w:tr w14:paraId="7B0E54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3391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EA6D1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6993D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18D6C4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四川各地乘飞机飞南京，南京机场接站，送至南京酒店入住后，自由活动。</w:t>
            </w:r>
          </w:p>
          <w:p w14:paraId="7E95EA4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17B8784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【班车时刻表如下】：</w:t>
            </w:r>
          </w:p>
          <w:p w14:paraId="46648423">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5F0A660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5323A5B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17C873A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233BC74F">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12B0B64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4DBED29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041C847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【注意事项】：</w:t>
            </w:r>
          </w:p>
          <w:p w14:paraId="15FD9C0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54BBF6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00，敬请谅解！</w:t>
            </w:r>
          </w:p>
          <w:p w14:paraId="2978463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0D099B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CF7D4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5D4781C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ACFD1D0">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463AAC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微软雅黑"/>
                <w:b/>
                <w:bCs/>
                <w:color w:val="C00000"/>
                <w:kern w:val="2"/>
                <w:sz w:val="21"/>
                <w:szCs w:val="21"/>
                <w:lang w:val="en-US" w:eastAsia="zh-CN" w:bidi="ar-SA"/>
              </w:rPr>
              <w:t>【城隍庙旅游区】</w:t>
            </w:r>
            <w:r>
              <w:rPr>
                <w:rFonts w:hint="eastAsia" w:ascii="微软雅黑" w:hAnsi="微软雅黑" w:eastAsia="微软雅黑" w:cs="微软雅黑"/>
                <w:b w:val="0"/>
                <w:bCs w:val="0"/>
                <w:color w:val="000000"/>
                <w:sz w:val="21"/>
                <w:szCs w:val="21"/>
              </w:rPr>
              <w:t>（步行约5分钟，门票免费）</w:t>
            </w:r>
          </w:p>
          <w:p w14:paraId="17B97C6B">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4802968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庙·园·市</w:t>
            </w:r>
          </w:p>
          <w:p w14:paraId="5A0E77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1AE1A44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九曲桥·出片担当</w:t>
            </w:r>
          </w:p>
          <w:p w14:paraId="1EC51E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64336E5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逛吃·碳水天堂</w:t>
            </w:r>
          </w:p>
          <w:p w14:paraId="6212ED5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在这里，钱包是捂不住的，快乐是吃出来的。</w:t>
            </w:r>
          </w:p>
          <w:p w14:paraId="40CB372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入夜·结界开启</w:t>
            </w:r>
          </w:p>
          <w:p w14:paraId="1B1BF63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2BBCBB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3ABA449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14044F44">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做等待，请您自行前往宾馆，打车约200元左右【</w:t>
            </w:r>
            <w:r>
              <w:rPr>
                <w:rFonts w:hint="eastAsia" w:ascii="微软雅黑" w:hAnsi="微软雅黑" w:eastAsia="微软雅黑" w:cs="微软雅黑"/>
                <w:b w:val="0"/>
                <w:bCs w:val="0"/>
                <w:sz w:val="21"/>
                <w:szCs w:val="21"/>
              </w:rPr>
              <w:t>请注意行李可寄存至19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00哦</w:t>
            </w:r>
            <w:r>
              <w:rPr>
                <w:rFonts w:hint="eastAsia" w:ascii="微软雅黑" w:hAnsi="微软雅黑" w:eastAsia="微软雅黑" w:cs="微软雅黑"/>
                <w:b w:val="0"/>
                <w:bCs w:val="0"/>
                <w:kern w:val="0"/>
                <w:sz w:val="21"/>
                <w:szCs w:val="21"/>
                <w:lang w:val="en-US" w:eastAsia="zh-CN"/>
              </w:rPr>
              <w:t>】</w:t>
            </w:r>
          </w:p>
        </w:tc>
      </w:tr>
      <w:tr w14:paraId="30E54C0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05A6730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92D00C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00于【集散中心五方旅游服务专区1号门】集合，由“夜景导游”专门带领您游览大上海夜景，如您晚到将会被取消行程游览，费用不退！</w:t>
            </w:r>
          </w:p>
        </w:tc>
      </w:tr>
      <w:tr w14:paraId="6F8264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B69DC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274E3D83">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ADBE02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w:t>
            </w:r>
          </w:p>
          <w:p w14:paraId="07791F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1.浦江游轮经常由于天气原因短暂停航，由于团队行程无法耽误时间，停航我们将按照100元/成人退票处理，儿童无费用可退，敬请谅解！</w:t>
            </w:r>
          </w:p>
          <w:p w14:paraId="64AE95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0"/>
                <w:sz w:val="20"/>
                <w:szCs w:val="20"/>
                <w:lang w:val="en-US" w:eastAsia="zh-CN" w:bidi="ar-SA"/>
              </w:rPr>
              <w:t>2.因自费项目包含司机车费、导游服务费，如需自行购票，需要补交100元/人相关费用，也可自行前往，请谅解！</w:t>
            </w:r>
          </w:p>
        </w:tc>
      </w:tr>
      <w:tr w14:paraId="0F3525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E5265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7398F6AA">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p w14:paraId="72F5170C">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sz w:val="21"/>
                <w:szCs w:val="21"/>
                <w:lang w:val="en-US" w:eastAsia="zh-CN"/>
              </w:rPr>
              <w:t>上海参考酒店：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/上海湫竹酒店</w:t>
            </w:r>
          </w:p>
        </w:tc>
      </w:tr>
      <w:tr w14:paraId="4116B67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2B35F9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0530E6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27796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7C2C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438D85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0AA186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30</w:t>
            </w:r>
          </w:p>
        </w:tc>
        <w:tc>
          <w:tcPr>
            <w:tcW w:w="9680" w:type="dxa"/>
            <w:tcBorders>
              <w:top w:val="single" w:color="auto" w:sz="4" w:space="0"/>
              <w:left w:val="nil"/>
              <w:bottom w:val="single" w:color="auto" w:sz="4" w:space="0"/>
              <w:right w:val="single" w:color="auto" w:sz="8" w:space="0"/>
            </w:tcBorders>
            <w:noWrap w:val="0"/>
            <w:vAlign w:val="center"/>
          </w:tcPr>
          <w:p w14:paraId="1505803F">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5804109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7B8A964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560DFC92">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DE1AF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29895425">
            <w:pPr>
              <w:keepNext w:val="0"/>
              <w:keepLines w:val="0"/>
              <w:pageBreakBefore w:val="0"/>
              <w:kinsoku/>
              <w:wordWrap/>
              <w:overflowPunct/>
              <w:topLinePunct w:val="0"/>
              <w:autoSpaceDE/>
              <w:autoSpaceDN/>
              <w:bidi w:val="0"/>
              <w:adjustRightInd/>
              <w:snapToGrid/>
              <w:spacing w:line="400" w:lineRule="exact"/>
              <w:jc w:val="both"/>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4A24B15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none"/>
                <w:lang w:val="en-US" w:eastAsia="zh-CN"/>
              </w:rPr>
              <w:t>温馨提示：飞南京的游客睡个懒觉，等待上海过来的团队会合一起游玩，具体汇合时间以导游通知为准。</w:t>
            </w:r>
          </w:p>
        </w:tc>
      </w:tr>
      <w:tr w14:paraId="76E900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188F8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9680" w:type="dxa"/>
            <w:tcBorders>
              <w:top w:val="single" w:color="auto" w:sz="4" w:space="0"/>
              <w:left w:val="nil"/>
              <w:bottom w:val="single" w:color="auto" w:sz="4" w:space="0"/>
              <w:right w:val="single" w:color="auto" w:sz="8" w:space="0"/>
            </w:tcBorders>
            <w:noWrap w:val="0"/>
            <w:vAlign w:val="center"/>
          </w:tcPr>
          <w:p w14:paraId="53B4D0A3">
            <w:pPr>
              <w:keepNext w:val="0"/>
              <w:keepLines w:val="0"/>
              <w:pageBreakBefore w:val="0"/>
              <w:kinsoku/>
              <w:wordWrap/>
              <w:overflowPunct/>
              <w:topLinePunct w:val="0"/>
              <w:autoSpaceDE/>
              <w:autoSpaceDN/>
              <w:bidi w:val="0"/>
              <w:adjustRightInd/>
              <w:snapToGrid/>
              <w:spacing w:line="400" w:lineRule="exact"/>
              <w:rPr>
                <w:rStyle w:val="8"/>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Fonts w:hint="eastAsia" w:ascii="微软雅黑" w:hAnsi="微软雅黑" w:eastAsia="微软雅黑" w:cs="微软雅黑"/>
                <w:b/>
                <w:bCs/>
                <w:color w:val="C00000"/>
                <w:kern w:val="2"/>
                <w:sz w:val="21"/>
                <w:szCs w:val="21"/>
                <w:lang w:val="en-US" w:eastAsia="zh-CN" w:bidi="ar-SA"/>
              </w:rPr>
              <w:t>【南京夫子庙小吃】</w:t>
            </w:r>
            <w:r>
              <w:rPr>
                <w:rFonts w:hint="eastAsia" w:ascii="微软雅黑" w:hAnsi="微软雅黑" w:eastAsia="微软雅黑" w:cs="微软雅黑"/>
                <w:sz w:val="21"/>
                <w:szCs w:val="21"/>
                <w:lang w:val="en-US" w:eastAsia="zh-CN"/>
              </w:rPr>
              <w:t>南京鸭血粉丝汤，小笼包，盐水鸭等南京特色</w:t>
            </w:r>
          </w:p>
        </w:tc>
      </w:tr>
      <w:tr w14:paraId="00CC0B9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FD9C71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7E0B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3ECA042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入夜・十里秦淮入画来</w:t>
            </w:r>
          </w:p>
          <w:p w14:paraId="5937C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7995A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68DE9C4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逛吃・舌尖上的秦淮风味</w:t>
            </w:r>
          </w:p>
          <w:p w14:paraId="2E5F3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65CB0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5695AB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推荐打卡点（自由活动随心打卡）</w:t>
            </w:r>
          </w:p>
          <w:p w14:paraId="454B9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59AE2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71B41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70A1704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怎么拍</w:t>
            </w:r>
          </w:p>
          <w:p w14:paraId="7F80A1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1A5679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29C6B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4FD6ED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C37BE0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0618A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color w:val="C00000"/>
                <w:kern w:val="2"/>
                <w:sz w:val="21"/>
                <w:szCs w:val="21"/>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375C7A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登临・瞻仰一代先驱风骨</w:t>
            </w:r>
          </w:p>
          <w:p w14:paraId="3DC5B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6988A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1ADE8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61F71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0BBA97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12FD6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6794F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51F9720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750103C">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AFA238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Fonts w:hint="eastAsia" w:ascii="微软雅黑" w:hAnsi="微软雅黑" w:eastAsia="微软雅黑" w:cs="微软雅黑"/>
                <w:b/>
                <w:bCs/>
                <w:color w:val="C00000"/>
                <w:kern w:val="2"/>
                <w:sz w:val="21"/>
                <w:szCs w:val="21"/>
                <w:lang w:val="en-US" w:eastAsia="zh-CN" w:bidi="ar-SA"/>
              </w:rPr>
              <w:t>【南京十二秀坊餐】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D7D2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shd w:val="clear" w:fill="F1F1F1" w:themeFill="background1" w:themeFillShade="F2"/>
                <w:lang w:val="en-US" w:eastAsia="zh-CN"/>
              </w:rPr>
              <w:t>温馨提示：十人一桌，人数减少对应菜品减少，团队用餐，不用不退，敬请谅解！</w:t>
            </w:r>
          </w:p>
        </w:tc>
      </w:tr>
      <w:tr w14:paraId="2662BD4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B1FC4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98F7A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tc>
      </w:tr>
      <w:tr w14:paraId="1FDAAB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6D9BED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1A716C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005F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01D31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A29D2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BF66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5A7FFA5">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33A326E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27F90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26764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宝藏网红打卡地【南京溧水东庐山观音寺】</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p w14:paraId="0120019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0EEF9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禅意祈福体验：入园可免费领取三支香，在圆通宝殿、观音广场虔诚祈福，感受佛法的庄严与宁静；探访观音洞，观赏洞内6米高玉观音像与天然钟乳石，在恒温18℃的清凉秘境中静心冥想，聆听山间梵音与泉水潺潺，远离都市浮躁。</w:t>
            </w:r>
          </w:p>
          <w:p w14:paraId="7E9108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山水徒步赏景：沿着依山而建的登山步道前行，途经普门长廊、净瓶广场，步道两旁林木苍翠，四季景致各异，春有新绿缀山、秋有彩叶铺径，拾级而上时，脚下落叶沙沙作响，搭配山间鸟鸣与寺院钟鸣，沉浸式感受山水与禅意的交融，体力充沛者可登顶观景台，将中山湖与东庐山全景尽收眼底。</w:t>
            </w:r>
          </w:p>
          <w:p w14:paraId="42D25E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人文与烟火相融：逛寺内禅意文创小店，挑选简约雅致的佛教文创好物，留存庐境禅韵；逛累了可前往百味斋馆，品尝12-16元/碗的素面等素食，食材新鲜清淡，性价比十足，还可免费续面，在质朴烟火中感受禅意生活。</w:t>
            </w:r>
          </w:p>
          <w:p w14:paraId="1088CAA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4EA81D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金身观音像：景区标志性机位，以9.9米高的金身观音像为核心，低角度仰拍，用周边的林木、红墙为前景，凸显佛像的庄严雄伟，上午9-11点光线柔和，阳光洒在佛像上泛着柔光，色彩层次饱满，随手一拍都是禅意大片。</w:t>
            </w:r>
          </w:p>
          <w:p w14:paraId="252371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登山步道：上午光线斜照时，拍摄步道上的光影与落叶，石阶、绿植与光影交织，适合拍特写；人物穿着素色、新中式服饰，在步道上缓慢行走抓拍，自带静谧氛围感，治愈感拉满。</w:t>
            </w:r>
          </w:p>
          <w:p w14:paraId="76FD56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观景台：俯瞰全景的绝佳机位，用广角镜头拍摄，将中山湖、东庐山秋林与寺院建筑尽数纳入画面，傍晚3-5点夕阳西下时，余晖洒在湖面与寺院，波光粼粼、暖光笼罩，氛围感直接拉满。</w:t>
            </w:r>
          </w:p>
          <w:p w14:paraId="6394E0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观音洞与庭院：站在观音洞门口拍摄，以洞内玉观音像为背景，捕捉洞口藤蔓与泉水的灵动，兼具清凉质感与禅意；寺内庭院可拍摄红墙、青瓦与绿植的搭配，坐在石凳上自然摆拍，凸显古朴雅致的禅意氛围。</w:t>
            </w:r>
          </w:p>
          <w:p w14:paraId="68DABDC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温馨提示</w:t>
            </w:r>
          </w:p>
          <w:p w14:paraId="78A422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东庐山观音寺免费开放，可免费领取三支香，无强制消费；开放时间为每日08:00-17:00，建议穿舒适运动鞋登山，穿搭以素色、新中式风格为佳，更适配景区禅意调性；节假日客流较大，可选择公交（G2路直达）或自驾前往，合理规划游览时间。</w:t>
            </w:r>
          </w:p>
        </w:tc>
      </w:tr>
      <w:tr w14:paraId="1C536D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15F9A9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9680" w:type="dxa"/>
            <w:tcBorders>
              <w:top w:val="single" w:color="auto" w:sz="4" w:space="0"/>
              <w:left w:val="nil"/>
              <w:bottom w:val="single" w:color="auto" w:sz="4" w:space="0"/>
              <w:right w:val="single" w:color="auto" w:sz="8" w:space="0"/>
            </w:tcBorders>
            <w:noWrap w:val="0"/>
            <w:vAlign w:val="center"/>
          </w:tcPr>
          <w:p w14:paraId="758B849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555311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CF91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EC314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Fonts w:hint="eastAsia" w:ascii="微软雅黑" w:hAnsi="微软雅黑" w:eastAsia="微软雅黑" w:cs="微软雅黑"/>
                <w:b/>
                <w:bCs/>
                <w:color w:val="C00000"/>
                <w:kern w:val="2"/>
                <w:sz w:val="21"/>
                <w:szCs w:val="21"/>
                <w:lang w:val="en-US" w:eastAsia="zh-CN" w:bidi="ar-SA"/>
              </w:rPr>
              <w:t>【无锡太湖三白宴】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E177A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3DA03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4020C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9680" w:type="dxa"/>
            <w:tcBorders>
              <w:top w:val="single" w:color="auto" w:sz="4" w:space="0"/>
              <w:left w:val="nil"/>
              <w:bottom w:val="single" w:color="auto" w:sz="4" w:space="0"/>
              <w:right w:val="single" w:color="auto" w:sz="8" w:space="0"/>
            </w:tcBorders>
            <w:noWrap w:val="0"/>
            <w:vAlign w:val="center"/>
          </w:tcPr>
          <w:p w14:paraId="5C31901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cs="微软雅黑"/>
                <w:sz w:val="21"/>
                <w:szCs w:val="21"/>
                <w:lang w:val="en-US" w:eastAsia="zh-CN"/>
              </w:rPr>
              <w:t>位于山环水抱的太湖之滨，总体以“禅”为主题元素，连接了灵山文化景区整体的佛教文化与旅行度假双重命题；每年春天，这个宝藏浪漫的禅意小镇，摇身一变成“樱花湾”，避开人山人海的鼋头渚樱花谷，闲庭信步欣赏柔粉色的樱花环绕着唐宋风韵的建筑，仿佛梦幻千年；</w:t>
            </w:r>
          </w:p>
          <w:p w14:paraId="7D3981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1B24DD6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禅意沉浸式体验：漫步香月花街，逛禅意文创小店、品茶道香道，沉浸式感受唐风宋韵的禅意氛围，还可体验汉服租赁，一秒融入古卷意境；探访鹿鸣谷，在清幽山谷中感受“鸣眠禅”的静谧，远离喧嚣、回归本心。​</w:t>
            </w:r>
          </w:p>
          <w:p w14:paraId="4041B37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光影演艺盛宴：傍晚打卡拈花塔亮塔仪式，看灯光随禅乐渐次点亮，搭配古风演绎，氛围感拉满；节假日可观赏五灯湖“禅行”表演、一苇渡江水幕电影，沉浸式感受光影与禅意的碰撞，夜间还能邂逅拈花一笑无人机秀，解锁梦幻夜景体验。​</w:t>
            </w:r>
          </w:p>
          <w:p w14:paraId="579D77E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四季景致打卡：春日赏樱漫枝头，穿行指月巷樱花大道、云树帆影湿地，赴一场粉色之约；其他季节可逛梵天花海，看繁花缀群山，乘小火车穿梭花海，或是在五灯湖投放荷花灯，寄托美好心愿，四季皆有专属乐趣。​</w:t>
            </w:r>
          </w:p>
          <w:p w14:paraId="6D4C83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5D5606B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拈花塔：景区标志性机位，可登塔俯瞰香月花街全景，也可在塔下低角度拍摄，将唐风佛塔与周边古建、花海同框，傍晚拍亮塔仪式剪影，氛围感直接拉满。​</w:t>
            </w:r>
          </w:p>
          <w:p w14:paraId="27DAFB9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香月花街：竹风禅韵门口半蹲拍摄，将远处拈花塔与街边灯笼、唐风建筑纳入构图，漫步石板路时回头抓拍，自带古风滤镜；清晨拍摄空无一人的街巷，晨雾搭配青石板，原图直出绝美。​</w:t>
            </w:r>
          </w:p>
          <w:p w14:paraId="12F845B0">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鹿鸣谷：小众出片机位，鹿鸣茶院门口对称构图，利用圆形窗口打造画面层次感，或是在庭院花树下拍摄，以花枝为前景，捕捉古风氛围感人像；深处樱花林可拍“樱花雨”动态视频，穿汉服转圈更出片。云树帆影湿地：临水拍摄，捕捉樱花、小桥流水与拈花塔的倒影，清晨或傍晚光线柔和，画面更显灵动，是水上赏樱、拍摄倒影的绝佳位置。</w:t>
            </w:r>
          </w:p>
        </w:tc>
      </w:tr>
      <w:tr w14:paraId="17949B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19940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C96AD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58EECEB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B3377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9680" w:type="dxa"/>
            <w:tcBorders>
              <w:top w:val="single" w:color="auto" w:sz="4" w:space="0"/>
              <w:left w:val="nil"/>
              <w:bottom w:val="single" w:color="auto" w:sz="4" w:space="0"/>
              <w:right w:val="single" w:color="auto" w:sz="8" w:space="0"/>
            </w:tcBorders>
            <w:noWrap w:val="0"/>
            <w:vAlign w:val="center"/>
          </w:tcPr>
          <w:p w14:paraId="291F37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Fonts w:hint="eastAsia" w:ascii="微软雅黑" w:hAnsi="微软雅黑" w:eastAsia="微软雅黑" w:cs="微软雅黑"/>
                <w:b/>
                <w:bCs/>
                <w:color w:val="C00000"/>
                <w:kern w:val="2"/>
                <w:sz w:val="21"/>
                <w:szCs w:val="21"/>
                <w:lang w:val="en-US" w:eastAsia="zh-CN" w:bidi="ar-SA"/>
              </w:rPr>
              <w:t>【杭州风味餐】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2FC39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537A6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7561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81169C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【推荐自费项目：杭州宋城+千古情演出，320-350元/人】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1A51FCD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【温馨提示】：因自费项目包含司机车费、导游服务费，如需自行购票，需要补交100元/人相关费用，也可自行前往，请谅解！</w:t>
            </w:r>
          </w:p>
        </w:tc>
      </w:tr>
      <w:tr w14:paraId="3D7646C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91A9203">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6B456FC">
            <w:pPr>
              <w:keepNext w:val="0"/>
              <w:keepLines w:val="0"/>
              <w:pageBreakBefore w:val="0"/>
              <w:widowControl w:val="0"/>
              <w:kinsoku/>
              <w:wordWrap/>
              <w:overflowPunct/>
              <w:topLinePunct w:val="0"/>
              <w:autoSpaceDE/>
              <w:autoSpaceDN/>
              <w:bidi w:val="0"/>
              <w:adjustRightInd w:val="0"/>
              <w:snapToGrid w:val="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p>
        </w:tc>
      </w:tr>
      <w:tr w14:paraId="4A5AAF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6B0DD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2076C52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7BFAE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380FF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A46BB0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92B0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DACD134">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E4A711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11170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043134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C00000"/>
                <w:kern w:val="2"/>
                <w:sz w:val="21"/>
                <w:szCs w:val="21"/>
                <w:lang w:val="en-US" w:eastAsia="zh-CN" w:bidi="ar-SA"/>
              </w:rPr>
              <w:t>【西湖】+【苏堤】</w:t>
            </w:r>
            <w:r>
              <w:rPr>
                <w:rFonts w:hint="eastAsia" w:ascii="微软雅黑" w:hAnsi="微软雅黑" w:eastAsia="微软雅黑" w:cs="微软雅黑"/>
                <w:sz w:val="21"/>
                <w:szCs w:val="21"/>
              </w:rPr>
              <w:t>西湖是</w:t>
            </w:r>
            <w:r>
              <w:rPr>
                <w:rFonts w:hint="eastAsia" w:ascii="微软雅黑" w:hAnsi="微软雅黑" w:eastAsia="微软雅黑" w:cs="微软雅黑"/>
                <w:sz w:val="21"/>
                <w:szCs w:val="21"/>
                <w:lang w:eastAsia="zh-CN"/>
              </w:rPr>
              <w:t>坐落</w:t>
            </w:r>
            <w:r>
              <w:rPr>
                <w:rFonts w:hint="eastAsia" w:ascii="微软雅黑" w:hAnsi="微软雅黑" w:eastAsia="微软雅黑" w:cs="微软雅黑"/>
                <w:sz w:val="21"/>
                <w:szCs w:val="21"/>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36399DD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苏堤·走着就把西湖看完了</w:t>
            </w:r>
          </w:p>
          <w:p w14:paraId="02314E1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4AA679F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131D0E8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四季·西湖不止一面</w:t>
            </w:r>
          </w:p>
          <w:p w14:paraId="0E07A52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38B6CE8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316AFEA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547C116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6A82BC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西湖怎么拍</w:t>
            </w:r>
          </w:p>
          <w:p w14:paraId="306688C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5A62712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233EEB6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5FAAB8B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1.西湖可以选择乘坐游船，费用不包含，60元/位，如需敬请自理！</w:t>
            </w:r>
          </w:p>
          <w:p w14:paraId="79C9D23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2"/>
                <w:sz w:val="20"/>
                <w:szCs w:val="20"/>
                <w:lang w:val="en-US" w:eastAsia="zh-CN" w:bidi="ar-SA"/>
              </w:rPr>
              <w:t>2.涉及周末、节假日、旅游旺季等，大巴车禁止进入，需要换乘公交车，费用已含，敬请谅解！</w:t>
            </w:r>
          </w:p>
        </w:tc>
      </w:tr>
      <w:tr w14:paraId="48F950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35A51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7137554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sz w:val="21"/>
                <w:szCs w:val="21"/>
                <w:lang w:eastAsia="zh-CN"/>
              </w:rPr>
              <w:t>出于</w:t>
            </w:r>
            <w:r>
              <w:rPr>
                <w:rFonts w:hint="eastAsia" w:ascii="微软雅黑" w:hAnsi="微软雅黑" w:eastAsia="微软雅黑" w:cs="微软雅黑"/>
                <w:sz w:val="21"/>
                <w:szCs w:val="21"/>
              </w:rPr>
              <w:t>此。 这里特色小吃、 古玩字画、商铺云集。老字号、杭州特色各类店铺约有一百余家。</w:t>
            </w:r>
          </w:p>
          <w:p w14:paraId="01649A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老街·四个转角穿越一百年</w:t>
            </w:r>
          </w:p>
          <w:p w14:paraId="7E0892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5F7308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逛吃·从街头怼到巷尾</w:t>
            </w:r>
          </w:p>
          <w:p w14:paraId="3935EA2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1C9100D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隐藏吃法：蹲路边石阶上吃——老杭州都这么干。</w:t>
            </w:r>
          </w:p>
        </w:tc>
      </w:tr>
      <w:tr w14:paraId="1EEFE84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59BD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9CBDA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【龙井御茶宴】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C62C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197056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333D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9680" w:type="dxa"/>
            <w:tcBorders>
              <w:top w:val="single" w:color="auto" w:sz="4" w:space="0"/>
              <w:left w:val="nil"/>
              <w:bottom w:val="single" w:color="auto" w:sz="4" w:space="0"/>
              <w:right w:val="single" w:color="auto" w:sz="8" w:space="0"/>
            </w:tcBorders>
            <w:noWrap w:val="0"/>
            <w:vAlign w:val="center"/>
          </w:tcPr>
          <w:p w14:paraId="3AC7FE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7F2C20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D5C2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9680" w:type="dxa"/>
            <w:tcBorders>
              <w:top w:val="single" w:color="auto" w:sz="4" w:space="0"/>
              <w:left w:val="nil"/>
              <w:bottom w:val="single" w:color="auto" w:sz="4" w:space="0"/>
              <w:right w:val="single" w:color="auto" w:sz="8" w:space="0"/>
            </w:tcBorders>
            <w:noWrap w:val="0"/>
            <w:vAlign w:val="center"/>
          </w:tcPr>
          <w:p w14:paraId="7F858E8E">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C00000"/>
                <w:kern w:val="2"/>
                <w:sz w:val="21"/>
                <w:szCs w:val="21"/>
                <w:lang w:val="en-US" w:eastAsia="zh-CN" w:bidi="ar-SA"/>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B573B2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入夜·水乡换了副面孔</w:t>
            </w:r>
          </w:p>
          <w:p w14:paraId="3047631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BF77B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429D6F1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0"/>
                <w:sz w:val="21"/>
                <w:szCs w:val="21"/>
                <w:lang w:val="en-US" w:eastAsia="zh-CN"/>
              </w:rPr>
              <w:t>赠送：提灯走桥·老习俗新玩法</w:t>
            </w:r>
          </w:p>
          <w:p w14:paraId="45A5098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C00000"/>
                <w:kern w:val="2"/>
                <w:sz w:val="21"/>
                <w:szCs w:val="21"/>
                <w:lang w:val="en-US" w:eastAsia="zh-CN" w:bidi="ar-SA"/>
              </w:rPr>
              <w:t>入</w:t>
            </w:r>
            <w:r>
              <w:rPr>
                <w:rFonts w:hint="eastAsia" w:ascii="微软雅黑" w:hAnsi="微软雅黑" w:eastAsia="微软雅黑" w:cs="微软雅黑"/>
                <w:b w:val="0"/>
                <w:bCs w:val="0"/>
                <w:color w:val="000000"/>
                <w:sz w:val="21"/>
                <w:szCs w:val="21"/>
                <w:lang w:val="en-US" w:eastAsia="zh-CN"/>
              </w:rPr>
              <w:t>夜时分，灯光次第亮起。我们给每组家庭准备了一盏花灯。</w:t>
            </w:r>
          </w:p>
          <w:p w14:paraId="5789F17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669F9BF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晚上去哪·三个不会错的选择</w:t>
            </w:r>
          </w:p>
          <w:p w14:paraId="371E6D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66C6A1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0B5B83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640A204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怎么拍</w:t>
            </w:r>
          </w:p>
          <w:p w14:paraId="0848C2C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195F443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6F52930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648CBC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139F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164CC7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Fonts w:hint="eastAsia" w:ascii="微软雅黑" w:hAnsi="微软雅黑" w:eastAsia="微软雅黑" w:cs="微软雅黑"/>
                <w:b/>
                <w:bCs/>
                <w:color w:val="C00000"/>
                <w:kern w:val="2"/>
                <w:sz w:val="21"/>
                <w:szCs w:val="21"/>
                <w:lang w:val="en-US" w:eastAsia="zh-CN" w:bidi="ar-SA"/>
              </w:rPr>
              <w:t>【水乡特色宴】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05F0904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0910A91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DAB9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2E0C1469">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入住酒店：</w:t>
            </w:r>
            <w:r>
              <w:rPr>
                <w:rFonts w:hint="eastAsia" w:ascii="微软雅黑" w:hAnsi="微软雅黑" w:eastAsia="微软雅黑" w:cs="微软雅黑"/>
                <w:sz w:val="21"/>
                <w:szCs w:val="21"/>
                <w:lang w:val="en-US" w:eastAsia="zh-CN"/>
              </w:rPr>
              <w:t>乌镇西栅景区内特色客栈，如遇景区团队房满则调整</w:t>
            </w:r>
            <w:r>
              <w:rPr>
                <w:rFonts w:hint="eastAsia" w:ascii="微软雅黑" w:hAnsi="微软雅黑" w:eastAsia="微软雅黑" w:cs="微软雅黑"/>
                <w:b w:val="0"/>
                <w:bCs w:val="0"/>
                <w:color w:val="000000"/>
                <w:sz w:val="21"/>
                <w:szCs w:val="21"/>
                <w:lang w:val="en-US" w:eastAsia="zh-CN"/>
              </w:rPr>
              <w:t>至乌镇子夜大酒店/乌镇明里酒店/乌镇云贝尔贵族酒店/桐乡振石大酒店/桐乡伊甸园铂金酒店/濮院濮锦大酒店/濮院梅尚度假酒店/嘉兴佳源四季酒店(秀洲公园八佰伴购物中心店）/嘉兴沙龙国际宾馆（南湖景区店）/嘉兴富悦大酒店/嘉兴龙之梦大酒店/嘉兴清池温泉酒店/嘉兴博雅花园酒店（南湖景区店）/嘉兴阳光雷迪森广场酒店/海宁开元名都大酒店/嘉兴氢港雅高诺富特酒店</w:t>
            </w:r>
          </w:p>
        </w:tc>
      </w:tr>
      <w:tr w14:paraId="065015F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1E461C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3894E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717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4DA161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368B4A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8A54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30</w:t>
            </w:r>
          </w:p>
        </w:tc>
        <w:tc>
          <w:tcPr>
            <w:tcW w:w="9680" w:type="dxa"/>
            <w:tcBorders>
              <w:top w:val="single" w:color="auto" w:sz="4" w:space="0"/>
              <w:left w:val="nil"/>
              <w:bottom w:val="single" w:color="auto" w:sz="4" w:space="0"/>
              <w:right w:val="single" w:color="auto" w:sz="8" w:space="0"/>
            </w:tcBorders>
            <w:noWrap w:val="0"/>
            <w:vAlign w:val="center"/>
          </w:tcPr>
          <w:p w14:paraId="34B4065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46B96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539F83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9680" w:type="dxa"/>
            <w:tcBorders>
              <w:top w:val="single" w:color="auto" w:sz="4" w:space="0"/>
              <w:left w:val="nil"/>
              <w:bottom w:val="single" w:color="auto" w:sz="4" w:space="0"/>
              <w:right w:val="single" w:color="auto" w:sz="8" w:space="0"/>
            </w:tcBorders>
            <w:noWrap w:val="0"/>
            <w:vAlign w:val="center"/>
          </w:tcPr>
          <w:p w14:paraId="502913C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47FA73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29AEA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5053EF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C00000"/>
                <w:kern w:val="2"/>
                <w:sz w:val="21"/>
                <w:szCs w:val="21"/>
                <w:lang w:val="en-US" w:eastAsia="zh-CN" w:bidi="ar-SA"/>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AD4E58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w:t>
            </w:r>
          </w:p>
          <w:p w14:paraId="02A829B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拙政园是江南园林的巅峰，别急着拍照，先感受。远香堂、荷风四面亭、见山楼…每一处都藏着“借景”“对景”的巧思。建议租个讲解器，听懂了再看。</w:t>
            </w:r>
          </w:p>
          <w:p w14:paraId="6F7749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7F5F501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远香堂前：拍荷花池和中南山，经典构图</w:t>
            </w:r>
          </w:p>
          <w:p w14:paraId="6B7906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见山楼：站在楼上看全园，俯拍</w:t>
            </w:r>
          </w:p>
          <w:p w14:paraId="33E296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梧竹幽居：透过圆门拍远处的塔，借景典范</w:t>
            </w:r>
          </w:p>
          <w:p w14:paraId="1925AB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荷风四面亭：夏天来，亭子被荷花围着，绝美</w:t>
            </w:r>
          </w:p>
          <w:p w14:paraId="7F22F7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四季限定</w:t>
            </w:r>
          </w:p>
          <w:p w14:paraId="46DAED6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春天（3-4月）：玉兰、海棠、杜鹃，轮着开</w:t>
            </w:r>
          </w:p>
          <w:p w14:paraId="713D033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夏天（6-8月）：荷花满塘，满园荷香</w:t>
            </w:r>
          </w:p>
          <w:p w14:paraId="6E41C63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秋天（9-11月）：红枫配银杏，色彩炸裂</w:t>
            </w:r>
          </w:p>
          <w:p w14:paraId="0B722C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冬天（12-2月）：雪后园林，安静得像画</w:t>
            </w:r>
          </w:p>
          <w:p w14:paraId="48A7F2F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7F7F7F"/>
                <w:kern w:val="2"/>
                <w:sz w:val="20"/>
                <w:szCs w:val="20"/>
                <w:lang w:val="en-US" w:eastAsia="zh-CN" w:bidi="ar-SA"/>
              </w:rPr>
              <w:t>【温馨提示】：如遇旅游旺季或节假日，预约名额已满，则调整游览【留园】，敬请谅解！</w:t>
            </w:r>
          </w:p>
        </w:tc>
      </w:tr>
      <w:tr w14:paraId="1E3880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5BAF6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56C60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【苏州本帮菜】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275C58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26CF46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812A7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D72F6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22E1699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0DF201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132DA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w:t>
            </w:r>
            <w:r>
              <w:rPr>
                <w:rFonts w:hint="eastAsia" w:ascii="微软雅黑" w:hAnsi="微软雅黑" w:eastAsia="微软雅黑" w:cs="微软雅黑"/>
                <w:sz w:val="21"/>
                <w:szCs w:val="21"/>
                <w:lang w:eastAsia="zh-CN"/>
              </w:rPr>
              <w:t>的</w:t>
            </w:r>
            <w:r>
              <w:rPr>
                <w:rFonts w:hint="eastAsia" w:ascii="微软雅黑" w:hAnsi="微软雅黑" w:eastAsia="微软雅黑" w:cs="微软雅黑"/>
                <w:sz w:val="21"/>
                <w:szCs w:val="21"/>
              </w:rPr>
              <w:t>墙面简直闻得出历史的苍郁味，但朱红的窗棂却又透露出一丝活泼的生活气息。小桥流水与人家，双桥水巷摇橹船，还有沈万三的足迹待你寻访。</w:t>
            </w:r>
          </w:p>
          <w:p w14:paraId="6D1F0D3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白天·一幅画</w:t>
            </w:r>
          </w:p>
          <w:p w14:paraId="0CEB9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1568B1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4D1BCA0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晚上·一盏灯</w:t>
            </w:r>
          </w:p>
          <w:p w14:paraId="5DA3AD6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59636BC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7B9D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17C2DD3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找什么·沈万三的足迹</w:t>
            </w:r>
          </w:p>
          <w:p w14:paraId="25C64C2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15817D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BEFF2D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2F42C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2C1FF30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可第五天参加自费</w:t>
            </w:r>
            <w:r>
              <w:rPr>
                <w:rFonts w:hint="eastAsia" w:ascii="微软雅黑" w:hAnsi="微软雅黑" w:eastAsia="微软雅黑" w:cs="微软雅黑"/>
                <w:b/>
                <w:bCs/>
                <w:sz w:val="21"/>
                <w:szCs w:val="21"/>
                <w:lang w:val="en-US" w:eastAsia="zh-CN"/>
              </w:rPr>
              <w:t>（非2+1车型非小团）</w:t>
            </w:r>
          </w:p>
        </w:tc>
      </w:tr>
      <w:tr w14:paraId="3F5A70C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A68BFE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5D98206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b/>
                <w:bCs/>
                <w:color w:val="C00000"/>
                <w:kern w:val="2"/>
                <w:sz w:val="21"/>
                <w:szCs w:val="21"/>
                <w:lang w:val="en-US" w:eastAsia="zh-CN" w:bidi="ar-SA"/>
              </w:rPr>
              <w:t>【上海风味餐】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3B94A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B93D33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0A2E8A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399EE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/上海湫竹酒店</w:t>
            </w:r>
          </w:p>
        </w:tc>
      </w:tr>
      <w:tr w14:paraId="1FF0D2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F40FB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rPr>
              <w:t>早餐√、中餐×、晚餐×</w:t>
            </w:r>
          </w:p>
        </w:tc>
      </w:tr>
      <w:tr w14:paraId="6E608E1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05218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76C9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039852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C135A7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4DAF9438">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833757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87463E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BF26AD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5BF9B37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0D74709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27F91E64">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36DF960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2F7283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FF9A2A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03C643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自由活动推荐玩法：【南京路】（步行约1</w:t>
            </w: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分钟）、【外滩】（步行约2分钟）</w:t>
            </w:r>
          </w:p>
          <w:p w14:paraId="20564C0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【外滩】</w:t>
            </w:r>
            <w:r>
              <w:rPr>
                <w:rFonts w:hint="eastAsia" w:ascii="微软雅黑" w:hAnsi="微软雅黑" w:eastAsia="微软雅黑" w:cs="微软雅黑"/>
                <w:color w:val="000000"/>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681FBD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万国建筑群·1.5公里看遍欧洲</w:t>
            </w:r>
          </w:p>
          <w:p w14:paraId="779D2BE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05BAB4B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夜景·免费的最香</w:t>
            </w:r>
          </w:p>
          <w:p w14:paraId="2F322B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61C3A08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外滩怎么拍</w:t>
            </w:r>
          </w:p>
          <w:p w14:paraId="3BEECE3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44A4466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1895C5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【南京路步行街】</w:t>
            </w:r>
            <w:r>
              <w:rPr>
                <w:rFonts w:hint="eastAsia" w:ascii="微软雅黑" w:hAnsi="微软雅黑" w:eastAsia="微软雅黑" w:cs="微软雅黑"/>
                <w:color w:val="000000"/>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6A45076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逛什么·四大件不能漏</w:t>
            </w:r>
          </w:p>
          <w:p w14:paraId="43354E7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28A25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23D4D53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坐什么·铛铛车</w:t>
            </w:r>
          </w:p>
          <w:p w14:paraId="5D4DFA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0A869A1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w:t>
            </w:r>
          </w:p>
        </w:tc>
      </w:tr>
      <w:tr w14:paraId="241601B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44C6AF3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05CA837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A87BD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00—晚19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kern w:val="0"/>
                <w:sz w:val="21"/>
                <w:szCs w:val="21"/>
                <w:lang w:eastAsia="zh-CN"/>
              </w:rPr>
              <w:t>。</w:t>
            </w:r>
          </w:p>
          <w:p w14:paraId="7533C286">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4857A129">
      <w:pPr>
        <w:tabs>
          <w:tab w:val="left" w:pos="2795"/>
        </w:tabs>
        <w:bidi w:val="0"/>
        <w:jc w:val="left"/>
        <w:rPr>
          <w:lang w:val="en-US" w:eastAsia="zh-CN"/>
        </w:rPr>
      </w:pPr>
    </w:p>
    <w:p w14:paraId="235EA1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014D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099F6369">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4C199B45">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3DEB309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包含5晚酒店，不包含单房差费用，如出现单人或单男单女请在报名时补交单房差；</w:t>
            </w:r>
          </w:p>
          <w:p w14:paraId="2D7BFD6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3D2B25A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2E12B3F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1EA137F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3DFCC1A1">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26B36412">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2053E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预订须知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5F4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vAlign w:val="top"/>
          </w:tcPr>
          <w:p w14:paraId="49C42C30">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3AA60FF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4E8725F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w:t>
            </w:r>
            <w:bookmarkStart w:id="0" w:name="_GoBack"/>
            <w:r>
              <w:rPr>
                <w:rFonts w:hint="eastAsia" w:ascii="微软雅黑" w:hAnsi="微软雅黑" w:eastAsia="微软雅黑" w:cs="微软雅黑"/>
                <w:lang w:val="en-US" w:eastAsia="zh-CN"/>
              </w:rPr>
              <w:t>程在</w:t>
            </w:r>
            <w:bookmarkEnd w:id="0"/>
            <w:r>
              <w:rPr>
                <w:rFonts w:hint="eastAsia" w:ascii="微软雅黑" w:hAnsi="微软雅黑" w:eastAsia="微软雅黑" w:cs="微软雅黑"/>
                <w:lang w:val="en-US" w:eastAsia="zh-CN"/>
              </w:rPr>
              <w:t>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6A1FEC1B">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0A11DDF3">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630DA3A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0C15DE4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7ECD685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6F89B671">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p w14:paraId="23CBB35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2137" w:right="720" w:bottom="43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B67D">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-469900</wp:posOffset>
          </wp:positionH>
          <wp:positionV relativeFrom="paragraph">
            <wp:posOffset>-565785</wp:posOffset>
          </wp:positionV>
          <wp:extent cx="7574915" cy="10710545"/>
          <wp:effectExtent l="0" t="0" r="6985" b="14605"/>
          <wp:wrapNone/>
          <wp:docPr id="2" name="图片 2" descr="2026051810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8105124"/>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5444432"/>
    <w:rsid w:val="072723B4"/>
    <w:rsid w:val="07FE25D3"/>
    <w:rsid w:val="08A83EF5"/>
    <w:rsid w:val="09EE02E8"/>
    <w:rsid w:val="0BAC5FC9"/>
    <w:rsid w:val="0C6B7FC5"/>
    <w:rsid w:val="0F7563EB"/>
    <w:rsid w:val="0FD552C5"/>
    <w:rsid w:val="1082083E"/>
    <w:rsid w:val="11B03596"/>
    <w:rsid w:val="159B3CCD"/>
    <w:rsid w:val="172441D5"/>
    <w:rsid w:val="183D57C4"/>
    <w:rsid w:val="1CAC4E19"/>
    <w:rsid w:val="1F485A62"/>
    <w:rsid w:val="215C510F"/>
    <w:rsid w:val="21C76D7B"/>
    <w:rsid w:val="22245E0F"/>
    <w:rsid w:val="226F57B6"/>
    <w:rsid w:val="242023D2"/>
    <w:rsid w:val="278249B0"/>
    <w:rsid w:val="287141F0"/>
    <w:rsid w:val="29013255"/>
    <w:rsid w:val="29F44497"/>
    <w:rsid w:val="2D1E5C2D"/>
    <w:rsid w:val="2DC33823"/>
    <w:rsid w:val="2E2D5450"/>
    <w:rsid w:val="2EF16493"/>
    <w:rsid w:val="314537CD"/>
    <w:rsid w:val="32055AA1"/>
    <w:rsid w:val="324E00CB"/>
    <w:rsid w:val="32657E86"/>
    <w:rsid w:val="33484B1B"/>
    <w:rsid w:val="35522C8A"/>
    <w:rsid w:val="37124826"/>
    <w:rsid w:val="38BE63B4"/>
    <w:rsid w:val="39295D71"/>
    <w:rsid w:val="3A763955"/>
    <w:rsid w:val="3AB265D9"/>
    <w:rsid w:val="3BCA74E8"/>
    <w:rsid w:val="3C23677E"/>
    <w:rsid w:val="3C293067"/>
    <w:rsid w:val="3DC56886"/>
    <w:rsid w:val="3FCA1393"/>
    <w:rsid w:val="41EF3EC0"/>
    <w:rsid w:val="4307065D"/>
    <w:rsid w:val="442239BC"/>
    <w:rsid w:val="44370867"/>
    <w:rsid w:val="445F136F"/>
    <w:rsid w:val="448501F9"/>
    <w:rsid w:val="45007490"/>
    <w:rsid w:val="47CC72C5"/>
    <w:rsid w:val="498E6656"/>
    <w:rsid w:val="49C01457"/>
    <w:rsid w:val="4A1C2C86"/>
    <w:rsid w:val="4C983FC5"/>
    <w:rsid w:val="4CFD6D26"/>
    <w:rsid w:val="4D70476F"/>
    <w:rsid w:val="4D7E6C33"/>
    <w:rsid w:val="4DD55F15"/>
    <w:rsid w:val="4E7D01EA"/>
    <w:rsid w:val="52A0271D"/>
    <w:rsid w:val="542B3A25"/>
    <w:rsid w:val="56E07386"/>
    <w:rsid w:val="59161C6E"/>
    <w:rsid w:val="5A1E40C0"/>
    <w:rsid w:val="5B503A34"/>
    <w:rsid w:val="5BBC132B"/>
    <w:rsid w:val="5E7311EE"/>
    <w:rsid w:val="60AA0180"/>
    <w:rsid w:val="60E91CB1"/>
    <w:rsid w:val="614120F2"/>
    <w:rsid w:val="623C1C3A"/>
    <w:rsid w:val="638A3ADA"/>
    <w:rsid w:val="64932564"/>
    <w:rsid w:val="65364101"/>
    <w:rsid w:val="65AA38BB"/>
    <w:rsid w:val="669E696B"/>
    <w:rsid w:val="66E7100D"/>
    <w:rsid w:val="672A0C0B"/>
    <w:rsid w:val="691F7904"/>
    <w:rsid w:val="693C0D90"/>
    <w:rsid w:val="6A4B4ACC"/>
    <w:rsid w:val="6B4444B0"/>
    <w:rsid w:val="6B94610F"/>
    <w:rsid w:val="6C334D13"/>
    <w:rsid w:val="6C3D250C"/>
    <w:rsid w:val="70B0226E"/>
    <w:rsid w:val="713737CC"/>
    <w:rsid w:val="7220374A"/>
    <w:rsid w:val="74CD20AE"/>
    <w:rsid w:val="74FA76FB"/>
    <w:rsid w:val="774C26FF"/>
    <w:rsid w:val="78511348"/>
    <w:rsid w:val="796730D5"/>
    <w:rsid w:val="79C066CF"/>
    <w:rsid w:val="79EE0E19"/>
    <w:rsid w:val="7A9F2FE0"/>
    <w:rsid w:val="7ACA53E2"/>
    <w:rsid w:val="7ACB1BC7"/>
    <w:rsid w:val="7CB3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a628cc01-09db-4950-9216-89d0dac97cdb</errorID>
      <errorWord>成人小</errorWord>
      <group>L1_Sensitive</group>
      <groupName>敏感问题</groupName>
      <ability>L2_Yellow</ability>
      <abilityName>涉黄词条</abilityName>
      <candidateList/>
      <explain>【涉黄词条】句中包含涉黄敏感词条，请注意甄别。</explain>
      <paraID>31EFFAED</paraID>
      <start>5</start>
      <end>8</end>
      <status>ignored</status>
      <modifiedWord/>
      <trackRevisions>false</trackRevisions>
    </reviewItem>
    <reviewItem>
      <errorID>65795561-e2f1-4731-b11a-a5f9bcc20343</errorID>
      <errorWord>隐形消费</errorWord>
      <group>L1_Word</group>
      <groupName>字词问题</groupName>
      <ability>L2_Typo</ability>
      <abilityName>字词错误</abilityName>
      <candidateList>
        <item>隐性消费</item>
      </candidateList>
      <explain/>
      <paraID>55DDAE68</paraID>
      <start>12</start>
      <end>16</end>
      <status>modified</status>
      <modifiedWord>隐性消费</modifiedWord>
      <trackRevisions>false</trackRevisions>
    </reviewItem>
    <reviewItem>
      <errorID>240f5cdd-ea62-45d6-b5ac-e8c9ac69eedd</errorID>
      <errorWord>不在</errorWord>
      <group>L1_Word</group>
      <groupName>字词问题</groupName>
      <ability>L2_Typo</ability>
      <abilityName>字词错误</abilityName>
      <candidateList>
        <item>不再</item>
      </candidateList>
      <explain/>
      <paraID>567FA7B1</paraID>
      <start>35</start>
      <end>37</end>
      <status>modified</status>
      <modifiedWord>不再</modifiedWord>
      <trackRevisions>false</trackRevisions>
    </reviewItem>
    <reviewItem>
      <errorID>17204565-1ef2-450b-b380-83af1a706daa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15FD9C02</paraID>
      <start>0</start>
      <end>2</end>
      <status>modified</status>
      <modifiedWord>1.</modifiedWord>
      <trackRevisions>false</trackRevisions>
    </reviewItem>
    <reviewItem>
      <errorID>1b425bd9-88d8-444e-990a-96377ed6ee2f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54BBF63F</paraID>
      <start>0</start>
      <end>2</end>
      <status>modified</status>
      <modifiedWord>2.</modifiedWord>
      <trackRevisions>false</trackRevisions>
    </reviewItem>
    <reviewItem>
      <errorID>127ea9b0-9ddd-480a-b625-a0b93f1f75b5</errorID>
      <errorWord>：</errorWord>
      <group>L1_Format</group>
      <groupName>格式问题</groupName>
      <ability>L2_HalfPunc_CN</ability>
      <abilityName>全半角检查</abilityName>
      <candidateList>
        <item>:</item>
      </candidateList>
      <explain>文本全半角错误。</explain>
      <paraID>54BBF63F</paraID>
      <start>28</start>
      <end>29</end>
      <status>modified</status>
      <modifiedWord>:</modifiedWord>
      <trackRevisions>false</trackRevisions>
    </reviewItem>
    <reviewItem>
      <errorID>c74c6040-1df7-4bcf-b82f-0578690efaa8</errorID>
      <errorWord>：</errorWord>
      <group>L1_Format</group>
      <groupName>格式问题</groupName>
      <ability>L2_HalfPunc_CN</ability>
      <abilityName>全半角检查</abilityName>
      <candidateList>
        <item>:</item>
      </candidateList>
      <explain>文本全半角错误。</explain>
      <paraID>54BBF63F</paraID>
      <start>35</start>
      <end>36</end>
      <status>modified</status>
      <modifiedWord>:</modifiedWord>
      <trackRevisions>false</trackRevisions>
    </reviewItem>
    <reviewItem>
      <errorID>d759aa1b-8917-4900-80d5-f0e8eb3587db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29784632</paraID>
      <start>0</start>
      <end>2</end>
      <status>modified</status>
      <modifiedWord>3.</modifiedWord>
      <trackRevisions>false</trackRevisions>
    </reviewItem>
    <reviewItem>
      <errorID>347b84ed-8ede-4954-880b-c4f05d999f33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D099B0D</paraID>
      <start>0</start>
      <end>2</end>
      <status>modified</status>
      <modifiedWord>4.</modifiedWord>
      <trackRevisions>false</trackRevisions>
    </reviewItem>
    <reviewItem>
      <errorID>c529b1c3-3a80-40e6-9948-1e43d55bbd27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CF7D40D</paraID>
      <start>0</start>
      <end>2</end>
      <status>modified</status>
      <modifiedWord>5.</modifiedWord>
      <trackRevisions>false</trackRevisions>
    </reviewItem>
    <reviewItem>
      <errorID>496291af-5447-4be2-82ba-3aebe3ea4732</errorID>
      <errorWord>：</errorWord>
      <group>L1_Format</group>
      <groupName>格式问题</groupName>
      <ability>L2_HalfPunc_CN</ability>
      <abilityName>全半角检查</abilityName>
      <candidateList>
        <item>:</item>
      </candidateList>
      <explain>文本全半角错误。</explain>
      <paraID>2ACFD1D0</paraID>
      <start>2</start>
      <end>3</end>
      <status>modified</status>
      <modifiedWord>:</modifiedWord>
      <trackRevisions>false</trackRevisions>
    </reviewItem>
    <reviewItem>
      <errorID>5f238e4a-7f4f-40c2-b969-3c2245a29db2</errorID>
      <errorWord>...</errorWord>
      <group>L1_Punc</group>
      <groupName>标点问题</groupName>
      <ability>L2_Punc_CN</ability>
      <abilityName>标点符号检查</abilityName>
      <candidateList>
        <item>……</item>
      </candidateList>
      <explain>省略号错误。</explain>
      <paraID>6212ED5D</paraID>
      <start>27</start>
      <end>29</end>
      <status>modified</status>
      <modifiedWord>……</modifiedWord>
      <trackRevisions>false</trackRevisions>
    </reviewItem>
    <reviewItem>
      <errorID>88c409fd-a605-4790-a346-b087896c5122</errorID>
      <errorWord>：</errorWord>
      <group>L1_Format</group>
      <groupName>格式问题</groupName>
      <ability>L2_HalfPunc_CN</ability>
      <abilityName>全半角检查</abilityName>
      <candidateList>
        <item>:</item>
      </candidateList>
      <explain>文本全半角错误。</explain>
      <paraID>3ABA4498</paraID>
      <start>2</start>
      <end>3</end>
      <status>modified</status>
      <modifiedWord>:</modifiedWord>
      <trackRevisions>false</trackRevisions>
    </reviewItem>
    <reviewItem>
      <errorID>c924c90d-f2d7-4c7c-9905-6c492c2f85ef</errorID>
      <errorWord>：</errorWord>
      <group>L1_Format</group>
      <groupName>格式问题</groupName>
      <ability>L2_HalfPunc_CN</ability>
      <abilityName>全半角检查</abilityName>
      <candidateList>
        <item>:</item>
      </candidateList>
      <explain>文本全半角错误。</explain>
      <paraID>14044F44</paraID>
      <start>44</start>
      <end>45</end>
      <status>modified</status>
      <modifiedWord>:</modifiedWord>
      <trackRevisions>false</trackRevisions>
    </reviewItem>
    <reviewItem>
      <errorID>a69ae266-2f19-4003-9290-1fb466a54e31</errorID>
      <errorWord>：</errorWord>
      <group>L1_Format</group>
      <groupName>格式问题</groupName>
      <ability>L2_HalfPunc_CN</ability>
      <abilityName>全半角检查</abilityName>
      <candidateList>
        <item>:</item>
      </candidateList>
      <explain>文本全半角错误。</explain>
      <paraID>14044F44</paraID>
      <start>50</start>
      <end>51</end>
      <status>modified</status>
      <modifiedWord>:</modifiedWord>
      <trackRevisions>false</trackRevisions>
    </reviewItem>
    <reviewItem>
      <errorID>fa55cde5-1fd0-4d8c-a89a-0d95c60d6c20</errorID>
      <errorWord>作</errorWord>
      <group>L1_Word</group>
      <groupName>字词问题</groupName>
      <ability>L2_Typo</ability>
      <abilityName>字词错误</abilityName>
      <candidateList>
        <item>做</item>
      </candidateList>
      <explain>存在发音相同字词的误用。</explain>
      <paraID>14044F44</paraID>
      <start>97</start>
      <end>98</end>
      <status>modified</status>
      <modifiedWord>做</modifiedWord>
      <trackRevisions>false</trackRevisions>
    </reviewItem>
    <reviewItem>
      <errorID>750b869e-6340-4a59-a9ee-54b9373dd322</errorID>
      <errorWord>：</errorWord>
      <group>L1_Format</group>
      <groupName>格式问题</groupName>
      <ability>L2_HalfPunc_CN</ability>
      <abilityName>全半角检查</abilityName>
      <candidateList>
        <item>:</item>
      </candidateList>
      <explain>文本全半角错误。</explain>
      <paraID>14044F44</paraID>
      <start>131</start>
      <end>132</end>
      <status>modified</status>
      <modifiedWord>:</modifiedWord>
      <trackRevisions>false</trackRevisions>
    </reviewItem>
    <reviewItem>
      <errorID>0c442f66-e1cc-4d44-8ce1-efc2e7ac3ba8</errorID>
      <errorWord>：</errorWord>
      <group>L1_Format</group>
      <groupName>格式问题</groupName>
      <ability>L2_HalfPunc_CN</ability>
      <abilityName>全半角检查</abilityName>
      <candidateList>
        <item>:</item>
      </candidateList>
      <explain>文本全半角错误。</explain>
      <paraID> 92D00C7</paraID>
      <start>22</start>
      <end>23</end>
      <status>modified</status>
      <modifiedWord>:</modifiedWord>
      <trackRevisions>false</trackRevisions>
    </reviewItem>
    <reviewItem>
      <errorID>ea1564c0-7dcc-4d8e-8237-15d74f736b72</errorID>
      <errorWord>：</errorWord>
      <group>L1_Format</group>
      <groupName>格式问题</groupName>
      <ability>L2_HalfPunc_CN</ability>
      <abilityName>全半角检查</abilityName>
      <candidateList>
        <item>:</item>
      </candidateList>
      <explain>文本全半角错误。</explain>
      <paraID>6CB69DC4</paraID>
      <start>2</start>
      <end>3</end>
      <status>modified</status>
      <modifiedWord>:</modifiedWord>
      <trackRevisions>false</trackRevisions>
    </reviewItem>
    <reviewItem>
      <errorID>fdd03da0-1261-4cc4-b82f-b3f07739b599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7791F7D</paraID>
      <start>0</start>
      <end>2</end>
      <status>modified</status>
      <modifiedWord>1.</modifiedWord>
      <trackRevisions>false</trackRevisions>
    </reviewItem>
    <reviewItem>
      <errorID>65285650-8305-4c44-832b-96c96e4cdef7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64AE9539</paraID>
      <start>0</start>
      <end>2</end>
      <status>modified</status>
      <modifiedWord>2.</modifiedWord>
      <trackRevisions>false</trackRevisions>
    </reviewItem>
    <reviewItem>
      <errorID>765ecfe7-5bfb-4806-8974-c2e9ad2cf0d1</errorID>
      <errorWord>：</errorWord>
      <group>L1_Format</group>
      <groupName>格式问题</groupName>
      <ability>L2_HalfPunc_CN</ability>
      <abilityName>全半角检查</abilityName>
      <candidateList>
        <item>:</item>
      </candidateList>
      <explain>文本全半角错误。</explain>
      <paraID>2BE52651</paraID>
      <start>2</start>
      <end>3</end>
      <status>modified</status>
      <modifiedWord>:</modifiedWord>
      <trackRevisions>false</trackRevisions>
    </reviewItem>
    <reviewItem>
      <errorID>fa9e075f-4aa6-490d-ba8d-ad74bb99f195</errorID>
      <errorWord>)</errorWord>
      <group>L1_Format</group>
      <groupName>格式问题</groupName>
      <ability>L2_HalfPunc_CN</ability>
      <abilityName>全半角检查</abilityName>
      <candidateList>
        <item>）</item>
      </candidateList>
      <explain>文本全半角错误。</explain>
      <paraID>72F5170C</paraID>
      <start>115</start>
      <end>116</end>
      <status>modified</status>
      <modifiedWord>）</modifiedWord>
      <trackRevisions>false</trackRevisions>
    </reviewItem>
    <reviewItem>
      <errorID>a4615391-c079-410a-9069-dfbb4cf84f9f</errorID>
      <errorWord>：</errorWord>
      <group>L1_Format</group>
      <groupName>格式问题</groupName>
      <ability>L2_HalfPunc_CN</ability>
      <abilityName>全半角检查</abilityName>
      <candidateList>
        <item>:</item>
      </candidateList>
      <explain>文本全半角错误。</explain>
      <paraID>40AA186B</paraID>
      <start>2</start>
      <end>3</end>
      <status>modified</status>
      <modifiedWord>:</modifiedWord>
      <trackRevisions>false</trackRevisions>
    </reviewItem>
    <reviewItem>
      <errorID>6075615a-234e-4521-a449-d7576305fbb9</errorID>
      <errorWord>：</errorWord>
      <group>L1_Format</group>
      <groupName>格式问题</groupName>
      <ability>L2_HalfPunc_CN</ability>
      <abilityName>全半角检查</abilityName>
      <candidateList>
        <item>:</item>
      </candidateList>
      <explain>文本全半角错误。</explain>
      <paraID>7B8A9647</paraID>
      <start>2</start>
      <end>3</end>
      <status>modified</status>
      <modifiedWord>:</modifiedWord>
      <trackRevisions>false</trackRevisions>
    </reviewItem>
    <reviewItem>
      <errorID>d754dfc5-9bf5-4e44-9abb-5b33e0488291</errorID>
      <errorWord>团队汇合</errorWord>
      <group>L1_Word</group>
      <groupName>字词问题</groupName>
      <ability>L2_Typo</ability>
      <abilityName>字词错误</abilityName>
      <candidateList>
        <item>团队会合</item>
      </candidateList>
      <explain/>
      <paraID>4A24B159</paraID>
      <start>23</start>
      <end>27</end>
      <status>modified</status>
      <modifiedWord>团队会合</modifiedWord>
      <trackRevisions>false</trackRevisions>
    </reviewItem>
    <reviewItem>
      <errorID>ffba630a-7a19-4599-81d7-5713cd7ddd07</errorID>
      <errorWord>：</errorWord>
      <group>L1_Format</group>
      <groupName>格式问题</groupName>
      <ability>L2_HalfPunc_CN</ability>
      <abilityName>全半角检查</abilityName>
      <candidateList>
        <item>:</item>
      </candidateList>
      <explain>文本全半角错误。</explain>
      <paraID>26188F8F</paraID>
      <start>2</start>
      <end>3</end>
      <status>modified</status>
      <modifiedWord>:</modifiedWord>
      <trackRevisions>false</trackRevisions>
    </reviewItem>
    <reviewItem>
      <errorID>5e45d060-a463-4d35-ac30-7ff62852f882</errorID>
      <errorWord>：</errorWord>
      <group>L1_Format</group>
      <groupName>格式问题</groupName>
      <ability>L2_HalfPunc_CN</ability>
      <abilityName>全半角检查</abilityName>
      <candidateList>
        <item>:</item>
      </candidateList>
      <explain>文本全半角错误。</explain>
      <paraID>7FD9C712</paraID>
      <start>2</start>
      <end>3</end>
      <status>modified</status>
      <modifiedWord>:</modifiedWord>
      <trackRevisions>false</trackRevisions>
    </reviewItem>
    <reviewItem>
      <errorID>34d3337e-da48-459a-ab41-8ab1907178cc</errorID>
      <errorWord>：</errorWord>
      <group>L1_Format</group>
      <groupName>格式问题</groupName>
      <ability>L2_HalfPunc_CN</ability>
      <abilityName>全半角检查</abilityName>
      <candidateList>
        <item>:</item>
      </candidateList>
      <explain>文本全半角错误。</explain>
      <paraID>2C37BE0C</paraID>
      <start>2</start>
      <end>3</end>
      <status>modified</status>
      <modifiedWord>:</modifiedWord>
      <trackRevisions>false</trackRevisions>
    </reviewItem>
    <reviewItem>
      <errorID>14ba943e-737d-4c63-ba55-034fe86f1237</errorID>
      <errorWord>：</errorWord>
      <group>L1_Format</group>
      <groupName>格式问题</groupName>
      <ability>L2_HalfPunc_CN</ability>
      <abilityName>全半角检查</abilityName>
      <candidateList>
        <item>:</item>
      </candidateList>
      <explain>文本全半角错误。</explain>
      <paraID>6794F98B</paraID>
      <start>15</start>
      <end>16</end>
      <status>modified</status>
      <modifiedWord>:</modifiedWord>
      <trackRevisions>false</trackRevisions>
    </reviewItem>
    <reviewItem>
      <errorID>67773b2a-3c6c-497f-a25b-479b8c3b989f</errorID>
      <errorWord>：</errorWord>
      <group>L1_Format</group>
      <groupName>格式问题</groupName>
      <ability>L2_HalfPunc_CN</ability>
      <abilityName>全半角检查</abilityName>
      <candidateList>
        <item>:</item>
      </candidateList>
      <explain>文本全半角错误。</explain>
      <paraID>1750103C</paraID>
      <start>2</start>
      <end>3</end>
      <status>modified</status>
      <modifiedWord>:</modifiedWord>
      <trackRevisions>false</trackRevisions>
    </reviewItem>
    <reviewItem>
      <errorID>953975f5-97d8-44aa-9209-83310e7e42b8</errorID>
      <errorWord>：</errorWord>
      <group>L1_Format</group>
      <groupName>格式问题</groupName>
      <ability>L2_HalfPunc_CN</ability>
      <abilityName>全半角检查</abilityName>
      <candidateList>
        <item>:</item>
      </candidateList>
      <explain>文本全半角错误。</explain>
      <paraID>26B1FC4B</paraID>
      <start>2</start>
      <end>3</end>
      <status>modified</status>
      <modifiedWord>:</modifiedWord>
      <trackRevisions>false</trackRevisions>
    </reviewItem>
    <reviewItem>
      <errorID>1f5e6bd7-bef5-4ba9-a47b-92ee57cfc3a3</errorID>
      <errorWord>：</errorWord>
      <group>L1_Format</group>
      <groupName>格式问题</groupName>
      <ability>L2_HalfPunc_CN</ability>
      <abilityName>全半角检查</abilityName>
      <candidateList>
        <item>:</item>
      </candidateList>
      <explain>文本全半角错误。</explain>
      <paraID>4BBF6671</paraID>
      <start>2</start>
      <end>3</end>
      <status>modified</status>
      <modifiedWord>:</modifiedWord>
      <trackRevisions>false</trackRevisions>
    </reviewItem>
    <reviewItem>
      <errorID>907761bd-3438-47b6-8401-c8338f0b45b2</errorID>
      <errorWord>：</errorWord>
      <group>L1_Format</group>
      <groupName>格式问题</groupName>
      <ability>L2_HalfPunc_CN</ability>
      <abilityName>全半角检查</abilityName>
      <candidateList>
        <item>:</item>
      </candidateList>
      <explain>文本全半角错误。</explain>
      <paraID>527F90F2</paraID>
      <start>2</start>
      <end>3</end>
      <status>modified</status>
      <modifiedWord>:</modifiedWord>
      <trackRevisions>false</trackRevisions>
    </reviewItem>
    <reviewItem>
      <errorID>ddadc194-aa0a-47ea-aa3f-08c428b654e3</errorID>
      <errorWord>：</errorWord>
      <group>L1_Format</group>
      <groupName>格式问题</groupName>
      <ability>L2_HalfPunc_CN</ability>
      <abilityName>全半角检查</abilityName>
      <candidateList>
        <item>:</item>
      </candidateList>
      <explain>文本全半角错误。</explain>
      <paraID>615F9A9B</paraID>
      <start>2</start>
      <end>3</end>
      <status>modified</status>
      <modifiedWord>:</modifiedWord>
      <trackRevisions>false</trackRevisions>
    </reviewItem>
    <reviewItem>
      <errorID>520fb1f0-551e-4152-a5a9-a757cab994da</errorID>
      <errorWord>：</errorWord>
      <group>L1_Format</group>
      <groupName>格式问题</groupName>
      <ability>L2_HalfPunc_CN</ability>
      <abilityName>全半角检查</abilityName>
      <candidateList>
        <item>:</item>
      </candidateList>
      <explain>文本全半角错误。</explain>
      <paraID> ACF919A</paraID>
      <start>2</start>
      <end>3</end>
      <status>modified</status>
      <modifiedWord>:</modifiedWord>
      <trackRevisions>false</trackRevisions>
    </reviewItem>
    <reviewItem>
      <errorID>684c6415-75d2-45b7-a4ad-da8bb39fd7d1</errorID>
      <errorWord>：</errorWord>
      <group>L1_Format</group>
      <groupName>格式问题</groupName>
      <ability>L2_HalfPunc_CN</ability>
      <abilityName>全半角检查</abilityName>
      <candidateList>
        <item>:</item>
      </candidateList>
      <explain>文本全半角错误。</explain>
      <paraID>2B4020C9</paraID>
      <start>2</start>
      <end>3</end>
      <status>modified</status>
      <modifiedWord>:</modifiedWord>
      <trackRevisions>false</trackRevisions>
    </reviewItem>
    <reviewItem>
      <errorID>e80814ee-ed3b-40ca-b3bb-4ab49962f6ee</errorID>
      <errorWord>前年</errorWord>
      <group>L1_Word</group>
      <groupName>字词问题</groupName>
      <ability>L2_Typo</ability>
      <abilityName>字词错误</abilityName>
      <candidateList>
        <item>千年</item>
      </candidateList>
      <explain/>
      <paraID>5C31901E</paraID>
      <start>133</start>
      <end>135</end>
      <status>modified</status>
      <modifiedWord>千年</modifiedWord>
      <trackRevisions>false</trackRevisions>
    </reviewItem>
    <reviewItem>
      <errorID>5557c10e-11bd-4525-b7e7-01877a80dc35</errorID>
      <errorWord>：</errorWord>
      <group>L1_Format</group>
      <groupName>格式问题</groupName>
      <ability>L2_HalfPunc_CN</ability>
      <abilityName>全半角检查</abilityName>
      <candidateList>
        <item>:</item>
      </candidateList>
      <explain>文本全半角错误。</explain>
      <paraID>4199400B</paraID>
      <start>2</start>
      <end>3</end>
      <status>modified</status>
      <modifiedWord>:</modifiedWord>
      <trackRevisions>false</trackRevisions>
    </reviewItem>
    <reviewItem>
      <errorID>b80dd2b4-a10c-4b2d-9bdd-6aa4bea01e7e</errorID>
      <errorWord>：</errorWord>
      <group>L1_Format</group>
      <groupName>格式问题</groupName>
      <ability>L2_HalfPunc_CN</ability>
      <abilityName>全半角检查</abilityName>
      <candidateList>
        <item>:</item>
      </candidateList>
      <explain>文本全半角错误。</explain>
      <paraID> B3377E0</paraID>
      <start>2</start>
      <end>3</end>
      <status>modified</status>
      <modifiedWord>:</modifiedWord>
      <trackRevisions>false</trackRevisions>
    </reviewItem>
    <reviewItem>
      <errorID>3e71eae1-0ae4-4bbd-b25a-7504e05ff288</errorID>
      <errorWord>：</errorWord>
      <group>L1_Format</group>
      <groupName>格式问题</groupName>
      <ability>L2_HalfPunc_CN</ability>
      <abilityName>全半角检查</abilityName>
      <candidateList>
        <item>:</item>
      </candidateList>
      <explain>文本全半角错误。</explain>
      <paraID>517561BB</paraID>
      <start>2</start>
      <end>3</end>
      <status>modified</status>
      <modifiedWord>:</modifiedWord>
      <trackRevisions>false</trackRevisions>
    </reviewItem>
    <reviewItem>
      <errorID>b4a8aab1-a16a-4792-8b17-63c2b79b4719</errorID>
      <errorWord>誉</errorWord>
      <group>L1_Word</group>
      <groupName>字词问题</groupName>
      <ability>L2_Typo</ability>
      <abilityName>字词错误</abilityName>
      <candidateList>
        <item>誉为</item>
      </candidateList>
      <explain/>
      <paraID>681169CD</paraID>
      <start>34</start>
      <end>36</end>
      <status>modified</status>
      <modifiedWord>誉为</modifiedWord>
      <trackRevisions>false</trackRevisions>
    </reviewItem>
    <reviewItem>
      <errorID>f9eca705-5c72-4d37-9c58-84da3643a836</errorID>
      <errorWord>：</errorWord>
      <group>L1_Format</group>
      <groupName>格式问题</groupName>
      <ability>L2_HalfPunc_CN</ability>
      <abilityName>全半角检查</abilityName>
      <candidateList>
        <item>:</item>
      </candidateList>
      <explain>文本全半角错误。</explain>
      <paraID>691A9203</paraID>
      <start>2</start>
      <end>3</end>
      <status>modified</status>
      <modifiedWord>:</modifiedWord>
      <trackRevisions>false</trackRevisions>
    </reviewItem>
    <reviewItem>
      <errorID>712b98f5-73dc-4db7-ad9d-baa209e701f8</errorID>
      <errorWord>马可波罗</errorWord>
      <group>L1_Word</group>
      <groupName>字词问题</groupName>
      <ability>L2_Typo</ability>
      <abilityName>字词错误</abilityName>
      <candidateList>
        <item>马可·波罗</item>
      </candidateList>
      <explain/>
      <paraID>66B456FC</paraID>
      <start>134</start>
      <end>139</end>
      <status>modified</status>
      <modifiedWord>马可 波罗</modifiedWord>
      <trackRevisions>false</trackRevisions>
    </reviewItem>
    <reviewItem>
      <errorID>1133e099-21f5-47f6-abce-8eb960d3d060</errorID>
      <errorWord>马可波罗</errorWord>
      <group>L1_Word</group>
      <groupName>字词问题</groupName>
      <ability>L2_Typo</ability>
      <abilityName>字词错误</abilityName>
      <candidateList>
        <item>马可·波罗</item>
      </candidateList>
      <explain/>
      <paraID>66B456FC</paraID>
      <start>216</start>
      <end>221</end>
      <status>modified</status>
      <modifiedWord>马可 波罗</modifiedWord>
      <trackRevisions>false</trackRevisions>
    </reviewItem>
    <reviewItem>
      <errorID>28f3658c-0cd2-4bcf-add3-da9e927f8dff</errorID>
      <errorWord>：</errorWord>
      <group>L1_Format</group>
      <groupName>格式问题</groupName>
      <ability>L2_HalfPunc_CN</ability>
      <abilityName>全半角检查</abilityName>
      <candidateList>
        <item>:</item>
      </candidateList>
      <explain>文本全半角错误。</explain>
      <paraID>4B92B0C9</paraID>
      <start>2</start>
      <end>3</end>
      <status>modified</status>
      <modifiedWord>:</modifiedWord>
      <trackRevisions>false</trackRevisions>
    </reviewItem>
    <reviewItem>
      <errorID>c90d24af-7f21-477c-b75d-f5449f5c9d2e</errorID>
      <errorWord>：</errorWord>
      <group>L1_Format</group>
      <groupName>格式问题</groupName>
      <ability>L2_HalfPunc_CN</ability>
      <abilityName>全半角检查</abilityName>
      <candidateList>
        <item>:</item>
      </candidateList>
      <explain>文本全半角错误。</explain>
      <paraID>211170DE</paraID>
      <start>2</start>
      <end>3</end>
      <status>modified</status>
      <modifiedWord>:</modifiedWord>
      <trackRevisions>false</trackRevisions>
    </reviewItem>
    <reviewItem>
      <errorID>32802d7a-72bc-46a1-b92c-75887d901f16</errorID>
      <errorWord>座落</errorWord>
      <group>L1_Word</group>
      <groupName>字词问题</groupName>
      <ability>L2_Typo</ability>
      <abilityName>字词错误</abilityName>
      <candidateList>
        <item>坐落</item>
      </candidateList>
      <explain>〈动〉建筑物位置处在（在某处）：我们的学校～在环境幽静的市郊。</explain>
      <paraID>10431347</paraID>
      <start>14</start>
      <end>16</end>
      <status>modified</status>
      <modifiedWord>坐落</modifiedWord>
      <trackRevisions>false</trackRevisions>
    </reviewItem>
    <reviewItem>
      <errorID>e05fce6b-a1a3-4eb7-89d5-f3cc7c000b9e</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131D0E81</paraID>
      <start>5</start>
      <end>7</end>
      <status>modified</status>
      <modifiedWord>不止</modifiedWord>
      <trackRevisions>false</trackRevisions>
    </reviewItem>
    <reviewItem>
      <errorID>28f3eb7f-a122-4d7e-af72-aedc8ebd868a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5FAAB8B6</paraID>
      <start>0</start>
      <end>2</end>
      <status>modified</status>
      <modifiedWord>1.</modifiedWord>
      <trackRevisions>false</trackRevisions>
    </reviewItem>
    <reviewItem>
      <errorID>d9124522-f4a1-4fdf-bc4f-de005e045f79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79C9D238</paraID>
      <start>0</start>
      <end>2</end>
      <status>modified</status>
      <modifiedWord>2.</modifiedWord>
      <trackRevisions>false</trackRevisions>
    </reviewItem>
    <reviewItem>
      <errorID>02517f59-3a52-4cdb-948f-7e50416e2287</errorID>
      <errorWord>：</errorWord>
      <group>L1_Format</group>
      <groupName>格式问题</groupName>
      <ability>L2_HalfPunc_CN</ability>
      <abilityName>全半角检查</abilityName>
      <candidateList>
        <item>:</item>
      </candidateList>
      <explain>文本全半角错误。</explain>
      <paraID>135A51A5</paraID>
      <start>2</start>
      <end>3</end>
      <status>modified</status>
      <modifiedWord>:</modifiedWord>
      <trackRevisions>false</trackRevisions>
    </reviewItem>
    <reviewItem>
      <errorID>3c5a700c-f09b-4223-822a-adb1ed085e0f</errorID>
      <errorWord>出与</errorWord>
      <group>L1_Word</group>
      <groupName>字词问题</groupName>
      <ability>L2_Typo</ability>
      <abilityName>字词错误</abilityName>
      <candidateList>
        <item>出于</item>
      </candidateList>
      <explain/>
      <paraID>7137554B</paraID>
      <start>213</start>
      <end>215</end>
      <status>modified</status>
      <modifiedWord>出于</modifiedWord>
      <trackRevisions>false</trackRevisions>
    </reviewItem>
    <reviewItem>
      <errorID>3880c63c-24b0-4dc8-9500-6cf73073393e</errorID>
      <errorWord>：</errorWord>
      <group>L1_Format</group>
      <groupName>格式问题</groupName>
      <ability>L2_HalfPunc_CN</ability>
      <abilityName>全半角检查</abilityName>
      <candidateList>
        <item>:</item>
      </candidateList>
      <explain>文本全半角错误。</explain>
      <paraID>4559BDF3</paraID>
      <start>2</start>
      <end>3</end>
      <status>modified</status>
      <modifiedWord>:</modifiedWord>
      <trackRevisions>false</trackRevisions>
    </reviewItem>
    <reviewItem>
      <errorID>e862387b-0878-4eac-b634-ebfd5885bef7</errorID>
      <errorWord>：</errorWord>
      <group>L1_Format</group>
      <groupName>格式问题</groupName>
      <ability>L2_HalfPunc_CN</ability>
      <abilityName>全半角检查</abilityName>
      <candidateList>
        <item>:</item>
      </candidateList>
      <explain>文本全半角错误。</explain>
      <paraID>45333D8F</paraID>
      <start>2</start>
      <end>3</end>
      <status>modified</status>
      <modifiedWord>:</modifiedWord>
      <trackRevisions>false</trackRevisions>
    </reviewItem>
    <reviewItem>
      <errorID>aeb4c0fb-81b7-40aa-8921-ebfa05ba505b</errorID>
      <errorWord>：</errorWord>
      <group>L1_Format</group>
      <groupName>格式问题</groupName>
      <ability>L2_HalfPunc_CN</ability>
      <abilityName>全半角检查</abilityName>
      <candidateList>
        <item>:</item>
      </candidateList>
      <explain>文本全半角错误。</explain>
      <paraID>51D5C24C</paraID>
      <start>2</start>
      <end>3</end>
      <status>modified</status>
      <modifiedWord>:</modifiedWord>
      <trackRevisions>false</trackRevisions>
    </reviewItem>
    <reviewItem>
      <errorID>8e3c72c9-5927-4bc2-acb5-bdbdf9ae4e99</errorID>
      <errorWord>：</errorWord>
      <group>L1_Format</group>
      <groupName>格式问题</groupName>
      <ability>L2_HalfPunc_CN</ability>
      <abilityName>全半角检查</abilityName>
      <candidateList>
        <item>:</item>
      </candidateList>
      <explain>文本全半角错误。</explain>
      <paraID>51139FA8</paraID>
      <start>2</start>
      <end>3</end>
      <status>modified</status>
      <modifiedWord>:</modifiedWord>
      <trackRevisions>false</trackRevisions>
    </reviewItem>
    <reviewItem>
      <errorID>59c729d2-8d0a-4a66-bcb6-88ff508acd0d</errorID>
      <errorWord>：</errorWord>
      <group>L1_Format</group>
      <groupName>格式问题</groupName>
      <ability>L2_HalfPunc_CN</ability>
      <abilityName>全半角检查</abilityName>
      <candidateList>
        <item>:</item>
      </candidateList>
      <explain>文本全半角错误。</explain>
      <paraID>34DAB9B2</paraID>
      <start>2</start>
      <end>3</end>
      <status>modified</status>
      <modifiedWord>:</modifiedWord>
      <trackRevisions>false</trackRevisions>
    </reviewItem>
    <reviewItem>
      <errorID>b0a81872-36ec-4d50-bc7b-c8617dcf6330</errorID>
      <errorWord>)</errorWord>
      <group>L1_Format</group>
      <groupName>格式问题</groupName>
      <ability>L2_HalfPunc_CN</ability>
      <abilityName>全半角检查</abilityName>
      <candidateList>
        <item>）</item>
      </candidateList>
      <explain>文本全半角错误。</explain>
      <paraID>2E0C1469</paraID>
      <start>110</start>
      <end>111</end>
      <status>modified</status>
      <modifiedWord>）</modifiedWord>
      <trackRevisions>false</trackRevisions>
    </reviewItem>
    <reviewItem>
      <errorID>787860cf-424b-4ca0-84ef-c74e235e05e9</errorID>
      <errorWord>：</errorWord>
      <group>L1_Format</group>
      <groupName>格式问题</groupName>
      <ability>L2_HalfPunc_CN</ability>
      <abilityName>全半角检查</abilityName>
      <candidateList>
        <item>:</item>
      </candidateList>
      <explain>文本全半角错误。</explain>
      <paraID>6C8A5436</paraID>
      <start>2</start>
      <end>3</end>
      <status>modified</status>
      <modifiedWord>:</modifiedWord>
      <trackRevisions>false</trackRevisions>
    </reviewItem>
    <reviewItem>
      <errorID>e4748cd7-0757-4025-86d0-527427540c31</errorID>
      <errorWord>：</errorWord>
      <group>L1_Format</group>
      <groupName>格式问题</groupName>
      <ability>L2_HalfPunc_CN</ability>
      <abilityName>全半角检查</abilityName>
      <candidateList>
        <item>:</item>
      </candidateList>
      <explain>文本全半角错误。</explain>
      <paraID>3539F830</paraID>
      <start>2</start>
      <end>3</end>
      <status>modified</status>
      <modifiedWord>:</modifiedWord>
      <trackRevisions>false</trackRevisions>
    </reviewItem>
    <reviewItem>
      <errorID>cb4bdf87-9626-4236-af80-fe9e5f1fe19a</errorID>
      <errorWord>：</errorWord>
      <group>L1_Format</group>
      <groupName>格式问题</groupName>
      <ability>L2_HalfPunc_CN</ability>
      <abilityName>全半角检查</abilityName>
      <candidateList>
        <item>:</item>
      </candidateList>
      <explain>文本全半角错误。</explain>
      <paraID>229AEAF8</paraID>
      <start>2</start>
      <end>3</end>
      <status>modified</status>
      <modifiedWord>:</modifiedWord>
      <trackRevisions>false</trackRevisions>
    </reviewItem>
    <reviewItem>
      <errorID>a31b5029-cee0-40ae-912f-2cf4ca3bb67a</errorID>
      <errorWord>：</errorWord>
      <group>L1_Format</group>
      <groupName>格式问题</groupName>
      <ability>L2_HalfPunc_CN</ability>
      <abilityName>全半角检查</abilityName>
      <candidateList>
        <item>:</item>
      </candidateList>
      <explain>文本全半角错误。</explain>
      <paraID>65BAF654</paraID>
      <start>2</start>
      <end>3</end>
      <status>modified</status>
      <modifiedWord>:</modifiedWord>
      <trackRevisions>false</trackRevisions>
    </reviewItem>
    <reviewItem>
      <errorID>8103920a-920c-44ae-b656-57b76c58a4c9</errorID>
      <errorWord>：</errorWord>
      <group>L1_Format</group>
      <groupName>格式问题</groupName>
      <ability>L2_HalfPunc_CN</ability>
      <abilityName>全半角检查</abilityName>
      <candidateList>
        <item>:</item>
      </candidateList>
      <explain>文本全半角错误。</explain>
      <paraID>7812A708</paraID>
      <start>2</start>
      <end>3</end>
      <status>modified</status>
      <modifiedWord>:</modifiedWord>
      <trackRevisions>false</trackRevisions>
    </reviewItem>
    <reviewItem>
      <errorID>6d44eb16-1a80-4b29-872b-13adb385e191</errorID>
      <errorWord>：</errorWord>
      <group>L1_Format</group>
      <groupName>格式问题</groupName>
      <ability>L2_HalfPunc_CN</ability>
      <abilityName>全半角检查</abilityName>
      <candidateList>
        <item>:</item>
      </candidateList>
      <explain>文本全半角错误。</explain>
      <paraID>50DF2011</paraID>
      <start>2</start>
      <end>3</end>
      <status>modified</status>
      <modifiedWord>:</modifiedWord>
      <trackRevisions>false</trackRevisions>
    </reviewItem>
    <reviewItem>
      <errorID>eb2c2200-fce6-439c-b054-a86398f2d334</errorID>
      <errorWord>的马</errorWord>
      <group>L1_Word</group>
      <groupName>字词问题</groupName>
      <ability>L2_Typo</ability>
      <abilityName>字词错误</abilityName>
      <candidateList>
        <item>的</item>
      </candidateList>
      <explain>“的”常用于连接修饰语与名词性中心语，表示属性、所属或描述。</explain>
      <paraID>6132DABB</paraID>
      <start>109</start>
      <end>110</end>
      <status>modified</status>
      <modifiedWord>的</modifiedWord>
      <trackRevisions>false</trackRevisions>
    </reviewItem>
    <reviewItem>
      <errorID>c9b19aad-ad77-49c1-8988-742c09339cdb</errorID>
      <errorWord>：</errorWord>
      <group>L1_Format</group>
      <groupName>格式问题</groupName>
      <ability>L2_HalfPunc_CN</ability>
      <abilityName>全半角检查</abilityName>
      <candidateList>
        <item>:</item>
      </candidateList>
      <explain>文本全半角错误。</explain>
      <paraID>32F42C4D</paraID>
      <start>2</start>
      <end>3</end>
      <status>modified</status>
      <modifiedWord>:</modifiedWord>
      <trackRevisions>false</trackRevisions>
    </reviewItem>
    <reviewItem>
      <errorID>ee07cb8f-f90c-4475-93f4-6e4deb443eba</errorID>
      <errorWord>：</errorWord>
      <group>L1_Format</group>
      <groupName>格式问题</groupName>
      <ability>L2_HalfPunc_CN</ability>
      <abilityName>全半角检查</abilityName>
      <candidateList>
        <item>:</item>
      </candidateList>
      <explain>文本全半角错误。</explain>
      <paraID>6A68BFEE</paraID>
      <start>2</start>
      <end>3</end>
      <status>modified</status>
      <modifiedWord>:</modifiedWord>
      <trackRevisions>false</trackRevisions>
    </reviewItem>
    <reviewItem>
      <errorID>695ea34b-469b-4355-8552-dc5ee5ce03ff</errorID>
      <errorWord>：</errorWord>
      <group>L1_Format</group>
      <groupName>格式问题</groupName>
      <ability>L2_HalfPunc_CN</ability>
      <abilityName>全半角检查</abilityName>
      <candidateList>
        <item>:</item>
      </candidateList>
      <explain>文本全半角错误。</explain>
      <paraID> A2E8A1A</paraID>
      <start>2</start>
      <end>3</end>
      <status>modified</status>
      <modifiedWord>:</modifiedWord>
      <trackRevisions>false</trackRevisions>
    </reviewItem>
    <reviewItem>
      <errorID>33eff4d9-b662-4382-8cd9-79103a8fdc15</errorID>
      <errorWord>)</errorWord>
      <group>L1_Format</group>
      <groupName>格式问题</groupName>
      <ability>L2_HalfPunc_CN</ability>
      <abilityName>全半角检查</abilityName>
      <candidateList>
        <item>）</item>
      </candidateList>
      <explain>文本全半角错误。</explain>
      <paraID>399EEAA1</paraID>
      <start>113</start>
      <end>114</end>
      <status>modified</status>
      <modifiedWord>）</modifiedWord>
      <trackRevisions>false</trackRevisions>
    </reviewItem>
    <reviewItem>
      <errorID>5ad4ce1a-bf53-4179-8ef2-7cebc8567768</errorID>
      <errorWord>：</errorWord>
      <group>L1_Format</group>
      <groupName>格式问题</groupName>
      <ability>L2_HalfPunc_CN</ability>
      <abilityName>全半角检查</abilityName>
      <candidateList>
        <item>:</item>
      </candidateList>
      <explain>文本全半角错误。</explain>
      <paraID>5C135A78</paraID>
      <start>2</start>
      <end>3</end>
      <status>modified</status>
      <modifiedWord>:</modifiedWord>
      <trackRevisions>false</trackRevisions>
    </reviewItem>
    <reviewItem>
      <errorID>9c9355a7-86fd-4ce5-99bf-a1c832340727</errorID>
      <errorWord>：</errorWord>
      <group>L1_Format</group>
      <groupName>格式问题</groupName>
      <ability>L2_HalfPunc_CN</ability>
      <abilityName>全半角检查</abilityName>
      <candidateList>
        <item>:</item>
      </candidateList>
      <explain>文本全半角错误。</explain>
      <paraID>587463EF</paraID>
      <start>2</start>
      <end>3</end>
      <status>modified</status>
      <modifiedWord>:</modifiedWord>
      <trackRevisions>false</trackRevisions>
    </reviewItem>
    <reviewItem>
      <errorID>d44fd51e-5b41-48d2-9a94-b8015808bf19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5BF9B377</paraID>
      <start>0</start>
      <end>2</end>
      <status>modified</status>
      <modifiedWord>一、</modifiedWord>
      <trackRevisions>false</trackRevisions>
    </reviewItem>
    <reviewItem>
      <errorID>73f91551-31c1-4181-8bee-ce1ce73ce136</errorID>
      <errorWord>：</errorWord>
      <group>L1_Format</group>
      <groupName>格式问题</groupName>
      <ability>L2_HalfPunc_CN</ability>
      <abilityName>全半角检查</abilityName>
      <candidateList>
        <item>:</item>
      </candidateList>
      <explain>文本全半角错误。</explain>
      <paraID>5BF9B377</paraID>
      <start>11</start>
      <end>12</end>
      <status>modified</status>
      <modifiedWord>:</modifiedWord>
      <trackRevisions>false</trackRevisions>
    </reviewItem>
    <reviewItem>
      <errorID>16618b95-fa93-4ce4-b272-d9c25f29818f</errorID>
      <errorWord>：</errorWord>
      <group>L1_Format</group>
      <groupName>格式问题</groupName>
      <ability>L2_HalfPunc_CN</ability>
      <abilityName>全半角检查</abilityName>
      <candidateList>
        <item>:</item>
      </candidateList>
      <explain>文本全半角错误。</explain>
      <paraID>5BF9B377</paraID>
      <start>17</start>
      <end>18</end>
      <status>modified</status>
      <modifiedWord>:</modifiedWord>
      <trackRevisions>false</trackRevisions>
    </reviewItem>
    <reviewItem>
      <errorID>a06e7398-cace-4640-877a-5370e96b6b61</errorID>
      <errorWord>：</errorWord>
      <group>L1_Format</group>
      <groupName>格式问题</groupName>
      <ability>L2_HalfPunc_CN</ability>
      <abilityName>全半角检查</abilityName>
      <candidateList>
        <item>:</item>
      </candidateList>
      <explain>文本全半角错误。</explain>
      <paraID> D74709F</paraID>
      <start>35</start>
      <end>36</end>
      <status>modified</status>
      <modifiedWord>:</modifiedWord>
      <trackRevisions>false</trackRevisions>
    </reviewItem>
    <reviewItem>
      <errorID>bd5e1ffb-1b0f-4dd5-a906-0661e9bc2b76</errorID>
      <errorWord>：</errorWord>
      <group>L1_Format</group>
      <groupName>格式问题</groupName>
      <ability>L2_HalfPunc_CN</ability>
      <abilityName>全半角检查</abilityName>
      <candidateList>
        <item>:</item>
      </candidateList>
      <explain>文本全半角错误。</explain>
      <paraID>27F91E64</paraID>
      <start>6</start>
      <end>7</end>
      <status>modified</status>
      <modifiedWord>:</modifiedWord>
      <trackRevisions>false</trackRevisions>
    </reviewItem>
    <reviewItem>
      <errorID>ff74b5f9-e2cd-4de8-b876-c9597d661c0e</errorID>
      <errorWord>：</errorWord>
      <group>L1_Format</group>
      <groupName>格式问题</groupName>
      <ability>L2_HalfPunc_CN</ability>
      <abilityName>全半角检查</abilityName>
      <candidateList>
        <item>:</item>
      </candidateList>
      <explain>文本全半角错误。</explain>
      <paraID>27F91E64</paraID>
      <start>28</start>
      <end>29</end>
      <status>modified</status>
      <modifiedWord>:</modifiedWord>
      <trackRevisions>false</trackRevisions>
    </reviewItem>
    <reviewItem>
      <errorID>282e6f74-d01d-4704-b842-038409a5e0ec</errorID>
      <errorWord>：</errorWord>
      <group>L1_Format</group>
      <groupName>格式问题</groupName>
      <ability>L2_HalfPunc_CN</ability>
      <abilityName>全半角检查</abilityName>
      <candidateList>
        <item>:</item>
      </candidateList>
      <explain>文本全半角错误。</explain>
      <paraID>36DF9607</paraID>
      <start>21</start>
      <end>22</end>
      <status>modified</status>
      <modifiedWord>:</modifiedWord>
      <trackRevisions>false</trackRevisions>
    </reviewItem>
    <reviewItem>
      <errorID>e92d3015-2c85-4bfc-9047-860534e93920</errorID>
      <errorWord>：</errorWord>
      <group>L1_Format</group>
      <groupName>格式问题</groupName>
      <ability>L2_HalfPunc_CN</ability>
      <abilityName>全半角检查</abilityName>
      <candidateList>
        <item>:</item>
      </candidateList>
      <explain>文本全半角错误。</explain>
      <paraID>36DF9607</paraID>
      <start>27</start>
      <end>28</end>
      <status>modified</status>
      <modifiedWord>:</modifiedWord>
      <trackRevisions>false</trackRevisions>
    </reviewItem>
    <reviewItem>
      <errorID>cc02b1be-f84d-4dcd-b979-8866a015d6cc</errorID>
      <errorWord>：</errorWord>
      <group>L1_Format</group>
      <groupName>格式问题</groupName>
      <ability>L2_HalfPunc_CN</ability>
      <abilityName>全半角检查</abilityName>
      <candidateList>
        <item>:</item>
      </candidateList>
      <explain>文本全半角错误。</explain>
      <paraID>1FF9A2A3</paraID>
      <start>2</start>
      <end>3</end>
      <status>modified</status>
      <modifiedWord>:</modifiedWord>
      <trackRevisions>false</trackRevisions>
    </reviewItem>
    <reviewItem>
      <errorID>305295d8-f2a2-4b14-9412-077aa1a96ec0</errorID>
      <errorWord>江泽民主席</errorWord>
      <group>L1_Political</group>
      <groupName>政治性问题</groupName>
      <ability>L2_Unpolitical</ability>
      <abilityName>政治敏感错误</abilityName>
      <candidateList/>
      <explain>无建议</explain>
      <paraID>1895C5BB</paraID>
      <start>58</start>
      <end>63</end>
      <status>ignored</status>
      <modifiedWord/>
      <trackRevisions>false</trackRevisions>
    </reviewItem>
    <reviewItem>
      <errorID>6ccd00da-f8cb-499f-9684-b7619cf2d943</errorID>
      <errorWord>：</errorWord>
      <group>L1_Format</group>
      <groupName>格式问题</groupName>
      <ability>L2_HalfPunc_CN</ability>
      <abilityName>全半角检查</abilityName>
      <candidateList>
        <item>:</item>
      </candidateList>
      <explain>文本全半角错误。</explain>
      <paraID>44C6AF3F</paraID>
      <start>2</start>
      <end>3</end>
      <status>modified</status>
      <modifiedWord>:</modifiedWord>
      <trackRevisions>false</trackRevisions>
    </reviewItem>
    <reviewItem>
      <errorID>e88a8708-f8a9-4ae1-af48-b2374a372f52</errorID>
      <errorWord>：</errorWord>
      <group>L1_Format</group>
      <groupName>格式问题</groupName>
      <ability>L2_HalfPunc_CN</ability>
      <abilityName>全半角检查</abilityName>
      <candidateList>
        <item>:</item>
      </candidateList>
      <explain>文本全半角错误。</explain>
      <paraID>2A87BD0E</paraID>
      <start>22</start>
      <end>23</end>
      <status>modified</status>
      <modifiedWord>:</modifiedWord>
      <trackRevisions>false</trackRevisions>
    </reviewItem>
    <reviewItem>
      <errorID>5ebc29fa-8582-4af8-acb0-e194f219162a</errorID>
      <errorWord>：</errorWord>
      <group>L1_Format</group>
      <groupName>格式问题</groupName>
      <ability>L2_HalfPunc_CN</ability>
      <abilityName>全半角检查</abilityName>
      <candidateList>
        <item>:</item>
      </candidateList>
      <explain>文本全半角错误。</explain>
      <paraID>2A87BD0E</paraID>
      <start>28</start>
      <end>29</end>
      <status>modified</status>
      <modifiedWord>:</modifiedWord>
      <trackRevisions>false</trackRevisions>
    </reviewItem>
    <reviewItem>
      <errorID>814b457e-05cb-42bb-bf97-10d7edc9cb0b</errorID>
      <errorWord>：</errorWord>
      <group>L1_Format</group>
      <groupName>格式问题</groupName>
      <ability>L2_HalfPunc_CN</ability>
      <abilityName>全半角检查</abilityName>
      <candidateList>
        <item>:</item>
      </candidateList>
      <explain>文本全半角错误。</explain>
      <paraID>2A87BD0E</paraID>
      <start>76</start>
      <end>77</end>
      <status>modified</status>
      <modifiedWord>:</modifiedWord>
      <trackRevisions>false</trackRevisions>
    </reviewItem>
    <reviewItem>
      <errorID>6c745f83-71d1-4a16-ad4d-7d1eeff93930</errorID>
      <errorWord>：</errorWord>
      <group>L1_Format</group>
      <groupName>格式问题</groupName>
      <ability>L2_HalfPunc_CN</ability>
      <abilityName>全半角检查</abilityName>
      <candidateList>
        <item>:</item>
      </candidateList>
      <explain>文本全半角错误。</explain>
      <paraID>2A87BD0E</paraID>
      <start>83</start>
      <end>84</end>
      <status>modified</status>
      <modifiedWord>:</modifiedWord>
      <trackRevisions>false</trackRevisions>
    </reviewItem>
    <reviewItem>
      <errorID>c96cbc34-6969-48fc-82c6-4f7fb9b69169</errorID>
      <errorWord>预定</errorWord>
      <group>L1_Word</group>
      <groupName>字词问题</groupName>
      <ability>L2_Typo</ability>
      <abilityName>字词错误</abilityName>
      <candidateList>
        <item>预订</item>
      </candidateList>
      <explain>〈动〉预先订购：～报纸｜～酒席。</explain>
      <paraID>2053E280</paraID>
      <start>3</start>
      <end>5</end>
      <status>modified</status>
      <modifiedWord>预订</modifiedWord>
      <trackRevisions>false</trackRevisions>
    </reviewItem>
    <reviewItem>
      <errorID>9698c37a-23f0-4c6c-a825-085fd87b1ae5</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3AA60FF5</paraID>
      <start>38</start>
      <end>39</end>
      <status>modified</status>
      <modifiedWord>而</modifiedWord>
      <trackRevisions>false</trackRevisions>
    </reviewItem>
    <reviewItem>
      <errorID>ca3014ca-d2eb-4c88-983b-293f4de0604e</errorID>
      <errorWord>程</errorWord>
      <group>L1_Word</group>
      <groupName>字词问题</groupName>
      <ability>L2_Typo</ability>
      <abilityName>字词错误</abilityName>
      <candidateList>
        <item>程在</item>
      </candidateList>
      <explain/>
      <paraID>4E8725F6</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c036cc-8c91-4c4a-95b0-f7c2b765476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11502</Words>
  <Characters>11976</Characters>
  <Lines>0</Lines>
  <Paragraphs>0</Paragraphs>
  <TotalTime>2</TotalTime>
  <ScaleCrop>false</ScaleCrop>
  <LinksUpToDate>false</LinksUpToDate>
  <CharactersWithSpaces>12068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WPS_1758947022</cp:lastModifiedBy>
  <dcterms:modified xsi:type="dcterms:W3CDTF">2026-06-05T09:11:29Z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F7041AA0CAAB465A80F84EBB503217DF_13</vt:lpwstr>
  </property>
  <property fmtid="{D5CDD505-2E9C-101B-9397-08002B2CF9AE}" pid="4" name="KSOTemplateDocerSaveRecord">
    <vt:lpwstr>eyJoZGlkIjoiYTM1OGMyNjUwYmFkMWQ4NGZmMTdiOWZkY2ViMmMzOGUiLCJ1c2VySWQiOiIxNzQ3MDYwMTYyIn0=</vt:lpwstr>
  </property>
</Properties>
</file>