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-1094105</wp:posOffset>
            </wp:positionV>
            <wp:extent cx="7558405" cy="10688320"/>
            <wp:effectExtent l="0" t="0" r="635" b="10160"/>
            <wp:wrapSquare wrapText="bothSides"/>
            <wp:docPr id="4" name="图片 4" descr="C:/Users/Administrator/Desktop/三秦故事首页.jpg三秦故事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三秦故事首页.jpg三秦故事首页"/>
                    <pic:cNvPicPr>
                      <a:picLocks noChangeAspect="1"/>
                    </pic:cNvPicPr>
                  </pic:nvPicPr>
                  <pic:blipFill>
                    <a:blip r:embed="rId5"/>
                    <a:srcRect l="9" r="9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-1094105</wp:posOffset>
            </wp:positionV>
            <wp:extent cx="7572375" cy="10707370"/>
            <wp:effectExtent l="0" t="0" r="1905" b="6350"/>
            <wp:wrapSquare wrapText="bothSides"/>
            <wp:docPr id="2" name="图片 2" descr="C:/Users/Administrator/Desktop/20231215110628.jpg202312151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20231215110628.jpg20231215110628"/>
                    <pic:cNvPicPr>
                      <a:picLocks noChangeAspect="1"/>
                    </pic:cNvPicPr>
                  </pic:nvPicPr>
                  <pic:blipFill>
                    <a:blip r:embed="rId6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-1094105</wp:posOffset>
            </wp:positionV>
            <wp:extent cx="7560945" cy="10691495"/>
            <wp:effectExtent l="0" t="0" r="13335" b="6985"/>
            <wp:wrapSquare wrapText="bothSides"/>
            <wp:docPr id="8" name="图片 8" descr="C:/Users/Administrator/Desktop/礼遇长安.jpg礼遇长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礼遇长安.jpg礼遇长安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6"/>
            <w:tcBorders>
              <w:bottom w:val="double" w:color="17365D" w:themeColor="text2" w:themeShade="BF" w:sz="4" w:space="0"/>
            </w:tcBorders>
            <w:shd w:val="clear" w:color="auto" w:fill="auto"/>
            <w:vAlign w:val="center"/>
          </w:tcPr>
          <w:tbl>
            <w:tblPr>
              <w:tblStyle w:val="12"/>
              <w:tblW w:w="10884" w:type="dxa"/>
              <w:tblInd w:w="-139" w:type="dxa"/>
              <w:tblBorders>
                <w:top w:val="double" w:color="366091" w:themeColor="accent1" w:themeShade="BF" w:sz="4" w:space="0"/>
                <w:left w:val="double" w:color="366091" w:themeColor="accent1" w:themeShade="BF" w:sz="4" w:space="0"/>
                <w:bottom w:val="double" w:color="366091" w:themeColor="accent1" w:themeShade="BF" w:sz="4" w:space="0"/>
                <w:right w:val="double" w:color="366091" w:themeColor="accent1" w:themeShade="BF" w:sz="4" w:space="0"/>
                <w:insideH w:val="single" w:color="366091" w:themeColor="accent1" w:themeShade="BF" w:sz="4" w:space="0"/>
                <w:insideV w:val="single" w:color="366091" w:themeColor="accent1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75"/>
              <w:gridCol w:w="9609"/>
            </w:tblGrid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884" w:type="dxa"/>
                  <w:gridSpan w:val="2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D99694" w:themeColor="accent2" w:themeTint="99"/>
                      <w:lang w:val="en-US" w:eastAsia="zh-CN"/>
                      <w14:textFill>
                        <w14:solidFill>
                          <w14:schemeClr w14:val="accent2">
                            <w14:lumMod w14:val="60000"/>
                            <w14:lumOff w14:val="40000"/>
                          </w14:schemeClr>
                        </w14:solidFill>
                      </w14:textFill>
                    </w:rPr>
                    <w:tab/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1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四川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-西安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（今日自由活动）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2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</w:rPr>
                    <w:t>黄帝陵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  <w:lang w:val="en-US" w:eastAsia="zh-CN"/>
                    </w:rPr>
                    <w:t>&amp;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</w:rPr>
                    <w:t>轩辕庙、壶口瀑布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中餐/住壶口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宜川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</w:rPr>
                    <w:t>南泥湾、王家坪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</w:rPr>
                    <w:t>杨家岭、枣园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kern w:val="0"/>
                      <w:sz w:val="28"/>
                      <w:szCs w:val="28"/>
                      <w:lang w:val="en-US" w:eastAsia="zh-CN"/>
                    </w:rPr>
                    <w:t xml:space="preserve">          </w:t>
                  </w:r>
                  <w:r>
                    <w:rPr>
                      <w:rFonts w:hint="eastAsia" w:ascii="微软雅黑" w:hAnsi="微软雅黑" w:eastAsia="微软雅黑" w:cs="微软雅黑"/>
                      <w:bCs/>
                      <w:color w:val="604A7B" w:themeColor="accent4" w:themeShade="BF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7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乾陵、法门寺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7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D5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1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D6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兵马俑博物馆、唐华清宫·骊山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、大唐不夜城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275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505B80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39517F"/>
                      <w:kern w:val="0"/>
                      <w:sz w:val="32"/>
                      <w:szCs w:val="32"/>
                    </w:rPr>
                    <w:t>D7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大慈恩寺、大雁塔广场、钟鼓楼广场、回民小吃街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、返程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op w:val="doub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A4E9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39517F"/>
                <w:sz w:val="24"/>
                <w:szCs w:val="24"/>
              </w:rPr>
              <w:t xml:space="preserve">联系您，请联系出团通知书紧急联系人。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10915" w:type="dxa"/>
            <w:gridSpan w:val="6"/>
            <w:tcBorders>
              <w:top w:val="doub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9517F"/>
                <w:spacing w:val="125"/>
                <w:kern w:val="0"/>
                <w:sz w:val="44"/>
                <w:szCs w:val="44"/>
                <w:fitText w:val="3080" w:id="75983536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spacing w:val="220"/>
                <w:kern w:val="0"/>
                <w:sz w:val="44"/>
                <w:szCs w:val="44"/>
                <w:fitText w:val="3080" w:id="1072051811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spacing w:val="0"/>
                <w:kern w:val="0"/>
                <w:sz w:val="44"/>
                <w:szCs w:val="44"/>
                <w:fitText w:val="3080" w:id="1072051811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00" w:beforeAutospacing="1" w:after="100" w:afterAutospacing="1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景区往返电瓶车自理40元/人）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drawing>
                <wp:inline distT="0" distB="0" distL="0" distR="0">
                  <wp:extent cx="2204085" cy="1511935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683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drawing>
                <wp:inline distT="0" distB="0" distL="0" distR="0">
                  <wp:extent cx="2255520" cy="151638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drawing>
                <wp:inline distT="0" distB="0" distL="0" distR="0">
                  <wp:extent cx="2181225" cy="151638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39517F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推荐观看：红色演出《延安保育院》或者《红秀延安》。自愿自费观看。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19960" cy="1475740"/>
                  <wp:effectExtent l="0" t="0" r="5080" b="254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3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·闻名于世的武则天无字碑矗立在朱雀门外的司马道东侧，以精湛的雕刻艺术在整个乾陵陵园的石雕中格外突出。乾陵也是中国古代帝王陵墓中少数没有被盗掘的陵墓，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出土文物都来自乾陵的陪葬墓，如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永泰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u w:val="doubl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4"/>
              </w:rPr>
              <w:t>【法门寺】（电瓶车自理30元/人）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89420" cy="1280160"/>
                  <wp:effectExtent l="0" t="0" r="11430" b="1524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60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1.5小时前往华阴，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highlight w:val="red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kern w:val="0"/>
                <w:sz w:val="24"/>
                <w:szCs w:val="24"/>
                <w:highlight w:val="red"/>
                <w:lang w:eastAsia="zh-CN"/>
              </w:rPr>
              <w:t>拼车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kern w:val="0"/>
                <w:sz w:val="24"/>
                <w:szCs w:val="24"/>
                <w:highlight w:val="red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返回，钟鼓楼散团，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  <w:lang w:eastAsia="zh-CN"/>
              </w:rPr>
              <w:t>自行回酒店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1北峰往返80元/人，进山车40元/人；2西峰往返240元/人，进山车80元/人；3西峰上行北峰下行165元/人，进山车60元/人。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984807" w:themeColor="accent6" w:themeShade="80"/>
                <w:kern w:val="0"/>
                <w:sz w:val="22"/>
                <w:szCs w:val="22"/>
                <w:highlight w:val="none"/>
              </w:rPr>
              <w:t>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华山属于自然风光，每人体力不同，下山统一拼车返回西安。节省等待时间。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1" name="图片 11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9525" b="1905"/>
                  <wp:docPr id="13" name="图片 13" descr="E:/直客图修改处/各地图片/陕西/jpeg文件/华山 (19).jpg华山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直客图修改处/各地图片/陕西/jpeg文件/华山 (19).jpg华山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313" b="1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1905" b="12065"/>
                  <wp:docPr id="14" name="图片 14" descr="E:/直客图修改处/各地图片/陕西/jpeg文件/华山 (31).jpg华山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直客图修改处/各地图片/陕西/jpeg文件/华山 (31).jpg华山 (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352" r="2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：秦始皇陵兵马俑博物馆、唐华清宫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、大唐不夜城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>让我们共同期待3D巨幕电影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赠送项目无退费）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（约2.5小时 自理：兵马俑电瓶车5元/人）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。大唐不夜城以盛唐文化为背景，以唐风元素为主线打造的精美街区，邂逅不倒翁小姐姐，观看亚洲最大音乐喷泉等，穿越盛唐文化街区，体验各类唐文化主题节目。后回送酒店。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6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中餐升级为秦始皇统一天下后招待六国使臣的《秦宴》或同标准特色中餐。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3D巨幕电影【秦始皇和他的地下王国】或者【大秦印象VR体验中心】（节假日不安排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t>陕西景区多为国家5A级无烟无噪音景区，为更加深入的了解秦唐文化，赠送兵马俑华清池双景区讲解耳麦，既尊重景区规定做文明旅游人，又紧跟导游步伐聆听历史的变革，不虚此行！(不用费用不退)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>4.大唐不夜城为赠送项目，此活动在参观完自费演出后统一安排前往，因大唐不夜城街区特殊性，我社将安排客人自由活动，导游和车辆等候1小时，后回送酒店。（超1小时客人需自行返回酒店）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232025" cy="1517650"/>
                  <wp:effectExtent l="0" t="0" r="8255" b="6350"/>
                  <wp:docPr id="24" name="图片 24" descr="E:/直客图修改处/各地图片/陕西/jpeg文件/华清宫 (4).jpg华清宫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直客图修改处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484" r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</w:rPr>
              <w:drawing>
                <wp:inline distT="0" distB="0" distL="0" distR="0">
                  <wp:extent cx="2254885" cy="1516380"/>
                  <wp:effectExtent l="0" t="0" r="635" b="7620"/>
                  <wp:docPr id="23" name="图片 2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eastAsia="zh-CN"/>
              </w:rPr>
              <w:drawing>
                <wp:inline distT="0" distB="0" distL="0" distR="0">
                  <wp:extent cx="2072005" cy="1524000"/>
                  <wp:effectExtent l="0" t="0" r="635" b="0"/>
                  <wp:docPr id="22" name="图片 22" descr="E:/直客图修改处/各地图片/陕西/jpeg文件/大唐不夜城 (1).jpg大唐不夜城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直客图修改处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960" r="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7513" w:type="dxa"/>
            <w:gridSpan w:val="3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，返程</w:t>
            </w:r>
          </w:p>
        </w:tc>
        <w:tc>
          <w:tcPr>
            <w:tcW w:w="1418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9517F"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418" w:type="dxa"/>
            <w:vMerge w:val="restart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18" w:type="dxa"/>
            <w:vMerge w:val="continue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只能升级了西安段和华山段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早5正餐（早餐为酒店早餐，特色正餐：一餐为秦宴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/同标准自助餐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、一餐为乾县四宝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/过堂斋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一餐为红军宴，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其余均为常规团餐或者能量包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4"/>
                <w:szCs w:val="24"/>
              </w:rPr>
              <w:t>不用餐费用不退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轩辕庙、壶口瀑布、乾陵 、法门寺、兵马俑、唐华清宫·骊山、华山、大慈恩寺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eastAsia="zh-CN"/>
              </w:rPr>
              <w:t>延安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耳机20元/人、黄陵景交20元/人、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  <w:highlight w:val="none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、法门寺乾陵耳机20元/人、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  <w:highlight w:val="none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  <w:highlight w:val="none"/>
                <w:lang w:val="en-US" w:eastAsia="zh-CN"/>
              </w:rPr>
              <w:t>30元/人、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法门寺电瓶车30元/人、茂陵或汉阳陵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color w:val="D99694" w:themeColor="accent2" w:themeTint="99"/>
                <w:kern w:val="0"/>
                <w:sz w:val="24"/>
                <w:szCs w:val="24"/>
                <w14:textFill>
                  <w14:solidFill>
                    <w14:schemeClr w14:val="accent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sing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17365D" w:themeColor="text2" w:themeShade="BF" w:sz="4" w:space="0"/>
              <w:left w:val="sing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sing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366091" w:themeFill="accent1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tcBorders>
              <w:top w:val="single" w:color="17365D" w:themeColor="text2" w:themeShade="BF" w:sz="4" w:space="0"/>
              <w:left w:val="double" w:color="17365D" w:themeColor="text2" w:themeShade="BF" w:sz="4" w:space="0"/>
              <w:bottom w:val="double" w:color="17365D" w:themeColor="text2" w:themeShade="BF" w:sz="4" w:space="0"/>
              <w:right w:val="double" w:color="17365D" w:themeColor="text2" w:themeShade="B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</w:rPr>
      </w:pPr>
    </w:p>
    <w:sectPr>
      <w:headerReference r:id="rId3" w:type="default"/>
      <w:pgSz w:w="11906" w:h="16838"/>
      <w:pgMar w:top="1723" w:right="1800" w:bottom="720" w:left="1800" w:header="1134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-716280</wp:posOffset>
          </wp:positionV>
          <wp:extent cx="7568565" cy="10701655"/>
          <wp:effectExtent l="0" t="0" r="5715" b="12065"/>
          <wp:wrapNone/>
          <wp:docPr id="9" name="图片 9" descr="484455485832126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48445548583212673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1070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5" name="图片 5" descr="118455b6b6ad387cba0a34cf83f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18455b6b6ad387cba0a34cf83f993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F41CF7"/>
    <w:multiLevelType w:val="singleLevel"/>
    <w:tmpl w:val="BCF41CF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188ABFA"/>
    <w:multiLevelType w:val="singleLevel"/>
    <w:tmpl w:val="2188AB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586B"/>
    <w:rsid w:val="00052676"/>
    <w:rsid w:val="00060B42"/>
    <w:rsid w:val="0006123A"/>
    <w:rsid w:val="0006192D"/>
    <w:rsid w:val="000B67C0"/>
    <w:rsid w:val="000C3DD7"/>
    <w:rsid w:val="000C51A1"/>
    <w:rsid w:val="000E5D0B"/>
    <w:rsid w:val="00100FCC"/>
    <w:rsid w:val="00124528"/>
    <w:rsid w:val="001400AE"/>
    <w:rsid w:val="00145FA4"/>
    <w:rsid w:val="00151C74"/>
    <w:rsid w:val="0015629B"/>
    <w:rsid w:val="001A0A92"/>
    <w:rsid w:val="001A1C3F"/>
    <w:rsid w:val="001B176C"/>
    <w:rsid w:val="001C336A"/>
    <w:rsid w:val="001F6437"/>
    <w:rsid w:val="0020039D"/>
    <w:rsid w:val="00200D36"/>
    <w:rsid w:val="00236EB4"/>
    <w:rsid w:val="00244667"/>
    <w:rsid w:val="002711C4"/>
    <w:rsid w:val="00271866"/>
    <w:rsid w:val="0027484E"/>
    <w:rsid w:val="002764B1"/>
    <w:rsid w:val="00292297"/>
    <w:rsid w:val="002A399F"/>
    <w:rsid w:val="002B08CD"/>
    <w:rsid w:val="002B5F8A"/>
    <w:rsid w:val="002C2D6F"/>
    <w:rsid w:val="002F1D08"/>
    <w:rsid w:val="00353581"/>
    <w:rsid w:val="0038438B"/>
    <w:rsid w:val="003867A6"/>
    <w:rsid w:val="003A0A94"/>
    <w:rsid w:val="003A5048"/>
    <w:rsid w:val="003C01D0"/>
    <w:rsid w:val="003C3D24"/>
    <w:rsid w:val="003D3FD3"/>
    <w:rsid w:val="003E0FF1"/>
    <w:rsid w:val="003F5B82"/>
    <w:rsid w:val="0041267E"/>
    <w:rsid w:val="004135FF"/>
    <w:rsid w:val="00425F49"/>
    <w:rsid w:val="00432D80"/>
    <w:rsid w:val="00452D1A"/>
    <w:rsid w:val="004632C7"/>
    <w:rsid w:val="004822F5"/>
    <w:rsid w:val="00487BA3"/>
    <w:rsid w:val="004B040D"/>
    <w:rsid w:val="004B6D9A"/>
    <w:rsid w:val="004D3DCE"/>
    <w:rsid w:val="004F14CC"/>
    <w:rsid w:val="004F5472"/>
    <w:rsid w:val="00501F58"/>
    <w:rsid w:val="005063B1"/>
    <w:rsid w:val="005101E6"/>
    <w:rsid w:val="005228C5"/>
    <w:rsid w:val="00552BC6"/>
    <w:rsid w:val="00552D05"/>
    <w:rsid w:val="0058033C"/>
    <w:rsid w:val="00581320"/>
    <w:rsid w:val="005854B2"/>
    <w:rsid w:val="00592903"/>
    <w:rsid w:val="005934A7"/>
    <w:rsid w:val="005B3B25"/>
    <w:rsid w:val="005C36CB"/>
    <w:rsid w:val="005D4A4E"/>
    <w:rsid w:val="005D511E"/>
    <w:rsid w:val="005D603F"/>
    <w:rsid w:val="005D6F56"/>
    <w:rsid w:val="005E411B"/>
    <w:rsid w:val="005E59C2"/>
    <w:rsid w:val="006047CA"/>
    <w:rsid w:val="00625725"/>
    <w:rsid w:val="00626A84"/>
    <w:rsid w:val="006378DF"/>
    <w:rsid w:val="00641C3D"/>
    <w:rsid w:val="00642659"/>
    <w:rsid w:val="006426EC"/>
    <w:rsid w:val="0066164A"/>
    <w:rsid w:val="00664EC2"/>
    <w:rsid w:val="006674B8"/>
    <w:rsid w:val="00695197"/>
    <w:rsid w:val="006F04CC"/>
    <w:rsid w:val="00701B32"/>
    <w:rsid w:val="007078EF"/>
    <w:rsid w:val="00707D32"/>
    <w:rsid w:val="00717A78"/>
    <w:rsid w:val="007240A4"/>
    <w:rsid w:val="0074765B"/>
    <w:rsid w:val="00761FCA"/>
    <w:rsid w:val="00763A10"/>
    <w:rsid w:val="00774F4D"/>
    <w:rsid w:val="007D3E06"/>
    <w:rsid w:val="007E364E"/>
    <w:rsid w:val="007E6D72"/>
    <w:rsid w:val="007F5F79"/>
    <w:rsid w:val="0080594D"/>
    <w:rsid w:val="00806F86"/>
    <w:rsid w:val="00813886"/>
    <w:rsid w:val="00816F36"/>
    <w:rsid w:val="0089389C"/>
    <w:rsid w:val="008B296B"/>
    <w:rsid w:val="008C25A2"/>
    <w:rsid w:val="008C633D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A6152"/>
    <w:rsid w:val="009D260B"/>
    <w:rsid w:val="009E47D7"/>
    <w:rsid w:val="009E780F"/>
    <w:rsid w:val="00A412D7"/>
    <w:rsid w:val="00A50E7C"/>
    <w:rsid w:val="00A56604"/>
    <w:rsid w:val="00A6358A"/>
    <w:rsid w:val="00A70B65"/>
    <w:rsid w:val="00A924D9"/>
    <w:rsid w:val="00AA4417"/>
    <w:rsid w:val="00AB08D8"/>
    <w:rsid w:val="00AB15F7"/>
    <w:rsid w:val="00AB3F43"/>
    <w:rsid w:val="00AB54C8"/>
    <w:rsid w:val="00AB5794"/>
    <w:rsid w:val="00AE61C1"/>
    <w:rsid w:val="00B144D1"/>
    <w:rsid w:val="00B26CC7"/>
    <w:rsid w:val="00B34E09"/>
    <w:rsid w:val="00B448E6"/>
    <w:rsid w:val="00B73772"/>
    <w:rsid w:val="00B74E40"/>
    <w:rsid w:val="00B800C2"/>
    <w:rsid w:val="00BB632B"/>
    <w:rsid w:val="00BD102B"/>
    <w:rsid w:val="00BF32D3"/>
    <w:rsid w:val="00BF3A53"/>
    <w:rsid w:val="00C1629B"/>
    <w:rsid w:val="00C24333"/>
    <w:rsid w:val="00C35E92"/>
    <w:rsid w:val="00C83C39"/>
    <w:rsid w:val="00CB34C1"/>
    <w:rsid w:val="00CC15EC"/>
    <w:rsid w:val="00CD692A"/>
    <w:rsid w:val="00CF1167"/>
    <w:rsid w:val="00CF2BFD"/>
    <w:rsid w:val="00CF524E"/>
    <w:rsid w:val="00D07130"/>
    <w:rsid w:val="00D10AF2"/>
    <w:rsid w:val="00D11535"/>
    <w:rsid w:val="00D12B00"/>
    <w:rsid w:val="00D430E7"/>
    <w:rsid w:val="00D5696C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60DC2"/>
    <w:rsid w:val="00E80AF2"/>
    <w:rsid w:val="00E91277"/>
    <w:rsid w:val="00EA6125"/>
    <w:rsid w:val="00EB076C"/>
    <w:rsid w:val="00F04CAA"/>
    <w:rsid w:val="00F338B4"/>
    <w:rsid w:val="00F71666"/>
    <w:rsid w:val="00FD5FBB"/>
    <w:rsid w:val="00FD7B20"/>
    <w:rsid w:val="04367644"/>
    <w:rsid w:val="07863331"/>
    <w:rsid w:val="07F7533D"/>
    <w:rsid w:val="08BD6586"/>
    <w:rsid w:val="0B6251C3"/>
    <w:rsid w:val="0F482306"/>
    <w:rsid w:val="10325AF0"/>
    <w:rsid w:val="10624D6F"/>
    <w:rsid w:val="11C444E1"/>
    <w:rsid w:val="141A5522"/>
    <w:rsid w:val="163C4381"/>
    <w:rsid w:val="1846120B"/>
    <w:rsid w:val="1B0F1735"/>
    <w:rsid w:val="1B7E50F6"/>
    <w:rsid w:val="1BA558EC"/>
    <w:rsid w:val="1CBF75BF"/>
    <w:rsid w:val="1D406E46"/>
    <w:rsid w:val="1E0740D4"/>
    <w:rsid w:val="1E150E3C"/>
    <w:rsid w:val="1EB851CC"/>
    <w:rsid w:val="1FD710E3"/>
    <w:rsid w:val="20350056"/>
    <w:rsid w:val="20B94D76"/>
    <w:rsid w:val="227710FC"/>
    <w:rsid w:val="23BE3486"/>
    <w:rsid w:val="23FC617E"/>
    <w:rsid w:val="26197EE9"/>
    <w:rsid w:val="26A661BD"/>
    <w:rsid w:val="26F471BF"/>
    <w:rsid w:val="27805F66"/>
    <w:rsid w:val="27D47185"/>
    <w:rsid w:val="27EE3C0E"/>
    <w:rsid w:val="29A62662"/>
    <w:rsid w:val="2AC91418"/>
    <w:rsid w:val="2B831F15"/>
    <w:rsid w:val="2B97636B"/>
    <w:rsid w:val="2C863BD3"/>
    <w:rsid w:val="2D8F7C42"/>
    <w:rsid w:val="2DFE5909"/>
    <w:rsid w:val="2E2670DA"/>
    <w:rsid w:val="2E7330BF"/>
    <w:rsid w:val="2E8B0630"/>
    <w:rsid w:val="2F3C5FDC"/>
    <w:rsid w:val="30DF67EA"/>
    <w:rsid w:val="3332198B"/>
    <w:rsid w:val="333746BC"/>
    <w:rsid w:val="33DE547F"/>
    <w:rsid w:val="34442F4F"/>
    <w:rsid w:val="34BB41C8"/>
    <w:rsid w:val="368D0EDC"/>
    <w:rsid w:val="390753B5"/>
    <w:rsid w:val="3A0B68A2"/>
    <w:rsid w:val="3A176FF5"/>
    <w:rsid w:val="3C7052B5"/>
    <w:rsid w:val="3D6C252A"/>
    <w:rsid w:val="3DF5589F"/>
    <w:rsid w:val="3E427CF1"/>
    <w:rsid w:val="3ED656D0"/>
    <w:rsid w:val="3EE3624B"/>
    <w:rsid w:val="41CE4E1F"/>
    <w:rsid w:val="4281544B"/>
    <w:rsid w:val="4467310E"/>
    <w:rsid w:val="44DA57EF"/>
    <w:rsid w:val="450C417A"/>
    <w:rsid w:val="46E0403D"/>
    <w:rsid w:val="47686EE0"/>
    <w:rsid w:val="49796B70"/>
    <w:rsid w:val="4A3E756C"/>
    <w:rsid w:val="4AF5378A"/>
    <w:rsid w:val="4C2D14B4"/>
    <w:rsid w:val="4D045294"/>
    <w:rsid w:val="4E037B64"/>
    <w:rsid w:val="4EAE19A7"/>
    <w:rsid w:val="51C25640"/>
    <w:rsid w:val="525A3ACB"/>
    <w:rsid w:val="534668AF"/>
    <w:rsid w:val="55D63DB0"/>
    <w:rsid w:val="5630526E"/>
    <w:rsid w:val="56323ECC"/>
    <w:rsid w:val="577B076B"/>
    <w:rsid w:val="578A718D"/>
    <w:rsid w:val="57C956CF"/>
    <w:rsid w:val="57EF414E"/>
    <w:rsid w:val="58F73730"/>
    <w:rsid w:val="5ACA692E"/>
    <w:rsid w:val="5CE32241"/>
    <w:rsid w:val="5CEE378D"/>
    <w:rsid w:val="61021EFD"/>
    <w:rsid w:val="621B3277"/>
    <w:rsid w:val="634C2D5C"/>
    <w:rsid w:val="63F85EEB"/>
    <w:rsid w:val="640F6D42"/>
    <w:rsid w:val="654C7974"/>
    <w:rsid w:val="661D5F5B"/>
    <w:rsid w:val="68997467"/>
    <w:rsid w:val="69E00902"/>
    <w:rsid w:val="6D0E1673"/>
    <w:rsid w:val="6D1422DA"/>
    <w:rsid w:val="6DBB2B19"/>
    <w:rsid w:val="6E11552E"/>
    <w:rsid w:val="71AA710E"/>
    <w:rsid w:val="74FF6EC8"/>
    <w:rsid w:val="75F46F33"/>
    <w:rsid w:val="76985423"/>
    <w:rsid w:val="773A7C2A"/>
    <w:rsid w:val="78C568D6"/>
    <w:rsid w:val="79D044EF"/>
    <w:rsid w:val="7C9C1843"/>
    <w:rsid w:val="7D7E715F"/>
    <w:rsid w:val="7EF84474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02CE4-8AD9-4768-AD7C-D5628E1BAF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7551</Words>
  <Characters>7727</Characters>
  <Lines>50</Lines>
  <Paragraphs>14</Paragraphs>
  <TotalTime>2</TotalTime>
  <ScaleCrop>false</ScaleCrop>
  <LinksUpToDate>false</LinksUpToDate>
  <CharactersWithSpaces>8020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Administrator</cp:lastModifiedBy>
  <cp:lastPrinted>2020-04-24T05:48:00Z</cp:lastPrinted>
  <dcterms:modified xsi:type="dcterms:W3CDTF">2023-12-15T07:33:44Z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A3C21FD0257F41C98EF8E4FC4E205463_13</vt:lpwstr>
  </property>
</Properties>
</file>