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8"/>
  <w:body>
    <w:tbl>
      <w:tblPr>
        <w:tblStyle w:val="4"/>
        <w:tblW w:w="106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106"/>
        <w:gridCol w:w="62"/>
        <w:gridCol w:w="6112"/>
        <w:gridCol w:w="155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632" w:type="dxa"/>
            <w:gridSpan w:val="6"/>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val="0"/>
                <w:bCs w:val="0"/>
                <w:color w:val="auto"/>
                <w:kern w:val="2"/>
                <w:sz w:val="28"/>
                <w:szCs w:val="28"/>
              </w:rPr>
            </w:pPr>
            <w:r>
              <w:rPr>
                <w:rFonts w:hint="eastAsia" w:ascii="微软雅黑" w:hAnsi="微软雅黑" w:eastAsia="微软雅黑" w:cs="微软雅黑"/>
                <w:b/>
                <w:bCs/>
                <w:color w:val="auto"/>
                <w:kern w:val="2"/>
                <w:sz w:val="72"/>
                <w:szCs w:val="72"/>
                <w:lang w:eastAsia="zh-CN"/>
              </w:rPr>
              <w:t>夜宿黄山之颠</w:t>
            </w:r>
            <w:r>
              <w:rPr>
                <w:rFonts w:hint="eastAsia" w:ascii="微软雅黑" w:hAnsi="微软雅黑" w:eastAsia="微软雅黑" w:cs="微软雅黑"/>
                <w:b/>
                <w:bCs/>
                <w:color w:val="auto"/>
                <w:kern w:val="2"/>
                <w:sz w:val="72"/>
                <w:szCs w:val="72"/>
              </w:rPr>
              <w:br w:type="textWrapping"/>
            </w:r>
            <w:r>
              <w:rPr>
                <w:rFonts w:hint="eastAsia" w:ascii="微软雅黑" w:hAnsi="微软雅黑" w:eastAsia="微软雅黑" w:cs="微软雅黑"/>
                <w:b/>
                <w:bCs/>
                <w:color w:val="auto"/>
                <w:kern w:val="2"/>
                <w:sz w:val="28"/>
                <w:szCs w:val="28"/>
              </w:rPr>
              <w:t>黄山全景</w:t>
            </w:r>
            <w:r>
              <w:rPr>
                <w:rFonts w:hint="eastAsia" w:ascii="微软雅黑" w:hAnsi="微软雅黑" w:cs="微软雅黑"/>
                <w:b/>
                <w:bCs/>
                <w:color w:val="auto"/>
                <w:kern w:val="2"/>
                <w:sz w:val="28"/>
                <w:szCs w:val="28"/>
                <w:lang w:val="en-US" w:eastAsia="zh-CN"/>
              </w:rPr>
              <w:t>&amp;</w:t>
            </w:r>
            <w:r>
              <w:rPr>
                <w:rFonts w:hint="eastAsia" w:ascii="微软雅黑" w:hAnsi="微软雅黑" w:eastAsia="微软雅黑" w:cs="微软雅黑"/>
                <w:b/>
                <w:bCs/>
                <w:color w:val="auto"/>
                <w:kern w:val="2"/>
                <w:sz w:val="28"/>
                <w:szCs w:val="28"/>
              </w:rPr>
              <w:t>住</w:t>
            </w:r>
            <w:r>
              <w:rPr>
                <w:rFonts w:hint="eastAsia" w:ascii="微软雅黑" w:hAnsi="微软雅黑" w:eastAsia="微软雅黑" w:cs="微软雅黑"/>
                <w:b/>
                <w:bCs/>
                <w:color w:val="auto"/>
                <w:kern w:val="2"/>
                <w:sz w:val="28"/>
                <w:szCs w:val="28"/>
                <w:lang w:eastAsia="zh-CN"/>
              </w:rPr>
              <w:t>山顶</w:t>
            </w:r>
            <w:r>
              <w:rPr>
                <w:rFonts w:hint="eastAsia" w:ascii="微软雅黑" w:hAnsi="微软雅黑" w:eastAsia="微软雅黑" w:cs="微软雅黑"/>
                <w:b/>
                <w:bCs/>
                <w:color w:val="auto"/>
                <w:kern w:val="2"/>
                <w:sz w:val="28"/>
                <w:szCs w:val="28"/>
              </w:rPr>
              <w:t>看日出</w:t>
            </w:r>
            <w:r>
              <w:rPr>
                <w:rFonts w:hint="default" w:ascii="微软雅黑" w:hAnsi="微软雅黑" w:eastAsia="微软雅黑" w:cs="微软雅黑"/>
                <w:b/>
                <w:bCs/>
                <w:color w:val="auto"/>
                <w:kern w:val="2"/>
                <w:sz w:val="28"/>
                <w:szCs w:val="28"/>
                <w:lang w:val="en-US" w:eastAsia="zh-CN"/>
              </w:rPr>
              <w:t>•</w:t>
            </w:r>
            <w:r>
              <w:rPr>
                <w:rFonts w:hint="eastAsia" w:ascii="微软雅黑" w:hAnsi="微软雅黑" w:eastAsia="微软雅黑" w:cs="微软雅黑"/>
                <w:b/>
                <w:bCs/>
                <w:color w:val="auto"/>
                <w:kern w:val="2"/>
                <w:sz w:val="28"/>
                <w:szCs w:val="28"/>
              </w:rPr>
              <w:t>宏村</w:t>
            </w:r>
            <w:r>
              <w:rPr>
                <w:rFonts w:hint="default" w:ascii="微软雅黑" w:hAnsi="微软雅黑" w:eastAsia="微软雅黑" w:cs="微软雅黑"/>
                <w:b/>
                <w:bCs/>
                <w:color w:val="auto"/>
                <w:kern w:val="2"/>
                <w:sz w:val="28"/>
                <w:szCs w:val="28"/>
                <w:lang w:val="en-US" w:eastAsia="zh-CN"/>
              </w:rPr>
              <w:t>•</w:t>
            </w:r>
            <w:r>
              <w:rPr>
                <w:rFonts w:hint="eastAsia" w:ascii="微软雅黑" w:hAnsi="微软雅黑" w:eastAsia="微软雅黑" w:cs="微软雅黑"/>
                <w:b/>
                <w:bCs/>
                <w:color w:val="auto"/>
                <w:kern w:val="2"/>
                <w:sz w:val="28"/>
                <w:szCs w:val="28"/>
              </w:rPr>
              <w:t>西递</w:t>
            </w:r>
            <w:r>
              <w:rPr>
                <w:rFonts w:hint="default" w:ascii="微软雅黑" w:hAnsi="微软雅黑" w:eastAsia="微软雅黑" w:cs="微软雅黑"/>
                <w:b/>
                <w:bCs/>
                <w:color w:val="auto"/>
                <w:kern w:val="2"/>
                <w:sz w:val="28"/>
                <w:szCs w:val="28"/>
                <w:lang w:val="en-US" w:eastAsia="zh-CN"/>
              </w:rPr>
              <w:t>•</w:t>
            </w:r>
            <w:r>
              <w:rPr>
                <w:rFonts w:hint="eastAsia" w:ascii="微软雅黑" w:hAnsi="微软雅黑" w:eastAsia="微软雅黑" w:cs="微软雅黑"/>
                <w:b/>
                <w:bCs/>
                <w:color w:val="auto"/>
                <w:kern w:val="2"/>
                <w:sz w:val="28"/>
                <w:szCs w:val="28"/>
              </w:rPr>
              <w:t>屯溪老街</w:t>
            </w:r>
            <w:r>
              <w:rPr>
                <w:rFonts w:hint="default" w:ascii="微软雅黑" w:hAnsi="微软雅黑" w:eastAsia="微软雅黑" w:cs="微软雅黑"/>
                <w:b/>
                <w:bCs/>
                <w:color w:val="auto"/>
                <w:kern w:val="2"/>
                <w:sz w:val="28"/>
                <w:szCs w:val="28"/>
                <w:lang w:val="en-US" w:eastAsia="zh-CN"/>
              </w:rPr>
              <w:t>•</w:t>
            </w:r>
            <w:r>
              <w:rPr>
                <w:rFonts w:hint="eastAsia" w:ascii="微软雅黑" w:hAnsi="微软雅黑" w:eastAsia="微软雅黑" w:cs="微软雅黑"/>
                <w:b/>
                <w:bCs/>
                <w:color w:val="auto"/>
                <w:kern w:val="2"/>
                <w:sz w:val="28"/>
                <w:szCs w:val="28"/>
                <w:lang w:val="en-US" w:eastAsia="zh-CN"/>
              </w:rPr>
              <w:t>纯玩</w:t>
            </w:r>
            <w:r>
              <w:rPr>
                <w:rFonts w:hint="default" w:ascii="微软雅黑" w:hAnsi="微软雅黑" w:eastAsia="微软雅黑" w:cs="微软雅黑"/>
                <w:b/>
                <w:bCs/>
                <w:color w:val="auto"/>
                <w:kern w:val="2"/>
                <w:sz w:val="28"/>
                <w:szCs w:val="28"/>
                <w:lang w:val="en-US" w:eastAsia="zh-CN"/>
              </w:rPr>
              <w:t>•</w:t>
            </w:r>
            <w:r>
              <w:rPr>
                <w:rFonts w:hint="eastAsia" w:ascii="微软雅黑" w:hAnsi="微软雅黑" w:eastAsia="微软雅黑" w:cs="微软雅黑"/>
                <w:b/>
                <w:bCs/>
                <w:color w:val="auto"/>
                <w:kern w:val="2"/>
                <w:sz w:val="28"/>
                <w:szCs w:val="28"/>
                <w:lang w:val="en-US" w:eastAsia="zh-CN"/>
              </w:rPr>
              <w:t>动车</w:t>
            </w:r>
            <w:r>
              <w:rPr>
                <w:rFonts w:hint="eastAsia" w:ascii="微软雅黑" w:hAnsi="微软雅黑" w:eastAsia="微软雅黑" w:cs="微软雅黑"/>
                <w:b/>
                <w:bCs/>
                <w:color w:val="auto"/>
                <w:kern w:val="2"/>
                <w:sz w:val="28"/>
                <w:szCs w:val="28"/>
              </w:rPr>
              <w:t>五日游</w:t>
            </w:r>
          </w:p>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FF0000"/>
                <w:kern w:val="2"/>
                <w:sz w:val="30"/>
                <w:szCs w:val="30"/>
                <w:lang w:val="en-US" w:eastAsia="zh-CN"/>
              </w:rPr>
              <w:t>0购物0自费</w:t>
            </w:r>
            <w:r>
              <w:rPr>
                <w:rFonts w:hint="eastAsia" w:ascii="微软雅黑" w:hAnsi="微软雅黑" w:cs="微软雅黑"/>
                <w:color w:val="FF0000"/>
                <w:kern w:val="2"/>
                <w:sz w:val="30"/>
                <w:szCs w:val="30"/>
                <w:lang w:val="en-US" w:eastAsia="zh-CN"/>
              </w:rPr>
              <w:t>、包</w:t>
            </w:r>
            <w:r>
              <w:rPr>
                <w:rFonts w:hint="eastAsia" w:ascii="微软雅黑" w:hAnsi="微软雅黑" w:eastAsia="微软雅黑" w:cs="微软雅黑"/>
                <w:color w:val="FF0000"/>
                <w:kern w:val="2"/>
                <w:sz w:val="30"/>
                <w:szCs w:val="30"/>
                <w:lang w:val="en-US" w:eastAsia="zh-CN"/>
              </w:rPr>
              <w:t>含门票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632" w:type="dxa"/>
            <w:gridSpan w:val="6"/>
          </w:tcPr>
          <w:p>
            <w:pPr>
              <w:keepNext w:val="0"/>
              <w:keepLines w:val="0"/>
              <w:pageBreakBefore w:val="0"/>
              <w:kinsoku/>
              <w:wordWrap/>
              <w:overflowPunct/>
              <w:topLinePunct w:val="0"/>
              <w:autoSpaceDE/>
              <w:autoSpaceDN/>
              <w:bidi w:val="0"/>
              <w:adjustRightInd w:val="0"/>
              <w:snapToGrid w:val="0"/>
              <w:spacing w:before="156" w:beforeLines="50" w:line="240" w:lineRule="auto"/>
              <w:textAlignment w:val="auto"/>
              <w:rPr>
                <w:rFonts w:hint="eastAsia" w:ascii="微软雅黑" w:hAnsi="微软雅黑" w:eastAsia="微软雅黑" w:cs="微软雅黑"/>
                <w:b/>
                <w:color w:val="00B0F0"/>
                <w:sz w:val="24"/>
                <w:szCs w:val="24"/>
              </w:rPr>
            </w:pPr>
            <w:r>
              <w:rPr>
                <w:rFonts w:hint="eastAsia" w:ascii="微软雅黑" w:hAnsi="微软雅黑" w:eastAsia="微软雅黑" w:cs="微软雅黑"/>
                <w:b/>
                <w:color w:val="00B0F0"/>
                <w:sz w:val="24"/>
                <w:szCs w:val="24"/>
              </w:rPr>
              <w:t>■ &lt;核心景区，一路好景，漫品慢游</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val="0"/>
                <w:bCs/>
                <w:color w:val="000000"/>
                <w:sz w:val="24"/>
                <w:szCs w:val="24"/>
              </w:rPr>
            </w:pPr>
            <w:r>
              <w:rPr>
                <w:rFonts w:hint="eastAsia" w:ascii="微软雅黑" w:hAnsi="微软雅黑" w:eastAsia="微软雅黑" w:cs="微软雅黑"/>
                <w:b w:val="0"/>
                <w:bCs/>
                <w:color w:val="000000"/>
                <w:sz w:val="24"/>
                <w:szCs w:val="24"/>
              </w:rPr>
              <w:t>世界自然与文化双遗产、国家地质公园——黄山风景区（黄山之美，美在变幻，美在无穷）</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val="0"/>
                <w:bCs/>
                <w:color w:val="000000"/>
                <w:sz w:val="24"/>
                <w:szCs w:val="24"/>
                <w:lang w:eastAsia="zh-CN"/>
              </w:rPr>
            </w:pPr>
            <w:r>
              <w:rPr>
                <w:rFonts w:hint="eastAsia" w:ascii="微软雅黑" w:hAnsi="微软雅黑" w:eastAsia="微软雅黑" w:cs="微软雅黑"/>
                <w:b w:val="0"/>
                <w:bCs/>
                <w:color w:val="000000"/>
                <w:sz w:val="24"/>
                <w:szCs w:val="24"/>
                <w:lang w:eastAsia="zh-CN"/>
              </w:rPr>
              <w:t>黄山网红</w:t>
            </w:r>
            <w:r>
              <w:rPr>
                <w:rFonts w:hint="eastAsia" w:ascii="微软雅黑" w:hAnsi="微软雅黑" w:eastAsia="微软雅黑" w:cs="微软雅黑"/>
                <w:b w:val="0"/>
                <w:bCs/>
                <w:color w:val="000000"/>
                <w:sz w:val="24"/>
                <w:szCs w:val="24"/>
              </w:rPr>
              <w:t>——西海大峡谷</w:t>
            </w:r>
            <w:r>
              <w:rPr>
                <w:rFonts w:hint="eastAsia" w:ascii="微软雅黑" w:hAnsi="微软雅黑" w:eastAsia="微软雅黑" w:cs="微软雅黑"/>
                <w:b w:val="0"/>
                <w:bCs/>
                <w:color w:val="000000"/>
                <w:sz w:val="24"/>
                <w:szCs w:val="24"/>
                <w:lang w:eastAsia="zh-CN"/>
              </w:rPr>
              <w:t>（一步一景，</w:t>
            </w:r>
            <w:r>
              <w:rPr>
                <w:rFonts w:hint="eastAsia" w:ascii="微软雅黑" w:hAnsi="微软雅黑" w:eastAsia="微软雅黑" w:cs="微软雅黑"/>
                <w:b w:val="0"/>
                <w:bCs/>
                <w:color w:val="000000"/>
                <w:sz w:val="24"/>
                <w:szCs w:val="24"/>
              </w:rPr>
              <w:t>触目之处，如梦似幻</w:t>
            </w:r>
            <w:r>
              <w:rPr>
                <w:rFonts w:hint="eastAsia" w:ascii="微软雅黑" w:hAnsi="微软雅黑" w:eastAsia="微软雅黑" w:cs="微软雅黑"/>
                <w:b w:val="0"/>
                <w:bCs/>
                <w:color w:val="000000"/>
                <w:sz w:val="24"/>
                <w:szCs w:val="24"/>
                <w:lang w:eastAsia="zh-CN"/>
              </w:rPr>
              <w:t>）</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val="0"/>
                <w:bCs/>
                <w:color w:val="000000"/>
                <w:sz w:val="24"/>
                <w:szCs w:val="24"/>
              </w:rPr>
            </w:pPr>
            <w:r>
              <w:rPr>
                <w:rFonts w:hint="eastAsia" w:ascii="微软雅黑" w:hAnsi="微软雅黑" w:eastAsia="微软雅黑" w:cs="微软雅黑"/>
                <w:b w:val="0"/>
                <w:bCs/>
                <w:color w:val="000000"/>
                <w:sz w:val="24"/>
                <w:szCs w:val="24"/>
              </w:rPr>
              <w:t>中国画里的</w:t>
            </w:r>
            <w:r>
              <w:rPr>
                <w:rFonts w:hint="eastAsia" w:ascii="微软雅黑" w:hAnsi="微软雅黑" w:eastAsia="微软雅黑" w:cs="微软雅黑"/>
                <w:b w:val="0"/>
                <w:bCs/>
                <w:color w:val="000000"/>
                <w:sz w:val="24"/>
                <w:szCs w:val="24"/>
                <w:lang w:eastAsia="zh-CN"/>
              </w:rPr>
              <w:t>乡村</w:t>
            </w:r>
            <w:r>
              <w:rPr>
                <w:rFonts w:hint="eastAsia" w:ascii="微软雅黑" w:hAnsi="微软雅黑" w:eastAsia="微软雅黑" w:cs="微软雅黑"/>
                <w:b w:val="0"/>
                <w:bCs/>
                <w:color w:val="000000"/>
                <w:sz w:val="24"/>
                <w:szCs w:val="24"/>
              </w:rPr>
              <w:t>——水墨宏村（回到静谧优雅的世外桃源，静静体验着徽州乡村的慢生活）</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val="0"/>
                <w:bCs/>
                <w:color w:val="000000"/>
                <w:sz w:val="24"/>
                <w:szCs w:val="24"/>
              </w:rPr>
            </w:pPr>
            <w:r>
              <w:rPr>
                <w:rFonts w:hint="eastAsia" w:ascii="微软雅黑" w:hAnsi="微软雅黑" w:eastAsia="微软雅黑" w:cs="微软雅黑"/>
                <w:b w:val="0"/>
                <w:bCs/>
                <w:color w:val="000000"/>
                <w:sz w:val="24"/>
                <w:szCs w:val="24"/>
              </w:rPr>
              <w:t>中国桃花源里人家——</w:t>
            </w:r>
            <w:r>
              <w:rPr>
                <w:rFonts w:hint="eastAsia" w:ascii="微软雅黑" w:hAnsi="微软雅黑" w:eastAsia="微软雅黑" w:cs="微软雅黑"/>
                <w:b w:val="0"/>
                <w:bCs/>
                <w:color w:val="000000"/>
                <w:sz w:val="24"/>
                <w:szCs w:val="24"/>
                <w:lang w:eastAsia="zh-CN"/>
              </w:rPr>
              <w:t>西递古村</w:t>
            </w:r>
            <w:r>
              <w:rPr>
                <w:rFonts w:hint="eastAsia" w:ascii="微软雅黑" w:hAnsi="微软雅黑" w:eastAsia="微软雅黑" w:cs="微软雅黑"/>
                <w:b w:val="0"/>
                <w:bCs/>
                <w:color w:val="000000"/>
                <w:sz w:val="24"/>
                <w:szCs w:val="24"/>
              </w:rPr>
              <w:t>（感受独特的明清古民居博物馆、古民居建筑的艺术宝库）</w:t>
            </w:r>
          </w:p>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b w:val="0"/>
                <w:bCs/>
                <w:color w:val="000000"/>
                <w:sz w:val="24"/>
                <w:szCs w:val="24"/>
              </w:rPr>
              <w:t>中国历史文化街区——徽州古街（灯火迷离，晚风轻拂，享受小城柔软的度假旅行时光）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772" w:type="dxa"/>
            <w:gridSpan w:val="2"/>
          </w:tcPr>
          <w:p>
            <w:pPr>
              <w:keepNext w:val="0"/>
              <w:keepLines w:val="0"/>
              <w:pageBreakBefore w:val="0"/>
              <w:kinsoku/>
              <w:wordWrap/>
              <w:overflowPunct/>
              <w:topLinePunct w:val="0"/>
              <w:autoSpaceDE/>
              <w:autoSpaceDN/>
              <w:bidi w:val="0"/>
              <w:snapToGrid w:val="0"/>
              <w:spacing w:after="0" w:line="240" w:lineRule="auto"/>
              <w:jc w:val="center"/>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日期</w:t>
            </w:r>
          </w:p>
        </w:tc>
        <w:tc>
          <w:tcPr>
            <w:tcW w:w="6174" w:type="dxa"/>
            <w:gridSpan w:val="2"/>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w w:val="90"/>
                <w:kern w:val="2"/>
                <w:sz w:val="24"/>
                <w:szCs w:val="24"/>
              </w:rPr>
            </w:pPr>
          </w:p>
        </w:tc>
        <w:tc>
          <w:tcPr>
            <w:tcW w:w="1559" w:type="dxa"/>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用餐</w:t>
            </w:r>
          </w:p>
        </w:tc>
        <w:tc>
          <w:tcPr>
            <w:tcW w:w="2127" w:type="dxa"/>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666" w:type="dxa"/>
            <w:vMerge w:val="restart"/>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p>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第</w:t>
            </w:r>
          </w:p>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一</w:t>
            </w:r>
          </w:p>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天</w:t>
            </w:r>
          </w:p>
        </w:tc>
        <w:tc>
          <w:tcPr>
            <w:tcW w:w="6280" w:type="dxa"/>
            <w:gridSpan w:val="3"/>
            <w:vAlign w:val="top"/>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kern w:val="2"/>
                <w:sz w:val="24"/>
                <w:szCs w:val="24"/>
              </w:rPr>
            </w:pPr>
            <w:r>
              <w:rPr>
                <w:rFonts w:hint="eastAsia" w:ascii="微软雅黑" w:hAnsi="微软雅黑" w:eastAsia="微软雅黑" w:cs="微软雅黑"/>
                <w:b/>
                <w:bCs/>
                <w:kern w:val="2"/>
                <w:sz w:val="24"/>
                <w:szCs w:val="24"/>
              </w:rPr>
              <w:t>成都—</w:t>
            </w:r>
            <w:r>
              <w:rPr>
                <w:rFonts w:hint="eastAsia" w:ascii="微软雅黑" w:hAnsi="微软雅黑" w:eastAsia="微软雅黑" w:cs="微软雅黑"/>
                <w:b/>
                <w:bCs/>
                <w:kern w:val="2"/>
                <w:sz w:val="24"/>
                <w:szCs w:val="24"/>
                <w:lang w:eastAsia="zh-CN"/>
              </w:rPr>
              <w:t>合肥</w:t>
            </w:r>
            <w:r>
              <w:rPr>
                <w:rFonts w:hint="eastAsia" w:ascii="微软雅黑" w:hAnsi="微软雅黑" w:eastAsia="微软雅黑" w:cs="微软雅黑"/>
                <w:b/>
                <w:bCs/>
                <w:kern w:val="2"/>
                <w:sz w:val="24"/>
                <w:szCs w:val="24"/>
                <w:lang w:val="en-US" w:eastAsia="zh-CN"/>
              </w:rPr>
              <w:t>-</w:t>
            </w:r>
            <w:r>
              <w:rPr>
                <w:rFonts w:hint="eastAsia" w:ascii="微软雅黑" w:hAnsi="微软雅黑" w:eastAsia="微软雅黑" w:cs="微软雅黑"/>
                <w:b/>
                <w:bCs/>
                <w:kern w:val="2"/>
                <w:sz w:val="24"/>
                <w:szCs w:val="24"/>
              </w:rPr>
              <w:t>黄山</w:t>
            </w:r>
          </w:p>
        </w:tc>
        <w:tc>
          <w:tcPr>
            <w:tcW w:w="1559" w:type="dxa"/>
            <w:vAlign w:val="top"/>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无</w:t>
            </w:r>
          </w:p>
        </w:tc>
        <w:tc>
          <w:tcPr>
            <w:tcW w:w="2127" w:type="dxa"/>
            <w:vAlign w:val="top"/>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黄山市区屯溪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66" w:type="dxa"/>
            <w:vMerge w:val="continue"/>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p>
        </w:tc>
        <w:tc>
          <w:tcPr>
            <w:tcW w:w="9966" w:type="dxa"/>
            <w:gridSpan w:val="5"/>
            <w:vAlign w:val="top"/>
          </w:tcPr>
          <w:p>
            <w:pPr>
              <w:keepNext w:val="0"/>
              <w:keepLines w:val="0"/>
              <w:pageBreakBefore w:val="0"/>
              <w:numPr>
                <w:ilvl w:val="0"/>
                <w:numId w:val="0"/>
              </w:numPr>
              <w:kinsoku/>
              <w:wordWrap/>
              <w:overflowPunct/>
              <w:topLinePunct w:val="0"/>
              <w:autoSpaceDE/>
              <w:autoSpaceDN/>
              <w:bidi w:val="0"/>
              <w:snapToGrid w:val="0"/>
              <w:spacing w:line="240" w:lineRule="auto"/>
              <w:ind w:left="0" w:leftChars="0" w:firstLine="480" w:firstLineChars="200"/>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lang w:val="zh-CN" w:eastAsia="zh-CN"/>
              </w:rPr>
              <w:t>成都动车前往最美的地方--黄山市，安排接站（备注：您可自行选择合适的交通方式前往黄山市区（屯溪），当天我们为您提供免费拼车接站服务【黄山火车站/黄山高铁北站/黄山机场/黄山市（屯溪）汽车站】均可安排免费接机/站，具体接机/站事宜我们工作人员会提前一天与您联系确认，请出行人保持手机畅通）。</w:t>
            </w:r>
            <w:r>
              <w:rPr>
                <w:rFonts w:hint="eastAsia" w:ascii="微软雅黑" w:hAnsi="微软雅黑" w:eastAsia="微软雅黑" w:cs="微软雅黑"/>
                <w:color w:val="000000"/>
                <w:kern w:val="2"/>
                <w:sz w:val="24"/>
                <w:szCs w:val="24"/>
                <w:lang w:val="zh-CN" w:eastAsia="zh-CN"/>
              </w:rPr>
              <w:br w:type="textWrapping"/>
            </w:r>
            <w:r>
              <w:rPr>
                <w:rFonts w:hint="eastAsia" w:ascii="微软雅黑" w:hAnsi="微软雅黑" w:eastAsia="微软雅黑" w:cs="微软雅黑"/>
                <w:color w:val="000000"/>
                <w:kern w:val="2"/>
                <w:sz w:val="24"/>
                <w:szCs w:val="24"/>
                <w:lang w:val="zh-CN" w:eastAsia="zh-CN"/>
              </w:rPr>
              <w:t>车赴黄山市屯溪，</w:t>
            </w:r>
            <w:r>
              <w:rPr>
                <w:rFonts w:hint="eastAsia" w:ascii="微软雅黑" w:hAnsi="微软雅黑" w:eastAsia="微软雅黑" w:cs="微软雅黑"/>
                <w:color w:val="000000"/>
                <w:kern w:val="2"/>
                <w:sz w:val="24"/>
                <w:szCs w:val="24"/>
              </w:rPr>
              <w:t>入住酒店休息或者自由活动</w:t>
            </w:r>
            <w:r>
              <w:rPr>
                <w:rFonts w:hint="eastAsia" w:ascii="微软雅黑" w:hAnsi="微软雅黑" w:eastAsia="微软雅黑" w:cs="微软雅黑"/>
                <w:color w:val="000000"/>
                <w:kern w:val="2"/>
                <w:sz w:val="24"/>
                <w:szCs w:val="24"/>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66" w:type="dxa"/>
            <w:vMerge w:val="restart"/>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第</w:t>
            </w:r>
          </w:p>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二</w:t>
            </w:r>
          </w:p>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天</w:t>
            </w:r>
          </w:p>
        </w:tc>
        <w:tc>
          <w:tcPr>
            <w:tcW w:w="6280" w:type="dxa"/>
            <w:gridSpan w:val="3"/>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屯溪-宏村–西递-屯溪</w:t>
            </w:r>
          </w:p>
        </w:tc>
        <w:tc>
          <w:tcPr>
            <w:tcW w:w="1559" w:type="dxa"/>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早中</w:t>
            </w:r>
          </w:p>
        </w:tc>
        <w:tc>
          <w:tcPr>
            <w:tcW w:w="2127" w:type="dxa"/>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黄山市区屯溪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666" w:type="dxa"/>
            <w:vMerge w:val="continue"/>
          </w:tcPr>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p>
        </w:tc>
        <w:tc>
          <w:tcPr>
            <w:tcW w:w="9966" w:type="dxa"/>
            <w:gridSpan w:val="5"/>
          </w:tcPr>
          <w:p>
            <w:pPr>
              <w:keepNext w:val="0"/>
              <w:keepLines w:val="0"/>
              <w:pageBreakBefore w:val="0"/>
              <w:widowControl w:val="0"/>
              <w:kinsoku/>
              <w:wordWrap/>
              <w:overflowPunct/>
              <w:topLinePunct w:val="0"/>
              <w:autoSpaceDE/>
              <w:autoSpaceDN/>
              <w:bidi w:val="0"/>
              <w:adjustRightInd/>
              <w:snapToGrid w:val="0"/>
              <w:spacing w:after="0" w:line="240" w:lineRule="auto"/>
              <w:ind w:firstLine="504" w:firstLineChars="200"/>
              <w:jc w:val="left"/>
              <w:textAlignment w:val="auto"/>
              <w:rPr>
                <w:rFonts w:hint="eastAsia" w:ascii="微软雅黑" w:hAnsi="微软雅黑" w:eastAsia="微软雅黑" w:cs="微软雅黑"/>
                <w:color w:val="000000"/>
                <w:spacing w:val="6"/>
                <w:sz w:val="24"/>
                <w:szCs w:val="24"/>
              </w:rPr>
            </w:pPr>
            <w:r>
              <w:rPr>
                <w:rFonts w:hint="eastAsia" w:ascii="微软雅黑" w:hAnsi="微软雅黑" w:eastAsia="微软雅黑" w:cs="微软雅黑"/>
                <w:color w:val="000000"/>
                <w:spacing w:val="6"/>
                <w:sz w:val="24"/>
                <w:szCs w:val="24"/>
              </w:rPr>
              <w:t>早餐后前往世界文化遗产地</w:t>
            </w:r>
            <w:r>
              <w:rPr>
                <w:rFonts w:hint="eastAsia" w:ascii="微软雅黑" w:hAnsi="微软雅黑" w:cs="微软雅黑"/>
                <w:color w:val="000000"/>
                <w:spacing w:val="6"/>
                <w:sz w:val="24"/>
                <w:szCs w:val="24"/>
                <w:lang w:eastAsia="zh-CN"/>
              </w:rPr>
              <w:t>—</w:t>
            </w:r>
            <w:r>
              <w:rPr>
                <w:rFonts w:hint="eastAsia" w:ascii="微软雅黑" w:hAnsi="微软雅黑" w:eastAsia="微软雅黑" w:cs="微软雅黑"/>
                <w:b/>
                <w:bCs/>
                <w:color w:val="FF0000"/>
                <w:spacing w:val="6"/>
                <w:sz w:val="24"/>
                <w:szCs w:val="24"/>
              </w:rPr>
              <w:t>【宏村】</w:t>
            </w:r>
            <w:r>
              <w:rPr>
                <w:rFonts w:hint="eastAsia" w:ascii="微软雅黑" w:hAnsi="微软雅黑" w:eastAsia="微软雅黑" w:cs="微软雅黑"/>
                <w:color w:val="000000"/>
                <w:spacing w:val="6"/>
                <w:sz w:val="24"/>
                <w:szCs w:val="24"/>
              </w:rPr>
              <w:t>，游览“民间故宫”的承志堂，敬修堂、平滑似镜的月沼和碧波荡漾的南湖，感受徽派古民居青瓦白墙，徽州文化的博大精深。</w:t>
            </w:r>
          </w:p>
          <w:p>
            <w:pPr>
              <w:keepNext w:val="0"/>
              <w:keepLines w:val="0"/>
              <w:pageBreakBefore w:val="0"/>
              <w:widowControl w:val="0"/>
              <w:kinsoku/>
              <w:wordWrap/>
              <w:overflowPunct/>
              <w:topLinePunct w:val="0"/>
              <w:autoSpaceDE/>
              <w:autoSpaceDN/>
              <w:bidi w:val="0"/>
              <w:adjustRightInd/>
              <w:snapToGrid w:val="0"/>
              <w:spacing w:after="0" w:line="240" w:lineRule="auto"/>
              <w:ind w:firstLine="504" w:firstLineChars="200"/>
              <w:jc w:val="left"/>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spacing w:val="6"/>
                <w:sz w:val="24"/>
                <w:szCs w:val="24"/>
              </w:rPr>
              <w:t>前往</w:t>
            </w:r>
            <w:r>
              <w:rPr>
                <w:rFonts w:hint="eastAsia" w:ascii="微软雅黑" w:hAnsi="微软雅黑" w:eastAsia="微软雅黑" w:cs="微软雅黑"/>
                <w:color w:val="000000"/>
                <w:spacing w:val="6"/>
                <w:kern w:val="2"/>
                <w:sz w:val="24"/>
                <w:szCs w:val="24"/>
              </w:rPr>
              <w:t>游览被誉为世界文化遗产，素有“桃花源里人家”之称的</w:t>
            </w:r>
            <w:r>
              <w:rPr>
                <w:rFonts w:hint="eastAsia" w:ascii="微软雅黑" w:hAnsi="微软雅黑" w:eastAsia="微软雅黑" w:cs="微软雅黑"/>
                <w:b/>
                <w:bCs/>
                <w:color w:val="FF0000"/>
                <w:spacing w:val="6"/>
                <w:sz w:val="24"/>
                <w:szCs w:val="24"/>
              </w:rPr>
              <w:t>【西递村】</w:t>
            </w:r>
            <w:r>
              <w:rPr>
                <w:rFonts w:hint="eastAsia" w:ascii="微软雅黑" w:hAnsi="微软雅黑" w:eastAsia="微软雅黑" w:cs="微软雅黑"/>
                <w:color w:val="000000"/>
                <w:spacing w:val="6"/>
                <w:kern w:val="2"/>
                <w:sz w:val="24"/>
                <w:szCs w:val="24"/>
              </w:rPr>
              <w:t>，古时该村有宅院六百座,大街两条、小巷99条,至今仍留有明清民居300余幢、保存完整有124幢、街巷布局依然旧,风貌古朴,建筑古老，游览敬修堂、胡氏宗祠等，被国内外建筑专家赞誉为“世界上保存最完的古民居建筑</w:t>
            </w:r>
            <w:r>
              <w:rPr>
                <w:rFonts w:hint="eastAsia" w:ascii="微软雅黑" w:hAnsi="微软雅黑" w:eastAsia="微软雅黑" w:cs="微软雅黑"/>
                <w:color w:val="000000"/>
                <w:kern w:val="2"/>
                <w:sz w:val="24"/>
                <w:szCs w:val="24"/>
              </w:rPr>
              <w:t>。</w:t>
            </w:r>
          </w:p>
          <w:p>
            <w:pPr>
              <w:keepNext w:val="0"/>
              <w:keepLines w:val="0"/>
              <w:pageBreakBefore w:val="0"/>
              <w:widowControl w:val="0"/>
              <w:kinsoku/>
              <w:wordWrap/>
              <w:overflowPunct/>
              <w:topLinePunct w:val="0"/>
              <w:autoSpaceDE/>
              <w:autoSpaceDN/>
              <w:bidi w:val="0"/>
              <w:adjustRightInd/>
              <w:snapToGrid w:val="0"/>
              <w:spacing w:after="0" w:line="240" w:lineRule="auto"/>
              <w:ind w:firstLine="400" w:firstLineChars="200"/>
              <w:jc w:val="left"/>
              <w:textAlignment w:val="auto"/>
              <w:rPr>
                <w:rFonts w:hint="eastAsia" w:ascii="微软雅黑" w:hAnsi="微软雅黑" w:eastAsia="微软雅黑" w:cs="微软雅黑"/>
                <w:kern w:val="2"/>
                <w:sz w:val="24"/>
                <w:szCs w:val="24"/>
              </w:rPr>
            </w:pPr>
            <w:r>
              <w:rPr>
                <w:rFonts w:hint="eastAsia" w:ascii="微软雅黑" w:hAnsi="微软雅黑" w:eastAsia="微软雅黑" w:cs="微软雅黑"/>
                <w:sz w:val="20"/>
              </w:rPr>
              <w:drawing>
                <wp:anchor distT="0" distB="0" distL="0" distR="0" simplePos="0" relativeHeight="251660288" behindDoc="0" locked="0" layoutInCell="1" allowOverlap="1">
                  <wp:simplePos x="0" y="0"/>
                  <wp:positionH relativeFrom="column">
                    <wp:posOffset>93345</wp:posOffset>
                  </wp:positionH>
                  <wp:positionV relativeFrom="paragraph">
                    <wp:posOffset>332105</wp:posOffset>
                  </wp:positionV>
                  <wp:extent cx="5914390" cy="1438910"/>
                  <wp:effectExtent l="0" t="0" r="10160" b="8890"/>
                  <wp:wrapSquare wrapText="bothSides"/>
                  <wp:docPr id="2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9.jpeg"/>
                          <pic:cNvPicPr>
                            <a:picLocks noChangeAspect="1"/>
                          </pic:cNvPicPr>
                        </pic:nvPicPr>
                        <pic:blipFill>
                          <a:blip r:embed="rId7" cstate="print"/>
                          <a:stretch>
                            <a:fillRect/>
                          </a:stretch>
                        </pic:blipFill>
                        <pic:spPr>
                          <a:xfrm>
                            <a:off x="0" y="0"/>
                            <a:ext cx="5914390" cy="1438910"/>
                          </a:xfrm>
                          <a:prstGeom prst="rect">
                            <a:avLst/>
                          </a:prstGeom>
                        </pic:spPr>
                      </pic:pic>
                    </a:graphicData>
                  </a:graphic>
                </wp:anchor>
              </w:drawing>
            </w:r>
            <w:r>
              <w:rPr>
                <w:rFonts w:hint="eastAsia" w:ascii="微软雅黑" w:hAnsi="微软雅黑" w:cs="微软雅黑"/>
                <w:color w:val="000000"/>
                <w:spacing w:val="6"/>
                <w:sz w:val="24"/>
                <w:szCs w:val="24"/>
                <w:lang w:eastAsia="zh-CN"/>
              </w:rPr>
              <w:t>参观完毕后，</w:t>
            </w:r>
            <w:r>
              <w:rPr>
                <w:rFonts w:hint="eastAsia" w:ascii="微软雅黑" w:hAnsi="微软雅黑" w:eastAsia="微软雅黑" w:cs="微软雅黑"/>
                <w:color w:val="000000"/>
                <w:spacing w:val="6"/>
                <w:sz w:val="24"/>
                <w:szCs w:val="24"/>
              </w:rPr>
              <w:t>车赴黄山市区</w:t>
            </w:r>
            <w:r>
              <w:rPr>
                <w:rFonts w:hint="eastAsia" w:ascii="微软雅黑" w:hAnsi="微软雅黑" w:cs="微软雅黑"/>
                <w:color w:val="000000"/>
                <w:spacing w:val="6"/>
                <w:sz w:val="24"/>
                <w:szCs w:val="24"/>
                <w:lang w:eastAsia="zh-CN"/>
              </w:rPr>
              <w:t>，</w:t>
            </w:r>
            <w:r>
              <w:rPr>
                <w:rFonts w:hint="eastAsia" w:ascii="微软雅黑" w:hAnsi="微软雅黑" w:eastAsia="微软雅黑" w:cs="微软雅黑"/>
                <w:color w:val="000000"/>
                <w:spacing w:val="6"/>
                <w:sz w:val="24"/>
                <w:szCs w:val="24"/>
              </w:rPr>
              <w:t>入住酒店！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6" w:type="dxa"/>
            <w:vMerge w:val="restart"/>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p>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p>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p>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p>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第</w:t>
            </w:r>
          </w:p>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三</w:t>
            </w:r>
          </w:p>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天</w:t>
            </w:r>
          </w:p>
        </w:tc>
        <w:tc>
          <w:tcPr>
            <w:tcW w:w="6280" w:type="dxa"/>
            <w:gridSpan w:val="3"/>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屯溪-黄山</w:t>
            </w:r>
          </w:p>
        </w:tc>
        <w:tc>
          <w:tcPr>
            <w:tcW w:w="1559" w:type="dxa"/>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早</w:t>
            </w:r>
          </w:p>
        </w:tc>
        <w:tc>
          <w:tcPr>
            <w:tcW w:w="2127" w:type="dxa"/>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黄山山顶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66" w:type="dxa"/>
            <w:vMerge w:val="continue"/>
          </w:tcPr>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p>
        </w:tc>
        <w:tc>
          <w:tcPr>
            <w:tcW w:w="9966" w:type="dxa"/>
            <w:gridSpan w:val="5"/>
          </w:tcPr>
          <w:p>
            <w:pPr>
              <w:keepNext w:val="0"/>
              <w:keepLines w:val="0"/>
              <w:pageBreakBefore w:val="0"/>
              <w:widowControl w:val="0"/>
              <w:kinsoku/>
              <w:wordWrap/>
              <w:overflowPunct/>
              <w:topLinePunct w:val="0"/>
              <w:autoSpaceDE/>
              <w:autoSpaceDN/>
              <w:bidi w:val="0"/>
              <w:adjustRightInd/>
              <w:snapToGrid w:val="0"/>
              <w:spacing w:after="0" w:line="240" w:lineRule="auto"/>
              <w:ind w:firstLine="480" w:firstLineChars="200"/>
              <w:jc w:val="left"/>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早餐后汽车赴世界文化与自然遗产--</w:t>
            </w:r>
            <w:r>
              <w:rPr>
                <w:rFonts w:hint="eastAsia" w:ascii="微软雅黑" w:hAnsi="微软雅黑" w:eastAsia="微软雅黑" w:cs="微软雅黑"/>
                <w:b/>
                <w:bCs/>
                <w:color w:val="FF0000"/>
                <w:spacing w:val="6"/>
                <w:sz w:val="24"/>
                <w:szCs w:val="24"/>
                <w:lang w:eastAsia="zh-CN"/>
              </w:rPr>
              <w:t>【</w:t>
            </w:r>
            <w:r>
              <w:rPr>
                <w:rFonts w:hint="eastAsia" w:ascii="微软雅黑" w:hAnsi="微软雅黑" w:eastAsia="微软雅黑" w:cs="微软雅黑"/>
                <w:b/>
                <w:bCs/>
                <w:color w:val="FF0000"/>
                <w:spacing w:val="6"/>
                <w:sz w:val="24"/>
                <w:szCs w:val="24"/>
              </w:rPr>
              <w:t>黄山风景区</w:t>
            </w:r>
            <w:r>
              <w:rPr>
                <w:rFonts w:hint="eastAsia" w:ascii="微软雅黑" w:hAnsi="微软雅黑" w:eastAsia="微软雅黑" w:cs="微软雅黑"/>
                <w:b/>
                <w:bCs/>
                <w:color w:val="FF0000"/>
                <w:spacing w:val="6"/>
                <w:sz w:val="24"/>
                <w:szCs w:val="24"/>
                <w:lang w:eastAsia="zh-CN"/>
              </w:rPr>
              <w:t>】</w:t>
            </w:r>
            <w:r>
              <w:rPr>
                <w:rFonts w:hint="eastAsia" w:ascii="微软雅黑" w:hAnsi="微软雅黑" w:eastAsia="微软雅黑" w:cs="微软雅黑"/>
                <w:color w:val="000000"/>
                <w:kern w:val="2"/>
                <w:sz w:val="24"/>
                <w:szCs w:val="24"/>
              </w:rPr>
              <w:t>，缆车</w:t>
            </w:r>
            <w:r>
              <w:rPr>
                <w:rFonts w:hint="eastAsia" w:ascii="微软雅黑" w:hAnsi="微软雅黑" w:eastAsia="微软雅黑" w:cs="微软雅黑"/>
                <w:color w:val="FF0000"/>
                <w:kern w:val="2"/>
                <w:sz w:val="24"/>
                <w:szCs w:val="24"/>
              </w:rPr>
              <w:t>（玉屏缆车单程90元/ 人 自理）</w:t>
            </w:r>
            <w:r>
              <w:rPr>
                <w:rFonts w:hint="eastAsia" w:ascii="微软雅黑" w:hAnsi="微软雅黑" w:eastAsia="微软雅黑" w:cs="微软雅黑"/>
                <w:color w:val="000000"/>
                <w:kern w:val="2"/>
                <w:sz w:val="24"/>
                <w:szCs w:val="24"/>
              </w:rPr>
              <w:t>或步行上山，游玉屏楼、迎客送、远眺天都峰，莲花峰、走百步云梯、鳌鱼峰、天海、光明顶、飞来石、 黄山巧石的陈列馆—排云亭等，经天海景区，打卡</w:t>
            </w:r>
            <w:r>
              <w:rPr>
                <w:rFonts w:hint="eastAsia" w:ascii="微软雅黑" w:hAnsi="微软雅黑" w:eastAsia="微软雅黑" w:cs="微软雅黑"/>
                <w:color w:val="FF0000"/>
                <w:kern w:val="2"/>
                <w:sz w:val="24"/>
                <w:szCs w:val="24"/>
              </w:rPr>
              <w:t>西海大峡谷</w:t>
            </w:r>
            <w:r>
              <w:rPr>
                <w:rFonts w:hint="eastAsia" w:ascii="微软雅黑" w:hAnsi="微软雅黑" w:eastAsia="微软雅黑" w:cs="微软雅黑"/>
                <w:color w:val="000000"/>
                <w:kern w:val="2"/>
                <w:sz w:val="24"/>
                <w:szCs w:val="24"/>
              </w:rPr>
              <w:t>网红小火车，往返于云海和排云溪之间，透明车厢，车移景换，触目之处，如梦似幻，能多层次观赏到峡谷群峰竞秀。《西海大峡谷》（费用200元/人自理）（峡谷开放情况具体请关注黄山风景区公告或来电咨询）。再攀网红打卡点黄山第二高峰光明顶（众览黄山全景），观赏飞来石等景点。</w:t>
            </w:r>
          </w:p>
          <w:p>
            <w:pPr>
              <w:keepNext w:val="0"/>
              <w:keepLines w:val="0"/>
              <w:pageBreakBefore w:val="0"/>
              <w:widowControl w:val="0"/>
              <w:kinsoku/>
              <w:wordWrap/>
              <w:overflowPunct/>
              <w:topLinePunct w:val="0"/>
              <w:autoSpaceDE/>
              <w:autoSpaceDN/>
              <w:bidi w:val="0"/>
              <w:adjustRightInd/>
              <w:snapToGrid w:val="0"/>
              <w:spacing w:after="0" w:line="240" w:lineRule="auto"/>
              <w:ind w:left="0" w:leftChars="0" w:firstLine="480" w:firstLineChars="200"/>
              <w:jc w:val="left"/>
              <w:textAlignment w:val="auto"/>
              <w:rPr>
                <w:rFonts w:hint="eastAsia" w:ascii="微软雅黑" w:hAnsi="微软雅黑" w:eastAsia="微软雅黑" w:cs="微软雅黑"/>
                <w:color w:val="000000"/>
                <w:kern w:val="2"/>
                <w:sz w:val="24"/>
                <w:szCs w:val="24"/>
                <w:lang w:eastAsia="zh-CN"/>
              </w:rPr>
            </w:pPr>
            <w:r>
              <w:rPr>
                <w:rFonts w:hint="eastAsia" w:ascii="微软雅黑" w:hAnsi="微软雅黑" w:cs="微软雅黑"/>
                <w:color w:val="000000"/>
                <w:kern w:val="2"/>
                <w:sz w:val="24"/>
                <w:szCs w:val="24"/>
                <w:lang w:eastAsia="zh-CN"/>
              </w:rPr>
              <w:t>参观今日景点后，入住黄山山上酒店。</w:t>
            </w:r>
          </w:p>
          <w:p>
            <w:pPr>
              <w:keepNext w:val="0"/>
              <w:keepLines w:val="0"/>
              <w:pageBreakBefore w:val="0"/>
              <w:widowControl w:val="0"/>
              <w:tabs>
                <w:tab w:val="left" w:pos="8121"/>
              </w:tabs>
              <w:kinsoku/>
              <w:wordWrap/>
              <w:overflowPunct/>
              <w:topLinePunct w:val="0"/>
              <w:autoSpaceDE/>
              <w:autoSpaceDN/>
              <w:bidi w:val="0"/>
              <w:adjustRightInd/>
              <w:snapToGrid w:val="0"/>
              <w:spacing w:after="0" w:line="240" w:lineRule="auto"/>
              <w:ind w:left="0" w:leftChars="0" w:firstLine="400" w:firstLineChars="200"/>
              <w:jc w:val="left"/>
              <w:textAlignment w:val="auto"/>
              <w:rPr>
                <w:rFonts w:hint="eastAsia" w:ascii="微软雅黑" w:hAnsi="微软雅黑" w:eastAsia="微软雅黑" w:cs="微软雅黑"/>
                <w:color w:val="000000"/>
                <w:kern w:val="2"/>
                <w:sz w:val="24"/>
                <w:szCs w:val="24"/>
                <w:lang w:eastAsia="zh-CN"/>
              </w:rPr>
            </w:pPr>
            <w:r>
              <w:rPr>
                <w:rFonts w:hint="eastAsia" w:ascii="微软雅黑" w:hAnsi="微软雅黑" w:eastAsia="微软雅黑" w:cs="微软雅黑"/>
                <w:sz w:val="20"/>
              </w:rPr>
              <w:drawing>
                <wp:anchor distT="0" distB="0" distL="0" distR="0" simplePos="0" relativeHeight="251661312" behindDoc="0" locked="0" layoutInCell="1" allowOverlap="1">
                  <wp:simplePos x="0" y="0"/>
                  <wp:positionH relativeFrom="column">
                    <wp:posOffset>-15875</wp:posOffset>
                  </wp:positionH>
                  <wp:positionV relativeFrom="paragraph">
                    <wp:posOffset>281305</wp:posOffset>
                  </wp:positionV>
                  <wp:extent cx="5914390" cy="1438910"/>
                  <wp:effectExtent l="0" t="0" r="10160" b="8890"/>
                  <wp:wrapSquare wrapText="bothSides"/>
                  <wp:docPr id="2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8.jpeg"/>
                          <pic:cNvPicPr>
                            <a:picLocks noChangeAspect="1"/>
                          </pic:cNvPicPr>
                        </pic:nvPicPr>
                        <pic:blipFill>
                          <a:blip r:embed="rId8" cstate="print"/>
                          <a:stretch>
                            <a:fillRect/>
                          </a:stretch>
                        </pic:blipFill>
                        <pic:spPr>
                          <a:xfrm>
                            <a:off x="0" y="0"/>
                            <a:ext cx="5914390" cy="1438910"/>
                          </a:xfrm>
                          <a:prstGeom prst="rect">
                            <a:avLst/>
                          </a:prstGeom>
                        </pic:spPr>
                      </pic:pic>
                    </a:graphicData>
                  </a:graphic>
                </wp:anchor>
              </w:drawing>
            </w:r>
            <w:r>
              <w:rPr>
                <w:rFonts w:hint="eastAsia" w:ascii="微软雅黑" w:hAnsi="微软雅黑" w:eastAsia="微软雅黑" w:cs="微软雅黑"/>
                <w:color w:val="000000"/>
                <w:kern w:val="2"/>
                <w:sz w:val="24"/>
                <w:szCs w:val="24"/>
              </w:rPr>
              <w:t>晚餐后，就入住酒店就近最佳观赏点观日落赏晚霞，前往入住酒店。</w:t>
            </w:r>
            <w:r>
              <w:rPr>
                <w:rFonts w:hint="eastAsia" w:ascii="微软雅黑" w:hAnsi="微软雅黑" w:eastAsia="微软雅黑" w:cs="微软雅黑"/>
                <w:color w:val="000000"/>
                <w:kern w:val="2"/>
                <w:sz w:val="24"/>
                <w:szCs w:val="24"/>
              </w:rPr>
              <w:br w:type="textWrapping"/>
            </w:r>
            <w:r>
              <w:rPr>
                <w:rFonts w:hint="eastAsia" w:ascii="微软雅黑" w:hAnsi="微软雅黑" w:eastAsia="微软雅黑" w:cs="微软雅黑"/>
                <w:color w:val="000000"/>
                <w:kern w:val="2"/>
                <w:sz w:val="24"/>
                <w:szCs w:val="24"/>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666" w:type="dxa"/>
            <w:vMerge w:val="restart"/>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第</w:t>
            </w:r>
          </w:p>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四</w:t>
            </w:r>
          </w:p>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天</w:t>
            </w:r>
          </w:p>
        </w:tc>
        <w:tc>
          <w:tcPr>
            <w:tcW w:w="6280" w:type="dxa"/>
            <w:gridSpan w:val="3"/>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kern w:val="2"/>
                <w:sz w:val="24"/>
                <w:szCs w:val="24"/>
                <w:lang w:eastAsia="zh-CN"/>
              </w:rPr>
            </w:pPr>
            <w:r>
              <w:rPr>
                <w:rFonts w:hint="eastAsia" w:ascii="微软雅黑" w:hAnsi="微软雅黑" w:eastAsia="微软雅黑" w:cs="微软雅黑"/>
                <w:b/>
                <w:bCs/>
                <w:kern w:val="2"/>
                <w:sz w:val="24"/>
                <w:szCs w:val="24"/>
              </w:rPr>
              <w:t>黄山风景区-黄山</w:t>
            </w:r>
            <w:r>
              <w:rPr>
                <w:rFonts w:hint="eastAsia" w:ascii="微软雅黑" w:hAnsi="微软雅黑" w:eastAsia="微软雅黑" w:cs="微软雅黑"/>
                <w:b/>
                <w:bCs/>
                <w:kern w:val="2"/>
                <w:sz w:val="24"/>
                <w:szCs w:val="24"/>
                <w:lang w:eastAsia="zh-CN"/>
              </w:rPr>
              <w:t>市区</w:t>
            </w:r>
          </w:p>
        </w:tc>
        <w:tc>
          <w:tcPr>
            <w:tcW w:w="1559" w:type="dxa"/>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kern w:val="2"/>
                <w:sz w:val="24"/>
                <w:szCs w:val="24"/>
              </w:rPr>
            </w:pPr>
            <w:r>
              <w:rPr>
                <w:rFonts w:hint="eastAsia" w:ascii="微软雅黑" w:hAnsi="微软雅黑" w:eastAsia="微软雅黑" w:cs="微软雅黑"/>
                <w:b/>
                <w:bCs/>
                <w:kern w:val="2"/>
                <w:sz w:val="24"/>
                <w:szCs w:val="24"/>
              </w:rPr>
              <w:t>早</w:t>
            </w:r>
          </w:p>
        </w:tc>
        <w:tc>
          <w:tcPr>
            <w:tcW w:w="2127"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kern w:val="2"/>
                <w:sz w:val="24"/>
                <w:szCs w:val="24"/>
              </w:rPr>
            </w:pPr>
            <w:r>
              <w:rPr>
                <w:rFonts w:hint="eastAsia" w:ascii="微软雅黑" w:hAnsi="微软雅黑" w:eastAsia="微软雅黑" w:cs="微软雅黑"/>
                <w:b/>
                <w:bCs/>
                <w:color w:val="000000"/>
                <w:kern w:val="2"/>
                <w:sz w:val="24"/>
                <w:szCs w:val="24"/>
              </w:rPr>
              <w:t>黄山</w:t>
            </w:r>
            <w:r>
              <w:rPr>
                <w:rFonts w:hint="eastAsia" w:ascii="微软雅黑" w:hAnsi="微软雅黑" w:eastAsia="微软雅黑" w:cs="微软雅黑"/>
                <w:b/>
                <w:bCs/>
                <w:kern w:val="2"/>
                <w:sz w:val="24"/>
                <w:szCs w:val="24"/>
              </w:rPr>
              <w:t>市区屯溪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66" w:type="dxa"/>
            <w:vMerge w:val="continue"/>
          </w:tcPr>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p>
        </w:tc>
        <w:tc>
          <w:tcPr>
            <w:tcW w:w="9966" w:type="dxa"/>
            <w:gridSpan w:val="5"/>
          </w:tcPr>
          <w:p>
            <w:pPr>
              <w:pStyle w:val="8"/>
              <w:keepNext w:val="0"/>
              <w:keepLines w:val="0"/>
              <w:pageBreakBefore w:val="0"/>
              <w:kinsoku/>
              <w:wordWrap/>
              <w:overflowPunct/>
              <w:topLinePunct w:val="0"/>
              <w:autoSpaceDE/>
              <w:autoSpaceDN/>
              <w:bidi w:val="0"/>
              <w:snapToGrid w:val="0"/>
              <w:spacing w:line="240" w:lineRule="auto"/>
              <w:ind w:left="7" w:leftChars="0" w:firstLine="459" w:firstLineChars="182"/>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b/>
                <w:bCs/>
                <w:color w:val="FF0000"/>
                <w:spacing w:val="6"/>
                <w:sz w:val="24"/>
                <w:szCs w:val="24"/>
                <w:lang w:val="en-US" w:eastAsia="zh-CN" w:bidi="ar-SA"/>
              </w:rPr>
              <w:t>根据当日日出预报，自行观赏黄山日出</w:t>
            </w:r>
            <w:r>
              <w:rPr>
                <w:rFonts w:hint="eastAsia" w:ascii="微软雅黑" w:hAnsi="微软雅黑" w:eastAsia="微软雅黑" w:cs="微软雅黑"/>
                <w:sz w:val="24"/>
                <w:szCs w:val="24"/>
                <w:lang w:eastAsia="zh-CN"/>
              </w:rPr>
              <w:t>（导游不陪同）；</w:t>
            </w:r>
            <w:r>
              <w:rPr>
                <w:rFonts w:hint="eastAsia" w:ascii="微软雅黑" w:hAnsi="微软雅黑" w:eastAsia="微软雅黑" w:cs="微软雅黑"/>
                <w:color w:val="000000"/>
                <w:kern w:val="2"/>
                <w:sz w:val="24"/>
                <w:szCs w:val="24"/>
              </w:rPr>
              <w:t>早餐后游览西海、北海、猴子观海、梦笔生花、始信峰、黑虎松、白鹅岭，缆车</w:t>
            </w:r>
            <w:r>
              <w:rPr>
                <w:rFonts w:hint="eastAsia" w:ascii="微软雅黑" w:hAnsi="微软雅黑" w:eastAsia="微软雅黑" w:cs="微软雅黑"/>
                <w:color w:val="FF0000"/>
                <w:kern w:val="2"/>
                <w:sz w:val="24"/>
                <w:szCs w:val="24"/>
              </w:rPr>
              <w:t>（云谷缆车80元/人 自理）</w:t>
            </w:r>
            <w:r>
              <w:rPr>
                <w:rFonts w:hint="eastAsia" w:ascii="微软雅黑" w:hAnsi="微软雅黑" w:eastAsia="微软雅黑" w:cs="微软雅黑"/>
                <w:color w:val="000000"/>
                <w:kern w:val="2"/>
                <w:sz w:val="24"/>
                <w:szCs w:val="24"/>
              </w:rPr>
              <w:t>或者步行下山；</w:t>
            </w:r>
          </w:p>
          <w:p>
            <w:pPr>
              <w:pStyle w:val="8"/>
              <w:keepNext w:val="0"/>
              <w:keepLines w:val="0"/>
              <w:pageBreakBefore w:val="0"/>
              <w:kinsoku/>
              <w:wordWrap/>
              <w:overflowPunct/>
              <w:topLinePunct w:val="0"/>
              <w:autoSpaceDE/>
              <w:autoSpaceDN/>
              <w:bidi w:val="0"/>
              <w:snapToGrid w:val="0"/>
              <w:spacing w:line="240" w:lineRule="auto"/>
              <w:ind w:left="7" w:leftChars="0" w:firstLine="459" w:firstLineChars="182"/>
              <w:textAlignment w:val="auto"/>
              <w:rPr>
                <w:rFonts w:hint="eastAsia" w:ascii="微软雅黑" w:hAnsi="微软雅黑" w:eastAsia="微软雅黑" w:cs="微软雅黑"/>
                <w:color w:val="000000"/>
                <w:kern w:val="2"/>
                <w:sz w:val="10"/>
                <w:szCs w:val="10"/>
              </w:rPr>
            </w:pPr>
            <w:r>
              <w:rPr>
                <w:rFonts w:hint="eastAsia" w:ascii="微软雅黑" w:hAnsi="微软雅黑" w:eastAsia="微软雅黑" w:cs="微软雅黑"/>
                <w:b/>
                <w:bCs/>
                <w:color w:val="FF0000"/>
                <w:spacing w:val="6"/>
                <w:sz w:val="24"/>
                <w:szCs w:val="24"/>
                <w:lang w:val="en-US" w:eastAsia="zh-CN" w:bidi="ar-SA"/>
              </w:rPr>
              <w:drawing>
                <wp:anchor distT="0" distB="0" distL="114300" distR="114300" simplePos="0" relativeHeight="251662336" behindDoc="0" locked="0" layoutInCell="1" allowOverlap="1">
                  <wp:simplePos x="0" y="0"/>
                  <wp:positionH relativeFrom="column">
                    <wp:posOffset>56515</wp:posOffset>
                  </wp:positionH>
                  <wp:positionV relativeFrom="paragraph">
                    <wp:posOffset>346710</wp:posOffset>
                  </wp:positionV>
                  <wp:extent cx="6191885" cy="1571625"/>
                  <wp:effectExtent l="0" t="0" r="1841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6191885" cy="1571625"/>
                          </a:xfrm>
                          <a:prstGeom prst="rect">
                            <a:avLst/>
                          </a:prstGeom>
                          <a:noFill/>
                          <a:ln>
                            <a:noFill/>
                          </a:ln>
                        </pic:spPr>
                      </pic:pic>
                    </a:graphicData>
                  </a:graphic>
                </wp:anchor>
              </w:drawing>
            </w:r>
            <w:r>
              <w:rPr>
                <w:rFonts w:hint="eastAsia" w:ascii="微软雅黑" w:hAnsi="微软雅黑" w:eastAsia="微软雅黑" w:cs="微软雅黑"/>
                <w:color w:val="000000"/>
                <w:kern w:val="2"/>
                <w:sz w:val="24"/>
                <w:szCs w:val="24"/>
              </w:rPr>
              <w:t xml:space="preserve">后乘车返回市区，入住酒店。 </w:t>
            </w:r>
            <w:r>
              <w:rPr>
                <w:rFonts w:hint="eastAsia" w:ascii="微软雅黑" w:hAnsi="微软雅黑" w:eastAsia="微软雅黑" w:cs="微软雅黑"/>
                <w:color w:val="000000"/>
                <w:kern w:val="2"/>
                <w:sz w:val="24"/>
                <w:szCs w:val="24"/>
              </w:rPr>
              <w:br w:type="textWrapping"/>
            </w:r>
          </w:p>
          <w:p>
            <w:pPr>
              <w:pStyle w:val="8"/>
              <w:keepNext w:val="0"/>
              <w:keepLines w:val="0"/>
              <w:pageBreakBefore w:val="0"/>
              <w:kinsoku/>
              <w:wordWrap/>
              <w:overflowPunct/>
              <w:topLinePunct w:val="0"/>
              <w:autoSpaceDE/>
              <w:autoSpaceDN/>
              <w:bidi w:val="0"/>
              <w:snapToGrid w:val="0"/>
              <w:spacing w:line="240" w:lineRule="auto"/>
              <w:ind w:left="7" w:leftChars="0" w:firstLine="437" w:firstLineChars="182"/>
              <w:textAlignment w:val="auto"/>
              <w:rPr>
                <w:rFonts w:hint="eastAsia" w:ascii="微软雅黑" w:hAnsi="微软雅黑" w:eastAsia="微软雅黑" w:cs="微软雅黑"/>
                <w:b/>
                <w:bCs/>
                <w:color w:val="FF0000"/>
                <w:sz w:val="24"/>
                <w:szCs w:val="24"/>
                <w:lang w:val="en-US" w:eastAsia="zh-CN" w:bidi="ar-SA"/>
              </w:rPr>
            </w:pPr>
            <w:r>
              <w:rPr>
                <w:rFonts w:hint="eastAsia" w:ascii="微软雅黑" w:hAnsi="微软雅黑" w:eastAsia="微软雅黑" w:cs="微软雅黑"/>
                <w:b/>
                <w:bCs/>
                <w:color w:val="FF0000"/>
                <w:sz w:val="24"/>
                <w:szCs w:val="24"/>
                <w:lang w:val="en-US" w:eastAsia="zh-CN" w:bidi="ar-SA"/>
              </w:rPr>
              <w:t>自由活动时间，推荐景点（自行前往）：</w:t>
            </w:r>
          </w:p>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sz w:val="24"/>
                <w:szCs w:val="24"/>
                <w:lang w:val="en-US" w:eastAsia="zh-CN" w:bidi="ar-SA"/>
              </w:rPr>
              <w:t>A、参观【黎阳老街】，感受现代和古典的碰撞。黎阳水街涵盖滨江酒吧悠享街区、文化体验街区、美食休闲街区、婚礼乐活区。在老街的深巷中寻一间客栈，品尝一下主人的私房菜，喝上一杯上好的黄山毛峰茶，体会一份恬静与悠然。</w:t>
            </w:r>
            <w:r>
              <w:rPr>
                <w:rFonts w:hint="eastAsia" w:ascii="微软雅黑" w:hAnsi="微软雅黑" w:eastAsia="微软雅黑" w:cs="微软雅黑"/>
                <w:sz w:val="24"/>
                <w:szCs w:val="24"/>
                <w:lang w:val="en-US" w:eastAsia="zh-CN" w:bidi="ar-SA"/>
              </w:rPr>
              <w:br w:type="textWrapping"/>
            </w:r>
            <w:r>
              <w:rPr>
                <w:rFonts w:hint="eastAsia" w:ascii="微软雅黑" w:hAnsi="微软雅黑" w:eastAsia="微软雅黑" w:cs="微软雅黑"/>
                <w:sz w:val="24"/>
                <w:szCs w:val="24"/>
                <w:lang w:val="en-US" w:eastAsia="zh-CN" w:bidi="ar-SA"/>
              </w:rPr>
              <w:t>B、【屯溪宋代老街】：“古街”上设有茶楼、酒肆、书场、墨庄，古趣盎然，马头墙、小青瓦、白粉墙；砖木结构的铺面，精巧玲珑的楼阁、镂刻精美的花纹图案，加上小门、大堂、天井、屋与屋之间的深窄小巷，错落别致，热闹繁华，显示了徽派建筑格局的古朴典雅，别有情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6" w:type="dxa"/>
            <w:vMerge w:val="restart"/>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第五天</w:t>
            </w:r>
          </w:p>
        </w:tc>
        <w:tc>
          <w:tcPr>
            <w:tcW w:w="6280" w:type="dxa"/>
            <w:gridSpan w:val="3"/>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kern w:val="2"/>
                <w:sz w:val="24"/>
                <w:szCs w:val="24"/>
                <w:lang w:eastAsia="zh-CN"/>
              </w:rPr>
              <w:t>黄山</w:t>
            </w:r>
            <w:r>
              <w:rPr>
                <w:rFonts w:hint="eastAsia" w:ascii="微软雅黑" w:hAnsi="微软雅黑" w:eastAsia="微软雅黑" w:cs="微软雅黑"/>
                <w:b/>
                <w:bCs/>
                <w:kern w:val="2"/>
                <w:sz w:val="24"/>
                <w:szCs w:val="24"/>
              </w:rPr>
              <w:t>-</w:t>
            </w:r>
            <w:r>
              <w:rPr>
                <w:rFonts w:hint="eastAsia" w:ascii="微软雅黑" w:hAnsi="微软雅黑" w:eastAsia="微软雅黑" w:cs="微软雅黑"/>
                <w:b/>
                <w:bCs/>
                <w:kern w:val="2"/>
                <w:sz w:val="24"/>
                <w:szCs w:val="24"/>
                <w:lang w:eastAsia="zh-CN"/>
              </w:rPr>
              <w:t>合肥</w:t>
            </w:r>
            <w:r>
              <w:rPr>
                <w:rFonts w:hint="eastAsia" w:ascii="微软雅黑" w:hAnsi="微软雅黑" w:eastAsia="微软雅黑" w:cs="微软雅黑"/>
                <w:b/>
                <w:bCs/>
                <w:kern w:val="2"/>
                <w:sz w:val="24"/>
                <w:szCs w:val="24"/>
                <w:lang w:val="en-US" w:eastAsia="zh-CN"/>
              </w:rPr>
              <w:t>-成都</w:t>
            </w:r>
          </w:p>
        </w:tc>
        <w:tc>
          <w:tcPr>
            <w:tcW w:w="1559"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kern w:val="2"/>
                <w:sz w:val="24"/>
                <w:szCs w:val="24"/>
              </w:rPr>
              <w:t>早</w:t>
            </w:r>
          </w:p>
        </w:tc>
        <w:tc>
          <w:tcPr>
            <w:tcW w:w="2127"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lang w:eastAsia="zh-CN"/>
              </w:rPr>
            </w:pPr>
            <w:r>
              <w:rPr>
                <w:rFonts w:hint="eastAsia" w:ascii="微软雅黑" w:hAnsi="微软雅黑" w:cs="微软雅黑"/>
                <w:b/>
                <w:bCs/>
                <w:color w:val="000000"/>
                <w:kern w:val="2"/>
                <w:sz w:val="24"/>
                <w:szCs w:val="24"/>
                <w:lang w:eastAsia="zh-CN"/>
              </w:rPr>
              <w:t>住宿：无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66" w:type="dxa"/>
            <w:vMerge w:val="continue"/>
          </w:tcPr>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p>
        </w:tc>
        <w:tc>
          <w:tcPr>
            <w:tcW w:w="9966" w:type="dxa"/>
            <w:gridSpan w:val="5"/>
            <w:vAlign w:val="top"/>
          </w:tcPr>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eastAsia" w:ascii="微软雅黑" w:hAnsi="微软雅黑" w:cs="微软雅黑"/>
                <w:color w:val="000000"/>
                <w:kern w:val="2"/>
                <w:sz w:val="24"/>
                <w:szCs w:val="24"/>
                <w:lang w:eastAsia="zh-CN"/>
              </w:rPr>
            </w:pPr>
            <w:r>
              <w:rPr>
                <w:rFonts w:hint="eastAsia" w:ascii="微软雅黑" w:hAnsi="微软雅黑" w:eastAsia="微软雅黑" w:cs="微软雅黑"/>
                <w:color w:val="000000"/>
                <w:kern w:val="2"/>
                <w:sz w:val="24"/>
                <w:szCs w:val="24"/>
              </w:rPr>
              <w:t>早餐后</w:t>
            </w:r>
            <w:r>
              <w:rPr>
                <w:rFonts w:hint="eastAsia" w:ascii="微软雅黑" w:hAnsi="微软雅黑" w:cs="微软雅黑"/>
                <w:color w:val="000000"/>
                <w:kern w:val="2"/>
                <w:sz w:val="24"/>
                <w:szCs w:val="24"/>
                <w:lang w:eastAsia="zh-CN"/>
              </w:rPr>
              <w:t>根据动车时间</w:t>
            </w:r>
            <w:r>
              <w:rPr>
                <w:rFonts w:hint="eastAsia" w:ascii="微软雅黑" w:hAnsi="微软雅黑" w:eastAsia="微软雅黑" w:cs="微软雅黑"/>
                <w:color w:val="000000"/>
                <w:kern w:val="2"/>
                <w:sz w:val="24"/>
                <w:szCs w:val="24"/>
              </w:rPr>
              <w:t>送</w:t>
            </w:r>
            <w:r>
              <w:rPr>
                <w:rFonts w:hint="eastAsia" w:ascii="微软雅黑" w:hAnsi="微软雅黑" w:eastAsia="微软雅黑" w:cs="微软雅黑"/>
                <w:color w:val="000000"/>
                <w:kern w:val="2"/>
                <w:sz w:val="24"/>
                <w:szCs w:val="24"/>
                <w:lang w:eastAsia="zh-CN"/>
              </w:rPr>
              <w:t>站</w:t>
            </w:r>
            <w:r>
              <w:rPr>
                <w:rFonts w:hint="eastAsia" w:ascii="微软雅黑" w:hAnsi="微软雅黑" w:cs="微软雅黑"/>
                <w:color w:val="000000"/>
                <w:kern w:val="2"/>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sz w:val="24"/>
                <w:szCs w:val="24"/>
              </w:rPr>
              <w:t>后乘</w:t>
            </w:r>
            <w:r>
              <w:rPr>
                <w:rFonts w:hint="eastAsia" w:ascii="微软雅黑" w:hAnsi="微软雅黑" w:eastAsia="微软雅黑" w:cs="微软雅黑"/>
                <w:sz w:val="24"/>
                <w:szCs w:val="24"/>
                <w:lang w:val="en-US" w:eastAsia="zh-CN"/>
              </w:rPr>
              <w:t>动车返</w:t>
            </w:r>
            <w:r>
              <w:rPr>
                <w:rFonts w:hint="eastAsia" w:ascii="微软雅黑" w:hAnsi="微软雅黑" w:eastAsia="微软雅黑" w:cs="微软雅黑"/>
                <w:sz w:val="24"/>
                <w:szCs w:val="24"/>
              </w:rPr>
              <w:t>回温暖的家，结束愉快的旅程</w:t>
            </w:r>
            <w:r>
              <w:rPr>
                <w:rFonts w:hint="eastAsia" w:ascii="微软雅黑" w:hAnsi="微软雅黑" w:eastAsia="微软雅黑" w:cs="微软雅黑"/>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费用包含</w:t>
            </w:r>
          </w:p>
        </w:tc>
        <w:tc>
          <w:tcPr>
            <w:tcW w:w="9966" w:type="dxa"/>
            <w:gridSpan w:val="5"/>
          </w:tcPr>
          <w:p>
            <w:pPr>
              <w:keepNext w:val="0"/>
              <w:keepLines w:val="0"/>
              <w:pageBreakBefore w:val="0"/>
              <w:kinsoku/>
              <w:wordWrap/>
              <w:overflowPunct/>
              <w:topLinePunct w:val="0"/>
              <w:autoSpaceDN/>
              <w:bidi w:val="0"/>
              <w:adjustRightInd w:val="0"/>
              <w:snapToGrid w:val="0"/>
              <w:spacing w:after="0" w:line="24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b/>
                <w:bCs/>
                <w:sz w:val="24"/>
                <w:szCs w:val="24"/>
              </w:rPr>
              <w:t>※ 交 通</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sz w:val="24"/>
                <w:szCs w:val="24"/>
                <w:lang w:eastAsia="zh-CN"/>
              </w:rPr>
              <w:t>动车二等座</w:t>
            </w:r>
          </w:p>
          <w:p>
            <w:pPr>
              <w:keepNext w:val="0"/>
              <w:keepLines w:val="0"/>
              <w:pageBreakBefore w:val="0"/>
              <w:kinsoku/>
              <w:wordWrap/>
              <w:overflowPunct/>
              <w:topLinePunct w:val="0"/>
              <w:autoSpaceDN/>
              <w:bidi w:val="0"/>
              <w:adjustRightInd w:val="0"/>
              <w:snapToGrid w:val="0"/>
              <w:spacing w:after="0" w:line="240" w:lineRule="auto"/>
              <w:textAlignment w:val="auto"/>
              <w:rPr>
                <w:rFonts w:hint="eastAsia" w:ascii="微软雅黑" w:hAnsi="微软雅黑" w:eastAsia="微软雅黑" w:cs="微软雅黑"/>
                <w:color w:val="2307F7"/>
                <w:sz w:val="21"/>
                <w:szCs w:val="21"/>
                <w:lang w:eastAsia="zh-CN"/>
              </w:rPr>
            </w:pPr>
            <w:r>
              <w:rPr>
                <w:rFonts w:hint="eastAsia" w:ascii="微软雅黑" w:hAnsi="微软雅黑" w:eastAsia="微软雅黑" w:cs="微软雅黑"/>
                <w:color w:val="2307F7"/>
                <w:sz w:val="21"/>
                <w:szCs w:val="21"/>
                <w:lang w:eastAsia="zh-CN"/>
              </w:rPr>
              <w:t>参考动车时间：</w:t>
            </w:r>
          </w:p>
          <w:p>
            <w:pPr>
              <w:keepNext w:val="0"/>
              <w:keepLines w:val="0"/>
              <w:pageBreakBefore w:val="0"/>
              <w:kinsoku/>
              <w:wordWrap/>
              <w:overflowPunct/>
              <w:topLinePunct w:val="0"/>
              <w:autoSpaceDN/>
              <w:bidi w:val="0"/>
              <w:adjustRightInd w:val="0"/>
              <w:snapToGrid w:val="0"/>
              <w:spacing w:after="0" w:line="240" w:lineRule="auto"/>
              <w:textAlignment w:val="auto"/>
              <w:rPr>
                <w:rFonts w:hint="eastAsia" w:ascii="微软雅黑" w:hAnsi="微软雅黑" w:eastAsia="微软雅黑" w:cs="微软雅黑"/>
                <w:color w:val="2307F7"/>
                <w:sz w:val="21"/>
                <w:szCs w:val="21"/>
                <w:lang w:eastAsia="zh-CN"/>
              </w:rPr>
            </w:pPr>
            <w:r>
              <w:rPr>
                <w:rFonts w:hint="eastAsia" w:ascii="微软雅黑" w:hAnsi="微软雅黑" w:eastAsia="微软雅黑" w:cs="微软雅黑"/>
                <w:color w:val="2307F7"/>
                <w:sz w:val="21"/>
                <w:szCs w:val="21"/>
                <w:lang w:eastAsia="zh-CN"/>
              </w:rPr>
              <w:t>去程：成都东(D3078,08:17发车-19:24到)-合肥南-(G7745，20:32发车-22:06到)黄山北</w:t>
            </w:r>
          </w:p>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eastAsia" w:ascii="微软雅黑" w:hAnsi="微软雅黑" w:eastAsia="微软雅黑" w:cs="微软雅黑"/>
                <w:color w:val="2307F7"/>
                <w:sz w:val="21"/>
                <w:szCs w:val="21"/>
                <w:lang w:eastAsia="zh-CN"/>
              </w:rPr>
            </w:pPr>
            <w:r>
              <w:rPr>
                <w:rFonts w:hint="eastAsia" w:ascii="微软雅黑" w:hAnsi="微软雅黑" w:eastAsia="微软雅黑" w:cs="微软雅黑"/>
                <w:color w:val="2307F7"/>
                <w:sz w:val="21"/>
                <w:szCs w:val="21"/>
                <w:lang w:eastAsia="zh-CN"/>
              </w:rPr>
              <w:t>回程：黄山北(</w:t>
            </w:r>
            <w:r>
              <w:rPr>
                <w:rFonts w:hint="eastAsia" w:ascii="微软雅黑" w:hAnsi="微软雅黑" w:eastAsia="微软雅黑" w:cs="微软雅黑"/>
                <w:color w:val="2307F7"/>
                <w:sz w:val="21"/>
                <w:szCs w:val="21"/>
                <w:lang w:val="en-US" w:eastAsia="zh-CN"/>
              </w:rPr>
              <w:t>G7746</w:t>
            </w:r>
            <w:r>
              <w:rPr>
                <w:rFonts w:hint="eastAsia" w:ascii="微软雅黑" w:hAnsi="微软雅黑" w:eastAsia="微软雅黑" w:cs="微软雅黑"/>
                <w:color w:val="2307F7"/>
                <w:sz w:val="21"/>
                <w:szCs w:val="21"/>
                <w:lang w:eastAsia="zh-CN"/>
              </w:rPr>
              <w:t>,08:1</w:t>
            </w:r>
            <w:r>
              <w:rPr>
                <w:rFonts w:hint="eastAsia" w:ascii="微软雅黑" w:hAnsi="微软雅黑" w:eastAsia="微软雅黑" w:cs="微软雅黑"/>
                <w:color w:val="2307F7"/>
                <w:sz w:val="21"/>
                <w:szCs w:val="21"/>
                <w:lang w:val="en-US" w:eastAsia="zh-CN"/>
              </w:rPr>
              <w:t>0</w:t>
            </w:r>
            <w:r>
              <w:rPr>
                <w:rFonts w:hint="eastAsia" w:ascii="微软雅黑" w:hAnsi="微软雅黑" w:eastAsia="微软雅黑" w:cs="微软雅黑"/>
                <w:color w:val="2307F7"/>
                <w:sz w:val="21"/>
                <w:szCs w:val="21"/>
                <w:lang w:eastAsia="zh-CN"/>
              </w:rPr>
              <w:t>发车-</w:t>
            </w:r>
            <w:r>
              <w:rPr>
                <w:rFonts w:hint="eastAsia" w:ascii="微软雅黑" w:hAnsi="微软雅黑" w:eastAsia="微软雅黑" w:cs="微软雅黑"/>
                <w:color w:val="2307F7"/>
                <w:sz w:val="21"/>
                <w:szCs w:val="21"/>
                <w:lang w:val="en-US" w:eastAsia="zh-CN"/>
              </w:rPr>
              <w:t>09:51</w:t>
            </w:r>
            <w:r>
              <w:rPr>
                <w:rFonts w:hint="eastAsia" w:ascii="微软雅黑" w:hAnsi="微软雅黑" w:eastAsia="微软雅黑" w:cs="微软雅黑"/>
                <w:color w:val="2307F7"/>
                <w:sz w:val="21"/>
                <w:szCs w:val="21"/>
                <w:lang w:eastAsia="zh-CN"/>
              </w:rPr>
              <w:t>到)-合肥南-(</w:t>
            </w:r>
            <w:r>
              <w:rPr>
                <w:rFonts w:hint="eastAsia" w:ascii="微软雅黑" w:hAnsi="微软雅黑" w:eastAsia="微软雅黑" w:cs="微软雅黑"/>
                <w:color w:val="2307F7"/>
                <w:sz w:val="21"/>
                <w:szCs w:val="21"/>
                <w:lang w:val="en-US" w:eastAsia="zh-CN"/>
              </w:rPr>
              <w:t>D953</w:t>
            </w:r>
            <w:r>
              <w:rPr>
                <w:rFonts w:hint="eastAsia" w:ascii="微软雅黑" w:hAnsi="微软雅黑" w:eastAsia="微软雅黑" w:cs="微软雅黑"/>
                <w:color w:val="2307F7"/>
                <w:sz w:val="21"/>
                <w:szCs w:val="21"/>
                <w:lang w:eastAsia="zh-CN"/>
              </w:rPr>
              <w:t>，</w:t>
            </w:r>
            <w:r>
              <w:rPr>
                <w:rFonts w:hint="eastAsia" w:ascii="微软雅黑" w:hAnsi="微软雅黑" w:eastAsia="微软雅黑" w:cs="微软雅黑"/>
                <w:color w:val="2307F7"/>
                <w:sz w:val="21"/>
                <w:szCs w:val="21"/>
                <w:lang w:val="en-US" w:eastAsia="zh-CN"/>
              </w:rPr>
              <w:t>11</w:t>
            </w:r>
            <w:r>
              <w:rPr>
                <w:rFonts w:hint="eastAsia" w:ascii="微软雅黑" w:hAnsi="微软雅黑" w:eastAsia="微软雅黑" w:cs="微软雅黑"/>
                <w:color w:val="2307F7"/>
                <w:sz w:val="21"/>
                <w:szCs w:val="21"/>
                <w:lang w:eastAsia="zh-CN"/>
              </w:rPr>
              <w:t>:</w:t>
            </w:r>
            <w:r>
              <w:rPr>
                <w:rFonts w:hint="eastAsia" w:ascii="微软雅黑" w:hAnsi="微软雅黑" w:eastAsia="微软雅黑" w:cs="微软雅黑"/>
                <w:color w:val="2307F7"/>
                <w:sz w:val="21"/>
                <w:szCs w:val="21"/>
                <w:lang w:val="en-US" w:eastAsia="zh-CN"/>
              </w:rPr>
              <w:t>08</w:t>
            </w:r>
            <w:r>
              <w:rPr>
                <w:rFonts w:hint="eastAsia" w:ascii="微软雅黑" w:hAnsi="微软雅黑" w:eastAsia="微软雅黑" w:cs="微软雅黑"/>
                <w:color w:val="2307F7"/>
                <w:sz w:val="21"/>
                <w:szCs w:val="21"/>
                <w:lang w:eastAsia="zh-CN"/>
              </w:rPr>
              <w:t>发车-</w:t>
            </w:r>
            <w:r>
              <w:rPr>
                <w:rFonts w:hint="eastAsia" w:ascii="微软雅黑" w:hAnsi="微软雅黑" w:eastAsia="微软雅黑" w:cs="微软雅黑"/>
                <w:color w:val="2307F7"/>
                <w:sz w:val="21"/>
                <w:szCs w:val="21"/>
                <w:lang w:val="en-US" w:eastAsia="zh-CN"/>
              </w:rPr>
              <w:t>20</w:t>
            </w:r>
            <w:r>
              <w:rPr>
                <w:rFonts w:hint="eastAsia" w:ascii="微软雅黑" w:hAnsi="微软雅黑" w:eastAsia="微软雅黑" w:cs="微软雅黑"/>
                <w:color w:val="2307F7"/>
                <w:sz w:val="21"/>
                <w:szCs w:val="21"/>
                <w:lang w:eastAsia="zh-CN"/>
              </w:rPr>
              <w:t>:</w:t>
            </w:r>
            <w:r>
              <w:rPr>
                <w:rFonts w:hint="eastAsia" w:ascii="微软雅黑" w:hAnsi="微软雅黑" w:eastAsia="微软雅黑" w:cs="微软雅黑"/>
                <w:color w:val="2307F7"/>
                <w:sz w:val="21"/>
                <w:szCs w:val="21"/>
                <w:lang w:val="en-US" w:eastAsia="zh-CN"/>
              </w:rPr>
              <w:t>52</w:t>
            </w:r>
            <w:r>
              <w:rPr>
                <w:rFonts w:hint="eastAsia" w:ascii="微软雅黑" w:hAnsi="微软雅黑" w:eastAsia="微软雅黑" w:cs="微软雅黑"/>
                <w:color w:val="2307F7"/>
                <w:sz w:val="21"/>
                <w:szCs w:val="21"/>
                <w:lang w:eastAsia="zh-CN"/>
              </w:rPr>
              <w:t>到)成都东</w:t>
            </w:r>
          </w:p>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b/>
                <w:bCs/>
                <w:color w:val="000000"/>
                <w:kern w:val="2"/>
                <w:sz w:val="24"/>
                <w:szCs w:val="24"/>
              </w:rPr>
              <w:t>※ 门 票：</w:t>
            </w:r>
            <w:r>
              <w:rPr>
                <w:rFonts w:hint="eastAsia" w:ascii="微软雅黑" w:hAnsi="微软雅黑" w:eastAsia="微软雅黑" w:cs="微软雅黑"/>
                <w:color w:val="000000"/>
                <w:kern w:val="2"/>
                <w:sz w:val="24"/>
                <w:szCs w:val="24"/>
              </w:rPr>
              <w:t xml:space="preserve">以上所列景点所有第一大门票    </w:t>
            </w:r>
          </w:p>
          <w:p>
            <w:pPr>
              <w:keepNext w:val="0"/>
              <w:keepLines w:val="0"/>
              <w:pageBreakBefore w:val="0"/>
              <w:kinsoku/>
              <w:wordWrap/>
              <w:overflowPunct/>
              <w:topLinePunct w:val="0"/>
              <w:autoSpaceDE/>
              <w:autoSpaceDN/>
              <w:bidi w:val="0"/>
              <w:snapToGrid w:val="0"/>
              <w:spacing w:after="0" w:line="240" w:lineRule="auto"/>
              <w:ind w:left="240" w:hanging="240" w:hangingChars="1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b/>
                <w:bCs/>
                <w:color w:val="000000"/>
                <w:kern w:val="2"/>
                <w:sz w:val="24"/>
                <w:szCs w:val="24"/>
              </w:rPr>
              <w:t>※ 住 宿：</w:t>
            </w:r>
            <w:r>
              <w:rPr>
                <w:rFonts w:hint="eastAsia" w:ascii="微软雅黑" w:hAnsi="微软雅黑" w:eastAsia="微软雅黑" w:cs="微软雅黑"/>
                <w:color w:val="000000"/>
                <w:kern w:val="2"/>
                <w:sz w:val="24"/>
                <w:szCs w:val="24"/>
              </w:rPr>
              <w:t>黄山市区准四酒店双人标准间(未挂牌)</w:t>
            </w:r>
            <w:r>
              <w:rPr>
                <w:rFonts w:hint="eastAsia" w:ascii="微软雅黑" w:hAnsi="微软雅黑" w:eastAsia="微软雅黑" w:cs="微软雅黑"/>
                <w:color w:val="000000"/>
                <w:kern w:val="2"/>
                <w:sz w:val="24"/>
                <w:szCs w:val="24"/>
                <w:lang w:val="en-US" w:eastAsia="zh-CN"/>
              </w:rPr>
              <w:t>,</w:t>
            </w:r>
            <w:r>
              <w:rPr>
                <w:rFonts w:hint="eastAsia" w:ascii="微软雅黑" w:hAnsi="微软雅黑" w:eastAsia="微软雅黑" w:cs="微软雅黑"/>
                <w:color w:val="FF0000"/>
                <w:kern w:val="2"/>
                <w:sz w:val="24"/>
                <w:szCs w:val="24"/>
              </w:rPr>
              <w:t>黄山山上</w:t>
            </w:r>
            <w:r>
              <w:rPr>
                <w:rFonts w:hint="eastAsia" w:ascii="微软雅黑" w:hAnsi="微软雅黑" w:eastAsia="微软雅黑" w:cs="微软雅黑"/>
                <w:color w:val="FF0000"/>
                <w:kern w:val="2"/>
                <w:sz w:val="24"/>
                <w:szCs w:val="24"/>
                <w:lang w:eastAsia="zh-CN"/>
              </w:rPr>
              <w:t>多人间</w:t>
            </w:r>
            <w:r>
              <w:rPr>
                <w:rFonts w:hint="eastAsia" w:ascii="微软雅黑" w:hAnsi="微软雅黑" w:eastAsia="微软雅黑" w:cs="微软雅黑"/>
                <w:color w:val="FF0000"/>
                <w:kern w:val="2"/>
                <w:sz w:val="24"/>
                <w:szCs w:val="24"/>
                <w:lang w:val="en-US" w:eastAsia="zh-CN"/>
              </w:rPr>
              <w:t>高低铺</w:t>
            </w:r>
            <w:r>
              <w:rPr>
                <w:rFonts w:hint="eastAsia" w:ascii="微软雅黑" w:hAnsi="微软雅黑" w:eastAsia="微软雅黑" w:cs="微软雅黑"/>
                <w:color w:val="000000"/>
                <w:kern w:val="2"/>
                <w:sz w:val="24"/>
                <w:szCs w:val="24"/>
                <w:lang w:eastAsia="zh-CN"/>
              </w:rPr>
              <w:br w:type="textWrapping"/>
            </w:r>
            <w:r>
              <w:rPr>
                <w:rFonts w:hint="eastAsia" w:ascii="微软雅黑" w:hAnsi="微软雅黑" w:eastAsia="微软雅黑" w:cs="微软雅黑"/>
                <w:color w:val="000000"/>
                <w:kern w:val="2"/>
                <w:sz w:val="24"/>
                <w:szCs w:val="24"/>
              </w:rPr>
              <w:t>温馨提醒：因地域原因，当地景区酒店星级标准不能与大城市同级酒店相比</w:t>
            </w:r>
          </w:p>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b/>
                <w:bCs/>
                <w:color w:val="000000"/>
                <w:kern w:val="2"/>
                <w:sz w:val="24"/>
                <w:szCs w:val="24"/>
              </w:rPr>
              <w:t>※ 用 餐：</w:t>
            </w:r>
            <w:r>
              <w:rPr>
                <w:rFonts w:hint="eastAsia" w:ascii="微软雅黑" w:hAnsi="微软雅黑" w:eastAsia="微软雅黑" w:cs="微软雅黑"/>
                <w:color w:val="000000"/>
                <w:kern w:val="2"/>
                <w:sz w:val="24"/>
                <w:szCs w:val="24"/>
              </w:rPr>
              <w:t>4早1正（早餐自助早；正餐20元/人，10人一桌、8菜1汤）</w:t>
            </w:r>
          </w:p>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b/>
                <w:bCs/>
                <w:color w:val="000000"/>
                <w:kern w:val="2"/>
                <w:sz w:val="24"/>
                <w:szCs w:val="24"/>
              </w:rPr>
              <w:t>※ 导 游：</w:t>
            </w:r>
            <w:r>
              <w:rPr>
                <w:rFonts w:hint="eastAsia" w:ascii="微软雅黑" w:hAnsi="微软雅黑" w:eastAsia="微软雅黑" w:cs="微软雅黑"/>
                <w:color w:val="000000"/>
                <w:kern w:val="2"/>
                <w:sz w:val="24"/>
                <w:szCs w:val="24"/>
              </w:rPr>
              <w:t>目的地导游服务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666" w:type="dxa"/>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微软雅黑" w:hAnsi="微软雅黑" w:eastAsia="微软雅黑" w:cs="微软雅黑"/>
                <w:b/>
                <w:bCs/>
              </w:rPr>
            </w:pPr>
            <w:r>
              <w:rPr>
                <w:rFonts w:hint="eastAsia" w:ascii="微软雅黑" w:hAnsi="微软雅黑" w:eastAsia="微软雅黑" w:cs="微软雅黑"/>
                <w:b/>
                <w:bCs/>
              </w:rPr>
              <w:t>费用不含</w:t>
            </w:r>
          </w:p>
        </w:tc>
        <w:tc>
          <w:tcPr>
            <w:tcW w:w="9966" w:type="dxa"/>
            <w:gridSpan w:val="5"/>
          </w:tcPr>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b/>
                <w:bCs/>
                <w:color w:val="000000"/>
                <w:kern w:val="2"/>
                <w:sz w:val="24"/>
                <w:szCs w:val="24"/>
              </w:rPr>
              <w:t>※ 索 道：</w:t>
            </w:r>
            <w:r>
              <w:rPr>
                <w:rFonts w:hint="eastAsia" w:ascii="微软雅黑" w:hAnsi="微软雅黑" w:eastAsia="微软雅黑" w:cs="微软雅黑"/>
                <w:color w:val="000000"/>
                <w:kern w:val="2"/>
                <w:sz w:val="24"/>
                <w:szCs w:val="24"/>
              </w:rPr>
              <w:t>游客自购上下索道费（</w:t>
            </w:r>
            <w:r>
              <w:rPr>
                <w:rFonts w:hint="eastAsia" w:ascii="微软雅黑" w:hAnsi="微软雅黑" w:eastAsia="微软雅黑" w:cs="微软雅黑"/>
                <w:color w:val="000000"/>
                <w:kern w:val="2"/>
                <w:sz w:val="24"/>
                <w:szCs w:val="24"/>
                <w:lang w:eastAsia="zh-CN"/>
              </w:rPr>
              <w:t>下山</w:t>
            </w:r>
            <w:r>
              <w:rPr>
                <w:rFonts w:hint="eastAsia" w:ascii="微软雅黑" w:hAnsi="微软雅黑" w:eastAsia="微软雅黑" w:cs="微软雅黑"/>
                <w:color w:val="000000"/>
                <w:kern w:val="2"/>
                <w:sz w:val="24"/>
                <w:szCs w:val="24"/>
              </w:rPr>
              <w:t>80元/人+</w:t>
            </w:r>
            <w:r>
              <w:rPr>
                <w:rFonts w:hint="eastAsia" w:ascii="微软雅黑" w:hAnsi="微软雅黑" w:eastAsia="微软雅黑" w:cs="微软雅黑"/>
                <w:color w:val="000000"/>
                <w:kern w:val="2"/>
                <w:sz w:val="24"/>
                <w:szCs w:val="24"/>
                <w:lang w:eastAsia="zh-CN"/>
              </w:rPr>
              <w:t>上山</w:t>
            </w:r>
            <w:r>
              <w:rPr>
                <w:rFonts w:hint="eastAsia" w:ascii="微软雅黑" w:hAnsi="微软雅黑" w:eastAsia="微软雅黑" w:cs="微软雅黑"/>
                <w:color w:val="000000"/>
                <w:kern w:val="2"/>
                <w:sz w:val="24"/>
                <w:szCs w:val="24"/>
              </w:rPr>
              <w:t xml:space="preserve">90元/人） </w:t>
            </w:r>
          </w:p>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b/>
                <w:bCs/>
                <w:color w:val="000000"/>
                <w:kern w:val="2"/>
                <w:sz w:val="24"/>
                <w:szCs w:val="24"/>
              </w:rPr>
              <w:t>※ 餐 费：</w:t>
            </w:r>
            <w:r>
              <w:rPr>
                <w:rFonts w:hint="eastAsia" w:ascii="微软雅黑" w:hAnsi="微软雅黑" w:eastAsia="微软雅黑" w:cs="微软雅黑"/>
                <w:color w:val="000000"/>
                <w:kern w:val="2"/>
                <w:sz w:val="24"/>
                <w:szCs w:val="24"/>
              </w:rPr>
              <w:t>行程未标备所有正餐</w:t>
            </w:r>
          </w:p>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b/>
                <w:bCs/>
                <w:color w:val="000000"/>
                <w:kern w:val="2"/>
                <w:sz w:val="24"/>
                <w:szCs w:val="24"/>
              </w:rPr>
              <w:t>※ 儿 童：</w:t>
            </w:r>
            <w:r>
              <w:rPr>
                <w:rFonts w:hint="eastAsia" w:ascii="微软雅黑" w:hAnsi="微软雅黑" w:eastAsia="微软雅黑" w:cs="微软雅黑"/>
                <w:color w:val="000000"/>
                <w:kern w:val="2"/>
                <w:sz w:val="24"/>
                <w:szCs w:val="24"/>
              </w:rPr>
              <w:t>不含往返高铁票；不占床位费，酒店早餐需自理，正餐自理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632" w:type="dxa"/>
            <w:gridSpan w:val="6"/>
          </w:tcPr>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eastAsia" w:ascii="微软雅黑" w:hAnsi="微软雅黑" w:eastAsia="微软雅黑" w:cs="微软雅黑"/>
                <w:color w:val="C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0632" w:type="dxa"/>
            <w:gridSpan w:val="6"/>
          </w:tcPr>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u w:val="dotted"/>
              </w:rPr>
              <w:t>注：往返均按</w:t>
            </w:r>
            <w:r>
              <w:rPr>
                <w:rFonts w:hint="eastAsia" w:ascii="微软雅黑" w:hAnsi="微软雅黑" w:eastAsia="微软雅黑" w:cs="微软雅黑"/>
                <w:color w:val="000000"/>
                <w:kern w:val="2"/>
                <w:sz w:val="24"/>
                <w:szCs w:val="24"/>
                <w:u w:val="dotted"/>
                <w:lang w:eastAsia="zh-CN"/>
              </w:rPr>
              <w:t>动车</w:t>
            </w:r>
            <w:r>
              <w:rPr>
                <w:rFonts w:hint="eastAsia" w:ascii="微软雅黑" w:hAnsi="微软雅黑" w:eastAsia="微软雅黑" w:cs="微软雅黑"/>
                <w:color w:val="000000"/>
                <w:kern w:val="2"/>
                <w:sz w:val="24"/>
                <w:szCs w:val="24"/>
                <w:u w:val="dotted"/>
              </w:rPr>
              <w:t>二等座计，出所有火车票均需提供乘车人姓名及身份证号。乘车时必须携带身份证。另：</w:t>
            </w:r>
            <w:r>
              <w:rPr>
                <w:rFonts w:hint="eastAsia" w:ascii="微软雅黑" w:hAnsi="微软雅黑" w:eastAsia="微软雅黑" w:cs="微软雅黑"/>
                <w:color w:val="000000"/>
                <w:kern w:val="2"/>
                <w:sz w:val="24"/>
                <w:szCs w:val="24"/>
                <w:u w:val="dotted"/>
                <w:lang w:val="en-US" w:eastAsia="zh-CN"/>
              </w:rPr>
              <w:t>6-13岁</w:t>
            </w:r>
            <w:r>
              <w:rPr>
                <w:rFonts w:hint="eastAsia" w:ascii="微软雅黑" w:hAnsi="微软雅黑" w:eastAsia="微软雅黑" w:cs="微软雅黑"/>
                <w:color w:val="000000"/>
                <w:kern w:val="2"/>
                <w:sz w:val="24"/>
                <w:szCs w:val="24"/>
                <w:u w:val="dotted"/>
              </w:rPr>
              <w:t>儿童可出</w:t>
            </w:r>
            <w:r>
              <w:rPr>
                <w:rFonts w:hint="eastAsia" w:ascii="微软雅黑" w:hAnsi="微软雅黑" w:eastAsia="微软雅黑" w:cs="微软雅黑"/>
                <w:color w:val="000000"/>
                <w:kern w:val="2"/>
                <w:sz w:val="24"/>
                <w:szCs w:val="24"/>
                <w:u w:val="dotted"/>
                <w:lang w:eastAsia="zh-CN"/>
              </w:rPr>
              <w:t>动车儿童</w:t>
            </w:r>
            <w:r>
              <w:rPr>
                <w:rFonts w:hint="eastAsia" w:ascii="微软雅黑" w:hAnsi="微软雅黑" w:eastAsia="微软雅黑" w:cs="微软雅黑"/>
                <w:color w:val="000000"/>
                <w:kern w:val="2"/>
                <w:sz w:val="24"/>
                <w:szCs w:val="24"/>
                <w:u w:val="dotted"/>
              </w:rPr>
              <w:t>票，请报名时提前告知。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34" w:type="dxa"/>
            <w:gridSpan w:val="3"/>
            <w:vAlign w:val="top"/>
          </w:tcPr>
          <w:p>
            <w:pPr>
              <w:keepNext w:val="0"/>
              <w:keepLines w:val="0"/>
              <w:pageBreakBefore w:val="0"/>
              <w:kinsoku/>
              <w:wordWrap/>
              <w:overflowPunct/>
              <w:topLinePunct w:val="0"/>
              <w:autoSpaceDE/>
              <w:autoSpaceDN/>
              <w:bidi w:val="0"/>
              <w:snapToGrid w:val="0"/>
              <w:spacing w:after="0" w:line="240" w:lineRule="auto"/>
              <w:textAlignment w:val="auto"/>
              <w:rPr>
                <w:rFonts w:hint="eastAsia" w:ascii="微软雅黑" w:hAnsi="微软雅黑" w:eastAsia="微软雅黑" w:cs="微软雅黑"/>
              </w:rPr>
            </w:pPr>
            <w:r>
              <w:rPr>
                <w:rFonts w:hint="eastAsia" w:ascii="微软雅黑" w:hAnsi="微软雅黑" w:eastAsia="微软雅黑" w:cs="微软雅黑"/>
                <w:b/>
                <w:bCs/>
              </w:rPr>
              <w:t>儿童</w:t>
            </w:r>
          </w:p>
        </w:tc>
        <w:tc>
          <w:tcPr>
            <w:tcW w:w="9798" w:type="dxa"/>
            <w:gridSpan w:val="3"/>
            <w:vAlign w:val="top"/>
          </w:tcPr>
          <w:p>
            <w:pPr>
              <w:keepNext w:val="0"/>
              <w:keepLines w:val="0"/>
              <w:pageBreakBefore w:val="0"/>
              <w:kinsoku/>
              <w:wordWrap/>
              <w:overflowPunct/>
              <w:topLinePunct w:val="0"/>
              <w:autoSpaceDE/>
              <w:autoSpaceDN/>
              <w:bidi w:val="0"/>
              <w:snapToGrid w:val="0"/>
              <w:spacing w:after="0" w:line="240" w:lineRule="auto"/>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sz w:val="24"/>
                <w:szCs w:val="24"/>
              </w:rPr>
              <w:t>仅含当地车费、导游服务费、黄山景区车及其他费用请现付。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66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b/>
                <w:bCs/>
              </w:rPr>
            </w:pPr>
            <w:r>
              <w:rPr>
                <w:rFonts w:hint="eastAsia" w:ascii="微软雅黑" w:hAnsi="微软雅黑" w:eastAsia="微软雅黑" w:cs="微软雅黑"/>
                <w:b/>
                <w:bCs/>
              </w:rPr>
              <w:t>参</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b/>
                <w:bCs/>
              </w:rPr>
            </w:pPr>
            <w:r>
              <w:rPr>
                <w:rFonts w:hint="eastAsia" w:ascii="微软雅黑" w:hAnsi="微软雅黑" w:eastAsia="微软雅黑" w:cs="微软雅黑"/>
                <w:b/>
                <w:bCs/>
              </w:rPr>
              <w:t>考</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b/>
                <w:bCs/>
              </w:rPr>
            </w:pPr>
            <w:r>
              <w:rPr>
                <w:rFonts w:hint="eastAsia" w:ascii="微软雅黑" w:hAnsi="微软雅黑" w:eastAsia="微软雅黑" w:cs="微软雅黑"/>
                <w:b/>
                <w:bCs/>
              </w:rPr>
              <w:t>酒</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b/>
                <w:bCs/>
              </w:rPr>
            </w:pPr>
            <w:r>
              <w:rPr>
                <w:rFonts w:hint="eastAsia" w:ascii="微软雅黑" w:hAnsi="微软雅黑" w:eastAsia="微软雅黑" w:cs="微软雅黑"/>
                <w:b/>
                <w:bCs/>
              </w:rPr>
              <w:t>店</w:t>
            </w:r>
          </w:p>
        </w:tc>
        <w:tc>
          <w:tcPr>
            <w:tcW w:w="9966" w:type="dxa"/>
            <w:gridSpan w:val="5"/>
          </w:tcPr>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屯溪：金融山庄、杭州湾大酒店、辰茂酒店、同聚楼徽州宴、 荣鼎酒店等参考酒店。</w:t>
            </w:r>
          </w:p>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黄山山上宿8-12人高低铺独卫房</w:t>
            </w:r>
            <w:r>
              <w:rPr>
                <w:rFonts w:hint="eastAsia" w:ascii="微软雅黑" w:hAnsi="微软雅黑" w:eastAsia="微软雅黑" w:cs="微软雅黑"/>
                <w:color w:val="000000"/>
                <w:kern w:val="2"/>
                <w:sz w:val="24"/>
                <w:szCs w:val="24"/>
                <w:lang w:eastAsia="zh-CN"/>
              </w:rPr>
              <w:t>（</w:t>
            </w:r>
            <w:r>
              <w:rPr>
                <w:rFonts w:hint="eastAsia" w:ascii="微软雅黑" w:hAnsi="微软雅黑" w:eastAsia="微软雅黑" w:cs="微软雅黑"/>
                <w:color w:val="FF0000"/>
                <w:kern w:val="2"/>
                <w:sz w:val="24"/>
                <w:szCs w:val="24"/>
                <w:lang w:eastAsia="zh-CN"/>
              </w:rPr>
              <w:t>山顶升级标间 +290元人</w:t>
            </w:r>
            <w:r>
              <w:rPr>
                <w:rFonts w:hint="eastAsia" w:ascii="微软雅黑" w:hAnsi="微软雅黑" w:eastAsia="微软雅黑" w:cs="微软雅黑"/>
                <w:color w:val="000000"/>
                <w:kern w:val="2"/>
                <w:sz w:val="24"/>
                <w:szCs w:val="24"/>
                <w:lang w:eastAsia="zh-CN"/>
              </w:rPr>
              <w:t>）</w:t>
            </w:r>
            <w:r>
              <w:rPr>
                <w:rFonts w:hint="eastAsia" w:ascii="微软雅黑" w:hAnsi="微软雅黑" w:eastAsia="微软雅黑" w:cs="微软雅黑"/>
                <w:color w:val="000000"/>
                <w:kern w:val="2"/>
                <w:sz w:val="24"/>
                <w:szCs w:val="24"/>
              </w:rPr>
              <w:t>。</w:t>
            </w:r>
            <w:bookmarkStart w:id="0" w:name="_GoBack"/>
            <w:bookmarkEnd w:id="0"/>
            <w:r>
              <w:rPr>
                <w:rFonts w:hint="eastAsia" w:ascii="微软雅黑" w:hAnsi="微软雅黑" w:eastAsia="微软雅黑" w:cs="微软雅黑"/>
                <w:color w:val="000000"/>
                <w:kern w:val="2"/>
                <w:sz w:val="24"/>
                <w:szCs w:val="24"/>
              </w:rPr>
              <w:br w:type="textWrapping"/>
            </w:r>
            <w:r>
              <w:rPr>
                <w:rFonts w:hint="eastAsia" w:ascii="微软雅黑" w:hAnsi="微软雅黑" w:eastAsia="微软雅黑" w:cs="微软雅黑"/>
                <w:color w:val="000000"/>
                <w:kern w:val="2"/>
                <w:sz w:val="24"/>
                <w:szCs w:val="24"/>
              </w:rPr>
              <w:t>山顶：北海宾馆、狮林大酒店、西海山庄、排云楼宾馆、白云宾馆、玉屏楼宾馆、白鹅山庄、光明顶山庄</w:t>
            </w:r>
          </w:p>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b/>
                <w:bCs/>
                <w:color w:val="000000"/>
                <w:kern w:val="2"/>
                <w:sz w:val="24"/>
                <w:szCs w:val="24"/>
              </w:rPr>
              <w:t>备注：以上酒店仅供参考，具体安排根据实际入住酒店而定（安排以上参考酒店或同级标准酒店）。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66" w:type="dxa"/>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微软雅黑" w:hAnsi="微软雅黑" w:eastAsia="微软雅黑" w:cs="微软雅黑"/>
                <w:b/>
                <w:bCs/>
              </w:rPr>
            </w:pPr>
            <w:r>
              <w:rPr>
                <w:rFonts w:hint="eastAsia" w:ascii="微软雅黑" w:hAnsi="微软雅黑" w:eastAsia="微软雅黑" w:cs="微软雅黑"/>
                <w:b/>
                <w:bCs/>
              </w:rPr>
              <w:t>特</w:t>
            </w:r>
          </w:p>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微软雅黑" w:hAnsi="微软雅黑" w:eastAsia="微软雅黑" w:cs="微软雅黑"/>
                <w:b/>
                <w:bCs/>
              </w:rPr>
            </w:pPr>
            <w:r>
              <w:rPr>
                <w:rFonts w:hint="eastAsia" w:ascii="微软雅黑" w:hAnsi="微软雅黑" w:eastAsia="微软雅黑" w:cs="微软雅黑"/>
                <w:b/>
                <w:bCs/>
              </w:rPr>
              <w:t>别</w:t>
            </w:r>
          </w:p>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微软雅黑" w:hAnsi="微软雅黑" w:eastAsia="微软雅黑" w:cs="微软雅黑"/>
                <w:b/>
                <w:bCs/>
              </w:rPr>
            </w:pPr>
            <w:r>
              <w:rPr>
                <w:rFonts w:hint="eastAsia" w:ascii="微软雅黑" w:hAnsi="微软雅黑" w:eastAsia="微软雅黑" w:cs="微软雅黑"/>
                <w:b/>
                <w:bCs/>
              </w:rPr>
              <w:t>说</w:t>
            </w:r>
          </w:p>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微软雅黑" w:hAnsi="微软雅黑" w:eastAsia="微软雅黑" w:cs="微软雅黑"/>
                <w:b/>
                <w:bCs/>
              </w:rPr>
            </w:pPr>
            <w:r>
              <w:rPr>
                <w:rFonts w:hint="eastAsia" w:ascii="微软雅黑" w:hAnsi="微软雅黑" w:eastAsia="微软雅黑" w:cs="微软雅黑"/>
                <w:b/>
                <w:bCs/>
              </w:rPr>
              <w:t>明</w:t>
            </w:r>
          </w:p>
        </w:tc>
        <w:tc>
          <w:tcPr>
            <w:tcW w:w="9966" w:type="dxa"/>
            <w:gridSpan w:val="5"/>
          </w:tcPr>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1、若持有效证件，在进入所有景点时必须出示并使用相关证件后，方可按团队折扣价现退门票差价。</w:t>
            </w:r>
          </w:p>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 xml:space="preserve">2、行程如遇天气，交通等客观原因我社有权根据实际情况更改顺序，但不减少景点；因人力不可抗拒因素造成损失我社不承担责任。  </w:t>
            </w:r>
          </w:p>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 xml:space="preserve">3、游客因个人原因临时自愿放弃游览，住宿、用餐等所有费用一概不退。 </w:t>
            </w:r>
          </w:p>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4、屯溪住宿宾馆只提供双标间，如客人报名人数系单数，我社不提供自然单间，尽量安排拼住，如果无法协调拼住，需由客人承担产生的单房差费用</w:t>
            </w:r>
            <w:r>
              <w:rPr>
                <w:rFonts w:hint="eastAsia" w:ascii="微软雅黑" w:hAnsi="微软雅黑" w:cs="微软雅黑"/>
                <w:color w:val="000000"/>
                <w:kern w:val="2"/>
                <w:sz w:val="24"/>
                <w:szCs w:val="24"/>
                <w:lang w:eastAsia="zh-CN"/>
              </w:rPr>
              <w:t>。</w:t>
            </w:r>
            <w:r>
              <w:rPr>
                <w:rFonts w:hint="eastAsia" w:ascii="微软雅黑" w:hAnsi="微软雅黑" w:eastAsia="微软雅黑" w:cs="微软雅黑"/>
                <w:color w:val="FF0000"/>
                <w:kern w:val="2"/>
                <w:sz w:val="24"/>
                <w:szCs w:val="24"/>
              </w:rPr>
              <w:t xml:space="preserve">   </w:t>
            </w:r>
          </w:p>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5、游客的投诉以在当地意见书及签字证明为准，请游客务必认真填写意见单，恕不受理团友因虚填或不填意见书而产生的后续争议。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66" w:type="dxa"/>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微软雅黑" w:hAnsi="微软雅黑" w:eastAsia="微软雅黑" w:cs="微软雅黑"/>
                <w:b/>
                <w:bCs/>
              </w:rPr>
            </w:pPr>
            <w:r>
              <w:rPr>
                <w:rFonts w:hint="eastAsia" w:ascii="微软雅黑" w:hAnsi="微软雅黑" w:eastAsia="微软雅黑" w:cs="微软雅黑"/>
                <w:b/>
                <w:bCs/>
              </w:rPr>
              <w:t>注意事项</w:t>
            </w:r>
          </w:p>
        </w:tc>
        <w:tc>
          <w:tcPr>
            <w:tcW w:w="9966" w:type="dxa"/>
            <w:gridSpan w:val="5"/>
            <w:vAlign w:val="top"/>
          </w:tcPr>
          <w:p>
            <w:pPr>
              <w:keepNext w:val="0"/>
              <w:keepLines w:val="0"/>
              <w:pageBreakBefore w:val="0"/>
              <w:kinsoku/>
              <w:wordWrap/>
              <w:overflowPunct/>
              <w:topLinePunct w:val="0"/>
              <w:autoSpaceDE/>
              <w:autoSpaceDN/>
              <w:bidi w:val="0"/>
              <w:snapToGrid w:val="0"/>
              <w:spacing w:after="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1、请务必携带有效身份证出门，16周岁起需持有本人身份证原件或护照或通行证；2-12周岁需持有户口本或身份证或护照或通行证，2周岁内可以持出生证，若因本人证件无效所造成损失由游客本人承担！</w:t>
            </w:r>
          </w:p>
          <w:p>
            <w:pPr>
              <w:keepNext w:val="0"/>
              <w:keepLines w:val="0"/>
              <w:pageBreakBefore w:val="0"/>
              <w:kinsoku/>
              <w:wordWrap/>
              <w:overflowPunct/>
              <w:topLinePunct w:val="0"/>
              <w:autoSpaceDE/>
              <w:autoSpaceDN/>
              <w:bidi w:val="0"/>
              <w:snapToGrid w:val="0"/>
              <w:spacing w:after="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2、行程在不减少景点的情况下可做出相应的次序调整，以当地接待社安排为准！</w:t>
            </w:r>
          </w:p>
          <w:p>
            <w:pPr>
              <w:keepNext w:val="0"/>
              <w:keepLines w:val="0"/>
              <w:pageBreakBefore w:val="0"/>
              <w:kinsoku/>
              <w:wordWrap/>
              <w:overflowPunct/>
              <w:topLinePunct w:val="0"/>
              <w:autoSpaceDE/>
              <w:autoSpaceDN/>
              <w:bidi w:val="0"/>
              <w:snapToGrid w:val="0"/>
              <w:spacing w:after="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3、如遇人力不可抗拒因素(如天气原因，交通管制等)导致无法游览的景点和项目，我社有权取消或更换为其它等价景点或项目,赠送景点和项目费用不退！</w:t>
            </w:r>
          </w:p>
          <w:p>
            <w:pPr>
              <w:keepNext w:val="0"/>
              <w:keepLines w:val="0"/>
              <w:pageBreakBefore w:val="0"/>
              <w:kinsoku/>
              <w:wordWrap/>
              <w:overflowPunct/>
              <w:topLinePunct w:val="0"/>
              <w:autoSpaceDE/>
              <w:autoSpaceDN/>
              <w:bidi w:val="0"/>
              <w:snapToGrid w:val="0"/>
              <w:spacing w:after="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4、如遇人力不可抗力因素所造成飞机航班取消延误导致游客行程调整或取消，产生住宿等费用由游客本人承担！</w:t>
            </w:r>
          </w:p>
          <w:p>
            <w:pPr>
              <w:keepNext w:val="0"/>
              <w:keepLines w:val="0"/>
              <w:pageBreakBefore w:val="0"/>
              <w:kinsoku/>
              <w:wordWrap/>
              <w:overflowPunct/>
              <w:topLinePunct w:val="0"/>
              <w:autoSpaceDE/>
              <w:autoSpaceDN/>
              <w:bidi w:val="0"/>
              <w:snapToGrid w:val="0"/>
              <w:spacing w:after="0" w:line="240" w:lineRule="auto"/>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sz w:val="24"/>
                <w:szCs w:val="24"/>
              </w:rPr>
              <w:t>5、若客人中途离团费用不退，期间产生一切责任自理！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66" w:type="dxa"/>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微软雅黑" w:hAnsi="微软雅黑" w:eastAsia="微软雅黑" w:cs="微软雅黑"/>
                <w:b/>
                <w:bCs/>
              </w:rPr>
            </w:pPr>
            <w:r>
              <w:rPr>
                <w:rFonts w:hint="eastAsia" w:ascii="微软雅黑" w:hAnsi="微软雅黑" w:eastAsia="微软雅黑" w:cs="微软雅黑"/>
                <w:b/>
                <w:bCs/>
              </w:rPr>
              <w:t>温馨提示</w:t>
            </w:r>
          </w:p>
        </w:tc>
        <w:tc>
          <w:tcPr>
            <w:tcW w:w="9966" w:type="dxa"/>
            <w:gridSpan w:val="5"/>
            <w:vAlign w:val="top"/>
          </w:tcPr>
          <w:p>
            <w:pPr>
              <w:keepNext w:val="0"/>
              <w:keepLines w:val="0"/>
              <w:pageBreakBefore w:val="0"/>
              <w:kinsoku/>
              <w:wordWrap/>
              <w:overflowPunct/>
              <w:topLinePunct w:val="0"/>
              <w:autoSpaceDE/>
              <w:autoSpaceDN/>
              <w:bidi w:val="0"/>
              <w:snapToGrid w:val="0"/>
              <w:spacing w:after="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1、上山尽量轻装，少带行李，以免过多消耗体力，影响登山。不过一定要带一件厚的衣服，如果看日出的话，山顶风都很大；最好带多一件厚外套；如果能带上护膝最好，下山膝盖会很不舒服。</w:t>
            </w:r>
          </w:p>
          <w:p>
            <w:pPr>
              <w:keepNext w:val="0"/>
              <w:keepLines w:val="0"/>
              <w:pageBreakBefore w:val="0"/>
              <w:kinsoku/>
              <w:wordWrap/>
              <w:overflowPunct/>
              <w:topLinePunct w:val="0"/>
              <w:autoSpaceDE/>
              <w:autoSpaceDN/>
              <w:bidi w:val="0"/>
              <w:snapToGrid w:val="0"/>
              <w:spacing w:after="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2、雷雨时不要攀登高峰，特别不要攀登天都、莲花二峰，不要用手扶铁链，亦不宜在树下避雨，手机关机，以防雷击。 　　</w:t>
            </w:r>
          </w:p>
          <w:p>
            <w:pPr>
              <w:keepNext w:val="0"/>
              <w:keepLines w:val="0"/>
              <w:pageBreakBefore w:val="0"/>
              <w:kinsoku/>
              <w:wordWrap/>
              <w:overflowPunct/>
              <w:topLinePunct w:val="0"/>
              <w:autoSpaceDE/>
              <w:autoSpaceDN/>
              <w:bidi w:val="0"/>
              <w:snapToGrid w:val="0"/>
              <w:spacing w:after="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3、山高路陡，游山时以缓步为宜，不可过速。身略前俯，可走“Z”形。这样既省力，又轻松。为安全计，一定要做到“走路不看景，看景不走路”。边走边看比较危险。</w:t>
            </w:r>
          </w:p>
          <w:p>
            <w:pPr>
              <w:keepNext w:val="0"/>
              <w:keepLines w:val="0"/>
              <w:pageBreakBefore w:val="0"/>
              <w:kinsoku/>
              <w:wordWrap/>
              <w:overflowPunct/>
              <w:topLinePunct w:val="0"/>
              <w:autoSpaceDE/>
              <w:autoSpaceDN/>
              <w:bidi w:val="0"/>
              <w:snapToGrid w:val="0"/>
              <w:spacing w:after="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4、在高峻危险的山峰上照像时，摄影者选好角度后就不要移动，特别注意不要后退，以防不测。</w:t>
            </w:r>
          </w:p>
          <w:p>
            <w:pPr>
              <w:keepNext w:val="0"/>
              <w:keepLines w:val="0"/>
              <w:pageBreakBefore w:val="0"/>
              <w:kinsoku/>
              <w:wordWrap/>
              <w:overflowPunct/>
              <w:topLinePunct w:val="0"/>
              <w:autoSpaceDE/>
              <w:autoSpaceDN/>
              <w:bidi w:val="0"/>
              <w:snapToGrid w:val="0"/>
              <w:spacing w:after="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5、黄山建筑物、古迹很多，不要在任何建筑物、古迹、岩石、竹木上题字刻画。</w:t>
            </w:r>
          </w:p>
          <w:p>
            <w:pPr>
              <w:keepNext w:val="0"/>
              <w:keepLines w:val="0"/>
              <w:pageBreakBefore w:val="0"/>
              <w:kinsoku/>
              <w:wordWrap/>
              <w:overflowPunct/>
              <w:topLinePunct w:val="0"/>
              <w:autoSpaceDE/>
              <w:autoSpaceDN/>
              <w:bidi w:val="0"/>
              <w:snapToGrid w:val="0"/>
              <w:spacing w:after="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6、为防止火灾，黄山风景区沿途均实行定点抽烟。</w:t>
            </w:r>
          </w:p>
          <w:p>
            <w:pPr>
              <w:keepNext w:val="0"/>
              <w:keepLines w:val="0"/>
              <w:pageBreakBefore w:val="0"/>
              <w:kinsoku/>
              <w:wordWrap/>
              <w:overflowPunct/>
              <w:topLinePunct w:val="0"/>
              <w:autoSpaceDE/>
              <w:autoSpaceDN/>
              <w:bidi w:val="0"/>
              <w:snapToGrid w:val="0"/>
              <w:spacing w:after="0" w:line="240" w:lineRule="auto"/>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sz w:val="24"/>
                <w:szCs w:val="24"/>
              </w:rPr>
              <w:t>7、为了保护黄山风景区的清洁卫生，不可随地乱扔垃圾、废物，沿途每隔几米都会有树状型的垃圾池。</w:t>
            </w:r>
          </w:p>
        </w:tc>
      </w:tr>
    </w:tbl>
    <w:p>
      <w:pPr>
        <w:spacing w:after="0" w:line="220" w:lineRule="atLeast"/>
      </w:pPr>
      <w:r>
        <w:rPr>
          <w:sz w:val="112"/>
        </w:rPr>
        <w:drawing>
          <wp:anchor distT="0" distB="0" distL="114300" distR="114300" simplePos="0" relativeHeight="251663360" behindDoc="1" locked="0" layoutInCell="1" allowOverlap="1">
            <wp:simplePos x="0" y="0"/>
            <wp:positionH relativeFrom="column">
              <wp:posOffset>4173220</wp:posOffset>
            </wp:positionH>
            <wp:positionV relativeFrom="paragraph">
              <wp:posOffset>6255385</wp:posOffset>
            </wp:positionV>
            <wp:extent cx="2743835" cy="1849120"/>
            <wp:effectExtent l="0" t="0" r="0" b="0"/>
            <wp:wrapNone/>
            <wp:docPr id="2" name="图片 2" descr="摄图网_401131229_水墨江南（企业商用）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摄图网_401131229_水墨江南（企业商用） - 副本"/>
                    <pic:cNvPicPr>
                      <a:picLocks noChangeAspect="1"/>
                    </pic:cNvPicPr>
                  </pic:nvPicPr>
                  <pic:blipFill>
                    <a:blip r:embed="rId10"/>
                    <a:stretch>
                      <a:fillRect/>
                    </a:stretch>
                  </pic:blipFill>
                  <pic:spPr>
                    <a:xfrm flipH="1">
                      <a:off x="0" y="0"/>
                      <a:ext cx="2743835" cy="1849120"/>
                    </a:xfrm>
                    <a:prstGeom prst="rect">
                      <a:avLst/>
                    </a:prstGeom>
                  </pic:spPr>
                </pic:pic>
              </a:graphicData>
            </a:graphic>
          </wp:anchor>
        </w:drawing>
      </w:r>
    </w:p>
    <w:sectPr>
      <w:headerReference r:id="rId5" w:type="default"/>
      <w:pgSz w:w="11906" w:h="16838"/>
      <w:pgMar w:top="140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eastAsia" w:eastAsia="微软雅黑"/>
        <w:lang w:eastAsia="zh-CN"/>
      </w:rPr>
    </w:pPr>
    <w:r>
      <w:rPr>
        <w:rFonts w:hint="eastAsia" w:eastAsia="微软雅黑"/>
        <w:lang w:eastAsia="zh-CN"/>
      </w:rPr>
      <w:drawing>
        <wp:anchor distT="0" distB="0" distL="114300" distR="114300" simplePos="0" relativeHeight="251659264" behindDoc="1" locked="0" layoutInCell="1" allowOverlap="1">
          <wp:simplePos x="0" y="0"/>
          <wp:positionH relativeFrom="column">
            <wp:posOffset>-464820</wp:posOffset>
          </wp:positionH>
          <wp:positionV relativeFrom="paragraph">
            <wp:posOffset>-463550</wp:posOffset>
          </wp:positionV>
          <wp:extent cx="7606665" cy="10748645"/>
          <wp:effectExtent l="0" t="0" r="13335" b="10795"/>
          <wp:wrapNone/>
          <wp:docPr id="3" name="图片 3" descr="C:\Users\Administrator\Desktop\20230830135401.jpg20230830135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20230830135401.jpg20230830135401"/>
                  <pic:cNvPicPr>
                    <a:picLocks noChangeAspect="1"/>
                  </pic:cNvPicPr>
                </pic:nvPicPr>
                <pic:blipFill>
                  <a:blip r:embed="rId1"/>
                  <a:srcRect/>
                  <a:stretch>
                    <a:fillRect/>
                  </a:stretch>
                </pic:blipFill>
                <pic:spPr>
                  <a:xfrm>
                    <a:off x="0" y="0"/>
                    <a:ext cx="7606665" cy="107486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zNDBhMjhjYjhiNGFlMGVkNjI4ZTdlMTEwOTUwNjUifQ=="/>
  </w:docVars>
  <w:rsids>
    <w:rsidRoot w:val="00D31D50"/>
    <w:rsid w:val="00051857"/>
    <w:rsid w:val="00057F47"/>
    <w:rsid w:val="00065C48"/>
    <w:rsid w:val="000B3E85"/>
    <w:rsid w:val="001B6260"/>
    <w:rsid w:val="0020427B"/>
    <w:rsid w:val="002C56EB"/>
    <w:rsid w:val="00323B43"/>
    <w:rsid w:val="003D37D8"/>
    <w:rsid w:val="00426133"/>
    <w:rsid w:val="004358AB"/>
    <w:rsid w:val="004B6284"/>
    <w:rsid w:val="006303C8"/>
    <w:rsid w:val="006C0673"/>
    <w:rsid w:val="007839A8"/>
    <w:rsid w:val="007A114A"/>
    <w:rsid w:val="008634D7"/>
    <w:rsid w:val="008B7726"/>
    <w:rsid w:val="008F63D1"/>
    <w:rsid w:val="009F140D"/>
    <w:rsid w:val="00A5233E"/>
    <w:rsid w:val="00A62EF8"/>
    <w:rsid w:val="00AB1E17"/>
    <w:rsid w:val="00C723E5"/>
    <w:rsid w:val="00D31D50"/>
    <w:rsid w:val="00E23C46"/>
    <w:rsid w:val="00ED4300"/>
    <w:rsid w:val="00F20782"/>
    <w:rsid w:val="00F2637E"/>
    <w:rsid w:val="00F57361"/>
    <w:rsid w:val="00F576F1"/>
    <w:rsid w:val="00FB48F6"/>
    <w:rsid w:val="00FE1770"/>
    <w:rsid w:val="05CA44E8"/>
    <w:rsid w:val="09E22864"/>
    <w:rsid w:val="0F837E14"/>
    <w:rsid w:val="10B0361A"/>
    <w:rsid w:val="1C9553F8"/>
    <w:rsid w:val="222764E9"/>
    <w:rsid w:val="22BC142E"/>
    <w:rsid w:val="2F433B90"/>
    <w:rsid w:val="345D5731"/>
    <w:rsid w:val="36EC4311"/>
    <w:rsid w:val="3BA64AD4"/>
    <w:rsid w:val="3C055B17"/>
    <w:rsid w:val="402809FE"/>
    <w:rsid w:val="43607C5E"/>
    <w:rsid w:val="466229CE"/>
    <w:rsid w:val="484636CE"/>
    <w:rsid w:val="49FA4868"/>
    <w:rsid w:val="4BCB5E91"/>
    <w:rsid w:val="508755B3"/>
    <w:rsid w:val="50EA1314"/>
    <w:rsid w:val="54A72ADD"/>
    <w:rsid w:val="57C6377C"/>
    <w:rsid w:val="5B24111A"/>
    <w:rsid w:val="5C3F445D"/>
    <w:rsid w:val="605A37BF"/>
    <w:rsid w:val="727F0C67"/>
    <w:rsid w:val="74D91F88"/>
    <w:rsid w:val="7568637B"/>
    <w:rsid w:val="76977734"/>
    <w:rsid w:val="77FA5285"/>
    <w:rsid w:val="7A5B3BAC"/>
    <w:rsid w:val="7AAC5314"/>
    <w:rsid w:val="7B2049A3"/>
    <w:rsid w:val="7D575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 w:type="paragraph" w:customStyle="1" w:styleId="8">
    <w:name w:val="Table Paragraph"/>
    <w:basedOn w:val="1"/>
    <w:qFormat/>
    <w:uiPriority w:val="1"/>
    <w:pPr>
      <w:ind w:left="107"/>
    </w:pPr>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2824</Words>
  <Characters>2916</Characters>
  <Lines>13</Lines>
  <Paragraphs>3</Paragraphs>
  <TotalTime>3</TotalTime>
  <ScaleCrop>false</ScaleCrop>
  <LinksUpToDate>false</LinksUpToDate>
  <CharactersWithSpaces>2955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醉爱华东～邹邹18980074313</cp:lastModifiedBy>
  <dcterms:modified xsi:type="dcterms:W3CDTF">2023-08-30T08:16:02Z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1B2967760DA04A59B627979432237DED_13</vt:lpwstr>
  </property>
</Properties>
</file>