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-1141730</wp:posOffset>
            </wp:positionH>
            <wp:positionV relativeFrom="paragraph">
              <wp:posOffset>-1111250</wp:posOffset>
            </wp:positionV>
            <wp:extent cx="7552055" cy="10678160"/>
            <wp:effectExtent l="0" t="0" r="6985" b="5080"/>
            <wp:wrapSquare wrapText="bothSides"/>
            <wp:docPr id="3" name="图片 3" descr="C:\Users\Administrator\Desktop\攀枝花\秦风唐韵首页图（攀枝花直飞）.jpg秦风唐韵首页图（攀枝花直飞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攀枝花\秦风唐韵首页图（攀枝花直飞）.jpg秦风唐韵首页图（攀枝花直飞）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-1104900</wp:posOffset>
            </wp:positionV>
            <wp:extent cx="7552690" cy="10679430"/>
            <wp:effectExtent l="0" t="0" r="6350" b="3810"/>
            <wp:wrapSquare wrapText="bothSides"/>
            <wp:docPr id="4" name="图片 4" descr="49685409491235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68540949123526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-979805</wp:posOffset>
            </wp:positionV>
            <wp:extent cx="7563485" cy="10695940"/>
            <wp:effectExtent l="0" t="0" r="10795" b="2540"/>
            <wp:wrapSquare wrapText="bothSides"/>
            <wp:docPr id="16" name="图片 16" descr="关中往事wo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中往事wor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攀枝花✈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  <w:lang w:val="en-US" w:eastAsia="zh-CN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西安✈攀枝花</w:t>
            </w:r>
          </w:p>
        </w:tc>
      </w:tr>
    </w:tbl>
    <w:tbl>
      <w:tblPr>
        <w:tblStyle w:val="7"/>
        <w:tblW w:w="109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640"/>
                <w:kern w:val="0"/>
                <w:sz w:val="44"/>
                <w:szCs w:val="44"/>
                <w:fitText w:val="3080" w:id="114891610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20"/>
                <w:kern w:val="0"/>
                <w:sz w:val="44"/>
                <w:szCs w:val="44"/>
                <w:fitText w:val="3080" w:id="1695693154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0"/>
                <w:kern w:val="0"/>
                <w:sz w:val="44"/>
                <w:szCs w:val="44"/>
                <w:fitText w:val="3080" w:id="1695693154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>参考航班时间：攀枝花—西安   3U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307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>2   11: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>0---13: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20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餐：无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乾陵【懿德太子墓】或【永泰公主墓】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法门寺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【汉阳陵】或【茂陵】(门票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（电瓶车自理30元/人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参观时间约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50分钟）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无线耳机20元/人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58940" cy="1447800"/>
                  <wp:effectExtent l="0" t="0" r="762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第三天：秦兵马俑、唐华清宫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自理：华清宫往返电瓶车20元/人或骊山往返索道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4F81BD" w:themeColor="accent1"/>
                <w:kern w:val="0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（约2.5小时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华山主题英雄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晚餐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4573905</wp:posOffset>
                  </wp:positionH>
                  <wp:positionV relativeFrom="paragraph">
                    <wp:posOffset>594360</wp:posOffset>
                  </wp:positionV>
                  <wp:extent cx="2142490" cy="1507490"/>
                  <wp:effectExtent l="0" t="0" r="3810" b="3810"/>
                  <wp:wrapTight wrapText="bothSides">
                    <wp:wrapPolygon>
                      <wp:start x="0" y="0"/>
                      <wp:lineTo x="0" y="21473"/>
                      <wp:lineTo x="21510" y="21473"/>
                      <wp:lineTo x="21510" y="0"/>
                      <wp:lineTo x="0" y="0"/>
                    </wp:wrapPolygon>
                  </wp:wrapTight>
                  <wp:docPr id="5" name="图片 5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29815" cy="1504315"/>
                  <wp:effectExtent l="0" t="0" r="6985" b="6985"/>
                  <wp:docPr id="1" name="图片 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9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21230" cy="1504315"/>
                  <wp:effectExtent l="0" t="0" r="1270" b="6985"/>
                  <wp:docPr id="2" name="图片 2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0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赠送：《飞越华山》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武侠光影实景剧，带您穿越金庸先生笔下江湖世界，身临其境飞越华山惊奇险境。项目由6个不同的篇章组成， 前五幕带你踏入华山禁地、勇闯黄药师桃花岛、感受一灯大师的江湖恩怨、见证欧阳峰的痴武成魔、亲历北丐西毒华山之巅的宿命对决。最后一幕，更有惊险刺激的《飞越华山》，全新裸眼3D技术，“乘”古代飞行器“木鸢”，与飞行员同享高画质的视觉震撼，8分钟带你飞越华山全景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【备注】：华山索道现有两条（北峰索道和西峰索道），索道由客人根据个人体力自愿自费选择乘坐。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现有以下三种乘坐方式供游客选择：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1、北峰往返80元/人，进山车40元/人；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2、西峰往返240元/人，进山车80元/人；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3、西峰上行北峰下行165元/人，进山车60元/人。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独家赠送：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2.赠送飞越华山，西安千古情园区（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）（赠送项目不去无退费）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3.大唐不夜城为赠送项目，此活动在参观完自费演出后统一安排前往，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因大唐不夜城街区特殊性，我社将安排客人自由活动，导游和车辆等候1小时，后回送酒店。（超1小时客人需自行返回酒店）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4445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08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参观完毕后，你可以自由活动，继续打卡网红西安，也可以返回酒店休息！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24710" cy="1440180"/>
                  <wp:effectExtent l="0" t="0" r="8890" b="7620"/>
                  <wp:docPr id="10" name="图片 10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1540" cy="1440180"/>
                  <wp:effectExtent l="0" t="0" r="2540" b="7620"/>
                  <wp:docPr id="11" name="图片 11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19655" cy="1440180"/>
                  <wp:effectExtent l="0" t="0" r="12065" b="7620"/>
                  <wp:docPr id="12" name="图片 12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西安✈攀枝花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不含餐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早起，整理行李，根据航班时间送至西安咸阳机场，乘飞机返攀，全部行程结束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!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参考航班时间：西安—攀枝花   3U3071    07:20--09:50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飞机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攀枝花到西安的往返机票。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restart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格林豪泰、如家驿居，尚勤酒店、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五路口科逸，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雅品酒店，滨江精品，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都市精品酒店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仟佰度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巴蜀等同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景玉智能，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星宿酒店，解放饭店，喜鹊愉家、艾豪森，喆啡，丽呈睿轩，盛铂仕丹，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H酒店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，梦飞翔龙、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民幸酒店、川渝酒店等同本地标准酒店；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金穗、梦华、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华侨等同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荣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一餐为秦宴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，一餐为英雄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宴），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乾陵，法门寺，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骊山、华山、大慈恩寺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：本产品线路已按景区门票优惠价执行。所有优惠证件需要通过景区验证，请带好相关证件并及时交予导游与景区确认，如遇景点优惠政策不统一的则按单独计算，免票产生保险自理。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>每人每天1瓶矿泉水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法门寺乾陵耳机20元/人、法门寺电瓶车30元/人、茂陵或汉阳陵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</w:p>
          <w:p>
            <w:pPr>
              <w:snapToGrid w:val="0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（三种乘坐方式供游客选择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，任选其一即可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北峰往返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元/人，进山车40元/人。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②、西峰往返2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0元/人，进山车80元/人。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③、西峰上行北峰下行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165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3084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-532765</wp:posOffset>
          </wp:positionV>
          <wp:extent cx="7538085" cy="10679430"/>
          <wp:effectExtent l="0" t="0" r="5715" b="3810"/>
          <wp:wrapNone/>
          <wp:docPr id="17" name="图片 17" descr="C:\Users\Administrator\Desktop\攀枝花\秦风唐韵 框架图2.jpg秦风唐韵 框架图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C:\Users\Administrator\Desktop\攀枝花\秦风唐韵 框架图2.jpg秦风唐韵 框架图2"/>
                  <pic:cNvPicPr>
                    <a:picLocks noChangeAspect="1"/>
                  </pic:cNvPicPr>
                </pic:nvPicPr>
                <pic:blipFill>
                  <a:blip r:embed="rId1"/>
                  <a:srcRect t="97" b="97"/>
                  <a:stretch>
                    <a:fillRect/>
                  </a:stretch>
                </pic:blipFill>
                <pic:spPr>
                  <a:xfrm>
                    <a:off x="0" y="0"/>
                    <a:ext cx="7538085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>
    <w:pPr>
      <w:pStyle w:val="5"/>
      <w:pBdr>
        <w:bottom w:val="none" w:color="auto" w:sz="0" w:space="1"/>
      </w:pBdr>
      <w:jc w:val="both"/>
    </w:pPr>
  </w:p>
  <w:p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5BE331C"/>
    <w:rsid w:val="07520C39"/>
    <w:rsid w:val="07BA4828"/>
    <w:rsid w:val="08926C3D"/>
    <w:rsid w:val="0AEE3711"/>
    <w:rsid w:val="0D3F57BC"/>
    <w:rsid w:val="11EB18AA"/>
    <w:rsid w:val="12810BE4"/>
    <w:rsid w:val="144D4D92"/>
    <w:rsid w:val="16942765"/>
    <w:rsid w:val="19BF7C1F"/>
    <w:rsid w:val="1A1726DE"/>
    <w:rsid w:val="1AAD07FC"/>
    <w:rsid w:val="1B1F6C2C"/>
    <w:rsid w:val="1B3C7C2E"/>
    <w:rsid w:val="1D0557AA"/>
    <w:rsid w:val="1D8401A0"/>
    <w:rsid w:val="1E77039E"/>
    <w:rsid w:val="1EAB0F03"/>
    <w:rsid w:val="1F100A69"/>
    <w:rsid w:val="227B4B3D"/>
    <w:rsid w:val="22F56C6F"/>
    <w:rsid w:val="239C4ECE"/>
    <w:rsid w:val="23A56750"/>
    <w:rsid w:val="24B96512"/>
    <w:rsid w:val="26D94133"/>
    <w:rsid w:val="27102ED4"/>
    <w:rsid w:val="2A0C26F4"/>
    <w:rsid w:val="2B146082"/>
    <w:rsid w:val="2BD200F8"/>
    <w:rsid w:val="2F1A79DF"/>
    <w:rsid w:val="2F8E507B"/>
    <w:rsid w:val="30280C2A"/>
    <w:rsid w:val="31063955"/>
    <w:rsid w:val="31684A32"/>
    <w:rsid w:val="31AD5356"/>
    <w:rsid w:val="35DE5672"/>
    <w:rsid w:val="361072E3"/>
    <w:rsid w:val="361F297F"/>
    <w:rsid w:val="36360C2B"/>
    <w:rsid w:val="36F154C9"/>
    <w:rsid w:val="3A4846AF"/>
    <w:rsid w:val="3CBF4E31"/>
    <w:rsid w:val="3CC703E1"/>
    <w:rsid w:val="3CD67E18"/>
    <w:rsid w:val="3CDB07AE"/>
    <w:rsid w:val="3E952BDE"/>
    <w:rsid w:val="3F721955"/>
    <w:rsid w:val="40F53889"/>
    <w:rsid w:val="41D917B2"/>
    <w:rsid w:val="43A31E05"/>
    <w:rsid w:val="43F565F9"/>
    <w:rsid w:val="451A208F"/>
    <w:rsid w:val="458D18B6"/>
    <w:rsid w:val="47017965"/>
    <w:rsid w:val="492E42C9"/>
    <w:rsid w:val="4C035DFF"/>
    <w:rsid w:val="4D195AB7"/>
    <w:rsid w:val="4E943F99"/>
    <w:rsid w:val="4F52563A"/>
    <w:rsid w:val="5066262C"/>
    <w:rsid w:val="52CD6E04"/>
    <w:rsid w:val="598E5BCA"/>
    <w:rsid w:val="5A3E33D0"/>
    <w:rsid w:val="5D7A7717"/>
    <w:rsid w:val="5E113BD7"/>
    <w:rsid w:val="6317713E"/>
    <w:rsid w:val="6373502B"/>
    <w:rsid w:val="645E57D5"/>
    <w:rsid w:val="661E1587"/>
    <w:rsid w:val="669E60ED"/>
    <w:rsid w:val="66DF2BF7"/>
    <w:rsid w:val="68482AB3"/>
    <w:rsid w:val="68F94853"/>
    <w:rsid w:val="69505EA0"/>
    <w:rsid w:val="6A6B0B13"/>
    <w:rsid w:val="6B1B2CF5"/>
    <w:rsid w:val="6B2F5B04"/>
    <w:rsid w:val="6B681DC7"/>
    <w:rsid w:val="6B827FAB"/>
    <w:rsid w:val="6C6475C1"/>
    <w:rsid w:val="6D503A3E"/>
    <w:rsid w:val="6DF27E1D"/>
    <w:rsid w:val="6FBC3697"/>
    <w:rsid w:val="71A566B9"/>
    <w:rsid w:val="73404E51"/>
    <w:rsid w:val="740C7A72"/>
    <w:rsid w:val="75232716"/>
    <w:rsid w:val="75622B13"/>
    <w:rsid w:val="75EF25F8"/>
    <w:rsid w:val="76505D83"/>
    <w:rsid w:val="76516E0F"/>
    <w:rsid w:val="78431F67"/>
    <w:rsid w:val="78907EE6"/>
    <w:rsid w:val="7DB83C18"/>
    <w:rsid w:val="7FD25764"/>
    <w:rsid w:val="7FF2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11</Pages>
  <Words>6312</Words>
  <Characters>6492</Characters>
  <Lines>44</Lines>
  <Paragraphs>12</Paragraphs>
  <TotalTime>0</TotalTime>
  <ScaleCrop>false</ScaleCrop>
  <LinksUpToDate>false</LinksUpToDate>
  <CharactersWithSpaces>6721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Administrator</cp:lastModifiedBy>
  <cp:lastPrinted>2020-04-20T03:34:00Z</cp:lastPrinted>
  <dcterms:modified xsi:type="dcterms:W3CDTF">2023-12-13T08:22:42Z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633FC9B885A9446DA6523C4ACDE67F41_13</vt:lpwstr>
  </property>
</Properties>
</file>