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FD9B8"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-872490</wp:posOffset>
            </wp:positionV>
            <wp:extent cx="7555865" cy="10701655"/>
            <wp:effectExtent l="0" t="0" r="6985" b="4445"/>
            <wp:wrapSquare wrapText="bothSides"/>
            <wp:docPr id="7" name="图片 7" descr="C:/Users/Administrator/Desktop/20260402142758.jpg20260402142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Administrator/Desktop/20260402142758.jpg20260402142758"/>
                    <pic:cNvPicPr>
                      <a:picLocks noChangeAspect="1"/>
                    </pic:cNvPicPr>
                  </pic:nvPicPr>
                  <pic:blipFill>
                    <a:blip r:embed="rId5"/>
                    <a:srcRect t="97" b="97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70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6592" w:type="pct"/>
        <w:tblCellSpacing w:w="20" w:type="dxa"/>
        <w:tblInd w:w="-1307" w:type="dxa"/>
        <w:tblBorders>
          <w:top w:val="single" w:color="C00000" w:sz="4" w:space="0"/>
          <w:left w:val="single" w:color="C00000" w:sz="4" w:space="0"/>
          <w:bottom w:val="single" w:color="C00000" w:sz="4" w:space="0"/>
          <w:right w:val="single" w:color="C00000" w:sz="4" w:space="0"/>
          <w:insideH w:val="single" w:color="C00000" w:sz="4" w:space="0"/>
          <w:insideV w:val="single" w:color="C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123"/>
        <w:gridCol w:w="6871"/>
        <w:gridCol w:w="1114"/>
        <w:gridCol w:w="2135"/>
      </w:tblGrid>
      <w:tr w14:paraId="0EAA768D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46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天数</w:t>
            </w:r>
          </w:p>
        </w:tc>
        <w:tc>
          <w:tcPr>
            <w:tcW w:w="305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0F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活动内容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9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餐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5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住宿</w:t>
            </w:r>
          </w:p>
        </w:tc>
      </w:tr>
      <w:tr w14:paraId="386253A2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EA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305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88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46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4EA43F9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8F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305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A9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55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8D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或宜川</w:t>
            </w:r>
          </w:p>
        </w:tc>
      </w:tr>
      <w:tr w14:paraId="4CA6C15F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885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305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81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54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52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DFCBF5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8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第四天</w:t>
            </w:r>
          </w:p>
        </w:tc>
        <w:tc>
          <w:tcPr>
            <w:tcW w:w="305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5B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秦始皇陵兵马俑博物院、华清宫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eastAsia="zh-CN"/>
              </w:rPr>
              <w:t>《西安事变》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2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A3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9BCFCE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6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第五天</w:t>
            </w:r>
          </w:p>
        </w:tc>
        <w:tc>
          <w:tcPr>
            <w:tcW w:w="305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E0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-送站返程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8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6E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44E340B3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4979BB7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77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专车接站，前往酒店办理入住，自由活动   餐：无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6D362D8D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EDD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1E3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自由活动推荐：</w:t>
            </w:r>
          </w:p>
          <w:p w14:paraId="46FA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7765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FF3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7F0D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注意事项：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1：为确保工作人员能畅通联系到您，请确保抵达后手机保持开机状态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全天自由活动，无任何景点安排，也不含旅游车，不含导游服务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。 2：到达酒店后请根据时间自行安排活动；我公司导游会于 21 点前电话通知次日的集合时间。当日无导游服务；任何情况均请拔打 24 小时紧急联系人电话。</w:t>
            </w:r>
          </w:p>
        </w:tc>
      </w:tr>
      <w:tr w14:paraId="761FF142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05C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黄帝陵、轩辕庙→壶口瀑布                           餐：早中    住：壶口或宜川</w:t>
            </w:r>
          </w:p>
        </w:tc>
      </w:tr>
      <w:tr w14:paraId="6F47847D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7285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景区往返电瓶车，自愿自理20元/人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）。</w:t>
            </w:r>
          </w:p>
          <w:p w14:paraId="495915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72CCA9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后乘车约2.5小时赴宜川，沿途车览盘龙卧虎绵延起伏的陕北黄土高原地貌，领略天下黄河一壶收的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小时、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敬请自理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126476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4BBD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6672F5BB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A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第三天：南泥湾→杨家岭或王家坪→枣园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餐：早中   住：西安</w:t>
            </w:r>
          </w:p>
        </w:tc>
      </w:tr>
      <w:tr w14:paraId="0BAA7062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9B48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1923C0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2E32E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7C166D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自愿自费。</w:t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不参加需等待。</w:t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、战火纷飞的场景，逼真地展现了延安的革命历史画卷</w:t>
            </w:r>
          </w:p>
        </w:tc>
      </w:tr>
      <w:tr w14:paraId="5D239BEC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8227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第四天：兵马俑→华清宫→西安事变→大唐不夜城                   餐：早中   住：西安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ab/>
            </w:r>
          </w:p>
        </w:tc>
      </w:tr>
      <w:tr w14:paraId="1B4CF0A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B5E1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642EED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240B20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  <w:p w14:paraId="131B8C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之后可自费前往欣赏被誉为“一生必看的”的大型实景文化演出【西安千古情】298元/人，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</w:tc>
      </w:tr>
      <w:tr w14:paraId="0EB36C8C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1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1E67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今日超值赠送价值268元/人陕西旅游新亮点，西安事变大型实景影画剧《12.12西安事变》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的细节刻画。（赠送项目，不参与不退费）</w:t>
            </w:r>
          </w:p>
          <w:p w14:paraId="13587D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BA7043E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第五天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：大慈恩寺→西安博物院→钟鼓楼广场·回民街              餐：早        住：/</w:t>
            </w:r>
          </w:p>
        </w:tc>
      </w:tr>
      <w:tr w14:paraId="5EF75E52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2FC1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如需登塔 25 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大雁塔——位于市区南部大慈恩寺内。大慈恩寺是唐代长安城内最宏丽的皇家寺院，建于唐太宗时期，是太子李治为了追念母亲文德皇后而建，并由西行取经归来的玄奘法师担任“首任主持”。</w:t>
            </w:r>
          </w:p>
          <w:p w14:paraId="0D19ED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657FDA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362DAC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default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 xml:space="preserve">   行程结束根据列车车次时间送站返程，结束愉快的旅行。</w:t>
            </w:r>
          </w:p>
        </w:tc>
      </w:tr>
      <w:tr w14:paraId="65C27006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B2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36"/>
                <w:szCs w:val="36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413CEF30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F6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交通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F91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）</w:t>
            </w:r>
          </w:p>
          <w:p w14:paraId="61E63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ab/>
            </w:r>
          </w:p>
        </w:tc>
      </w:tr>
      <w:tr w14:paraId="2A007596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9D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酒店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528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入住4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23379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参考酒店如下：</w:t>
            </w:r>
          </w:p>
          <w:p w14:paraId="5F8B6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</w:t>
            </w:r>
          </w:p>
          <w:p w14:paraId="79E04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、土门艺选等</w:t>
            </w:r>
          </w:p>
          <w:p w14:paraId="6C500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</w:t>
            </w:r>
          </w:p>
          <w:p w14:paraId="3B020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袁家大院，黄河故事</w:t>
            </w:r>
          </w:p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1"/>
                <w:szCs w:val="21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1、若需要升级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3280A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3、以上仅是参考酒店，最终以实际安排入住的酒店名字为准；西安大部分酒店无法提供三人间或加床，如遇自然单人住一间房，游客需另行付单房差，散客不拼住。</w:t>
            </w:r>
          </w:p>
        </w:tc>
      </w:tr>
      <w:tr w14:paraId="6A167198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7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用餐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5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4早3正 酒店含早（不用不退）</w:t>
            </w:r>
          </w:p>
        </w:tc>
      </w:tr>
      <w:tr w14:paraId="3EF3DCC9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2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门票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B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59323F88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B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赠送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F8E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赠送价位268/人《1212西安事变》演出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265E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5F381476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4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导服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1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中文导游服务，分段导游服务，接送站无导游。</w:t>
            </w:r>
          </w:p>
        </w:tc>
      </w:tr>
      <w:tr w14:paraId="02A6B0A7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1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保险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A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代购旅游意外险（旅意险最高赔付为10万元，如需增加保额，请提前告知）</w:t>
            </w:r>
          </w:p>
        </w:tc>
      </w:tr>
      <w:tr w14:paraId="02453221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36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D65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265ED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1012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7CEEBB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B4B15A9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A6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自费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F4DD83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-398元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12E9264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元，演出约70 钟）</w:t>
            </w:r>
          </w:p>
          <w:p w14:paraId="2D4D0B5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妙夜》XR体验剧一场打破时空界限的探险之旅。（自理188元，约30分钟）</w:t>
            </w:r>
          </w:p>
          <w:p w14:paraId="2151266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4.《西安千古情》一生必看的演出（自理298元，约70分钟）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“弧幕3D动感”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《黄河之水天上来》（自理50元，约30分钟）或《九曲黄河》（自理88元，约30分钟）或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360极限飞球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翱翔黄河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》（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88元/人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约10分钟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  <w:p w14:paraId="5956516D">
            <w:pPr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343C54F5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95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费用不含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BD6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北线无线耳机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0元/人、黄陵景交20元/人、壶口景交40元/人、兵马俑景交5元/人、华清宫景交20元/人、骊山索道往返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/人、大雁塔登塔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/人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2818A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2E0CF4D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8A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儿童包含</w:t>
            </w:r>
          </w:p>
        </w:tc>
        <w:tc>
          <w:tcPr>
            <w:tcW w:w="1012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441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只含当地旅游车位、半餐，导服，保险</w:t>
            </w:r>
          </w:p>
        </w:tc>
      </w:tr>
      <w:tr w14:paraId="514544F8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7F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儿童不含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9CB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01F7C12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5A1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景区优惠</w:t>
            </w:r>
          </w:p>
          <w:p w14:paraId="5A9CA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对   象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持相应有效优惠证件，当地产生优惠门票，导游优惠折扣现退。</w:t>
            </w:r>
          </w:p>
          <w:p w14:paraId="6730E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半票对象：全日制学生，持本人已在校注册的有效学生证；儿童身高1.2-1.4米为半票。</w:t>
            </w:r>
          </w:p>
          <w:p w14:paraId="4AF9E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免票对象：</w:t>
            </w:r>
          </w:p>
          <w:p w14:paraId="76E2A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儿童身高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1.2米以下免票。</w:t>
            </w:r>
          </w:p>
          <w:p w14:paraId="0557B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2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65周岁以上持本人有效身份证免票。</w:t>
            </w:r>
          </w:p>
          <w:p w14:paraId="666BD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3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持有效残疾证、现役军人（军官）证免票。</w:t>
            </w:r>
          </w:p>
          <w:p w14:paraId="289C1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4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秦始皇陵兵马俑博物院由家长携带的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16岁及以下未成年人免票。</w:t>
            </w:r>
          </w:p>
        </w:tc>
      </w:tr>
      <w:tr w14:paraId="0D1E2594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27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0624D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79B88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62C6A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3、西安大部分酒店无法提供三人间或加床，如遇自然单人住一间房，须按提前抵达或延住的房价补付房差。</w:t>
      </w:r>
    </w:p>
    <w:p w14:paraId="7D373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1A00B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77F9F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6、因客人原因中途自行离团或更改行程，视为自动放弃，旅行社无法退还任何费用，因此而产生的其他费用及安全等问题由客人自行承担。</w:t>
      </w:r>
    </w:p>
    <w:p w14:paraId="5B056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7、因人力不可抗拒因素造成的滞留及产生的费用由客人自理（如飞机/火车延误、自然灾害等）。</w:t>
      </w:r>
    </w:p>
    <w:p w14:paraId="18467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44833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9、旅行社不推荐游客参加人身安全不确定的活动，如游客擅自行动而产生的后果，旅行社不承担责任。</w:t>
      </w:r>
    </w:p>
    <w:p w14:paraId="50168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10、游客须保证自身身体健康良好的前提下，参加旅行社安排的旅游行程，不得欺骗隐瞒，若因游客身体不适而发生任何意外，旅行社不承担责任。</w:t>
      </w:r>
    </w:p>
    <w:p w14:paraId="10A22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11、报名时请提供旅游者的真实姓名与常用手机号，以便工作人员及时联系。建议游客自行购买意外保险。</w:t>
      </w:r>
    </w:p>
    <w:p w14:paraId="3CE25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12、出发时须随身携带有效身份证件，如因未携带有效身份证件造成无法办理登机、乘坐火车、入住酒店等损失，游客须自行承担责任。</w:t>
      </w:r>
    </w:p>
    <w:p w14:paraId="00919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-1260" w:leftChars="-600" w:right="-1260" w:rightChars="-600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13、雨季天气时请注意各景区的路况。餐厅用餐及酒店沐浴时，请注意地面，小心滑倒！</w:t>
      </w:r>
    </w:p>
    <w:sectPr>
      <w:headerReference r:id="rId3" w:type="default"/>
      <w:pgSz w:w="11906" w:h="16838"/>
      <w:pgMar w:top="429" w:right="1797" w:bottom="40" w:left="1797" w:header="1134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5A481">
    <w:pPr>
      <w:pStyle w:val="4"/>
      <w:pBdr>
        <w:bottom w:val="none" w:color="auto" w:sz="0" w:space="1"/>
      </w:pBdr>
      <w:jc w:val="both"/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-727710</wp:posOffset>
          </wp:positionV>
          <wp:extent cx="7667625" cy="10732770"/>
          <wp:effectExtent l="0" t="0" r="9525" b="11430"/>
          <wp:wrapNone/>
          <wp:docPr id="5" name="图片 5" descr="C:/Users/Administrator/Desktop/图片9.png图片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/Users/Administrator/Desktop/图片9.png图片9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67625" cy="1073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005A9"/>
    <w:rsid w:val="00015B57"/>
    <w:rsid w:val="00052676"/>
    <w:rsid w:val="00060B42"/>
    <w:rsid w:val="0006123A"/>
    <w:rsid w:val="0006192D"/>
    <w:rsid w:val="000B67C0"/>
    <w:rsid w:val="000C3DD7"/>
    <w:rsid w:val="000C51A1"/>
    <w:rsid w:val="00100FCC"/>
    <w:rsid w:val="00103449"/>
    <w:rsid w:val="0012503D"/>
    <w:rsid w:val="001400AE"/>
    <w:rsid w:val="00145FA4"/>
    <w:rsid w:val="0015629B"/>
    <w:rsid w:val="001804F2"/>
    <w:rsid w:val="001A0A92"/>
    <w:rsid w:val="001A1C3F"/>
    <w:rsid w:val="001B64E5"/>
    <w:rsid w:val="001C336A"/>
    <w:rsid w:val="001F0558"/>
    <w:rsid w:val="001F6437"/>
    <w:rsid w:val="00212C5C"/>
    <w:rsid w:val="00225A2A"/>
    <w:rsid w:val="00226D6B"/>
    <w:rsid w:val="00234E6F"/>
    <w:rsid w:val="00236EB4"/>
    <w:rsid w:val="00262C1A"/>
    <w:rsid w:val="002711C4"/>
    <w:rsid w:val="002758CF"/>
    <w:rsid w:val="002A7F6A"/>
    <w:rsid w:val="002C2D6F"/>
    <w:rsid w:val="002E10CA"/>
    <w:rsid w:val="002E64AC"/>
    <w:rsid w:val="002F1D08"/>
    <w:rsid w:val="00321213"/>
    <w:rsid w:val="00353581"/>
    <w:rsid w:val="003A103F"/>
    <w:rsid w:val="003A321C"/>
    <w:rsid w:val="003A5048"/>
    <w:rsid w:val="003C01D0"/>
    <w:rsid w:val="003C3D24"/>
    <w:rsid w:val="003D3FD3"/>
    <w:rsid w:val="003E0FF1"/>
    <w:rsid w:val="003E27A1"/>
    <w:rsid w:val="003F3CFB"/>
    <w:rsid w:val="003F5B82"/>
    <w:rsid w:val="004135FF"/>
    <w:rsid w:val="00425F49"/>
    <w:rsid w:val="004632C7"/>
    <w:rsid w:val="00487BA3"/>
    <w:rsid w:val="004B040D"/>
    <w:rsid w:val="004B6D9A"/>
    <w:rsid w:val="004F5472"/>
    <w:rsid w:val="00501F58"/>
    <w:rsid w:val="005101E6"/>
    <w:rsid w:val="0058033C"/>
    <w:rsid w:val="00581320"/>
    <w:rsid w:val="00592903"/>
    <w:rsid w:val="005A2333"/>
    <w:rsid w:val="005B0D2B"/>
    <w:rsid w:val="005C36CB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548C1"/>
    <w:rsid w:val="00664EC2"/>
    <w:rsid w:val="006674B8"/>
    <w:rsid w:val="006F04CC"/>
    <w:rsid w:val="006F4E36"/>
    <w:rsid w:val="00701B32"/>
    <w:rsid w:val="00717A78"/>
    <w:rsid w:val="0074765B"/>
    <w:rsid w:val="007527C6"/>
    <w:rsid w:val="00756C32"/>
    <w:rsid w:val="00761FCA"/>
    <w:rsid w:val="00774F4D"/>
    <w:rsid w:val="007D3E06"/>
    <w:rsid w:val="007E6D72"/>
    <w:rsid w:val="007F5F79"/>
    <w:rsid w:val="00801002"/>
    <w:rsid w:val="0080594D"/>
    <w:rsid w:val="00806F86"/>
    <w:rsid w:val="00813886"/>
    <w:rsid w:val="00816F36"/>
    <w:rsid w:val="008360BA"/>
    <w:rsid w:val="00847849"/>
    <w:rsid w:val="008B296B"/>
    <w:rsid w:val="008E12DC"/>
    <w:rsid w:val="008F7ABB"/>
    <w:rsid w:val="00913D15"/>
    <w:rsid w:val="00914445"/>
    <w:rsid w:val="0097351D"/>
    <w:rsid w:val="0098097C"/>
    <w:rsid w:val="009D260B"/>
    <w:rsid w:val="009E47D7"/>
    <w:rsid w:val="009E780F"/>
    <w:rsid w:val="00A03523"/>
    <w:rsid w:val="00A0557A"/>
    <w:rsid w:val="00A412D7"/>
    <w:rsid w:val="00A50E7C"/>
    <w:rsid w:val="00A56604"/>
    <w:rsid w:val="00A6358A"/>
    <w:rsid w:val="00A70B65"/>
    <w:rsid w:val="00AA4417"/>
    <w:rsid w:val="00AB15F7"/>
    <w:rsid w:val="00AB328E"/>
    <w:rsid w:val="00AB3F43"/>
    <w:rsid w:val="00AB54C8"/>
    <w:rsid w:val="00AB5794"/>
    <w:rsid w:val="00AF4B43"/>
    <w:rsid w:val="00B244B4"/>
    <w:rsid w:val="00B34E09"/>
    <w:rsid w:val="00B448E6"/>
    <w:rsid w:val="00B652F0"/>
    <w:rsid w:val="00B65EDC"/>
    <w:rsid w:val="00B800C2"/>
    <w:rsid w:val="00B91B9F"/>
    <w:rsid w:val="00BB632B"/>
    <w:rsid w:val="00BC2E62"/>
    <w:rsid w:val="00BF25B4"/>
    <w:rsid w:val="00BF32D3"/>
    <w:rsid w:val="00C24333"/>
    <w:rsid w:val="00C35E92"/>
    <w:rsid w:val="00C70E9E"/>
    <w:rsid w:val="00C83C39"/>
    <w:rsid w:val="00C870C7"/>
    <w:rsid w:val="00CA0916"/>
    <w:rsid w:val="00CC15EC"/>
    <w:rsid w:val="00CF1167"/>
    <w:rsid w:val="00CF2BFD"/>
    <w:rsid w:val="00CF524E"/>
    <w:rsid w:val="00D11535"/>
    <w:rsid w:val="00D12B00"/>
    <w:rsid w:val="00D430E7"/>
    <w:rsid w:val="00D66A19"/>
    <w:rsid w:val="00D702B1"/>
    <w:rsid w:val="00D725BF"/>
    <w:rsid w:val="00D74A68"/>
    <w:rsid w:val="00D856BC"/>
    <w:rsid w:val="00DC0502"/>
    <w:rsid w:val="00DC60A1"/>
    <w:rsid w:val="00DF28FA"/>
    <w:rsid w:val="00E009AE"/>
    <w:rsid w:val="00E053F9"/>
    <w:rsid w:val="00E23560"/>
    <w:rsid w:val="00E23FD1"/>
    <w:rsid w:val="00E31169"/>
    <w:rsid w:val="00E3768C"/>
    <w:rsid w:val="00E648B2"/>
    <w:rsid w:val="00E73196"/>
    <w:rsid w:val="00E7478A"/>
    <w:rsid w:val="00E80AF2"/>
    <w:rsid w:val="00EB076C"/>
    <w:rsid w:val="00ED1629"/>
    <w:rsid w:val="00F04CAA"/>
    <w:rsid w:val="00F12D80"/>
    <w:rsid w:val="00F1626A"/>
    <w:rsid w:val="00F338B4"/>
    <w:rsid w:val="00F470E6"/>
    <w:rsid w:val="00F71666"/>
    <w:rsid w:val="00FD5579"/>
    <w:rsid w:val="00FD5FBB"/>
    <w:rsid w:val="00FD7B20"/>
    <w:rsid w:val="0394122C"/>
    <w:rsid w:val="047302C6"/>
    <w:rsid w:val="0488132A"/>
    <w:rsid w:val="05EE1D22"/>
    <w:rsid w:val="076C6940"/>
    <w:rsid w:val="084A041E"/>
    <w:rsid w:val="098F4867"/>
    <w:rsid w:val="0B844818"/>
    <w:rsid w:val="0BF2247E"/>
    <w:rsid w:val="0E29649A"/>
    <w:rsid w:val="10D34B99"/>
    <w:rsid w:val="11392C45"/>
    <w:rsid w:val="11E36B84"/>
    <w:rsid w:val="11F04D8D"/>
    <w:rsid w:val="12445622"/>
    <w:rsid w:val="12451535"/>
    <w:rsid w:val="125E0EF8"/>
    <w:rsid w:val="127B78BF"/>
    <w:rsid w:val="13455A35"/>
    <w:rsid w:val="13A37DFF"/>
    <w:rsid w:val="140E5EE8"/>
    <w:rsid w:val="14D90540"/>
    <w:rsid w:val="174A5489"/>
    <w:rsid w:val="19C5625C"/>
    <w:rsid w:val="19D05000"/>
    <w:rsid w:val="1A4B15B2"/>
    <w:rsid w:val="1DA713F5"/>
    <w:rsid w:val="1E574B51"/>
    <w:rsid w:val="1EA42415"/>
    <w:rsid w:val="1F487F93"/>
    <w:rsid w:val="203D202F"/>
    <w:rsid w:val="20BD6CCC"/>
    <w:rsid w:val="21AB056D"/>
    <w:rsid w:val="232242BB"/>
    <w:rsid w:val="23F16816"/>
    <w:rsid w:val="23FA481E"/>
    <w:rsid w:val="27241745"/>
    <w:rsid w:val="27BC5F2F"/>
    <w:rsid w:val="28190508"/>
    <w:rsid w:val="2B450D55"/>
    <w:rsid w:val="2BA13714"/>
    <w:rsid w:val="2BE87B30"/>
    <w:rsid w:val="2E953036"/>
    <w:rsid w:val="2EB77450"/>
    <w:rsid w:val="2FF325DC"/>
    <w:rsid w:val="31C30A2A"/>
    <w:rsid w:val="32CA1B18"/>
    <w:rsid w:val="33E660E2"/>
    <w:rsid w:val="342661B1"/>
    <w:rsid w:val="351D23DC"/>
    <w:rsid w:val="367B5207"/>
    <w:rsid w:val="376C232E"/>
    <w:rsid w:val="38B45A53"/>
    <w:rsid w:val="39B86035"/>
    <w:rsid w:val="3A9D36A2"/>
    <w:rsid w:val="3CA916A9"/>
    <w:rsid w:val="3CAA57B8"/>
    <w:rsid w:val="3D1E68EC"/>
    <w:rsid w:val="3DE565EF"/>
    <w:rsid w:val="3E391C30"/>
    <w:rsid w:val="4073525D"/>
    <w:rsid w:val="40AC0136"/>
    <w:rsid w:val="40E83499"/>
    <w:rsid w:val="42360F6F"/>
    <w:rsid w:val="43160791"/>
    <w:rsid w:val="44675DCC"/>
    <w:rsid w:val="44D77452"/>
    <w:rsid w:val="46AD0837"/>
    <w:rsid w:val="485A2016"/>
    <w:rsid w:val="48AD54AD"/>
    <w:rsid w:val="49CF169A"/>
    <w:rsid w:val="4A4D0ED8"/>
    <w:rsid w:val="4B5750BE"/>
    <w:rsid w:val="4C8A18A8"/>
    <w:rsid w:val="4DE35F39"/>
    <w:rsid w:val="4F0A5D6F"/>
    <w:rsid w:val="52595FA5"/>
    <w:rsid w:val="52CB012A"/>
    <w:rsid w:val="55013570"/>
    <w:rsid w:val="57593613"/>
    <w:rsid w:val="57F4051E"/>
    <w:rsid w:val="58F87989"/>
    <w:rsid w:val="59CF6985"/>
    <w:rsid w:val="5AEC7F7C"/>
    <w:rsid w:val="5E895E64"/>
    <w:rsid w:val="5FE1594C"/>
    <w:rsid w:val="616921F2"/>
    <w:rsid w:val="630E3EC5"/>
    <w:rsid w:val="653F54CE"/>
    <w:rsid w:val="67ED7365"/>
    <w:rsid w:val="69393867"/>
    <w:rsid w:val="69C430DE"/>
    <w:rsid w:val="6BD850F8"/>
    <w:rsid w:val="6CCB7647"/>
    <w:rsid w:val="6ED30A35"/>
    <w:rsid w:val="6F1449B5"/>
    <w:rsid w:val="6F4B4BEF"/>
    <w:rsid w:val="6F7F3CE2"/>
    <w:rsid w:val="6FE66E49"/>
    <w:rsid w:val="70D73D87"/>
    <w:rsid w:val="714D2D21"/>
    <w:rsid w:val="71AB3C70"/>
    <w:rsid w:val="71CB65BC"/>
    <w:rsid w:val="73D0604C"/>
    <w:rsid w:val="74CA45D8"/>
    <w:rsid w:val="74CF1C9F"/>
    <w:rsid w:val="74EB601C"/>
    <w:rsid w:val="751B35E1"/>
    <w:rsid w:val="75650602"/>
    <w:rsid w:val="762304F4"/>
    <w:rsid w:val="7823615D"/>
    <w:rsid w:val="7AE73635"/>
    <w:rsid w:val="7C8C369D"/>
    <w:rsid w:val="7CD03D34"/>
    <w:rsid w:val="7D2863F0"/>
    <w:rsid w:val="7E616580"/>
    <w:rsid w:val="7E90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F8FCC-DF67-43E2-90B7-F0C3B47F12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40</Words>
  <Characters>40</Characters>
  <Lines>33</Lines>
  <Paragraphs>9</Paragraphs>
  <TotalTime>0</TotalTime>
  <ScaleCrop>false</ScaleCrop>
  <LinksUpToDate>false</LinksUpToDate>
  <CharactersWithSpaces>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2020-04-20T07:16:00Z</dcterms:created>
  <dc:creator>China</dc:creator>
  <cp:lastModifiedBy>青旅总部阿宝</cp:lastModifiedBy>
  <cp:lastPrinted>2020-04-27T12:43:00Z</cp:lastPrinted>
  <dcterms:modified xsi:type="dcterms:W3CDTF">2026-04-17T11:27:38Z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4736BDC3E2594176BB6E8B5947C4AB0F_13</vt:lpwstr>
  </property>
  <property fmtid="{D5CDD505-2E9C-101B-9397-08002B2CF9AE}" pid="4" name="KSOTemplateDocerSaveRecord">
    <vt:lpwstr>eyJoZGlkIjoiNTZhMGQ3OTI5ODVmYmUyYjc2YjVlNzU0YjZhZGY3YzEiLCJ1c2VySWQiOiIyNzA2MDQ4NSJ9</vt:lpwstr>
  </property>
</Properties>
</file>