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2F7F0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-1111250</wp:posOffset>
            </wp:positionH>
            <wp:positionV relativeFrom="paragraph">
              <wp:posOffset>-1111250</wp:posOffset>
            </wp:positionV>
            <wp:extent cx="7568565" cy="10676890"/>
            <wp:effectExtent l="0" t="0" r="13335" b="10160"/>
            <wp:wrapSquare wrapText="bothSides"/>
            <wp:docPr id="5" name="图片 5" descr="20250214145019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557ffc9-43df-4c18-bd34-3041373a70dc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0214145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送机场，返程飞西昌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6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【黄帝陵&amp;轩辕庙】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0D0B2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EFF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782F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54532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64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观看。</w:t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自理：华清宫往返电瓶车20元/人或骊山往返索道60元/人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DED69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本社自有餐厅，品味美食文化盛宴--秦唐宴（如遇高峰改为自助或桌餐）。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lang w:eastAsia="zh-CN"/>
              </w:rPr>
              <w:t>中餐之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自理：兵马俑电瓶车5元/人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华山主题--英雄宴。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0F41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5D5F87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4B2D0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  <w:t>2.赠送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632523" w:themeColor="accent2" w:themeShade="80"/>
                <w:kern w:val="0"/>
                <w:sz w:val="24"/>
                <w:szCs w:val="24"/>
              </w:rPr>
              <w:t>讲解耳麦(不用费用不退)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西岳华山、永兴坊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32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【西岳华山】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4064C1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沉浸式地感受一场艺术盛宴，了解西安最辉煌历史时期的文化传奇。</w:t>
            </w:r>
          </w:p>
          <w:p w14:paraId="1C9F3E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72D4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704FC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现有以下三种乘坐方式供游客选择：</w:t>
            </w:r>
          </w:p>
          <w:p w14:paraId="6E06A9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北峰往返150元/人，进山车40元/人；</w:t>
            </w:r>
          </w:p>
          <w:p w14:paraId="6D7B5F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西峰往返280元/人，进山车80元/人；</w:t>
            </w:r>
          </w:p>
          <w:p w14:paraId="34E9E0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984807" w:themeColor="accent6" w:themeShade="8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953735" w:themeColor="accent2" w:themeShade="BF"/>
                <w:kern w:val="0"/>
                <w:sz w:val="21"/>
                <w:szCs w:val="21"/>
              </w:rPr>
              <w:t>西峰上行北峰下行220元/人，进山车60元/人。</w:t>
            </w:r>
          </w:p>
          <w:p w14:paraId="3AEB4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CA4F3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13CE87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84700"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送机返西昌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早起后，整理行李，根据航班时间，送机，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BF1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3E666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DC7C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0D04B2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1B6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822B6C4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BCE1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55071B69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若需要全程升级轻奢型或者豪华型酒店的请注意：因条件有限，其中壶口1晚未做升级，只能升级了西安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和华山的酒店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41257B5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71BF072B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秦唐宴或同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228A1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黄帝陵&amp;轩辕庙、壶口瀑布、秦始皇陵兵马俑博物院、唐华清宫&amp;骊山、华山、大慈恩寺</w:t>
            </w:r>
          </w:p>
          <w:p w14:paraId="5ED7666F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190C53B9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A37DF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192638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（三种乘坐方式供游客选择）</w:t>
            </w:r>
          </w:p>
          <w:p w14:paraId="1AF5B0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1、北峰往返150元/人，进山车40元/人。</w:t>
            </w:r>
          </w:p>
          <w:p w14:paraId="62B003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2、西峰往返280元/人，进山车80元/人。</w:t>
            </w:r>
          </w:p>
          <w:p w14:paraId="312CE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1"/>
                <w:szCs w:val="21"/>
                <w:lang w:val="en-US" w:eastAsia="zh-CN"/>
              </w:rPr>
              <w:t>3、西峰上行北峰下行220元/人，进山车60元/人。</w:t>
            </w:r>
          </w:p>
          <w:p w14:paraId="7368D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281A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7C071B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67CFAA1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06CC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8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eastAsia="zh-CN"/>
              </w:rPr>
              <w:t>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6ADF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314E021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C4F7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5C9A9D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198033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机票、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餐。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3A5ABAD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46AE6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067727F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70620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2E69212B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3A680E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免票对象：</w:t>
            </w:r>
          </w:p>
          <w:p w14:paraId="6BCFB2F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1.2米以下免票。</w:t>
            </w:r>
          </w:p>
          <w:p w14:paraId="01185A5F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65周岁以上持本人有效身份证免票。</w:t>
            </w:r>
          </w:p>
          <w:p w14:paraId="366608DE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持有效残疾证、现役军人（军官）证免票。</w:t>
            </w:r>
          </w:p>
          <w:p w14:paraId="543E738E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2"/>
                <w:szCs w:val="22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16岁及以下未成年人免票。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snapToGrid w:val="0"/>
              <w:spacing w:line="300" w:lineRule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61C0D51"/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-1116330</wp:posOffset>
          </wp:positionH>
          <wp:positionV relativeFrom="paragraph">
            <wp:posOffset>-522605</wp:posOffset>
          </wp:positionV>
          <wp:extent cx="7557770" cy="10685780"/>
          <wp:effectExtent l="0" t="0" r="5080" b="1270"/>
          <wp:wrapNone/>
          <wp:docPr id="8" name="图片 8" descr="C:/Users/Administrator/Desktop/华山印象 框架.jpg华山印象 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华山印象 框架.jpg华山印象 框架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7770" cy="1068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4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4"/>
      <w:pBdr>
        <w:bottom w:val="none" w:color="auto" w:sz="0" w:space="1"/>
      </w:pBdr>
      <w:jc w:val="both"/>
    </w:pPr>
  </w:p>
  <w:p w14:paraId="770711FB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A2D4D2"/>
    <w:multiLevelType w:val="singleLevel"/>
    <w:tmpl w:val="93A2D4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81401E"/>
    <w:rsid w:val="0510168A"/>
    <w:rsid w:val="06706DE3"/>
    <w:rsid w:val="07B92131"/>
    <w:rsid w:val="08204CAD"/>
    <w:rsid w:val="095274DB"/>
    <w:rsid w:val="0A48676E"/>
    <w:rsid w:val="0DAD4E1B"/>
    <w:rsid w:val="0E274E85"/>
    <w:rsid w:val="0E712F6D"/>
    <w:rsid w:val="0F282CFF"/>
    <w:rsid w:val="0F3D6598"/>
    <w:rsid w:val="0F9078FB"/>
    <w:rsid w:val="107A48C9"/>
    <w:rsid w:val="1131392B"/>
    <w:rsid w:val="141751A7"/>
    <w:rsid w:val="143A39D9"/>
    <w:rsid w:val="1513634C"/>
    <w:rsid w:val="16887B08"/>
    <w:rsid w:val="18095344"/>
    <w:rsid w:val="197E33B1"/>
    <w:rsid w:val="1CF71C0F"/>
    <w:rsid w:val="1E196914"/>
    <w:rsid w:val="1E810F3A"/>
    <w:rsid w:val="1ECC5B83"/>
    <w:rsid w:val="208A2D9A"/>
    <w:rsid w:val="20F46465"/>
    <w:rsid w:val="21EF2FBF"/>
    <w:rsid w:val="229B74E0"/>
    <w:rsid w:val="22F56BF1"/>
    <w:rsid w:val="23212F91"/>
    <w:rsid w:val="23307C29"/>
    <w:rsid w:val="24F11FD3"/>
    <w:rsid w:val="272B1CAF"/>
    <w:rsid w:val="2B5557C8"/>
    <w:rsid w:val="2E556795"/>
    <w:rsid w:val="2E5705AF"/>
    <w:rsid w:val="2F83702C"/>
    <w:rsid w:val="322E7A29"/>
    <w:rsid w:val="3276317E"/>
    <w:rsid w:val="33B6062B"/>
    <w:rsid w:val="346643A7"/>
    <w:rsid w:val="347B4A7C"/>
    <w:rsid w:val="34DF77BC"/>
    <w:rsid w:val="35951B6D"/>
    <w:rsid w:val="38CE31FB"/>
    <w:rsid w:val="38FB412F"/>
    <w:rsid w:val="3934707B"/>
    <w:rsid w:val="3AAA13C3"/>
    <w:rsid w:val="3C206A7E"/>
    <w:rsid w:val="3F7258C3"/>
    <w:rsid w:val="412B679C"/>
    <w:rsid w:val="42755200"/>
    <w:rsid w:val="42F500EF"/>
    <w:rsid w:val="44FB2FD7"/>
    <w:rsid w:val="458C4F87"/>
    <w:rsid w:val="469D55EF"/>
    <w:rsid w:val="474B29D4"/>
    <w:rsid w:val="479E3F73"/>
    <w:rsid w:val="4835779E"/>
    <w:rsid w:val="48BA396D"/>
    <w:rsid w:val="48BE0524"/>
    <w:rsid w:val="4ADB5E1D"/>
    <w:rsid w:val="4CBC51C9"/>
    <w:rsid w:val="4F2A51DC"/>
    <w:rsid w:val="54CF07A0"/>
    <w:rsid w:val="55AA443C"/>
    <w:rsid w:val="569017A2"/>
    <w:rsid w:val="57AE5C78"/>
    <w:rsid w:val="57F96EFB"/>
    <w:rsid w:val="586836F3"/>
    <w:rsid w:val="5A3B2434"/>
    <w:rsid w:val="5A615776"/>
    <w:rsid w:val="5C62639E"/>
    <w:rsid w:val="5E5A0D32"/>
    <w:rsid w:val="60E9228D"/>
    <w:rsid w:val="60F55FCC"/>
    <w:rsid w:val="61547064"/>
    <w:rsid w:val="61A7633C"/>
    <w:rsid w:val="66A32930"/>
    <w:rsid w:val="6842174A"/>
    <w:rsid w:val="68E82F0B"/>
    <w:rsid w:val="6D7D73BC"/>
    <w:rsid w:val="711F130D"/>
    <w:rsid w:val="735E1215"/>
    <w:rsid w:val="7478556B"/>
    <w:rsid w:val="771463D9"/>
    <w:rsid w:val="788D5438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6122</Words>
  <Characters>6276</Characters>
  <Lines>40</Lines>
  <Paragraphs>11</Paragraphs>
  <TotalTime>6</TotalTime>
  <ScaleCrop>false</ScaleCrop>
  <LinksUpToDate>false</LinksUpToDate>
  <CharactersWithSpaces>6651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2025-02-14T08:53:55Z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0D1B5221117140D1BAFB83047B82A397_13</vt:lpwstr>
  </property>
  <property fmtid="{D5CDD505-2E9C-101B-9397-08002B2CF9AE}" pid="4" name="KSOTemplateDocerSaveRecord">
    <vt:lpwstr>eyJoZGlkIjoiMDc3ZmNkNjI2ZjQwNTUyZWFjZGI2NzNjNWI2NDY1ODkiLCJ1c2VySWQiOiIyNzA2MDQ4NSJ9</vt:lpwstr>
  </property>
</Properties>
</file>