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552" w:tblpY="304"/>
        <w:tblOverlap w:val="never"/>
        <w:tblW w:w="10698" w:type="dxa"/>
        <w:jc w:val="center"/>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Layout w:type="fixed"/>
        <w:tblCellMar>
          <w:top w:w="0" w:type="dxa"/>
          <w:left w:w="0" w:type="dxa"/>
          <w:bottom w:w="0" w:type="dxa"/>
          <w:right w:w="0" w:type="dxa"/>
        </w:tblCellMar>
      </w:tblPr>
      <w:tblGrid>
        <w:gridCol w:w="706"/>
        <w:gridCol w:w="7068"/>
        <w:gridCol w:w="732"/>
        <w:gridCol w:w="768"/>
        <w:gridCol w:w="750"/>
        <w:gridCol w:w="674"/>
      </w:tblGrid>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368"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天数</w:t>
            </w:r>
          </w:p>
        </w:tc>
        <w:tc>
          <w:tcPr>
            <w:tcW w:w="70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bidi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秒懂行程</w:t>
            </w:r>
            <w:r>
              <w:rPr>
                <w:rFonts w:hint="eastAsia" w:ascii="微软雅黑" w:hAnsi="微软雅黑" w:eastAsia="微软雅黑" w:cs="微软雅黑"/>
                <w:b w:val="0"/>
                <w:bCs w:val="0"/>
                <w:color w:val="auto"/>
                <w:kern w:val="2"/>
                <w:sz w:val="21"/>
                <w:szCs w:val="21"/>
                <w:lang w:val="en-US" w:eastAsia="zh-CN" w:bidi="ar-SA"/>
              </w:rPr>
              <w:t>（不减少景点前提下，会调整游览顺序）</w:t>
            </w:r>
          </w:p>
        </w:tc>
        <w:tc>
          <w:tcPr>
            <w:tcW w:w="732"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bidi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早餐</w:t>
            </w:r>
          </w:p>
        </w:tc>
        <w:tc>
          <w:tcPr>
            <w:tcW w:w="7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bidi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中餐</w:t>
            </w:r>
          </w:p>
        </w:tc>
        <w:tc>
          <w:tcPr>
            <w:tcW w:w="750"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bidi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晚餐</w:t>
            </w:r>
          </w:p>
        </w:tc>
        <w:tc>
          <w:tcPr>
            <w:tcW w:w="674"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bidi w:val="0"/>
              <w:spacing w:line="380" w:lineRule="exact"/>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住房</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405"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sz w:val="21"/>
                <w:szCs w:val="21"/>
                <w:lang w:val="en-US" w:eastAsia="zh-CN" w:bidi="zh-CN"/>
              </w:rPr>
            </w:pPr>
            <w:r>
              <w:rPr>
                <w:rFonts w:hint="eastAsia" w:ascii="微软雅黑" w:hAnsi="微软雅黑" w:eastAsia="微软雅黑" w:cs="微软雅黑"/>
                <w:b w:val="0"/>
                <w:bCs w:val="0"/>
                <w:color w:val="auto"/>
                <w:sz w:val="21"/>
                <w:szCs w:val="21"/>
                <w:lang w:val="en-US" w:eastAsia="zh-CN"/>
              </w:rPr>
              <w:t>D1</w:t>
            </w:r>
          </w:p>
        </w:tc>
        <w:tc>
          <w:tcPr>
            <w:tcW w:w="70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bCs/>
                <w:color w:val="0000FF"/>
                <w:sz w:val="21"/>
                <w:szCs w:val="21"/>
                <w:lang w:val="en-US" w:eastAsia="zh-CN"/>
              </w:rPr>
              <w:t>四川各地--西安</w:t>
            </w:r>
            <w:r>
              <w:rPr>
                <w:rFonts w:hint="eastAsia" w:ascii="微软雅黑" w:hAnsi="微软雅黑" w:eastAsia="微软雅黑" w:cs="微软雅黑"/>
                <w:color w:val="auto"/>
                <w:kern w:val="2"/>
                <w:sz w:val="21"/>
                <w:szCs w:val="21"/>
                <w:lang w:val="en-US" w:eastAsia="zh-CN" w:bidi="ar-SA"/>
              </w:rPr>
              <w:t xml:space="preserve">  抵达西安，入住酒店，今日自由活动</w:t>
            </w:r>
          </w:p>
        </w:tc>
        <w:tc>
          <w:tcPr>
            <w:tcW w:w="732"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7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750"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674"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2186"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D2</w:t>
            </w:r>
          </w:p>
        </w:tc>
        <w:tc>
          <w:tcPr>
            <w:tcW w:w="70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兵马俑--西安博物院--高家大院-非遗皮影戏--夜游大唐不夜城</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73D8D"/>
                <w:sz w:val="21"/>
                <w:szCs w:val="21"/>
                <w:lang w:val="en-US" w:eastAsia="zh-CN"/>
              </w:rPr>
              <w:t>兵马俑博物院：</w:t>
            </w:r>
            <w:r>
              <w:rPr>
                <w:rFonts w:hint="eastAsia" w:ascii="微软雅黑" w:hAnsi="微软雅黑" w:eastAsia="微软雅黑" w:cs="微软雅黑"/>
                <w:b w:val="0"/>
                <w:bCs w:val="0"/>
                <w:color w:val="auto"/>
                <w:sz w:val="21"/>
                <w:szCs w:val="21"/>
                <w:lang w:val="en-US" w:eastAsia="zh-CN"/>
              </w:rPr>
              <w:t>埋藏千年的神秘兵团世界第八大奇迹</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1"/>
                <w:szCs w:val="21"/>
                <w:shd w:val="clear" w:fill="FFFFFF"/>
                <w:lang w:val="en-US" w:eastAsia="zh-CN"/>
              </w:rPr>
            </w:pPr>
            <w:r>
              <w:rPr>
                <w:rFonts w:hint="eastAsia" w:ascii="微软雅黑" w:hAnsi="微软雅黑" w:eastAsia="微软雅黑" w:cs="微软雅黑"/>
                <w:b w:val="0"/>
                <w:bCs w:val="0"/>
                <w:color w:val="A73D8D"/>
                <w:sz w:val="21"/>
                <w:szCs w:val="21"/>
                <w:lang w:val="en-US" w:eastAsia="zh-CN"/>
              </w:rPr>
              <w:t>西安博物院：</w:t>
            </w:r>
            <w:r>
              <w:rPr>
                <w:rFonts w:hint="eastAsia" w:ascii="微软雅黑" w:hAnsi="微软雅黑" w:eastAsia="微软雅黑" w:cs="微软雅黑"/>
                <w:b w:val="0"/>
                <w:bCs w:val="0"/>
                <w:i w:val="0"/>
                <w:iCs w:val="0"/>
                <w:caps w:val="0"/>
                <w:color w:val="auto"/>
                <w:spacing w:val="0"/>
                <w:sz w:val="21"/>
                <w:szCs w:val="21"/>
                <w:shd w:val="clear" w:fill="FFFFFF"/>
                <w:lang w:val="en-US" w:eastAsia="zh-CN"/>
              </w:rPr>
              <w:t>观历史文物，看唐千年古塔，听悠扬的雁塔晨钟</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1"/>
                <w:szCs w:val="21"/>
                <w:lang w:val="en-US" w:eastAsia="zh-CN"/>
              </w:rPr>
            </w:pPr>
            <w:r>
              <w:rPr>
                <w:rFonts w:hint="eastAsia" w:ascii="微软雅黑" w:hAnsi="微软雅黑" w:eastAsia="微软雅黑" w:cs="微软雅黑"/>
                <w:b w:val="0"/>
                <w:bCs w:val="0"/>
                <w:color w:val="A73D8D"/>
                <w:sz w:val="21"/>
                <w:szCs w:val="21"/>
                <w:lang w:val="en-US" w:eastAsia="zh-CN"/>
              </w:rPr>
              <w:t>高家大院：</w:t>
            </w:r>
            <w:r>
              <w:rPr>
                <w:rFonts w:hint="eastAsia" w:ascii="微软雅黑" w:hAnsi="微软雅黑" w:eastAsia="微软雅黑" w:cs="微软雅黑"/>
                <w:b w:val="0"/>
                <w:bCs w:val="0"/>
                <w:i w:val="0"/>
                <w:iCs w:val="0"/>
                <w:caps w:val="0"/>
                <w:color w:val="auto"/>
                <w:spacing w:val="0"/>
                <w:sz w:val="21"/>
                <w:szCs w:val="21"/>
                <w:shd w:val="clear" w:fill="FFFFFF"/>
                <w:lang w:val="en-US" w:eastAsia="zh-CN"/>
              </w:rPr>
              <w:t>高家民俗大院，探索遗落在时光里的故事。</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1"/>
                <w:szCs w:val="21"/>
                <w:lang w:val="en-US" w:eastAsia="zh-CN"/>
              </w:rPr>
            </w:pPr>
            <w:r>
              <w:rPr>
                <w:rFonts w:hint="eastAsia" w:ascii="微软雅黑" w:hAnsi="微软雅黑" w:eastAsia="微软雅黑" w:cs="微软雅黑"/>
                <w:b w:val="0"/>
                <w:bCs w:val="0"/>
                <w:color w:val="A73D8D"/>
                <w:sz w:val="21"/>
                <w:szCs w:val="21"/>
                <w:lang w:val="en-US" w:eastAsia="zh-CN"/>
              </w:rPr>
              <w:t>皮 影 戏：</w:t>
            </w:r>
            <w:r>
              <w:rPr>
                <w:rFonts w:hint="eastAsia" w:ascii="微软雅黑" w:hAnsi="微软雅黑" w:eastAsia="微软雅黑" w:cs="微软雅黑"/>
                <w:b w:val="0"/>
                <w:bCs w:val="0"/>
                <w:i w:val="0"/>
                <w:iCs w:val="0"/>
                <w:caps w:val="0"/>
                <w:color w:val="auto"/>
                <w:spacing w:val="0"/>
                <w:sz w:val="21"/>
                <w:szCs w:val="21"/>
                <w:shd w:val="clear" w:fill="FFFFFF"/>
                <w:lang w:val="en-US" w:eastAsia="zh-CN"/>
              </w:rPr>
              <w:t>光与影，人与戏，灯光摇曳中的传承。</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1"/>
                <w:szCs w:val="21"/>
                <w:lang w:val="en-US" w:eastAsia="zh-CN" w:bidi="ar-SA"/>
              </w:rPr>
            </w:pPr>
            <w:r>
              <w:rPr>
                <w:rFonts w:hint="eastAsia" w:ascii="微软雅黑" w:hAnsi="微软雅黑" w:eastAsia="微软雅黑" w:cs="微软雅黑"/>
                <w:b w:val="0"/>
                <w:bCs w:val="0"/>
                <w:color w:val="A73D8D"/>
                <w:sz w:val="21"/>
                <w:szCs w:val="21"/>
                <w:lang w:val="en-US" w:eastAsia="zh-CN"/>
              </w:rPr>
              <w:t>夜游不夜城：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与李白对诗，欣赏霓裳羽衣舞、牵手不倒翁小姐姐</w:t>
            </w:r>
          </w:p>
        </w:tc>
        <w:tc>
          <w:tcPr>
            <w:tcW w:w="732"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7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750"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674"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2031"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sz w:val="21"/>
                <w:szCs w:val="21"/>
                <w:lang w:val="en-US" w:eastAsia="zh-CN" w:bidi="zh-CN"/>
              </w:rPr>
            </w:pPr>
            <w:r>
              <w:rPr>
                <w:rFonts w:hint="eastAsia" w:ascii="微软雅黑" w:hAnsi="微软雅黑" w:eastAsia="微软雅黑" w:cs="微软雅黑"/>
                <w:b w:val="0"/>
                <w:bCs w:val="0"/>
                <w:color w:val="auto"/>
                <w:sz w:val="21"/>
                <w:szCs w:val="21"/>
                <w:lang w:val="en-US" w:eastAsia="zh-CN"/>
              </w:rPr>
              <w:t>D3</w:t>
            </w:r>
          </w:p>
        </w:tc>
        <w:tc>
          <w:tcPr>
            <w:tcW w:w="70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大慈恩寺--钟鼓楼广场--回民街-白鹿原影视城-二虎守长安</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1"/>
                <w:szCs w:val="21"/>
                <w:shd w:val="clear" w:fill="FFFFFF"/>
              </w:rPr>
            </w:pPr>
            <w:r>
              <w:rPr>
                <w:rFonts w:hint="eastAsia" w:ascii="微软雅黑" w:hAnsi="微软雅黑" w:eastAsia="微软雅黑" w:cs="微软雅黑"/>
                <w:b w:val="0"/>
                <w:bCs w:val="0"/>
                <w:color w:val="A73D8D"/>
                <w:sz w:val="21"/>
                <w:szCs w:val="21"/>
                <w:lang w:val="en-US" w:eastAsia="zh-CN"/>
              </w:rPr>
              <w:t>回民街：</w:t>
            </w:r>
            <w:r>
              <w:rPr>
                <w:rFonts w:hint="eastAsia" w:ascii="微软雅黑" w:hAnsi="微软雅黑" w:eastAsia="微软雅黑" w:cs="微软雅黑"/>
                <w:b w:val="0"/>
                <w:bCs w:val="0"/>
                <w:i w:val="0"/>
                <w:iCs w:val="0"/>
                <w:caps w:val="0"/>
                <w:color w:val="auto"/>
                <w:spacing w:val="0"/>
                <w:sz w:val="21"/>
                <w:szCs w:val="21"/>
                <w:shd w:val="clear" w:fill="FFFFFF"/>
              </w:rPr>
              <w:t>网红西安打卡地点，关中美食咥不完</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1"/>
                <w:szCs w:val="21"/>
                <w:lang w:val="en-US" w:eastAsia="zh-CN"/>
              </w:rPr>
            </w:pPr>
            <w:r>
              <w:rPr>
                <w:rFonts w:hint="eastAsia" w:ascii="微软雅黑" w:hAnsi="微软雅黑" w:eastAsia="微软雅黑" w:cs="微软雅黑"/>
                <w:b w:val="0"/>
                <w:bCs w:val="0"/>
                <w:color w:val="A73D8D"/>
                <w:sz w:val="21"/>
                <w:szCs w:val="21"/>
                <w:lang w:val="en-US" w:eastAsia="zh-CN"/>
              </w:rPr>
              <w:t>白鹿原影视城：</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1"/>
                <w:szCs w:val="21"/>
                <w:lang w:val="en-US" w:eastAsia="zh-CN"/>
              </w:rPr>
            </w:pPr>
            <w:r>
              <w:rPr>
                <w:rFonts w:hint="eastAsia" w:ascii="微软雅黑" w:hAnsi="微软雅黑" w:eastAsia="微软雅黑" w:cs="微软雅黑"/>
                <w:b w:val="0"/>
                <w:bCs w:val="0"/>
                <w:color w:val="A73D8D"/>
                <w:sz w:val="21"/>
                <w:szCs w:val="21"/>
                <w:lang w:val="en-US" w:eastAsia="zh-CN"/>
              </w:rPr>
              <w:t>二虎守长安：</w:t>
            </w:r>
            <w:r>
              <w:rPr>
                <w:rFonts w:hint="eastAsia" w:ascii="微软雅黑" w:hAnsi="微软雅黑" w:eastAsia="微软雅黑" w:cs="微软雅黑"/>
                <w:b w:val="0"/>
                <w:bCs w:val="0"/>
                <w:i w:val="0"/>
                <w:iCs w:val="0"/>
                <w:caps w:val="0"/>
                <w:color w:val="auto"/>
                <w:spacing w:val="0"/>
                <w:sz w:val="21"/>
                <w:szCs w:val="21"/>
                <w:shd w:val="clear" w:fill="FFFFFF"/>
                <w:lang w:val="en-US" w:eastAsia="zh-CN"/>
              </w:rPr>
              <w:t>穿越民国，大型实景演艺。</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1"/>
                <w:szCs w:val="21"/>
                <w:shd w:val="clear" w:fill="FFFFFF"/>
                <w:lang w:val="en-US" w:eastAsia="zh-CN"/>
              </w:rPr>
            </w:pPr>
            <w:r>
              <w:rPr>
                <w:rFonts w:hint="eastAsia" w:ascii="微软雅黑" w:hAnsi="微软雅黑" w:eastAsia="微软雅黑" w:cs="微软雅黑"/>
                <w:b w:val="0"/>
                <w:bCs w:val="0"/>
                <w:color w:val="A73D8D"/>
                <w:sz w:val="21"/>
                <w:szCs w:val="21"/>
                <w:lang w:val="en-US" w:eastAsia="zh-CN"/>
              </w:rPr>
              <w:t>大慈恩寺：</w:t>
            </w:r>
            <w:r>
              <w:rPr>
                <w:rFonts w:hint="eastAsia" w:ascii="微软雅黑" w:hAnsi="微软雅黑" w:eastAsia="微软雅黑" w:cs="微软雅黑"/>
                <w:b w:val="0"/>
                <w:bCs w:val="0"/>
                <w:i w:val="0"/>
                <w:iCs w:val="0"/>
                <w:caps w:val="0"/>
                <w:color w:val="auto"/>
                <w:spacing w:val="0"/>
                <w:sz w:val="21"/>
                <w:szCs w:val="21"/>
                <w:shd w:val="clear" w:fill="FFFFFF"/>
                <w:lang w:val="en-US" w:eastAsia="zh-CN"/>
              </w:rPr>
              <w:t>唐长安城最宏伟的皇家寺院</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1"/>
                <w:szCs w:val="21"/>
                <w:lang w:val="en-US" w:eastAsia="zh-CN" w:bidi="ar-SA"/>
              </w:rPr>
            </w:pPr>
            <w:r>
              <w:rPr>
                <w:rFonts w:hint="eastAsia" w:ascii="微软雅黑" w:hAnsi="微软雅黑" w:eastAsia="微软雅黑" w:cs="微软雅黑"/>
                <w:b w:val="0"/>
                <w:bCs w:val="0"/>
                <w:color w:val="A73D8D"/>
                <w:sz w:val="21"/>
                <w:szCs w:val="21"/>
                <w:lang w:val="en-US" w:eastAsia="zh-CN"/>
              </w:rPr>
              <w:t>易俗社文化街区：</w:t>
            </w:r>
            <w:r>
              <w:rPr>
                <w:rFonts w:hint="eastAsia" w:ascii="微软雅黑" w:hAnsi="微软雅黑" w:eastAsia="微软雅黑" w:cs="微软雅黑"/>
                <w:b w:val="0"/>
                <w:bCs w:val="0"/>
                <w:i w:val="0"/>
                <w:iCs w:val="0"/>
                <w:caps w:val="0"/>
                <w:color w:val="auto"/>
                <w:spacing w:val="0"/>
                <w:sz w:val="21"/>
                <w:szCs w:val="21"/>
                <w:shd w:val="clear" w:fill="FFFFFF"/>
              </w:rPr>
              <w:t>记忆中的时光穿梭机，回到纯真朴实的年代</w:t>
            </w:r>
          </w:p>
        </w:tc>
        <w:tc>
          <w:tcPr>
            <w:tcW w:w="732"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7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750"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674"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1585" w:hRule="atLeast"/>
          <w:jc w:val="center"/>
        </w:trPr>
        <w:tc>
          <w:tcPr>
            <w:tcW w:w="70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sz w:val="21"/>
                <w:szCs w:val="21"/>
                <w:lang w:val="en-US" w:eastAsia="zh-CN" w:bidi="zh-CN"/>
              </w:rPr>
            </w:pPr>
            <w:r>
              <w:rPr>
                <w:rFonts w:hint="eastAsia" w:ascii="微软雅黑" w:hAnsi="微软雅黑" w:eastAsia="微软雅黑" w:cs="微软雅黑"/>
                <w:b w:val="0"/>
                <w:bCs w:val="0"/>
                <w:color w:val="auto"/>
                <w:sz w:val="21"/>
                <w:szCs w:val="21"/>
                <w:lang w:val="en-US" w:eastAsia="zh-CN"/>
              </w:rPr>
              <w:t>D4</w:t>
            </w:r>
          </w:p>
        </w:tc>
        <w:tc>
          <w:tcPr>
            <w:tcW w:w="70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明城墙--易俗社文化街区--永兴坊--返程</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73D8D"/>
                <w:sz w:val="21"/>
                <w:szCs w:val="21"/>
                <w:lang w:val="en-US" w:eastAsia="zh-CN"/>
              </w:rPr>
            </w:pPr>
            <w:r>
              <w:rPr>
                <w:rFonts w:hint="eastAsia" w:ascii="微软雅黑" w:hAnsi="微软雅黑" w:eastAsia="微软雅黑" w:cs="微软雅黑"/>
                <w:b w:val="0"/>
                <w:bCs w:val="0"/>
                <w:color w:val="A73D8D"/>
                <w:sz w:val="21"/>
                <w:szCs w:val="21"/>
                <w:lang w:val="en-US" w:eastAsia="zh-CN"/>
              </w:rPr>
              <w:t>明城墙：</w:t>
            </w:r>
            <w:r>
              <w:rPr>
                <w:rFonts w:hint="eastAsia" w:ascii="微软雅黑" w:hAnsi="微软雅黑" w:eastAsia="微软雅黑" w:cs="微软雅黑"/>
                <w:b w:val="0"/>
                <w:bCs w:val="0"/>
                <w:color w:val="auto"/>
                <w:sz w:val="21"/>
                <w:szCs w:val="21"/>
                <w:lang w:val="en-US" w:eastAsia="zh-CN"/>
              </w:rPr>
              <w:t>沿着城墙走一走，感受历史的厚重与岁月的宁静</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i w:val="0"/>
                <w:iCs w:val="0"/>
                <w:caps w:val="0"/>
                <w:color w:val="auto"/>
                <w:spacing w:val="0"/>
                <w:sz w:val="21"/>
                <w:szCs w:val="21"/>
                <w:shd w:val="clear" w:fill="FFFFFF"/>
              </w:rPr>
            </w:pPr>
            <w:r>
              <w:rPr>
                <w:rFonts w:hint="eastAsia" w:ascii="微软雅黑" w:hAnsi="微软雅黑" w:eastAsia="微软雅黑" w:cs="微软雅黑"/>
                <w:b w:val="0"/>
                <w:bCs w:val="0"/>
                <w:color w:val="A73D8D"/>
                <w:sz w:val="21"/>
                <w:szCs w:val="21"/>
                <w:lang w:val="en-US" w:eastAsia="zh-CN"/>
              </w:rPr>
              <w:t>永兴坊：</w:t>
            </w:r>
            <w:r>
              <w:rPr>
                <w:rFonts w:hint="eastAsia" w:ascii="微软雅黑" w:hAnsi="微软雅黑" w:eastAsia="微软雅黑" w:cs="微软雅黑"/>
                <w:b w:val="0"/>
                <w:bCs w:val="0"/>
                <w:i w:val="0"/>
                <w:iCs w:val="0"/>
                <w:caps w:val="0"/>
                <w:color w:val="auto"/>
                <w:spacing w:val="0"/>
                <w:sz w:val="21"/>
                <w:szCs w:val="21"/>
                <w:shd w:val="clear" w:fill="FFFFFF"/>
              </w:rPr>
              <w:t>网红西安打卡地点，关中美食咥不完</w:t>
            </w:r>
          </w:p>
          <w:p>
            <w:pPr>
              <w:pStyle w:val="14"/>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1"/>
                <w:szCs w:val="21"/>
                <w:lang w:val="en-US" w:eastAsia="zh-CN" w:bidi="ar-SA"/>
              </w:rPr>
            </w:pPr>
            <w:r>
              <w:rPr>
                <w:rFonts w:hint="eastAsia" w:ascii="微软雅黑" w:hAnsi="微软雅黑" w:eastAsia="微软雅黑" w:cs="微软雅黑"/>
                <w:b w:val="0"/>
                <w:bCs w:val="0"/>
                <w:color w:val="A73D8D"/>
                <w:sz w:val="21"/>
                <w:szCs w:val="21"/>
                <w:lang w:val="en-US" w:eastAsia="zh-CN"/>
              </w:rPr>
              <w:t>易俗社文化街区：</w:t>
            </w:r>
            <w:r>
              <w:rPr>
                <w:rFonts w:hint="eastAsia" w:ascii="微软雅黑" w:hAnsi="微软雅黑" w:eastAsia="微软雅黑" w:cs="微软雅黑"/>
                <w:b w:val="0"/>
                <w:bCs w:val="0"/>
                <w:i w:val="0"/>
                <w:iCs w:val="0"/>
                <w:caps w:val="0"/>
                <w:color w:val="auto"/>
                <w:spacing w:val="0"/>
                <w:sz w:val="21"/>
                <w:szCs w:val="21"/>
                <w:shd w:val="clear" w:fill="FFFFFF"/>
              </w:rPr>
              <w:t>记忆中的时光穿梭机，回到纯真朴实的年代</w:t>
            </w:r>
          </w:p>
        </w:tc>
        <w:tc>
          <w:tcPr>
            <w:tcW w:w="732"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768"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750"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674" w:type="dxa"/>
            <w:tcBorders>
              <w:tl2br w:val="nil"/>
              <w:tr2bl w:val="nil"/>
            </w:tcBorders>
            <w:shd w:val="clear" w:color="auto" w:fill="F3F3F3"/>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返程</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0" w:type="dxa"/>
            <w:bottom w:w="0" w:type="dxa"/>
            <w:right w:w="0" w:type="dxa"/>
          </w:tblCellMar>
        </w:tblPrEx>
        <w:trPr>
          <w:trHeight w:val="1585" w:hRule="atLeast"/>
          <w:jc w:val="center"/>
        </w:trPr>
        <w:tc>
          <w:tcPr>
            <w:tcW w:w="10698" w:type="dxa"/>
            <w:gridSpan w:val="6"/>
            <w:tcBorders>
              <w:tl2br w:val="nil"/>
              <w:tr2bl w:val="nil"/>
            </w:tcBorders>
            <w:shd w:val="clear" w:color="auto" w:fill="F3F3F3"/>
            <w:noWrap w:val="0"/>
            <w:vAlign w:val="center"/>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14"/>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bl>
    <w:tbl>
      <w:tblPr>
        <w:tblStyle w:val="9"/>
        <w:tblpPr w:leftFromText="180" w:rightFromText="180" w:vertAnchor="text" w:horzAnchor="page" w:tblpX="639" w:tblpY="110"/>
        <w:tblOverlap w:val="never"/>
        <w:tblW w:w="10740" w:type="dxa"/>
        <w:tblInd w:w="0" w:type="dxa"/>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1492"/>
        <w:gridCol w:w="6862"/>
        <w:gridCol w:w="1350"/>
        <w:gridCol w:w="1036"/>
      </w:tblGrid>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84" w:hRule="atLeast"/>
        </w:trPr>
        <w:tc>
          <w:tcPr>
            <w:tcW w:w="1492" w:type="dxa"/>
            <w:tcBorders>
              <w:tl2br w:val="nil"/>
              <w:tr2bl w:val="nil"/>
            </w:tcBorders>
            <w:shd w:val="clear" w:color="auto" w:fill="F7CAAC" w:themeFill="accent2" w:themeFillTint="66"/>
            <w:vAlign w:val="center"/>
          </w:tcPr>
          <w:p>
            <w:pPr>
              <w:pStyle w:val="15"/>
              <w:keepNext w:val="0"/>
              <w:keepLines w:val="0"/>
              <w:pageBreakBefore w:val="0"/>
              <w:kinsoku/>
              <w:wordWrap/>
              <w:overflowPunct/>
              <w:topLinePunct w:val="0"/>
              <w:autoSpaceDE/>
              <w:autoSpaceDN/>
              <w:bidi w:val="0"/>
              <w:adjustRightInd w:val="0"/>
              <w:snapToGrid w:val="0"/>
              <w:spacing w:line="240" w:lineRule="auto"/>
              <w:ind w:right="231" w:rightChars="0"/>
              <w:jc w:val="center"/>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一</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四川各地--西安</w:t>
            </w:r>
          </w:p>
        </w:tc>
        <w:tc>
          <w:tcPr>
            <w:tcW w:w="1350"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无</w:t>
            </w:r>
          </w:p>
        </w:tc>
        <w:tc>
          <w:tcPr>
            <w:tcW w:w="1036"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right="166" w:rightChars="79"/>
              <w:jc w:val="center"/>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0740"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240" w:lineRule="auto"/>
              <w:jc w:val="left"/>
              <w:textAlignment w:val="auto"/>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t xml:space="preserve">根据列车或航班时间，前往十三朝古都西安，司机接团后送往酒店入住休息。 </w:t>
            </w:r>
          </w:p>
          <w:p>
            <w:pPr>
              <w:keepNext w:val="0"/>
              <w:keepLines w:val="0"/>
              <w:pageBreakBefore w:val="0"/>
              <w:tabs>
                <w:tab w:val="left" w:pos="360"/>
              </w:tabs>
              <w:kinsoku/>
              <w:wordWrap/>
              <w:overflowPunct/>
              <w:topLinePunct w:val="0"/>
              <w:bidi w:val="0"/>
              <w:adjustRightInd w:val="0"/>
              <w:snapToGrid w:val="0"/>
              <w:spacing w:line="240" w:lineRule="auto"/>
              <w:jc w:val="left"/>
              <w:textAlignment w:val="auto"/>
              <w:rPr>
                <w:rFonts w:hint="eastAsia" w:ascii="微软雅黑" w:hAnsi="微软雅黑" w:eastAsia="微软雅黑" w:cs="微软雅黑"/>
                <w:b w:val="0"/>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color w:val="3366FF"/>
                <w:sz w:val="24"/>
                <w:szCs w:val="24"/>
                <w:u w:val="single"/>
              </w:rPr>
              <w:t>当天自由活动，向导指南如下</w:t>
            </w:r>
          </w:p>
          <w:p>
            <w:pPr>
              <w:keepNext w:val="0"/>
              <w:keepLines w:val="0"/>
              <w:pageBreakBefore w:val="0"/>
              <w:tabs>
                <w:tab w:val="left" w:pos="360"/>
              </w:tabs>
              <w:kinsoku/>
              <w:wordWrap/>
              <w:overflowPunct/>
              <w:topLinePunct w:val="0"/>
              <w:bidi w:val="0"/>
              <w:adjustRightInd w:val="0"/>
              <w:snapToGrid w:val="0"/>
              <w:spacing w:line="240" w:lineRule="auto"/>
              <w:ind w:left="-199" w:leftChars="-95" w:right="-195" w:rightChars="-93" w:firstLine="0" w:firstLineChars="0"/>
              <w:jc w:val="left"/>
              <w:textAlignment w:val="auto"/>
              <w:rPr>
                <w:rFonts w:hint="eastAsia" w:ascii="微软雅黑" w:hAnsi="微软雅黑" w:eastAsia="微软雅黑" w:cs="微软雅黑"/>
                <w:b w:val="0"/>
                <w:bCs/>
                <w:color w:val="A73D8D"/>
                <w:sz w:val="24"/>
                <w:szCs w:val="24"/>
              </w:rPr>
            </w:pPr>
            <w:r>
              <w:rPr>
                <w:rFonts w:hint="eastAsia" w:ascii="微软雅黑" w:hAnsi="微软雅黑" w:eastAsia="微软雅黑" w:cs="微软雅黑"/>
                <w:b w:val="0"/>
                <w:bCs/>
                <w:color w:val="A73D8D"/>
                <w:sz w:val="24"/>
                <w:szCs w:val="24"/>
                <w:lang w:val="en-US" w:eastAsia="zh-CN"/>
              </w:rPr>
              <w:t xml:space="preserve"> </w:t>
            </w:r>
            <w:r>
              <w:rPr>
                <w:rFonts w:hint="eastAsia" w:ascii="微软雅黑" w:hAnsi="微软雅黑" w:eastAsia="微软雅黑" w:cs="微软雅黑"/>
                <w:b w:val="0"/>
                <w:bCs/>
                <w:color w:val="A73D8D"/>
                <w:sz w:val="24"/>
                <w:szCs w:val="24"/>
              </w:rPr>
              <w:drawing>
                <wp:inline distT="0" distB="0" distL="114300" distR="114300">
                  <wp:extent cx="3444240" cy="1385570"/>
                  <wp:effectExtent l="0" t="0" r="0" b="1270"/>
                  <wp:docPr id="3" name="图片 3" descr="西安美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安美食 (1)"/>
                          <pic:cNvPicPr>
                            <a:picLocks noChangeAspect="1"/>
                          </pic:cNvPicPr>
                        </pic:nvPicPr>
                        <pic:blipFill>
                          <a:blip r:embed="rId5"/>
                          <a:stretch>
                            <a:fillRect/>
                          </a:stretch>
                        </pic:blipFill>
                        <pic:spPr>
                          <a:xfrm>
                            <a:off x="0" y="0"/>
                            <a:ext cx="3444240" cy="1385570"/>
                          </a:xfrm>
                          <a:prstGeom prst="rect">
                            <a:avLst/>
                          </a:prstGeom>
                        </pic:spPr>
                      </pic:pic>
                    </a:graphicData>
                  </a:graphic>
                </wp:inline>
              </w:drawing>
            </w:r>
            <w:r>
              <w:rPr>
                <w:rFonts w:hint="eastAsia" w:ascii="微软雅黑" w:hAnsi="微软雅黑" w:eastAsia="微软雅黑" w:cs="微软雅黑"/>
                <w:b w:val="0"/>
                <w:bCs/>
                <w:color w:val="A73D8D"/>
                <w:sz w:val="24"/>
                <w:szCs w:val="24"/>
              </w:rPr>
              <w:drawing>
                <wp:inline distT="0" distB="0" distL="114300" distR="114300">
                  <wp:extent cx="3320415" cy="1387475"/>
                  <wp:effectExtent l="0" t="0" r="1905" b="14605"/>
                  <wp:docPr id="2" name="图片 2" descr="C:\Users\Administrator\Desktop\西安做行程所需图\西安美食 (2).jpg西安美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西安做行程所需图\西安美食 (2).jpg西安美食 (2)"/>
                          <pic:cNvPicPr>
                            <a:picLocks noChangeAspect="1"/>
                          </pic:cNvPicPr>
                        </pic:nvPicPr>
                        <pic:blipFill>
                          <a:blip r:embed="rId6"/>
                          <a:srcRect/>
                          <a:stretch>
                            <a:fillRect/>
                          </a:stretch>
                        </pic:blipFill>
                        <pic:spPr>
                          <a:xfrm>
                            <a:off x="0" y="0"/>
                            <a:ext cx="3320415" cy="1387475"/>
                          </a:xfrm>
                          <a:prstGeom prst="rect">
                            <a:avLst/>
                          </a:prstGeom>
                        </pic:spPr>
                      </pic:pic>
                    </a:graphicData>
                  </a:graphic>
                </wp:inline>
              </w:drawing>
            </w:r>
          </w:p>
          <w:p>
            <w:pPr>
              <w:keepNext w:val="0"/>
              <w:keepLines w:val="0"/>
              <w:pageBreakBefore w:val="0"/>
              <w:tabs>
                <w:tab w:val="left" w:pos="360"/>
                <w:tab w:val="left" w:pos="898"/>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美食必打卡</w:t>
            </w: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w:t>
            </w:r>
            <w:r>
              <w:rPr>
                <w:rFonts w:hint="eastAsia" w:ascii="微软雅黑" w:hAnsi="微软雅黑" w:eastAsia="微软雅黑" w:cs="微软雅黑"/>
                <w:b w:val="0"/>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 w:val="0"/>
                <w:bCs/>
                <w:color w:val="333333"/>
                <w:sz w:val="24"/>
                <w:szCs w:val="24"/>
                <w:lang w:eastAsia="zh-CN"/>
              </w:rPr>
            </w:pPr>
            <w:r>
              <w:rPr>
                <w:rFonts w:hint="eastAsia" w:ascii="微软雅黑" w:hAnsi="微软雅黑" w:eastAsia="微软雅黑" w:cs="微软雅黑"/>
                <w:b w:val="0"/>
                <w:bCs/>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网红打卡地</w:t>
            </w:r>
            <w:r>
              <w:rPr>
                <w:rFonts w:hint="eastAsia" w:ascii="微软雅黑" w:hAnsi="微软雅黑" w:eastAsia="微软雅黑" w:cs="微软雅黑"/>
                <w:b w:val="0"/>
                <w:bCs/>
                <w:color w:val="A73D8D"/>
                <w:sz w:val="24"/>
                <w:szCs w:val="24"/>
              </w:rPr>
              <w:t>]</w:t>
            </w:r>
            <w:r>
              <w:rPr>
                <w:rFonts w:hint="eastAsia" w:ascii="微软雅黑" w:hAnsi="微软雅黑" w:eastAsia="微软雅黑" w:cs="微软雅黑"/>
                <w:b w:val="0"/>
                <w:bCs/>
                <w:color w:val="A73D8D"/>
                <w:sz w:val="24"/>
                <w:szCs w:val="24"/>
                <w:lang w:eastAsia="zh-CN"/>
              </w:rPr>
              <w:t>：＊＊＊＊＊</w:t>
            </w:r>
            <w:r>
              <w:rPr>
                <w:rFonts w:hint="eastAsia" w:ascii="微软雅黑" w:hAnsi="微软雅黑" w:eastAsia="微软雅黑" w:cs="微软雅黑"/>
                <w:b w:val="0"/>
                <w:bCs/>
                <w:color w:val="A73D8D"/>
                <w:sz w:val="24"/>
                <w:szCs w:val="24"/>
                <w:lang w:val="en-US" w:eastAsia="zh-CN"/>
              </w:rPr>
              <w:t xml:space="preserve"> </w:t>
            </w:r>
          </w:p>
          <w:p>
            <w:pPr>
              <w:pStyle w:val="2"/>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val="0"/>
                <w:bCs/>
                <w:color w:val="333333"/>
                <w:sz w:val="24"/>
                <w:szCs w:val="24"/>
              </w:rPr>
            </w:pPr>
            <w:r>
              <w:rPr>
                <w:rFonts w:hint="eastAsia" w:ascii="微软雅黑" w:hAnsi="微软雅黑" w:eastAsia="微软雅黑" w:cs="微软雅黑"/>
                <w:b w:val="0"/>
                <w:bCs/>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val="0"/>
                <w:bCs/>
                <w:color w:val="333333"/>
                <w:sz w:val="24"/>
                <w:szCs w:val="24"/>
              </w:rPr>
            </w:pPr>
            <w:r>
              <w:rPr>
                <w:rFonts w:hint="eastAsia" w:ascii="微软雅黑" w:hAnsi="微软雅黑" w:eastAsia="微软雅黑" w:cs="微软雅黑"/>
                <w:b w:val="0"/>
                <w:bCs/>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val="0"/>
                <w:bCs/>
                <w:color w:val="4F81BD"/>
                <w:spacing w:val="0"/>
                <w:position w:val="0"/>
                <w:sz w:val="21"/>
                <w:szCs w:val="21"/>
                <w:shd w:val="clear" w:color="auto" w:fill="auto"/>
              </w:rPr>
            </w:pPr>
            <w:r>
              <w:rPr>
                <w:rFonts w:hint="eastAsia" w:ascii="微软雅黑" w:hAnsi="微软雅黑" w:eastAsia="微软雅黑" w:cs="微软雅黑"/>
                <w:b w:val="0"/>
                <w:bCs/>
                <w:color w:val="4F81BD"/>
                <w:spacing w:val="0"/>
                <w:position w:val="0"/>
                <w:sz w:val="21"/>
                <w:szCs w:val="21"/>
                <w:shd w:val="clear" w:color="auto" w:fill="auto"/>
                <w:lang w:val="en-US" w:eastAsia="zh-CN"/>
              </w:rPr>
              <w:t>1、</w:t>
            </w:r>
            <w:r>
              <w:rPr>
                <w:rFonts w:hint="eastAsia" w:ascii="微软雅黑" w:hAnsi="微软雅黑" w:eastAsia="微软雅黑" w:cs="微软雅黑"/>
                <w:b w:val="0"/>
                <w:bCs/>
                <w:color w:val="4F81BD"/>
                <w:spacing w:val="0"/>
                <w:position w:val="0"/>
                <w:sz w:val="21"/>
                <w:szCs w:val="21"/>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val="0"/>
                <w:bCs/>
                <w:sz w:val="21"/>
                <w:szCs w:val="21"/>
                <w:lang w:val="en-US" w:eastAsia="zh-CN"/>
              </w:rPr>
            </w:pPr>
            <w:r>
              <w:rPr>
                <w:rFonts w:hint="eastAsia" w:ascii="微软雅黑" w:hAnsi="微软雅黑" w:eastAsia="微软雅黑" w:cs="微软雅黑"/>
                <w:b w:val="0"/>
                <w:bCs/>
                <w:color w:val="4F81BD"/>
                <w:spacing w:val="0"/>
                <w:position w:val="0"/>
                <w:sz w:val="21"/>
                <w:szCs w:val="21"/>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val="0"/>
                <w:bCs/>
                <w:sz w:val="24"/>
                <w:szCs w:val="24"/>
                <w:vertAlign w:val="baseline"/>
              </w:rPr>
            </w:pPr>
            <w:r>
              <w:rPr>
                <w:rFonts w:hint="eastAsia" w:ascii="微软雅黑" w:hAnsi="微软雅黑" w:eastAsia="微软雅黑" w:cs="微软雅黑"/>
                <w:b w:val="0"/>
                <w:bCs/>
                <w:color w:val="4F81BD"/>
                <w:spacing w:val="0"/>
                <w:position w:val="0"/>
                <w:sz w:val="21"/>
                <w:szCs w:val="21"/>
                <w:shd w:val="clear" w:color="auto" w:fill="auto"/>
                <w:lang w:val="en-US" w:eastAsia="zh-CN"/>
              </w:rPr>
              <w:t>3</w:t>
            </w:r>
            <w:r>
              <w:rPr>
                <w:rFonts w:hint="eastAsia" w:ascii="微软雅黑" w:hAnsi="微软雅黑" w:eastAsia="微软雅黑" w:cs="微软雅黑"/>
                <w:b w:val="0"/>
                <w:bCs/>
                <w:color w:val="4F81BD"/>
                <w:spacing w:val="0"/>
                <w:position w:val="0"/>
                <w:sz w:val="21"/>
                <w:szCs w:val="21"/>
                <w:shd w:val="clear" w:color="auto" w:fill="auto"/>
                <w:lang w:eastAsia="zh-CN"/>
              </w:rPr>
              <w:t>、</w:t>
            </w:r>
            <w:r>
              <w:rPr>
                <w:rFonts w:hint="eastAsia" w:ascii="微软雅黑" w:hAnsi="微软雅黑" w:eastAsia="微软雅黑" w:cs="微软雅黑"/>
                <w:b w:val="0"/>
                <w:bCs/>
                <w:color w:val="4F81BD"/>
                <w:spacing w:val="0"/>
                <w:position w:val="0"/>
                <w:sz w:val="21"/>
                <w:szCs w:val="21"/>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26" w:hRule="atLeast"/>
        </w:trPr>
        <w:tc>
          <w:tcPr>
            <w:tcW w:w="1492" w:type="dxa"/>
            <w:tcBorders>
              <w:tl2br w:val="nil"/>
              <w:tr2bl w:val="nil"/>
            </w:tcBorders>
            <w:shd w:val="clear" w:color="auto" w:fill="F7CAAC" w:themeFill="accent2" w:themeFillTint="66"/>
            <w:vAlign w:val="center"/>
          </w:tcPr>
          <w:p>
            <w:pPr>
              <w:pStyle w:val="15"/>
              <w:keepNext w:val="0"/>
              <w:keepLines w:val="0"/>
              <w:pageBreakBefore w:val="0"/>
              <w:kinsoku/>
              <w:wordWrap/>
              <w:overflowPunct/>
              <w:topLinePunct w:val="0"/>
              <w:autoSpaceDE/>
              <w:autoSpaceDN/>
              <w:bidi w:val="0"/>
              <w:adjustRightInd w:val="0"/>
              <w:snapToGrid w:val="0"/>
              <w:spacing w:line="240" w:lineRule="auto"/>
              <w:ind w:right="231" w:rightChars="0"/>
              <w:jc w:val="both"/>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二</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兵马俑--西安博物院--回民街--钟鼓楼广场--高家大院--皮影戏--夜游大唐不夜城</w:t>
            </w:r>
          </w:p>
        </w:tc>
        <w:tc>
          <w:tcPr>
            <w:tcW w:w="1350"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rPr>
              <w:t>早中</w:t>
            </w:r>
          </w:p>
        </w:tc>
        <w:tc>
          <w:tcPr>
            <w:tcW w:w="1036"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right="166" w:rightChars="79"/>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0" w:hRule="atLeast"/>
        </w:trPr>
        <w:tc>
          <w:tcPr>
            <w:tcW w:w="10740" w:type="dxa"/>
            <w:gridSpan w:val="4"/>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秦始皇兵马俑博物院</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sz w:val="24"/>
                <w:szCs w:val="24"/>
                <w:lang w:eastAsia="zh-CN"/>
              </w:rPr>
              <w:t>早餐后</w:t>
            </w:r>
            <w:r>
              <w:rPr>
                <w:rFonts w:hint="eastAsia" w:ascii="微软雅黑" w:hAnsi="微软雅黑" w:eastAsia="微软雅黑" w:cs="微软雅黑"/>
                <w:b w:val="0"/>
                <w:bCs/>
                <w:sz w:val="24"/>
                <w:szCs w:val="24"/>
                <w:lang w:val="en-US" w:eastAsia="zh-CN"/>
              </w:rPr>
              <w:t>8:30集合出发，</w:t>
            </w:r>
            <w:r>
              <w:rPr>
                <w:rFonts w:hint="eastAsia" w:ascii="微软雅黑" w:hAnsi="微软雅黑" w:eastAsia="微软雅黑" w:cs="微软雅黑"/>
                <w:b w:val="0"/>
                <w:bCs/>
                <w:sz w:val="24"/>
                <w:szCs w:val="24"/>
                <w:lang w:eastAsia="zh-CN"/>
              </w:rPr>
              <w:t>乘车</w:t>
            </w:r>
            <w:r>
              <w:rPr>
                <w:rFonts w:hint="eastAsia" w:ascii="微软雅黑" w:hAnsi="微软雅黑" w:eastAsia="微软雅黑" w:cs="微软雅黑"/>
                <w:b w:val="0"/>
                <w:bCs/>
                <w:sz w:val="24"/>
                <w:szCs w:val="24"/>
                <w:lang w:val="en-US" w:eastAsia="zh-CN"/>
              </w:rPr>
              <w:t>1小时左右，</w:t>
            </w:r>
            <w:r>
              <w:rPr>
                <w:rFonts w:hint="eastAsia" w:ascii="微软雅黑" w:hAnsi="微软雅黑" w:eastAsia="微软雅黑" w:cs="微软雅黑"/>
                <w:b w:val="0"/>
                <w:bCs/>
                <w:sz w:val="24"/>
                <w:szCs w:val="24"/>
              </w:rPr>
              <w:t>世界文化遗产</w:t>
            </w:r>
            <w:r>
              <w:rPr>
                <w:rFonts w:hint="eastAsia" w:ascii="微软雅黑" w:hAnsi="微软雅黑" w:eastAsia="微软雅黑" w:cs="微软雅黑"/>
                <w:b w:val="0"/>
                <w:bCs/>
                <w:color w:val="C00000"/>
                <w:sz w:val="24"/>
                <w:szCs w:val="24"/>
                <w:lang w:val="en-US" w:eastAsia="zh-CN"/>
              </w:rPr>
              <w:t>【</w:t>
            </w:r>
            <w:r>
              <w:rPr>
                <w:rFonts w:hint="eastAsia" w:ascii="微软雅黑" w:hAnsi="微软雅黑" w:eastAsia="微软雅黑" w:cs="微软雅黑"/>
                <w:b/>
                <w:bCs w:val="0"/>
                <w:color w:val="C00000"/>
                <w:sz w:val="24"/>
                <w:szCs w:val="24"/>
                <w:lang w:val="en-US" w:eastAsia="zh-CN"/>
              </w:rPr>
              <w:t>秦始皇陵兵马俑博物院</w:t>
            </w:r>
            <w:r>
              <w:rPr>
                <w:rFonts w:hint="eastAsia" w:ascii="微软雅黑" w:hAnsi="微软雅黑" w:eastAsia="微软雅黑" w:cs="微软雅黑"/>
                <w:b w:val="0"/>
                <w:bCs/>
                <w:color w:val="C00000"/>
                <w:sz w:val="24"/>
                <w:szCs w:val="24"/>
                <w:lang w:val="en-US" w:eastAsia="zh-CN"/>
              </w:rPr>
              <w:t>】</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w:t>
            </w:r>
            <w:r>
              <w:rPr>
                <w:rFonts w:hint="eastAsia" w:ascii="微软雅黑" w:hAnsi="微软雅黑" w:eastAsia="微软雅黑" w:cs="微软雅黑"/>
                <w:b w:val="0"/>
                <w:bCs/>
                <w:sz w:val="24"/>
                <w:szCs w:val="24"/>
                <w:lang w:val="en-US" w:eastAsia="zh-CN"/>
              </w:rPr>
              <w:t>约3小时）</w:t>
            </w:r>
            <w:r>
              <w:rPr>
                <w:rFonts w:hint="eastAsia" w:ascii="微软雅黑" w:hAnsi="微软雅黑" w:eastAsia="微软雅黑" w:cs="微软雅黑"/>
                <w:b w:val="0"/>
                <w:bCs/>
                <w:sz w:val="24"/>
                <w:szCs w:val="24"/>
              </w:rPr>
              <w:t>，这是世界上最大的“</w:t>
            </w:r>
            <w:r>
              <w:rPr>
                <w:rFonts w:hint="eastAsia" w:ascii="微软雅黑" w:hAnsi="微软雅黑" w:eastAsia="微软雅黑" w:cs="微软雅黑"/>
                <w:b w:val="0"/>
                <w:bCs/>
                <w:color w:val="FF0000"/>
                <w:sz w:val="24"/>
                <w:szCs w:val="24"/>
              </w:rPr>
              <w:t>地下军事博物馆”世界考古史上最伟大的发现之一，</w:t>
            </w:r>
            <w:r>
              <w:rPr>
                <w:rFonts w:hint="eastAsia" w:ascii="微软雅黑" w:hAnsi="微软雅黑" w:eastAsia="微软雅黑" w:cs="微软雅黑"/>
                <w:b w:val="0"/>
                <w:bCs/>
                <w:sz w:val="24"/>
                <w:szCs w:val="24"/>
              </w:rPr>
              <w:t>堪称“世界第八大奇迹”穿行在这些极具感染力的艺术品之间，历史似乎不再遥远。</w:t>
            </w:r>
          </w:p>
          <w:p>
            <w:pPr>
              <w:pStyle w:val="2"/>
              <w:keepNext w:val="0"/>
              <w:keepLines w:val="0"/>
              <w:pageBreakBefore w:val="0"/>
              <w:kinsoku/>
              <w:wordWrap/>
              <w:overflowPunct/>
              <w:topLinePunct w:val="0"/>
              <w:bidi w:val="0"/>
              <w:snapToGrid w:val="0"/>
              <w:spacing w:line="240" w:lineRule="auto"/>
              <w:ind w:left="0" w:leftChars="0" w:right="-195" w:rightChars="-93"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2200910" cy="1536700"/>
                  <wp:effectExtent l="0" t="0" r="8890" b="2540"/>
                  <wp:docPr id="19" name="图片 19" descr="兵马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兵马俑 (1)"/>
                          <pic:cNvPicPr>
                            <a:picLocks noChangeAspect="1"/>
                          </pic:cNvPicPr>
                        </pic:nvPicPr>
                        <pic:blipFill>
                          <a:blip r:embed="rId7"/>
                          <a:stretch>
                            <a:fillRect/>
                          </a:stretch>
                        </pic:blipFill>
                        <pic:spPr>
                          <a:xfrm>
                            <a:off x="0" y="0"/>
                            <a:ext cx="2200910" cy="1536700"/>
                          </a:xfrm>
                          <a:prstGeom prst="rect">
                            <a:avLst/>
                          </a:prstGeom>
                        </pic:spPr>
                      </pic:pic>
                    </a:graphicData>
                  </a:graphic>
                </wp:inline>
              </w:drawing>
            </w:r>
            <w:r>
              <w:rPr>
                <w:rFonts w:hint="eastAsia" w:ascii="微软雅黑" w:hAnsi="微软雅黑" w:eastAsia="微软雅黑" w:cs="微软雅黑"/>
                <w:lang w:val="en-US" w:eastAsia="zh-CN"/>
              </w:rPr>
              <w:drawing>
                <wp:inline distT="0" distB="0" distL="114300" distR="114300">
                  <wp:extent cx="2200910" cy="1530985"/>
                  <wp:effectExtent l="0" t="0" r="8890" b="8255"/>
                  <wp:docPr id="21" name="图片 21" descr="C:\Users\Administrator\Desktop\西安做行程所需图\兵马俑 (3).jpg兵马俑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西安做行程所需图\兵马俑 (3).jpg兵马俑 (3)"/>
                          <pic:cNvPicPr>
                            <a:picLocks noChangeAspect="1"/>
                          </pic:cNvPicPr>
                        </pic:nvPicPr>
                        <pic:blipFill>
                          <a:blip r:embed="rId8"/>
                          <a:srcRect/>
                          <a:stretch>
                            <a:fillRect/>
                          </a:stretch>
                        </pic:blipFill>
                        <pic:spPr>
                          <a:xfrm>
                            <a:off x="0" y="0"/>
                            <a:ext cx="2200910" cy="1530985"/>
                          </a:xfrm>
                          <a:prstGeom prst="rect">
                            <a:avLst/>
                          </a:prstGeom>
                        </pic:spPr>
                      </pic:pic>
                    </a:graphicData>
                  </a:graphic>
                </wp:inline>
              </w:drawing>
            </w:r>
            <w:r>
              <w:rPr>
                <w:rFonts w:hint="eastAsia" w:ascii="微软雅黑" w:hAnsi="微软雅黑" w:eastAsia="微软雅黑" w:cs="微软雅黑"/>
                <w:lang w:val="en-US" w:eastAsia="zh-CN"/>
              </w:rPr>
              <w:drawing>
                <wp:inline distT="0" distB="0" distL="114300" distR="114300">
                  <wp:extent cx="2271395" cy="1544320"/>
                  <wp:effectExtent l="0" t="0" r="14605" b="10160"/>
                  <wp:docPr id="16" name="图片 16" descr="C:\Users\Administrator\Desktop\西安做行程所需图\兵马俑 (2).jpg兵马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西安做行程所需图\兵马俑 (2).jpg兵马俑 (2)"/>
                          <pic:cNvPicPr>
                            <a:picLocks noChangeAspect="1"/>
                          </pic:cNvPicPr>
                        </pic:nvPicPr>
                        <pic:blipFill>
                          <a:blip r:embed="rId9"/>
                          <a:srcRect/>
                          <a:stretch>
                            <a:fillRect/>
                          </a:stretch>
                        </pic:blipFill>
                        <pic:spPr>
                          <a:xfrm>
                            <a:off x="0" y="0"/>
                            <a:ext cx="2271395" cy="1544320"/>
                          </a:xfrm>
                          <a:prstGeom prst="rect">
                            <a:avLst/>
                          </a:prstGeom>
                        </pic:spPr>
                      </pic:pic>
                    </a:graphicData>
                  </a:graphic>
                </wp:inline>
              </w:drawing>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b w:val="0"/>
                <w:bCs/>
                <w:i w:val="0"/>
                <w:iCs w:val="0"/>
                <w:caps w:val="0"/>
                <w:color w:val="auto"/>
                <w:spacing w:val="0"/>
                <w:sz w:val="24"/>
                <w:szCs w:val="24"/>
                <w:shd w:val="clear" w:fill="FFFFFF"/>
                <w:lang w:eastAsia="zh-CN"/>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西安博物院</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后</w:t>
            </w:r>
            <w:r>
              <w:rPr>
                <w:rFonts w:hint="eastAsia" w:ascii="微软雅黑" w:hAnsi="微软雅黑" w:eastAsia="微软雅黑" w:cs="微软雅黑"/>
                <w:b w:val="0"/>
                <w:bCs/>
                <w:color w:val="000000" w:themeColor="text1"/>
                <w:sz w:val="24"/>
                <w:szCs w:val="24"/>
                <w14:textFill>
                  <w14:solidFill>
                    <w14:schemeClr w14:val="tx1"/>
                  </w14:solidFill>
                </w14:textFill>
              </w:rPr>
              <w:t>游览</w:t>
            </w:r>
            <w:r>
              <w:rPr>
                <w:rFonts w:hint="eastAsia" w:ascii="微软雅黑" w:hAnsi="微软雅黑" w:eastAsia="微软雅黑" w:cs="微软雅黑"/>
                <w:b w:val="0"/>
                <w:bCs/>
                <w:i w:val="0"/>
                <w:iCs w:val="0"/>
                <w:caps w:val="0"/>
                <w:color w:val="333333"/>
                <w:spacing w:val="0"/>
                <w:sz w:val="24"/>
                <w:szCs w:val="24"/>
                <w:shd w:val="clear" w:fill="FFFFFF"/>
              </w:rPr>
              <w:t>位于荐福寺院内</w:t>
            </w:r>
            <w:r>
              <w:rPr>
                <w:rFonts w:hint="eastAsia" w:ascii="微软雅黑" w:hAnsi="微软雅黑" w:eastAsia="微软雅黑" w:cs="微软雅黑"/>
                <w:b w:val="0"/>
                <w:bCs/>
                <w:color w:val="7030A0"/>
                <w:sz w:val="24"/>
                <w:szCs w:val="24"/>
                <w:shd w:val="clear" w:color="auto" w:fill="FFFFFF"/>
                <w:lang w:eastAsia="zh-CN"/>
              </w:rPr>
              <w:t>—</w:t>
            </w:r>
            <w:r>
              <w:rPr>
                <w:rFonts w:hint="eastAsia" w:ascii="微软雅黑" w:hAnsi="微软雅黑" w:eastAsia="微软雅黑" w:cs="微软雅黑"/>
                <w:b/>
                <w:bCs w:val="0"/>
                <w:color w:val="FF0000"/>
                <w:sz w:val="24"/>
                <w:szCs w:val="24"/>
                <w:lang w:val="en-US" w:eastAsia="zh-CN"/>
              </w:rPr>
              <w:t>西安博物院/小雁塔，</w:t>
            </w:r>
            <w:r>
              <w:rPr>
                <w:rFonts w:hint="eastAsia" w:ascii="微软雅黑" w:hAnsi="微软雅黑" w:eastAsia="微软雅黑" w:cs="微软雅黑"/>
                <w:b w:val="0"/>
                <w:bCs/>
                <w:color w:val="auto"/>
                <w:sz w:val="24"/>
                <w:szCs w:val="24"/>
                <w:lang w:val="en-US" w:eastAsia="zh-CN"/>
              </w:rPr>
              <w:t>（约1.5小时，周二闭关馆，不含讲解自由参观）</w:t>
            </w:r>
            <w:r>
              <w:rPr>
                <w:rFonts w:hint="eastAsia" w:ascii="微软雅黑" w:hAnsi="微软雅黑" w:eastAsia="微软雅黑" w:cs="微软雅黑"/>
                <w:b w:val="0"/>
                <w:bCs/>
                <w:i w:val="0"/>
                <w:iCs w:val="0"/>
                <w:caps w:val="0"/>
                <w:color w:val="auto"/>
                <w:spacing w:val="0"/>
                <w:sz w:val="24"/>
                <w:szCs w:val="24"/>
                <w:shd w:val="clear" w:fill="FFFFFF"/>
              </w:rPr>
              <w:t>西安博物院以著名唐代建筑</w:t>
            </w:r>
            <w:r>
              <w:rPr>
                <w:rFonts w:hint="eastAsia" w:ascii="微软雅黑" w:hAnsi="微软雅黑" w:eastAsia="微软雅黑" w:cs="微软雅黑"/>
                <w:b w:val="0"/>
                <w:bCs/>
                <w:i w:val="0"/>
                <w:iCs w:val="0"/>
                <w:caps w:val="0"/>
                <w:color w:val="auto"/>
                <w:spacing w:val="0"/>
                <w:sz w:val="24"/>
                <w:szCs w:val="24"/>
                <w:shd w:val="clear" w:fill="FFFFFF"/>
                <w:lang w:eastAsia="zh-CN"/>
              </w:rPr>
              <w:t>，全国重点文物保护单位。</w:t>
            </w:r>
          </w:p>
          <w:p>
            <w:pPr>
              <w:pStyle w:val="2"/>
              <w:keepNext w:val="0"/>
              <w:keepLines w:val="0"/>
              <w:pageBreakBefore w:val="0"/>
              <w:kinsoku/>
              <w:wordWrap/>
              <w:overflowPunct/>
              <w:topLinePunct w:val="0"/>
              <w:bidi w:val="0"/>
              <w:snapToGrid w:val="0"/>
              <w:spacing w:line="240" w:lineRule="auto"/>
              <w:ind w:left="0" w:leftChars="0" w:right="-195" w:rightChars="-93" w:firstLine="0" w:firstLineChars="0"/>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154555" cy="1377315"/>
                  <wp:effectExtent l="0" t="0" r="9525" b="9525"/>
                  <wp:docPr id="23" name="图片 23" descr="西安博物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西安博物院 (5)"/>
                          <pic:cNvPicPr>
                            <a:picLocks noChangeAspect="1"/>
                          </pic:cNvPicPr>
                        </pic:nvPicPr>
                        <pic:blipFill>
                          <a:blip r:embed="rId10"/>
                          <a:stretch>
                            <a:fillRect/>
                          </a:stretch>
                        </pic:blipFill>
                        <pic:spPr>
                          <a:xfrm>
                            <a:off x="0" y="0"/>
                            <a:ext cx="2154555" cy="137731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392680" cy="1377315"/>
                  <wp:effectExtent l="0" t="0" r="0" b="9525"/>
                  <wp:docPr id="24" name="图片 24" descr="C:\Users\Administrator\Desktop\西安做行程所需图\西安博物院 (4).jpg西安博物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西安做行程所需图\西安博物院 (4).jpg西安博物院 (4)"/>
                          <pic:cNvPicPr>
                            <a:picLocks noChangeAspect="1"/>
                          </pic:cNvPicPr>
                        </pic:nvPicPr>
                        <pic:blipFill>
                          <a:blip r:embed="rId11"/>
                          <a:srcRect/>
                          <a:stretch>
                            <a:fillRect/>
                          </a:stretch>
                        </pic:blipFill>
                        <pic:spPr>
                          <a:xfrm>
                            <a:off x="0" y="0"/>
                            <a:ext cx="2392680" cy="137731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205990" cy="1377315"/>
                  <wp:effectExtent l="0" t="0" r="3810" b="9525"/>
                  <wp:docPr id="22" name="图片 22" descr="C:\Users\Administrator\Desktop\西安做行程所需图\西安博物院 (1).jpg西安博物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西安做行程所需图\西安博物院 (1).jpg西安博物院 (1)"/>
                          <pic:cNvPicPr>
                            <a:picLocks noChangeAspect="1"/>
                          </pic:cNvPicPr>
                        </pic:nvPicPr>
                        <pic:blipFill>
                          <a:blip r:embed="rId12"/>
                          <a:srcRect/>
                          <a:stretch>
                            <a:fillRect/>
                          </a:stretch>
                        </pic:blipFill>
                        <pic:spPr>
                          <a:xfrm>
                            <a:off x="0" y="0"/>
                            <a:ext cx="2205990" cy="1377315"/>
                          </a:xfrm>
                          <a:prstGeom prst="rect">
                            <a:avLst/>
                          </a:prstGeom>
                        </pic:spPr>
                      </pic:pic>
                    </a:graphicData>
                  </a:graphic>
                </wp:inline>
              </w:drawing>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b w:val="0"/>
                <w:bCs/>
                <w:i w:val="0"/>
                <w:iCs w:val="0"/>
                <w:caps w:val="0"/>
                <w:color w:val="333333"/>
                <w:spacing w:val="7"/>
                <w:sz w:val="24"/>
                <w:szCs w:val="24"/>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回民街美食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i w:val="0"/>
                <w:iCs w:val="0"/>
                <w:caps w:val="0"/>
                <w:color w:val="333333"/>
                <w:spacing w:val="7"/>
                <w:sz w:val="24"/>
                <w:szCs w:val="24"/>
              </w:rPr>
              <w:t>回民小吃仿古一条街</w:t>
            </w:r>
            <w:r>
              <w:rPr>
                <w:rFonts w:hint="eastAsia" w:ascii="微软雅黑" w:hAnsi="微软雅黑" w:eastAsia="微软雅黑" w:cs="微软雅黑"/>
                <w:b/>
                <w:bCs w:val="0"/>
                <w:i w:val="0"/>
                <w:iCs w:val="0"/>
                <w:caps w:val="0"/>
                <w:color w:val="FF0000"/>
                <w:spacing w:val="7"/>
                <w:sz w:val="24"/>
                <w:szCs w:val="24"/>
              </w:rPr>
              <w:t>回民街</w:t>
            </w:r>
            <w:r>
              <w:rPr>
                <w:rFonts w:hint="eastAsia" w:ascii="微软雅黑" w:hAnsi="微软雅黑" w:eastAsia="微软雅黑" w:cs="微软雅黑"/>
                <w:b w:val="0"/>
                <w:bCs/>
                <w:i w:val="0"/>
                <w:iCs w:val="0"/>
                <w:caps w:val="0"/>
                <w:color w:val="333333"/>
                <w:spacing w:val="7"/>
                <w:sz w:val="24"/>
                <w:szCs w:val="24"/>
              </w:rPr>
              <w:t>游览西安市中心地标</w:t>
            </w:r>
            <w:r>
              <w:rPr>
                <w:rFonts w:hint="eastAsia" w:ascii="微软雅黑" w:hAnsi="微软雅黑" w:eastAsia="微软雅黑" w:cs="微软雅黑"/>
                <w:b/>
                <w:bCs w:val="0"/>
                <w:i w:val="0"/>
                <w:iCs w:val="0"/>
                <w:caps w:val="0"/>
                <w:color w:val="FF0000"/>
                <w:spacing w:val="7"/>
                <w:sz w:val="24"/>
                <w:szCs w:val="24"/>
              </w:rPr>
              <w:t>钟鼓楼广场</w:t>
            </w:r>
            <w:r>
              <w:rPr>
                <w:rFonts w:hint="eastAsia" w:ascii="微软雅黑" w:hAnsi="微软雅黑" w:eastAsia="微软雅黑" w:cs="微软雅黑"/>
                <w:b w:val="0"/>
                <w:bCs/>
                <w:i w:val="0"/>
                <w:iCs w:val="0"/>
                <w:caps w:val="0"/>
                <w:color w:val="333333"/>
                <w:spacing w:val="7"/>
                <w:sz w:val="24"/>
                <w:szCs w:val="24"/>
              </w:rPr>
              <w:t>，感受“晨钟暮鼓”；漫步于最具西北少数民族特色的</w:t>
            </w:r>
            <w:r>
              <w:rPr>
                <w:rFonts w:hint="eastAsia" w:ascii="微软雅黑" w:hAnsi="微软雅黑" w:eastAsia="微软雅黑" w:cs="微软雅黑"/>
                <w:b/>
                <w:bCs w:val="0"/>
                <w:i w:val="0"/>
                <w:iCs w:val="0"/>
                <w:caps w:val="0"/>
                <w:color w:val="FF0000"/>
                <w:spacing w:val="7"/>
                <w:sz w:val="24"/>
                <w:szCs w:val="24"/>
              </w:rPr>
              <w:t>回民坊小吃步行街</w:t>
            </w:r>
            <w:r>
              <w:rPr>
                <w:rFonts w:hint="eastAsia" w:ascii="微软雅黑" w:hAnsi="微软雅黑" w:eastAsia="微软雅黑" w:cs="微软雅黑"/>
                <w:b w:val="0"/>
                <w:bCs/>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pStyle w:val="2"/>
              <w:keepNext w:val="0"/>
              <w:keepLines w:val="0"/>
              <w:pageBreakBefore w:val="0"/>
              <w:kinsoku/>
              <w:wordWrap/>
              <w:overflowPunct/>
              <w:topLinePunct w:val="0"/>
              <w:bidi w:val="0"/>
              <w:snapToGrid w:val="0"/>
              <w:spacing w:line="240" w:lineRule="auto"/>
              <w:textAlignment w:val="auto"/>
              <w:rPr>
                <w:rFonts w:hint="eastAsia" w:ascii="微软雅黑" w:hAnsi="微软雅黑" w:eastAsia="微软雅黑" w:cs="微软雅黑"/>
              </w:rPr>
            </w:pPr>
          </w:p>
          <w:p>
            <w:pPr>
              <w:keepNext w:val="0"/>
              <w:keepLines w:val="0"/>
              <w:pageBreakBefore w:val="0"/>
              <w:kinsoku/>
              <w:wordWrap/>
              <w:overflowPunct/>
              <w:topLinePunct w:val="0"/>
              <w:autoSpaceDE/>
              <w:autoSpaceDN/>
              <w:bidi w:val="0"/>
              <w:adjustRightInd w:val="0"/>
              <w:snapToGrid w:val="0"/>
              <w:spacing w:line="240" w:lineRule="auto"/>
              <w:ind w:right="-195" w:rightChars="-93"/>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263140" cy="1410970"/>
                  <wp:effectExtent l="0" t="0" r="7620" b="6350"/>
                  <wp:docPr id="26" name="图片 26" descr="回民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回民街2"/>
                          <pic:cNvPicPr>
                            <a:picLocks noChangeAspect="1"/>
                          </pic:cNvPicPr>
                        </pic:nvPicPr>
                        <pic:blipFill>
                          <a:blip r:embed="rId13"/>
                          <a:stretch>
                            <a:fillRect/>
                          </a:stretch>
                        </pic:blipFill>
                        <pic:spPr>
                          <a:xfrm>
                            <a:off x="0" y="0"/>
                            <a:ext cx="2263140" cy="1410970"/>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250440" cy="1397635"/>
                  <wp:effectExtent l="0" t="0" r="5080" b="4445"/>
                  <wp:docPr id="27" name="图片 27" descr="C:\Users\Administrator\Desktop\西安做行程所需图\回民街3.jpg回民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西安做行程所需图\回民街3.jpg回民街3"/>
                          <pic:cNvPicPr>
                            <a:picLocks noChangeAspect="1"/>
                          </pic:cNvPicPr>
                        </pic:nvPicPr>
                        <pic:blipFill>
                          <a:blip r:embed="rId14"/>
                          <a:srcRect/>
                          <a:stretch>
                            <a:fillRect/>
                          </a:stretch>
                        </pic:blipFill>
                        <pic:spPr>
                          <a:xfrm>
                            <a:off x="0" y="0"/>
                            <a:ext cx="2250440" cy="139763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267585" cy="1388745"/>
                  <wp:effectExtent l="0" t="0" r="3175" b="13335"/>
                  <wp:docPr id="25" name="图片 25" descr="C:\Users\Administrator\Desktop\西安做行程所需图\回民街1.jpg回民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西安做行程所需图\回民街1.jpg回民街1"/>
                          <pic:cNvPicPr>
                            <a:picLocks noChangeAspect="1"/>
                          </pic:cNvPicPr>
                        </pic:nvPicPr>
                        <pic:blipFill>
                          <a:blip r:embed="rId15"/>
                          <a:srcRect/>
                          <a:stretch>
                            <a:fillRect/>
                          </a:stretch>
                        </pic:blipFill>
                        <pic:spPr>
                          <a:xfrm>
                            <a:off x="0" y="0"/>
                            <a:ext cx="2267585" cy="1388745"/>
                          </a:xfrm>
                          <a:prstGeom prst="rect">
                            <a:avLst/>
                          </a:prstGeom>
                        </pic:spPr>
                      </pic:pic>
                    </a:graphicData>
                  </a:graphic>
                </wp:inline>
              </w:drawing>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t>高家大院</w:t>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i w:val="0"/>
                <w:iCs w:val="0"/>
                <w:caps w:val="0"/>
                <w:spacing w:val="0"/>
                <w:sz w:val="24"/>
                <w:szCs w:val="24"/>
                <w:shd w:val="clear" w:fill="FFFFFF"/>
              </w:rPr>
              <w:t>历经百年沧桑，是西安市保护最完整的汉族民居院落之一，先后被批准为省市两级文物保护单位。这种精妙的建筑设计可谓独具特色，包含着美学、民俗学、建筑学、历史学等种种汉族文化内涵。高家大院，在我国不止一处，多指历史人物或名人故居等</w:t>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i w:val="0"/>
                <w:iCs w:val="0"/>
                <w:caps w:val="0"/>
                <w:spacing w:val="0"/>
                <w:sz w:val="24"/>
                <w:szCs w:val="24"/>
                <w:shd w:val="clear" w:fill="FFFFFF"/>
                <w:lang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color w:val="2F5597" w:themeColor="accent5" w:themeShade="BF"/>
                <w:sz w:val="24"/>
                <w:szCs w:val="24"/>
                <w:lang w:eastAsia="zh-CN"/>
                <w14:shadow w14:blurRad="50800" w14:dist="38100" w14:dir="2700000" w14:sx="100000" w14:sy="100000" w14:kx="0" w14:ky="0" w14:algn="tl">
                  <w14:srgbClr w14:val="000000">
                    <w14:alpha w14:val="60000"/>
                  </w14:srgbClr>
                </w14:shadow>
              </w:rPr>
              <w:t>皮影戏</w:t>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i w:val="0"/>
                <w:iCs w:val="0"/>
                <w:caps w:val="0"/>
                <w:color w:val="333333"/>
                <w:spacing w:val="0"/>
                <w:sz w:val="24"/>
                <w:szCs w:val="24"/>
                <w:shd w:val="clear" w:fill="FFFFFF"/>
              </w:rPr>
              <w:t>一门古老的汉族传统艺术。表演时，艺人们在白色幕布后面，一边用手操纵戏曲人物，一边用当地流行的曲调唱述故事，同时配以打击乐器和弦乐，有浓厚的乡土气息。在关中地区很为流行。皮影戏演出简便，</w:t>
            </w:r>
            <w:r>
              <w:rPr>
                <w:rFonts w:hint="eastAsia" w:ascii="微软雅黑" w:hAnsi="微软雅黑" w:eastAsia="微软雅黑" w:cs="微软雅黑"/>
                <w:i w:val="0"/>
                <w:iCs w:val="0"/>
                <w:caps w:val="0"/>
                <w:color w:val="136EC2"/>
                <w:spacing w:val="0"/>
                <w:sz w:val="24"/>
                <w:szCs w:val="24"/>
                <w:u w:val="none"/>
                <w:shd w:val="clear" w:fill="FFFFFF"/>
              </w:rPr>
              <w:fldChar w:fldCharType="begin"/>
            </w:r>
            <w:r>
              <w:rPr>
                <w:rFonts w:hint="eastAsia" w:ascii="微软雅黑" w:hAnsi="微软雅黑" w:eastAsia="微软雅黑" w:cs="微软雅黑"/>
                <w:i w:val="0"/>
                <w:iCs w:val="0"/>
                <w:caps w:val="0"/>
                <w:color w:val="136EC2"/>
                <w:spacing w:val="0"/>
                <w:sz w:val="24"/>
                <w:szCs w:val="24"/>
                <w:u w:val="none"/>
                <w:shd w:val="clear" w:fill="FFFFFF"/>
              </w:rPr>
              <w:instrText xml:space="preserve"> HYPERLINK "https://baike.so.com/doc/4962359-5184440.html" \t "https://baike.so.com/doc/_blank" </w:instrText>
            </w:r>
            <w:r>
              <w:rPr>
                <w:rFonts w:hint="eastAsia" w:ascii="微软雅黑" w:hAnsi="微软雅黑" w:eastAsia="微软雅黑" w:cs="微软雅黑"/>
                <w:i w:val="0"/>
                <w:iCs w:val="0"/>
                <w:caps w:val="0"/>
                <w:color w:val="136EC2"/>
                <w:spacing w:val="0"/>
                <w:sz w:val="24"/>
                <w:szCs w:val="24"/>
                <w:u w:val="none"/>
                <w:shd w:val="clear" w:fill="FFFFFF"/>
              </w:rPr>
              <w:fldChar w:fldCharType="separate"/>
            </w:r>
            <w:r>
              <w:rPr>
                <w:rStyle w:val="12"/>
                <w:rFonts w:hint="eastAsia" w:ascii="微软雅黑" w:hAnsi="微软雅黑" w:eastAsia="微软雅黑" w:cs="微软雅黑"/>
                <w:i w:val="0"/>
                <w:iCs w:val="0"/>
                <w:caps w:val="0"/>
                <w:color w:val="136EC2"/>
                <w:spacing w:val="0"/>
                <w:sz w:val="24"/>
                <w:szCs w:val="24"/>
                <w:u w:val="none"/>
                <w:shd w:val="clear" w:fill="FFFFFF"/>
              </w:rPr>
              <w:t>表演</w:t>
            </w:r>
            <w:r>
              <w:rPr>
                <w:rFonts w:hint="eastAsia" w:ascii="微软雅黑" w:hAnsi="微软雅黑" w:eastAsia="微软雅黑" w:cs="微软雅黑"/>
                <w:i w:val="0"/>
                <w:iCs w:val="0"/>
                <w:caps w:val="0"/>
                <w:color w:val="136EC2"/>
                <w:spacing w:val="0"/>
                <w:sz w:val="24"/>
                <w:szCs w:val="24"/>
                <w:u w:val="none"/>
                <w:shd w:val="clear" w:fill="FFFFFF"/>
              </w:rPr>
              <w:fldChar w:fldCharType="end"/>
            </w:r>
            <w:r>
              <w:rPr>
                <w:rFonts w:hint="eastAsia" w:ascii="微软雅黑" w:hAnsi="微软雅黑" w:eastAsia="微软雅黑" w:cs="微软雅黑"/>
                <w:i w:val="0"/>
                <w:iCs w:val="0"/>
                <w:caps w:val="0"/>
                <w:color w:val="333333"/>
                <w:spacing w:val="0"/>
                <w:sz w:val="24"/>
                <w:szCs w:val="24"/>
                <w:shd w:val="clear" w:fill="FFFFFF"/>
              </w:rPr>
              <w:t>领域广阔，演技细腻</w:t>
            </w:r>
            <w:r>
              <w:rPr>
                <w:rFonts w:hint="eastAsia" w:ascii="微软雅黑" w:hAnsi="微软雅黑" w:eastAsia="微软雅黑" w:cs="微软雅黑"/>
                <w:i w:val="0"/>
                <w:iCs w:val="0"/>
                <w:caps w:val="0"/>
                <w:color w:val="333333"/>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1155" w:rightChars="-550"/>
              <w:jc w:val="left"/>
              <w:textAlignment w:val="auto"/>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85670" cy="1407795"/>
                  <wp:effectExtent l="0" t="0" r="8890" b="9525"/>
                  <wp:docPr id="29" name="图片 29" descr="皮影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皮影戏1"/>
                          <pic:cNvPicPr>
                            <a:picLocks noChangeAspect="1"/>
                          </pic:cNvPicPr>
                        </pic:nvPicPr>
                        <pic:blipFill>
                          <a:blip r:embed="rId16"/>
                          <a:stretch>
                            <a:fillRect/>
                          </a:stretch>
                        </pic:blipFill>
                        <pic:spPr>
                          <a:xfrm>
                            <a:off x="0" y="0"/>
                            <a:ext cx="2185670" cy="1407795"/>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01545" cy="1407795"/>
                  <wp:effectExtent l="0" t="0" r="8255" b="9525"/>
                  <wp:docPr id="30" name="图片 30" descr="C:\Users\Administrator\Desktop\皮影戏2.webp.jpg皮影戏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皮影戏2.webp.jpg皮影戏2.webp"/>
                          <pic:cNvPicPr>
                            <a:picLocks noChangeAspect="1"/>
                          </pic:cNvPicPr>
                        </pic:nvPicPr>
                        <pic:blipFill>
                          <a:blip r:embed="rId17"/>
                          <a:srcRect/>
                          <a:stretch>
                            <a:fillRect/>
                          </a:stretch>
                        </pic:blipFill>
                        <pic:spPr>
                          <a:xfrm>
                            <a:off x="0" y="0"/>
                            <a:ext cx="2201545" cy="1407795"/>
                          </a:xfrm>
                          <a:prstGeom prst="rect">
                            <a:avLst/>
                          </a:prstGeom>
                        </pic:spPr>
                      </pic:pic>
                    </a:graphicData>
                  </a:graphic>
                </wp:inline>
              </w:drawing>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321560" cy="1402715"/>
                  <wp:effectExtent l="0" t="0" r="10160" b="14605"/>
                  <wp:docPr id="28" name="图片 28" descr="C:\Users\Administrator\Desktop\皮影戏3.webp.jpg皮影戏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皮影戏3.webp.jpg皮影戏3.webp"/>
                          <pic:cNvPicPr>
                            <a:picLocks noChangeAspect="1"/>
                          </pic:cNvPicPr>
                        </pic:nvPicPr>
                        <pic:blipFill>
                          <a:blip r:embed="rId18"/>
                          <a:srcRect/>
                          <a:stretch>
                            <a:fillRect/>
                          </a:stretch>
                        </pic:blipFill>
                        <pic:spPr>
                          <a:xfrm>
                            <a:off x="0" y="0"/>
                            <a:ext cx="2321560" cy="1402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rPr>
            </w:pP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t>大唐不夜城</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333333"/>
                <w:spacing w:val="0"/>
                <w:position w:val="0"/>
                <w:sz w:val="24"/>
                <w:szCs w:val="24"/>
                <w:shd w:val="clear" w:color="auto" w:fill="auto"/>
                <w:lang w:eastAsia="zh-CN"/>
              </w:rPr>
              <w:t>大唐不夜城为“西安年</w:t>
            </w:r>
            <w:r>
              <w:rPr>
                <w:rFonts w:hint="eastAsia" w:ascii="微软雅黑" w:hAnsi="微软雅黑" w:eastAsia="微软雅黑" w:cs="微软雅黑"/>
                <w:b w:val="0"/>
                <w:bCs/>
                <w:color w:val="333333"/>
                <w:spacing w:val="0"/>
                <w:position w:val="0"/>
                <w:sz w:val="24"/>
                <w:szCs w:val="24"/>
                <w:shd w:val="clear" w:color="auto" w:fill="auto"/>
                <w:lang w:val="en-US" w:eastAsia="zh-CN"/>
              </w:rPr>
              <w:t>·最中国</w:t>
            </w:r>
            <w:r>
              <w:rPr>
                <w:rFonts w:hint="eastAsia" w:ascii="微软雅黑" w:hAnsi="微软雅黑" w:eastAsia="微软雅黑" w:cs="微软雅黑"/>
                <w:b w:val="0"/>
                <w:bCs/>
                <w:color w:val="333333"/>
                <w:spacing w:val="0"/>
                <w:position w:val="0"/>
                <w:sz w:val="24"/>
                <w:szCs w:val="24"/>
                <w:shd w:val="clear" w:color="auto" w:fill="auto"/>
                <w:lang w:eastAsia="zh-CN"/>
              </w:rPr>
              <w:t>”主会场，</w:t>
            </w:r>
            <w:r>
              <w:rPr>
                <w:rFonts w:hint="eastAsia" w:ascii="微软雅黑" w:hAnsi="微软雅黑" w:eastAsia="微软雅黑" w:cs="微软雅黑"/>
                <w:b w:val="0"/>
                <w:bCs/>
                <w:color w:val="auto"/>
                <w:spacing w:val="0"/>
                <w:position w:val="0"/>
                <w:sz w:val="24"/>
                <w:szCs w:val="24"/>
                <w:shd w:val="clear" w:color="auto" w:fill="auto"/>
              </w:rPr>
              <w:t>首批全国示范步行街.中国十大高品位</w:t>
            </w:r>
          </w:p>
          <w:p>
            <w:pPr>
              <w:keepNext w:val="0"/>
              <w:keepLines w:val="0"/>
              <w:pageBreakBefore w:val="0"/>
              <w:widowControl w:val="0"/>
              <w:kinsoku/>
              <w:wordWrap/>
              <w:overflowPunct/>
              <w:topLinePunct w:val="0"/>
              <w:autoSpaceDE/>
              <w:autoSpaceDN/>
              <w:bidi w:val="0"/>
              <w:adjustRightInd w:val="0"/>
              <w:snapToGrid w:val="0"/>
              <w:spacing w:line="240" w:lineRule="auto"/>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rPr>
            </w:pPr>
            <w:r>
              <w:rPr>
                <w:rFonts w:hint="eastAsia" w:ascii="微软雅黑" w:hAnsi="微软雅黑" w:eastAsia="微软雅黑" w:cs="微软雅黑"/>
                <w:b w:val="0"/>
                <w:bCs/>
                <w:color w:val="auto"/>
                <w:spacing w:val="0"/>
                <w:position w:val="0"/>
                <w:sz w:val="24"/>
                <w:szCs w:val="24"/>
                <w:shd w:val="clear" w:color="auto" w:fill="auto"/>
              </w:rPr>
              <w:t>文化步行街.是西安夜晚游玩的最美地，每当夜幕降临，华灯全部点亮的时候，这条</w:t>
            </w:r>
            <w:r>
              <w:rPr>
                <w:rFonts w:hint="eastAsia" w:ascii="微软雅黑" w:hAnsi="微软雅黑" w:eastAsia="微软雅黑" w:cs="微软雅黑"/>
                <w:b w:val="0"/>
                <w:bCs/>
                <w:color w:val="auto"/>
                <w:spacing w:val="0"/>
                <w:position w:val="0"/>
                <w:sz w:val="24"/>
                <w:szCs w:val="24"/>
                <w:shd w:val="clear" w:color="auto" w:fill="auto"/>
                <w:lang w:eastAsia="zh-CN"/>
              </w:rPr>
              <w:t>街</w:t>
            </w:r>
            <w:r>
              <w:rPr>
                <w:rFonts w:hint="eastAsia" w:ascii="微软雅黑" w:hAnsi="微软雅黑" w:eastAsia="微软雅黑" w:cs="微软雅黑"/>
                <w:b w:val="0"/>
                <w:bCs/>
                <w:color w:val="auto"/>
                <w:spacing w:val="0"/>
                <w:position w:val="0"/>
                <w:sz w:val="24"/>
                <w:szCs w:val="24"/>
                <w:shd w:val="clear" w:color="auto" w:fill="auto"/>
              </w:rPr>
              <w:t>呈现出来的</w:t>
            </w:r>
          </w:p>
          <w:p>
            <w:pPr>
              <w:keepNext w:val="0"/>
              <w:keepLines w:val="0"/>
              <w:pageBreakBefore w:val="0"/>
              <w:widowControl w:val="0"/>
              <w:kinsoku/>
              <w:wordWrap/>
              <w:overflowPunct/>
              <w:topLinePunct w:val="0"/>
              <w:autoSpaceDE/>
              <w:autoSpaceDN/>
              <w:bidi w:val="0"/>
              <w:adjustRightInd w:val="0"/>
              <w:snapToGrid w:val="0"/>
              <w:spacing w:line="240" w:lineRule="auto"/>
              <w:ind w:right="-1155" w:rightChars="-550"/>
              <w:jc w:val="left"/>
              <w:textAlignment w:val="auto"/>
              <w:rPr>
                <w:rFonts w:hint="eastAsia" w:ascii="微软雅黑" w:hAnsi="微软雅黑" w:eastAsia="微软雅黑" w:cs="微软雅黑"/>
                <w:b w:val="0"/>
                <w:bCs/>
                <w:color w:val="auto"/>
                <w:spacing w:val="0"/>
                <w:position w:val="0"/>
                <w:sz w:val="24"/>
                <w:szCs w:val="24"/>
                <w:shd w:val="clear" w:color="auto" w:fill="auto"/>
                <w:lang w:eastAsia="zh-CN"/>
              </w:rPr>
            </w:pPr>
            <w:r>
              <w:rPr>
                <w:rFonts w:hint="eastAsia" w:ascii="微软雅黑" w:hAnsi="微软雅黑" w:eastAsia="微软雅黑" w:cs="微软雅黑"/>
                <w:b w:val="0"/>
                <w:bCs/>
                <w:color w:val="auto"/>
                <w:spacing w:val="0"/>
                <w:position w:val="0"/>
                <w:sz w:val="24"/>
                <w:szCs w:val="24"/>
                <w:shd w:val="clear" w:color="auto" w:fill="auto"/>
              </w:rPr>
              <w:t>世界一片华彩</w:t>
            </w:r>
            <w:r>
              <w:rPr>
                <w:rFonts w:hint="eastAsia" w:ascii="微软雅黑" w:hAnsi="微软雅黑" w:eastAsia="微软雅黑" w:cs="微软雅黑"/>
                <w:b w:val="0"/>
                <w:bCs/>
                <w:color w:val="auto"/>
                <w:spacing w:val="0"/>
                <w:position w:val="0"/>
                <w:sz w:val="24"/>
                <w:szCs w:val="24"/>
                <w:shd w:val="clear" w:color="auto" w:fill="auto"/>
                <w:lang w:eastAsia="zh-CN"/>
              </w:rPr>
              <w:t>。</w:t>
            </w:r>
          </w:p>
          <w:p>
            <w:pPr>
              <w:pStyle w:val="2"/>
              <w:keepNext w:val="0"/>
              <w:keepLines w:val="0"/>
              <w:pageBreakBefore w:val="0"/>
              <w:kinsoku/>
              <w:wordWrap/>
              <w:overflowPunct/>
              <w:topLinePunct w:val="0"/>
              <w:bidi w:val="0"/>
              <w:snapToGrid w:val="0"/>
              <w:spacing w:line="240" w:lineRule="auto"/>
              <w:ind w:left="0" w:leftChars="0" w:right="-195" w:rightChars="-93" w:firstLine="0" w:firstLineChars="0"/>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202815" cy="1365885"/>
                  <wp:effectExtent l="0" t="0" r="6985" b="5715"/>
                  <wp:docPr id="32" name="图片 32" descr="大唐不夜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大唐不夜城 (1)"/>
                          <pic:cNvPicPr>
                            <a:picLocks noChangeAspect="1"/>
                          </pic:cNvPicPr>
                        </pic:nvPicPr>
                        <pic:blipFill>
                          <a:blip r:embed="rId19"/>
                          <a:stretch>
                            <a:fillRect/>
                          </a:stretch>
                        </pic:blipFill>
                        <pic:spPr>
                          <a:xfrm>
                            <a:off x="0" y="0"/>
                            <a:ext cx="2202815" cy="136588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1145540" cy="1365885"/>
                  <wp:effectExtent l="0" t="0" r="12700" b="5715"/>
                  <wp:docPr id="33" name="图片 33" descr="E:\直客图修改处\各地图片\陕西\jpeg文件\大唐不夜城 (5).jpg大唐不夜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直客图修改处\各地图片\陕西\jpeg文件\大唐不夜城 (5).jpg大唐不夜城 (5)"/>
                          <pic:cNvPicPr>
                            <a:picLocks noChangeAspect="1"/>
                          </pic:cNvPicPr>
                        </pic:nvPicPr>
                        <pic:blipFill>
                          <a:blip r:embed="rId20"/>
                          <a:srcRect/>
                          <a:stretch>
                            <a:fillRect/>
                          </a:stretch>
                        </pic:blipFill>
                        <pic:spPr>
                          <a:xfrm>
                            <a:off x="0" y="0"/>
                            <a:ext cx="1145540" cy="136588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3356610" cy="1360170"/>
                  <wp:effectExtent l="0" t="0" r="11430" b="11430"/>
                  <wp:docPr id="31" name="图片 31" descr="E:\直客图修改处\各地图片\陕西\jpeg文件\大唐不夜城 (3).jpg大唐不夜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直客图修改处\各地图片\陕西\jpeg文件\大唐不夜城 (3).jpg大唐不夜城 (3)"/>
                          <pic:cNvPicPr>
                            <a:picLocks noChangeAspect="1"/>
                          </pic:cNvPicPr>
                        </pic:nvPicPr>
                        <pic:blipFill>
                          <a:blip r:embed="rId21"/>
                          <a:srcRect/>
                          <a:stretch>
                            <a:fillRect/>
                          </a:stretch>
                        </pic:blipFill>
                        <pic:spPr>
                          <a:xfrm>
                            <a:off x="0" y="0"/>
                            <a:ext cx="3356610" cy="1360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A73D8D"/>
                <w:sz w:val="24"/>
                <w:szCs w:val="24"/>
                <w:lang w:eastAsia="zh-CN"/>
              </w:rPr>
              <w:t>互动演出</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贞观之治</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：阵容宏达，再现大唐盛世。</w:t>
            </w:r>
          </w:p>
          <w:p>
            <w:pPr>
              <w:pStyle w:val="2"/>
              <w:keepNext w:val="0"/>
              <w:keepLines w:val="0"/>
              <w:pageBreakBefore w:val="0"/>
              <w:kinsoku/>
              <w:wordWrap/>
              <w:overflowPunct/>
              <w:topLinePunct w:val="0"/>
              <w:autoSpaceDE/>
              <w:autoSpaceDN/>
              <w:bidi w:val="0"/>
              <w:adjustRightInd w:val="0"/>
              <w:snapToGrid w:val="0"/>
              <w:spacing w:line="240" w:lineRule="auto"/>
              <w:ind w:firstLine="960" w:firstLineChars="400"/>
              <w:jc w:val="left"/>
              <w:textAlignment w:val="auto"/>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霓裳羽衣</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960" w:firstLineChars="400"/>
              <w:jc w:val="left"/>
              <w:textAlignment w:val="auto"/>
              <w:outlineLvl w:val="9"/>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华灯太白</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kinsoku/>
              <w:wordWrap/>
              <w:overflowPunct/>
              <w:topLinePunct w:val="0"/>
              <w:autoSpaceDE/>
              <w:autoSpaceDN/>
              <w:bidi w:val="0"/>
              <w:adjustRightInd w:val="0"/>
              <w:snapToGrid w:val="0"/>
              <w:spacing w:line="240" w:lineRule="auto"/>
              <w:ind w:right="-195" w:rightChars="-93" w:firstLine="960" w:firstLineChars="400"/>
              <w:jc w:val="left"/>
              <w:textAlignment w:val="auto"/>
              <w:rPr>
                <w:rFonts w:hint="eastAsia" w:ascii="微软雅黑" w:hAnsi="微软雅黑" w:eastAsia="微软雅黑" w:cs="微软雅黑"/>
                <w:b w:val="0"/>
                <w:bCs/>
                <w:color w:val="A73D8D"/>
                <w:spacing w:val="0"/>
                <w:position w:val="0"/>
                <w:sz w:val="24"/>
                <w:szCs w:val="24"/>
                <w:shd w:val="clear" w:color="auto" w:fill="auto"/>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不</w:t>
            </w:r>
            <w:r>
              <w:rPr>
                <w:rFonts w:hint="eastAsia" w:ascii="微软雅黑" w:hAnsi="微软雅黑" w:eastAsia="微软雅黑" w:cs="微软雅黑"/>
                <w:b w:val="0"/>
                <w:bCs/>
                <w:color w:val="C00000"/>
                <w:sz w:val="24"/>
                <w:szCs w:val="24"/>
                <w:lang w:val="en-US" w:eastAsia="zh-CN"/>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倒</w:t>
            </w:r>
            <w:r>
              <w:rPr>
                <w:rFonts w:hint="eastAsia" w:ascii="微软雅黑" w:hAnsi="微软雅黑" w:eastAsia="微软雅黑" w:cs="微软雅黑"/>
                <w:b w:val="0"/>
                <w:bCs/>
                <w:color w:val="C00000"/>
                <w:sz w:val="24"/>
                <w:szCs w:val="24"/>
                <w:lang w:val="en-US" w:eastAsia="zh-CN"/>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翁</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 回眸一笑百媚生，一舞倾城众人醉，时隔千年，相距万里，零距离牵手网红。</w:t>
            </w:r>
          </w:p>
          <w:p>
            <w:pPr>
              <w:pStyle w:val="2"/>
              <w:keepNext w:val="0"/>
              <w:keepLines w:val="0"/>
              <w:pageBreakBefore w:val="0"/>
              <w:kinsoku/>
              <w:wordWrap/>
              <w:overflowPunct/>
              <w:topLinePunct w:val="0"/>
              <w:autoSpaceDE/>
              <w:autoSpaceDN/>
              <w:bidi w:val="0"/>
              <w:adjustRightInd w:val="0"/>
              <w:snapToGrid w:val="0"/>
              <w:spacing w:line="240" w:lineRule="auto"/>
              <w:ind w:firstLine="960" w:firstLineChars="400"/>
              <w:jc w:val="left"/>
              <w:textAlignment w:val="auto"/>
              <w:rPr>
                <w:rFonts w:hint="eastAsia" w:ascii="微软雅黑" w:hAnsi="微软雅黑" w:eastAsia="微软雅黑" w:cs="微软雅黑"/>
                <w:b w:val="0"/>
                <w:bCs/>
                <w:color w:val="A73D8D"/>
                <w:sz w:val="24"/>
                <w:szCs w:val="24"/>
                <w:lang w:val="en-US" w:eastAsia="zh-CN"/>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音乐喷泉</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：大雁塔北广场，亚洲最大的音乐喷泉，像一幅精彩的水画，绚丽多彩。</w:t>
            </w:r>
          </w:p>
          <w:p>
            <w:pPr>
              <w:keepNext w:val="0"/>
              <w:keepLines w:val="0"/>
              <w:pageBreakBefore w:val="0"/>
              <w:widowControl/>
              <w:kinsoku/>
              <w:wordWrap/>
              <w:overflowPunct/>
              <w:topLinePunct w:val="0"/>
              <w:autoSpaceDE/>
              <w:autoSpaceDN/>
              <w:bidi w:val="0"/>
              <w:adjustRightInd w:val="0"/>
              <w:snapToGrid w:val="0"/>
              <w:spacing w:after="0" w:line="240" w:lineRule="auto"/>
              <w:ind w:left="2638" w:leftChars="456" w:hanging="1680" w:hangingChars="700"/>
              <w:jc w:val="left"/>
              <w:textAlignment w:val="auto"/>
              <w:outlineLvl w:val="9"/>
              <w:rPr>
                <w:rFonts w:hint="eastAsia" w:ascii="微软雅黑" w:hAnsi="微软雅黑" w:eastAsia="微软雅黑" w:cs="微软雅黑"/>
                <w:b w:val="0"/>
                <w:bCs/>
                <w:kern w:val="2"/>
                <w:sz w:val="24"/>
                <w:szCs w:val="24"/>
                <w:vertAlign w:val="baseline"/>
                <w:lang w:val="en-US" w:eastAsia="zh-CN" w:bidi="ar-SA"/>
              </w:rPr>
            </w:pP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C00000"/>
                <w:sz w:val="24"/>
                <w:szCs w:val="24"/>
                <w:lang w:eastAsia="zh-CN"/>
                <w14:shadow w14:blurRad="50800" w14:dist="38100" w14:dir="2700000" w14:sx="100000" w14:sy="100000" w14:kx="0" w14:ky="0" w14:algn="tl">
                  <w14:srgbClr w14:val="000000">
                    <w14:alpha w14:val="60000"/>
                  </w14:srgbClr>
                </w14:shadow>
              </w:rPr>
              <w:t>盛唐密盒</w:t>
            </w:r>
            <w:r>
              <w:rPr>
                <w:rFonts w:hint="eastAsia" w:ascii="微软雅黑" w:hAnsi="微软雅黑" w:eastAsia="微软雅黑" w:cs="微软雅黑"/>
                <w:b w:val="0"/>
                <w:bCs/>
                <w:color w:val="C00000"/>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A73D8D"/>
                <w:spacing w:val="0"/>
                <w:position w:val="0"/>
                <w:sz w:val="24"/>
                <w:szCs w:val="24"/>
                <w:shd w:val="clear" w:color="auto" w:fill="auto"/>
                <w:lang w:val="en-US" w:eastAsia="zh-CN"/>
              </w:rPr>
              <w:t>：房玄龄杜如晦穿越到不夜城，选拔人才，网红与游客互动，幽默诙谐，笑声不断，你也有可能成人大唐谋士......</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26" w:hRule="atLeast"/>
        </w:trPr>
        <w:tc>
          <w:tcPr>
            <w:tcW w:w="10740"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240" w:lineRule="auto"/>
              <w:textAlignment w:val="auto"/>
              <w:rPr>
                <w:rFonts w:hint="eastAsia" w:ascii="微软雅黑" w:hAnsi="微软雅黑" w:eastAsia="微软雅黑" w:cs="微软雅黑"/>
                <w:b/>
                <w:bCs/>
                <w:color w:val="843C0B" w:themeColor="accent2" w:themeShade="80"/>
                <w:sz w:val="18"/>
                <w:szCs w:val="18"/>
                <w:lang w:eastAsia="zh-CN"/>
              </w:rPr>
            </w:pPr>
            <w:r>
              <w:rPr>
                <w:rFonts w:hint="eastAsia" w:ascii="微软雅黑" w:hAnsi="微软雅黑" w:eastAsia="微软雅黑" w:cs="微软雅黑"/>
                <w:b w:val="0"/>
                <w:bCs/>
                <w:color w:val="A73D8D"/>
                <w:sz w:val="24"/>
                <w:szCs w:val="24"/>
              </w:rPr>
              <w:t>自费推荐</w:t>
            </w:r>
            <w:r>
              <w:rPr>
                <w:rFonts w:hint="eastAsia" w:ascii="微软雅黑" w:hAnsi="微软雅黑" w:eastAsia="微软雅黑" w:cs="微软雅黑"/>
                <w:b w:val="0"/>
                <w:bCs/>
                <w:color w:val="A73D8D"/>
                <w:sz w:val="18"/>
                <w:szCs w:val="18"/>
                <w:lang w:val="en-US" w:eastAsia="zh-CN"/>
              </w:rPr>
              <w:t>（以导游实际推荐为准，价格以景区当天公布为准，不参加敬请等待）</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kern w:val="2"/>
                <w:sz w:val="24"/>
                <w:szCs w:val="24"/>
                <w:lang w:val="en-US" w:eastAsia="zh-CN"/>
              </w:rPr>
            </w:pPr>
            <w:r>
              <w:rPr>
                <w:rFonts w:hint="eastAsia" w:ascii="微软雅黑" w:hAnsi="微软雅黑" w:eastAsia="微软雅黑" w:cs="微软雅黑"/>
                <w:b w:val="0"/>
                <w:bCs/>
                <w:kern w:val="2"/>
                <w:sz w:val="24"/>
                <w:szCs w:val="24"/>
                <w:lang w:val="en-US" w:eastAsia="zh-CN"/>
              </w:rPr>
              <w:t>1、《复活的军团》大型沉浸式战争史剧（自理 298元起，演出约 70 钟）</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kern w:val="2"/>
                <w:sz w:val="24"/>
                <w:szCs w:val="24"/>
                <w:lang w:val="en-US" w:eastAsia="zh-CN"/>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《驼铃传奇》会跑的大型实景演艺（自理 298元起，演出约 70 分钟）</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73D8D"/>
                <w:kern w:val="2"/>
                <w:sz w:val="24"/>
                <w:szCs w:val="24"/>
                <w:lang w:val="en-US" w:eastAsia="zh-CN"/>
              </w:rPr>
              <w:t>贴心赠送</w:t>
            </w:r>
            <w:r>
              <w:rPr>
                <w:rFonts w:hint="eastAsia" w:ascii="微软雅黑" w:hAnsi="微软雅黑" w:eastAsia="微软雅黑" w:cs="微软雅黑"/>
                <w:b w:val="0"/>
                <w:bCs/>
                <w:color w:val="A73D8D"/>
                <w:kern w:val="2"/>
                <w:sz w:val="24"/>
                <w:szCs w:val="24"/>
              </w:rPr>
              <w:t>：</w:t>
            </w:r>
            <w:r>
              <w:rPr>
                <w:rFonts w:hint="eastAsia" w:ascii="微软雅黑" w:hAnsi="微软雅黑" w:eastAsia="微软雅黑" w:cs="微软雅黑"/>
                <w:b w:val="0"/>
                <w:bCs/>
                <w:color w:val="auto"/>
                <w:sz w:val="24"/>
                <w:szCs w:val="24"/>
                <w:lang w:val="en-US" w:eastAsia="zh-CN"/>
              </w:rPr>
              <w:t>兵马俑无线耳麦</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73D8D"/>
                <w:sz w:val="24"/>
                <w:szCs w:val="24"/>
                <w:lang w:eastAsia="zh-CN"/>
              </w:rPr>
            </w:pPr>
            <w:r>
              <w:rPr>
                <w:rFonts w:hint="eastAsia" w:ascii="微软雅黑" w:hAnsi="微软雅黑" w:eastAsia="微软雅黑" w:cs="微软雅黑"/>
                <w:b w:val="0"/>
                <w:bCs/>
                <w:color w:val="A73D8D"/>
                <w:sz w:val="24"/>
                <w:szCs w:val="24"/>
              </w:rPr>
              <w:t>温馨提示</w:t>
            </w:r>
            <w:r>
              <w:rPr>
                <w:rFonts w:hint="eastAsia" w:ascii="微软雅黑" w:hAnsi="微软雅黑" w:eastAsia="微软雅黑" w:cs="微软雅黑"/>
                <w:b w:val="0"/>
                <w:bCs/>
                <w:color w:val="A73D8D"/>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lang w:val="en-US" w:eastAsia="zh-CN"/>
              </w:rPr>
              <w:t>1、</w:t>
            </w:r>
            <w:r>
              <w:rPr>
                <w:rFonts w:hint="eastAsia" w:ascii="微软雅黑" w:hAnsi="微软雅黑" w:eastAsia="微软雅黑" w:cs="微软雅黑"/>
                <w:b w:val="0"/>
                <w:bCs/>
                <w:color w:val="auto"/>
                <w:sz w:val="24"/>
                <w:szCs w:val="24"/>
              </w:rPr>
              <w:t>兵马俑景区电瓶车自理5元/人</w:t>
            </w:r>
            <w:r>
              <w:rPr>
                <w:rFonts w:hint="eastAsia" w:ascii="微软雅黑" w:hAnsi="微软雅黑" w:eastAsia="微软雅黑" w:cs="微软雅黑"/>
                <w:b w:val="0"/>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kern w:val="2"/>
                <w:sz w:val="24"/>
                <w:szCs w:val="24"/>
                <w:vertAlign w:val="baseline"/>
                <w:lang w:val="en-US" w:eastAsia="zh-CN" w:bidi="ar-SA"/>
              </w:rPr>
            </w:pPr>
            <w:r>
              <w:rPr>
                <w:rFonts w:hint="eastAsia" w:ascii="微软雅黑" w:hAnsi="微软雅黑" w:eastAsia="微软雅黑" w:cs="微软雅黑"/>
                <w:b w:val="0"/>
                <w:bCs/>
                <w:sz w:val="24"/>
                <w:szCs w:val="24"/>
                <w:lang w:val="en-US" w:eastAsia="zh-CN"/>
              </w:rPr>
              <w:t>2</w:t>
            </w:r>
            <w:r>
              <w:rPr>
                <w:rFonts w:hint="eastAsia" w:ascii="微软雅黑" w:hAnsi="微软雅黑" w:eastAsia="微软雅黑" w:cs="微软雅黑"/>
                <w:b w:val="0"/>
                <w:bCs/>
                <w:sz w:val="24"/>
                <w:szCs w:val="24"/>
              </w:rPr>
              <w:t>、陕西景区多为5A级无烟无噪音景区，人文历史三分看七分听，为深入的了解秦唐文化</w:t>
            </w:r>
            <w:r>
              <w:rPr>
                <w:rFonts w:hint="eastAsia" w:ascii="微软雅黑" w:hAnsi="微软雅黑" w:eastAsia="微软雅黑" w:cs="微软雅黑"/>
                <w:b w:val="0"/>
                <w:bCs/>
                <w:color w:val="auto"/>
                <w:sz w:val="24"/>
                <w:szCs w:val="24"/>
              </w:rPr>
              <w:t>赠送</w:t>
            </w:r>
            <w:r>
              <w:rPr>
                <w:rFonts w:hint="eastAsia" w:ascii="微软雅黑" w:hAnsi="微软雅黑" w:eastAsia="微软雅黑" w:cs="微软雅黑"/>
                <w:b w:val="0"/>
                <w:bCs/>
                <w:sz w:val="24"/>
                <w:szCs w:val="24"/>
              </w:rPr>
              <w:t>无线蓝牙耳机使用，既尊重景区规定做文明旅游人，又紧跟导游步伐聆听历史的变革，不虚此行！</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274" w:hRule="atLeast"/>
        </w:trPr>
        <w:tc>
          <w:tcPr>
            <w:tcW w:w="1492" w:type="dxa"/>
            <w:tcBorders>
              <w:tl2br w:val="nil"/>
              <w:tr2bl w:val="nil"/>
            </w:tcBorders>
            <w:shd w:val="clear" w:color="auto" w:fill="F7CAAC" w:themeFill="accent2" w:themeFillTint="66"/>
            <w:vAlign w:val="center"/>
          </w:tcPr>
          <w:p>
            <w:pPr>
              <w:pStyle w:val="15"/>
              <w:keepNext w:val="0"/>
              <w:keepLines w:val="0"/>
              <w:pageBreakBefore w:val="0"/>
              <w:kinsoku/>
              <w:wordWrap/>
              <w:overflowPunct/>
              <w:topLinePunct w:val="0"/>
              <w:autoSpaceDE/>
              <w:autoSpaceDN/>
              <w:bidi w:val="0"/>
              <w:adjustRightInd w:val="0"/>
              <w:snapToGrid w:val="0"/>
              <w:spacing w:line="240" w:lineRule="auto"/>
              <w:ind w:right="231" w:rightChars="0"/>
              <w:jc w:val="center"/>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三</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大慈恩寺--白鹿原</w:t>
            </w:r>
          </w:p>
        </w:tc>
        <w:tc>
          <w:tcPr>
            <w:tcW w:w="1350"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rPr>
              <w:t>早</w:t>
            </w:r>
          </w:p>
        </w:tc>
        <w:tc>
          <w:tcPr>
            <w:tcW w:w="1036" w:type="dxa"/>
            <w:tcBorders>
              <w:tl2br w:val="nil"/>
              <w:tr2bl w:val="nil"/>
            </w:tcBorders>
            <w:shd w:val="clear" w:color="auto" w:fill="F7CAAC" w:themeFill="accent2" w:themeFillTint="66"/>
            <w:vAlign w:val="center"/>
          </w:tcPr>
          <w:p>
            <w:pPr>
              <w:pStyle w:val="15"/>
              <w:keepNext w:val="0"/>
              <w:keepLines w:val="0"/>
              <w:pageBreakBefore w:val="0"/>
              <w:tabs>
                <w:tab w:val="left" w:pos="840"/>
                <w:tab w:val="left" w:pos="1583"/>
                <w:tab w:val="left" w:pos="2430"/>
                <w:tab w:val="left" w:pos="4753"/>
                <w:tab w:val="left" w:pos="6128"/>
              </w:tabs>
              <w:kinsoku/>
              <w:wordWrap/>
              <w:overflowPunct/>
              <w:topLinePunct w:val="0"/>
              <w:autoSpaceDE/>
              <w:autoSpaceDN/>
              <w:bidi w:val="0"/>
              <w:adjustRightInd w:val="0"/>
              <w:snapToGrid w:val="0"/>
              <w:spacing w:line="240" w:lineRule="auto"/>
              <w:ind w:right="-239" w:rightChars="-114" w:firstLine="240" w:firstLineChars="10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西安</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82" w:hRule="atLeast"/>
        </w:trPr>
        <w:tc>
          <w:tcPr>
            <w:tcW w:w="10740"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val="0"/>
                <w:bCs/>
                <w:color w:val="3F3F3F"/>
                <w:sz w:val="24"/>
                <w:szCs w:val="24"/>
              </w:rPr>
            </w:pP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t>大慈恩寺</w:t>
            </w: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3F3F3F"/>
                <w:sz w:val="24"/>
                <w:szCs w:val="24"/>
              </w:rPr>
              <w:t>早餐后</w:t>
            </w:r>
            <w:r>
              <w:rPr>
                <w:rFonts w:hint="eastAsia" w:ascii="微软雅黑" w:hAnsi="微软雅黑" w:eastAsia="微软雅黑" w:cs="微软雅黑"/>
                <w:b w:val="0"/>
                <w:bCs/>
                <w:color w:val="3F3F3F"/>
                <w:sz w:val="24"/>
                <w:szCs w:val="24"/>
                <w:lang w:eastAsia="zh-CN"/>
              </w:rPr>
              <w:t>游览：</w:t>
            </w:r>
            <w:r>
              <w:rPr>
                <w:rFonts w:hint="eastAsia" w:ascii="微软雅黑" w:hAnsi="微软雅黑" w:eastAsia="微软雅黑" w:cs="微软雅黑"/>
                <w:b w:val="0"/>
                <w:bCs/>
                <w:color w:val="333333"/>
                <w:sz w:val="24"/>
                <w:szCs w:val="24"/>
              </w:rPr>
              <w:t>游览千年古刹之皇家寺院</w:t>
            </w:r>
            <w:r>
              <w:rPr>
                <w:rFonts w:hint="eastAsia" w:ascii="微软雅黑" w:hAnsi="微软雅黑" w:eastAsia="微软雅黑" w:cs="微软雅黑"/>
                <w:b w:val="0"/>
                <w:bCs/>
                <w:color w:val="C00000"/>
                <w:sz w:val="24"/>
                <w:szCs w:val="24"/>
              </w:rPr>
              <w:t>【大慈恩寺】</w:t>
            </w:r>
            <w:r>
              <w:rPr>
                <w:rFonts w:hint="eastAsia" w:ascii="微软雅黑" w:hAnsi="微软雅黑" w:eastAsia="微软雅黑" w:cs="微软雅黑"/>
                <w:b w:val="0"/>
                <w:bCs/>
                <w:color w:val="333333"/>
                <w:sz w:val="24"/>
                <w:szCs w:val="24"/>
              </w:rPr>
              <w:t>（约2小时</w:t>
            </w:r>
            <w:r>
              <w:rPr>
                <w:rFonts w:hint="eastAsia" w:ascii="微软雅黑" w:hAnsi="微软雅黑" w:eastAsia="微软雅黑" w:cs="微软雅黑"/>
                <w:b w:val="0"/>
                <w:bCs/>
                <w:color w:val="333333"/>
                <w:sz w:val="24"/>
                <w:szCs w:val="24"/>
                <w:lang w:eastAsia="zh-CN"/>
              </w:rPr>
              <w:t>，不含登塔</w:t>
            </w:r>
            <w:r>
              <w:rPr>
                <w:rFonts w:hint="eastAsia" w:ascii="微软雅黑" w:hAnsi="微软雅黑" w:eastAsia="微软雅黑" w:cs="微软雅黑"/>
                <w:b w:val="0"/>
                <w:bCs/>
                <w:color w:val="333333"/>
                <w:sz w:val="24"/>
                <w:szCs w:val="24"/>
                <w:lang w:val="en-US" w:eastAsia="zh-CN"/>
              </w:rPr>
              <w:t>30元人</w:t>
            </w:r>
            <w:r>
              <w:rPr>
                <w:rFonts w:hint="eastAsia" w:ascii="微软雅黑" w:hAnsi="微软雅黑" w:eastAsia="微软雅黑" w:cs="微软雅黑"/>
                <w:b w:val="0"/>
                <w:bCs/>
                <w:color w:val="333333"/>
                <w:sz w:val="24"/>
                <w:szCs w:val="24"/>
              </w:rPr>
              <w:t>），拂尘净心，守望长安1300余年的大雁塔就坐落于此（登塔自理30元/人</w:t>
            </w:r>
            <w:r>
              <w:rPr>
                <w:rFonts w:hint="eastAsia" w:ascii="微软雅黑" w:hAnsi="微软雅黑" w:eastAsia="微软雅黑" w:cs="微软雅黑"/>
                <w:b w:val="0"/>
                <w:bCs/>
                <w:color w:val="333333"/>
                <w:sz w:val="24"/>
                <w:szCs w:val="24"/>
                <w:lang w:eastAsia="zh-CN"/>
              </w:rPr>
              <w:t>）</w:t>
            </w:r>
            <w:r>
              <w:rPr>
                <w:rFonts w:hint="eastAsia" w:ascii="微软雅黑" w:hAnsi="微软雅黑" w:eastAsia="微软雅黑" w:cs="微软雅黑"/>
                <w:b w:val="0"/>
                <w:bCs/>
                <w:color w:val="3F3F3F"/>
                <w:sz w:val="24"/>
                <w:szCs w:val="24"/>
              </w:rPr>
              <w:t>盛唐西市的仿唐建筑广场</w:t>
            </w:r>
            <w:r>
              <w:rPr>
                <w:rFonts w:hint="eastAsia" w:ascii="微软雅黑" w:hAnsi="微软雅黑" w:eastAsia="微软雅黑" w:cs="微软雅黑"/>
                <w:b w:val="0"/>
                <w:bCs/>
                <w:color w:val="FF0000"/>
                <w:sz w:val="24"/>
                <w:szCs w:val="24"/>
              </w:rPr>
              <w:t>大雁塔北广场</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3F3F3F"/>
                <w:sz w:val="24"/>
                <w:szCs w:val="24"/>
              </w:rPr>
              <w:t>期间鉴赏</w:t>
            </w:r>
            <w:r>
              <w:rPr>
                <w:rFonts w:hint="eastAsia" w:ascii="微软雅黑" w:hAnsi="微软雅黑" w:eastAsia="微软雅黑" w:cs="微软雅黑"/>
                <w:b w:val="0"/>
                <w:bCs/>
                <w:color w:val="FF0000"/>
                <w:sz w:val="24"/>
                <w:szCs w:val="24"/>
              </w:rPr>
              <w:t>玄奘法师塑像</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3F3F3F"/>
                <w:sz w:val="24"/>
                <w:szCs w:val="24"/>
              </w:rPr>
              <w:t>寻觅当年取经路上的奇幻故事，唐玄奘法师译经所在地—大</w:t>
            </w:r>
          </w:p>
          <w:p>
            <w:pPr>
              <w:pStyle w:val="2"/>
              <w:keepNext w:val="0"/>
              <w:keepLines w:val="0"/>
              <w:pageBreakBefore w:val="0"/>
              <w:kinsoku/>
              <w:wordWrap/>
              <w:overflowPunct/>
              <w:topLinePunct w:val="0"/>
              <w:bidi w:val="0"/>
              <w:snapToGrid w:val="0"/>
              <w:spacing w:line="240" w:lineRule="auto"/>
              <w:ind w:left="0" w:leftChars="0" w:right="-195" w:rightChars="-93"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2275205" cy="1517015"/>
                  <wp:effectExtent l="0" t="0" r="10795" b="6985"/>
                  <wp:docPr id="35" name="图片 35" descr="大慈恩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大慈恩寺3"/>
                          <pic:cNvPicPr>
                            <a:picLocks noChangeAspect="1"/>
                          </pic:cNvPicPr>
                        </pic:nvPicPr>
                        <pic:blipFill>
                          <a:blip r:embed="rId22"/>
                          <a:stretch>
                            <a:fillRect/>
                          </a:stretch>
                        </pic:blipFill>
                        <pic:spPr>
                          <a:xfrm>
                            <a:off x="0" y="0"/>
                            <a:ext cx="2275205" cy="1517015"/>
                          </a:xfrm>
                          <a:prstGeom prst="rect">
                            <a:avLst/>
                          </a:prstGeom>
                        </pic:spPr>
                      </pic:pic>
                    </a:graphicData>
                  </a:graphic>
                </wp:inline>
              </w:drawing>
            </w:r>
            <w:r>
              <w:rPr>
                <w:rFonts w:hint="eastAsia" w:ascii="微软雅黑" w:hAnsi="微软雅黑" w:eastAsia="微软雅黑" w:cs="微软雅黑"/>
                <w:lang w:val="en-US" w:eastAsia="zh-CN"/>
              </w:rPr>
              <w:drawing>
                <wp:inline distT="0" distB="0" distL="114300" distR="114300">
                  <wp:extent cx="2158365" cy="1512570"/>
                  <wp:effectExtent l="0" t="0" r="5715" b="11430"/>
                  <wp:docPr id="36" name="图片 36" descr="C:\Users\Administrator\Desktop\西安做行程所需图\大慈恩寺1.jpg大慈恩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西安做行程所需图\大慈恩寺1.jpg大慈恩寺1"/>
                          <pic:cNvPicPr>
                            <a:picLocks noChangeAspect="1"/>
                          </pic:cNvPicPr>
                        </pic:nvPicPr>
                        <pic:blipFill>
                          <a:blip r:embed="rId23"/>
                          <a:srcRect/>
                          <a:stretch>
                            <a:fillRect/>
                          </a:stretch>
                        </pic:blipFill>
                        <pic:spPr>
                          <a:xfrm>
                            <a:off x="0" y="0"/>
                            <a:ext cx="2158365" cy="1512570"/>
                          </a:xfrm>
                          <a:prstGeom prst="rect">
                            <a:avLst/>
                          </a:prstGeom>
                        </pic:spPr>
                      </pic:pic>
                    </a:graphicData>
                  </a:graphic>
                </wp:inline>
              </w:drawing>
            </w:r>
            <w:r>
              <w:rPr>
                <w:rFonts w:hint="eastAsia" w:ascii="微软雅黑" w:hAnsi="微软雅黑" w:eastAsia="微软雅黑" w:cs="微软雅黑"/>
                <w:lang w:val="en-US" w:eastAsia="zh-CN"/>
              </w:rPr>
              <w:drawing>
                <wp:inline distT="0" distB="0" distL="114300" distR="114300">
                  <wp:extent cx="2275205" cy="1516380"/>
                  <wp:effectExtent l="0" t="0" r="10795" b="7620"/>
                  <wp:docPr id="34" name="图片 34" descr="C:\Users\Administrator\Desktop\西安做行程所需图\大慈恩寺2.jpg大慈恩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西安做行程所需图\大慈恩寺2.jpg大慈恩寺2"/>
                          <pic:cNvPicPr>
                            <a:picLocks noChangeAspect="1"/>
                          </pic:cNvPicPr>
                        </pic:nvPicPr>
                        <pic:blipFill>
                          <a:blip r:embed="rId24"/>
                          <a:srcRect/>
                          <a:stretch>
                            <a:fillRect/>
                          </a:stretch>
                        </pic:blipFill>
                        <pic:spPr>
                          <a:xfrm>
                            <a:off x="0" y="0"/>
                            <a:ext cx="2275205" cy="1516380"/>
                          </a:xfrm>
                          <a:prstGeom prst="rect">
                            <a:avLst/>
                          </a:prstGeom>
                        </pic:spPr>
                      </pic:pic>
                    </a:graphicData>
                  </a:graphic>
                </wp:inline>
              </w:drawing>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anchor distT="0" distB="0" distL="0" distR="0" simplePos="0" relativeHeight="251660288" behindDoc="0" locked="0" layoutInCell="1" allowOverlap="1">
                  <wp:simplePos x="0" y="0"/>
                  <wp:positionH relativeFrom="column">
                    <wp:posOffset>-74930</wp:posOffset>
                  </wp:positionH>
                  <wp:positionV relativeFrom="paragraph">
                    <wp:posOffset>1626870</wp:posOffset>
                  </wp:positionV>
                  <wp:extent cx="6838950" cy="1447800"/>
                  <wp:effectExtent l="0" t="0" r="0" b="0"/>
                  <wp:wrapSquare wrapText="bothSides"/>
                  <wp:docPr id="14" name="图片 14" descr="白鹿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白鹿原"/>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838950" cy="1447800"/>
                          </a:xfrm>
                          <a:prstGeom prst="roundRect">
                            <a:avLst/>
                          </a:prstGeom>
                          <a:noFill/>
                          <a:ln>
                            <a:noFill/>
                          </a:ln>
                        </pic:spPr>
                      </pic:pic>
                    </a:graphicData>
                  </a:graphic>
                </wp:anchor>
              </w:drawing>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【白鹿原影视城】</w:t>
            </w:r>
            <w:r>
              <w:rPr>
                <w:rFonts w:hint="eastAsia" w:ascii="微软雅黑" w:hAnsi="微软雅黑" w:eastAsia="微软雅黑" w:cs="微软雅黑"/>
                <w:sz w:val="24"/>
                <w:szCs w:val="24"/>
              </w:rPr>
              <w:t>早约8.30分集合出发，乘车约1.5小时赴以陈忠实著名小说《白鹿原》和同名电影为文化载体，弘扬</w:t>
            </w:r>
            <w:r>
              <w:rPr>
                <w:rFonts w:hint="eastAsia" w:ascii="微软雅黑" w:hAnsi="微软雅黑" w:eastAsia="微软雅黑" w:cs="微软雅黑"/>
                <w:b/>
                <w:color w:val="C00000"/>
                <w:sz w:val="24"/>
                <w:szCs w:val="24"/>
              </w:rPr>
              <w:t>陕西关中农村民俗文化</w:t>
            </w:r>
            <w:r>
              <w:rPr>
                <w:rFonts w:hint="eastAsia" w:ascii="微软雅黑" w:hAnsi="微软雅黑" w:eastAsia="微软雅黑" w:cs="微软雅黑"/>
                <w:sz w:val="24"/>
                <w:szCs w:val="24"/>
              </w:rPr>
              <w:t>。是陕西首座集影视拍摄与体验、文化休闲、儿童游乐、精彩演艺于一体的大型影视城。走在</w:t>
            </w:r>
            <w:r>
              <w:rPr>
                <w:rFonts w:hint="eastAsia" w:ascii="微软雅黑" w:hAnsi="微软雅黑" w:eastAsia="微软雅黑" w:cs="微软雅黑"/>
                <w:b/>
                <w:color w:val="C00000"/>
                <w:sz w:val="24"/>
                <w:szCs w:val="24"/>
              </w:rPr>
              <w:t>关中民居“房子半边盖”的街道</w:t>
            </w:r>
            <w:r>
              <w:rPr>
                <w:rFonts w:hint="eastAsia" w:ascii="微软雅黑" w:hAnsi="微软雅黑" w:eastAsia="微软雅黑" w:cs="微软雅黑"/>
                <w:sz w:val="24"/>
                <w:szCs w:val="24"/>
              </w:rPr>
              <w:t>，吃着</w:t>
            </w:r>
            <w:r>
              <w:rPr>
                <w:rFonts w:hint="eastAsia" w:ascii="微软雅黑" w:hAnsi="微软雅黑" w:eastAsia="微软雅黑" w:cs="微软雅黑"/>
                <w:b/>
                <w:color w:val="C00000"/>
                <w:sz w:val="24"/>
                <w:szCs w:val="24"/>
              </w:rPr>
              <w:t>关中特色的美食</w:t>
            </w:r>
            <w:r>
              <w:rPr>
                <w:rFonts w:hint="eastAsia" w:ascii="微软雅黑" w:hAnsi="微软雅黑" w:eastAsia="微软雅黑" w:cs="微软雅黑"/>
                <w:sz w:val="24"/>
                <w:szCs w:val="24"/>
              </w:rPr>
              <w:t>，仿佛自己也是地道的陕西关中人。一日走过</w:t>
            </w:r>
            <w:r>
              <w:rPr>
                <w:rFonts w:hint="eastAsia" w:ascii="微软雅黑" w:hAnsi="微软雅黑" w:eastAsia="微软雅黑" w:cs="微软雅黑"/>
                <w:b/>
                <w:color w:val="C00000"/>
                <w:sz w:val="24"/>
                <w:szCs w:val="24"/>
              </w:rPr>
              <w:t>武关萧关潼关金锁关大散关</w:t>
            </w:r>
            <w:r>
              <w:rPr>
                <w:rFonts w:hint="eastAsia" w:ascii="微软雅黑" w:hAnsi="微软雅黑" w:eastAsia="微软雅黑" w:cs="微软雅黑"/>
                <w:sz w:val="24"/>
                <w:szCs w:val="24"/>
              </w:rPr>
              <w:t>五大关， 体验古原、了解古事，穿越周秦汉唐。只有身临其境才能感受到这片沥沥黄土地的沧桑往事、幽幽风情！</w:t>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【观光扶梯】</w:t>
            </w:r>
            <w:r>
              <w:rPr>
                <w:rFonts w:hint="eastAsia" w:ascii="微软雅黑" w:hAnsi="微软雅黑" w:eastAsia="微软雅黑" w:cs="微软雅黑"/>
                <w:b/>
                <w:color w:val="C00000"/>
                <w:sz w:val="24"/>
                <w:szCs w:val="24"/>
              </w:rPr>
              <w:t>西北户外最长观光扶梯</w:t>
            </w:r>
            <w:r>
              <w:rPr>
                <w:rFonts w:hint="eastAsia" w:ascii="微软雅黑" w:hAnsi="微软雅黑" w:eastAsia="微软雅黑" w:cs="微软雅黑"/>
                <w:sz w:val="24"/>
                <w:szCs w:val="24"/>
              </w:rPr>
              <w:t>，总阶梯长268米，提升高度78米，共有三个观景平台，可俯视白鹿原，全程8分钟左右，乘坐观光扶梯便可以到达影视拍摄取景地——白鹿村。</w:t>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anchor distT="0" distB="0" distL="0" distR="0" simplePos="0" relativeHeight="251662336" behindDoc="0" locked="0" layoutInCell="1" allowOverlap="1">
                  <wp:simplePos x="0" y="0"/>
                  <wp:positionH relativeFrom="column">
                    <wp:posOffset>-51435</wp:posOffset>
                  </wp:positionH>
                  <wp:positionV relativeFrom="paragraph">
                    <wp:posOffset>-5971540</wp:posOffset>
                  </wp:positionV>
                  <wp:extent cx="6839585" cy="1510665"/>
                  <wp:effectExtent l="0" t="0" r="18415" b="13335"/>
                  <wp:wrapSquare wrapText="bothSides"/>
                  <wp:docPr id="1" name="图片 1" descr="扶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扶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840000" cy="1510665"/>
                          </a:xfrm>
                          <a:prstGeom prst="roundRect">
                            <a:avLst/>
                          </a:prstGeom>
                          <a:noFill/>
                          <a:ln>
                            <a:noFill/>
                          </a:ln>
                        </pic:spPr>
                      </pic:pic>
                    </a:graphicData>
                  </a:graphic>
                </wp:anchor>
              </w:drawing>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【穿越1912换装体验】</w:t>
            </w:r>
            <w:r>
              <w:rPr>
                <w:rFonts w:hint="eastAsia" w:ascii="微软雅黑" w:hAnsi="微软雅黑" w:eastAsia="微软雅黑" w:cs="微软雅黑"/>
                <w:sz w:val="24"/>
                <w:szCs w:val="24"/>
              </w:rPr>
              <w:t>民国时期是一个战乱的时期，最热血的无异于青年学生的演讲、宣传，虽然他们手无缚鸡之力，但是他们为了革命的胜利、祖国的统一从思想、文化领域激发国人爱国救国的热情。这里有上百套颇具关中特色的的长袍马褂、旗袍、学生装等，可以根据自己的喜好，</w:t>
            </w:r>
            <w:r>
              <w:rPr>
                <w:rFonts w:hint="eastAsia" w:ascii="微软雅黑" w:hAnsi="微软雅黑" w:eastAsia="微软雅黑" w:cs="微软雅黑"/>
                <w:b/>
                <w:color w:val="C00000"/>
                <w:sz w:val="24"/>
                <w:szCs w:val="24"/>
              </w:rPr>
              <w:t>扮演任何你所钟爱的影视角色</w:t>
            </w:r>
            <w:r>
              <w:rPr>
                <w:rFonts w:hint="eastAsia" w:ascii="微软雅黑" w:hAnsi="微软雅黑" w:eastAsia="微软雅黑" w:cs="微软雅黑"/>
                <w:sz w:val="24"/>
                <w:szCs w:val="24"/>
              </w:rPr>
              <w:t>，来一场</w:t>
            </w:r>
            <w:r>
              <w:rPr>
                <w:rFonts w:hint="eastAsia" w:ascii="微软雅黑" w:hAnsi="微软雅黑" w:eastAsia="微软雅黑" w:cs="微软雅黑"/>
                <w:b/>
                <w:color w:val="C00000"/>
                <w:sz w:val="24"/>
                <w:szCs w:val="24"/>
              </w:rPr>
              <w:t>穿越1912民国风体验之旅</w:t>
            </w:r>
            <w:r>
              <w:rPr>
                <w:rFonts w:hint="eastAsia" w:ascii="微软雅黑" w:hAnsi="微软雅黑" w:eastAsia="微软雅黑" w:cs="微软雅黑"/>
                <w:sz w:val="24"/>
                <w:szCs w:val="24"/>
              </w:rPr>
              <w:t>，亲近影视剧的真实拍摄场景，感受影视剧时代背景下人物的命运交错和跌宕起伏。</w:t>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6823710" cy="1530350"/>
                  <wp:effectExtent l="0" t="0" r="15240" b="12700"/>
                  <wp:docPr id="5" name="图片 5" descr="民国换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民国换装"/>
                          <pic:cNvPicPr>
                            <a:picLocks noChangeAspect="1" noChangeArrowheads="1"/>
                          </pic:cNvPicPr>
                        </pic:nvPicPr>
                        <pic:blipFill>
                          <a:blip r:embed="rId27" cstate="print">
                            <a:extLst>
                              <a:ext uri="{28A0092B-C50C-407E-A947-70E740481C1C}">
                                <a14:useLocalDpi xmlns:a14="http://schemas.microsoft.com/office/drawing/2010/main" val="0"/>
                              </a:ext>
                            </a:extLst>
                          </a:blip>
                          <a:srcRect r="232" b="6770"/>
                          <a:stretch>
                            <a:fillRect/>
                          </a:stretch>
                        </pic:blipFill>
                        <pic:spPr>
                          <a:xfrm>
                            <a:off x="0" y="0"/>
                            <a:ext cx="6823710" cy="1530350"/>
                          </a:xfrm>
                          <a:prstGeom prst="round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jc w:val="both"/>
              <w:textAlignment w:val="auto"/>
              <w:rPr>
                <w:rFonts w:hint="eastAsia" w:ascii="微软雅黑" w:hAnsi="微软雅黑" w:eastAsia="微软雅黑" w:cs="微软雅黑"/>
                <w:b/>
                <w:bCs w:val="0"/>
                <w:color w:val="auto"/>
                <w:sz w:val="24"/>
                <w:szCs w:val="24"/>
                <w:lang w:val="en-US" w:eastAsia="zh-CN"/>
              </w:rPr>
            </w:pPr>
            <w:r>
              <w:rPr>
                <w:rFonts w:hint="eastAsia" w:ascii="微软雅黑" w:hAnsi="微软雅黑" w:eastAsia="微软雅黑" w:cs="微软雅黑"/>
                <w:sz w:val="24"/>
                <w:szCs w:val="24"/>
              </w:rPr>
              <w:drawing>
                <wp:anchor distT="0" distB="0" distL="0" distR="0" simplePos="0" relativeHeight="251661312" behindDoc="0" locked="0" layoutInCell="1" allowOverlap="1">
                  <wp:simplePos x="0" y="0"/>
                  <wp:positionH relativeFrom="column">
                    <wp:posOffset>-62865</wp:posOffset>
                  </wp:positionH>
                  <wp:positionV relativeFrom="paragraph">
                    <wp:posOffset>1370965</wp:posOffset>
                  </wp:positionV>
                  <wp:extent cx="6776085" cy="1407795"/>
                  <wp:effectExtent l="0" t="0" r="5715" b="1905"/>
                  <wp:wrapSquare wrapText="bothSides"/>
                  <wp:docPr id="8" name="图片 8" descr="8 二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二虎"/>
                          <pic:cNvPicPr>
                            <a:picLocks noChangeAspect="1" noChangeArrowheads="1"/>
                          </pic:cNvPicPr>
                        </pic:nvPicPr>
                        <pic:blipFill>
                          <a:blip r:embed="rId28" cstate="print">
                            <a:extLst>
                              <a:ext uri="{28A0092B-C50C-407E-A947-70E740481C1C}">
                                <a14:useLocalDpi xmlns:a14="http://schemas.microsoft.com/office/drawing/2010/main" val="0"/>
                              </a:ext>
                            </a:extLst>
                          </a:blip>
                          <a:srcRect r="928" b="9543"/>
                          <a:stretch>
                            <a:fillRect/>
                          </a:stretch>
                        </pic:blipFill>
                        <pic:spPr>
                          <a:xfrm>
                            <a:off x="0" y="0"/>
                            <a:ext cx="6776085" cy="1407795"/>
                          </a:xfrm>
                          <a:prstGeom prst="roundRect">
                            <a:avLst/>
                          </a:prstGeom>
                          <a:noFill/>
                          <a:ln>
                            <a:noFill/>
                          </a:ln>
                        </pic:spPr>
                      </pic:pic>
                    </a:graphicData>
                  </a:graphic>
                </wp:anchor>
              </w:drawing>
            </w: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t>【二虎守长安】</w:t>
            </w:r>
            <w:r>
              <w:rPr>
                <w:rFonts w:hint="eastAsia" w:ascii="微软雅黑" w:hAnsi="微软雅黑" w:eastAsia="微软雅黑" w:cs="微软雅黑"/>
                <w:sz w:val="24"/>
                <w:szCs w:val="24"/>
              </w:rPr>
              <w:t>欣赏</w:t>
            </w:r>
            <w:r>
              <w:rPr>
                <w:rFonts w:hint="eastAsia" w:ascii="微软雅黑" w:hAnsi="微软雅黑" w:eastAsia="微软雅黑" w:cs="微软雅黑"/>
                <w:b/>
                <w:color w:val="C00000"/>
                <w:sz w:val="24"/>
                <w:szCs w:val="24"/>
              </w:rPr>
              <w:t>大型影视特技特效实景剧</w:t>
            </w:r>
            <w:r>
              <w:rPr>
                <w:rFonts w:hint="eastAsia" w:ascii="微软雅黑" w:hAnsi="微软雅黑" w:eastAsia="微软雅黑" w:cs="微软雅黑"/>
                <w:sz w:val="24"/>
                <w:szCs w:val="24"/>
              </w:rPr>
              <w:t>，1926年春，刘镇华在吴佩孚，张作霖的支持下，纠集10万人进攻西安，国民军将领杨虎城、李虎臣率不足万人的守备军和全城人民坚守围城8个月之久，断粮缺食，战斗不断，饿死战死数万军民。后冯玉祥率军入陕，西安之围被解，时称</w:t>
            </w:r>
            <w:r>
              <w:rPr>
                <w:rFonts w:hint="eastAsia" w:ascii="微软雅黑" w:hAnsi="微软雅黑" w:eastAsia="微软雅黑" w:cs="微软雅黑"/>
                <w:b/>
                <w:color w:val="C00000"/>
                <w:sz w:val="24"/>
                <w:szCs w:val="24"/>
              </w:rPr>
              <w:t>“二虎守长安”</w:t>
            </w:r>
            <w:r>
              <w:rPr>
                <w:rFonts w:hint="eastAsia" w:ascii="微软雅黑" w:hAnsi="微软雅黑" w:eastAsia="微软雅黑" w:cs="微软雅黑"/>
                <w:sz w:val="24"/>
                <w:szCs w:val="24"/>
              </w:rPr>
              <w:t>。 剧情还原了1926年9月17日一次</w:t>
            </w:r>
            <w:r>
              <w:rPr>
                <w:rFonts w:hint="eastAsia" w:ascii="微软雅黑" w:hAnsi="微软雅黑" w:eastAsia="微软雅黑" w:cs="微软雅黑"/>
                <w:b/>
                <w:color w:val="000000" w:themeColor="text1"/>
                <w:sz w:val="24"/>
                <w:szCs w:val="24"/>
                <w14:textFill>
                  <w14:solidFill>
                    <w14:schemeClr w14:val="tx1"/>
                  </w14:solidFill>
                </w14:textFill>
              </w:rPr>
              <w:t>激烈而又悲壮的战斗场面</w:t>
            </w:r>
            <w:r>
              <w:rPr>
                <w:rFonts w:hint="eastAsia" w:ascii="微软雅黑" w:hAnsi="微软雅黑" w:eastAsia="微软雅黑" w:cs="微软雅黑"/>
                <w:color w:val="000000" w:themeColor="text1"/>
                <w:sz w:val="24"/>
                <w:szCs w:val="24"/>
                <w14:textFill>
                  <w14:solidFill>
                    <w14:schemeClr w14:val="tx1"/>
                  </w14:solidFill>
                </w14:textFill>
              </w:rPr>
              <w:t>，可谓最真实、最热血、最震撼的</w:t>
            </w:r>
            <w:r>
              <w:rPr>
                <w:rFonts w:hint="eastAsia" w:ascii="微软雅黑" w:hAnsi="微软雅黑" w:eastAsia="微软雅黑" w:cs="微软雅黑"/>
                <w:b/>
                <w:color w:val="000000" w:themeColor="text1"/>
                <w:sz w:val="24"/>
                <w:szCs w:val="24"/>
                <w14:textFill>
                  <w14:solidFill>
                    <w14:schemeClr w14:val="tx1"/>
                  </w14:solidFill>
                </w14:textFill>
              </w:rPr>
              <w:t>零距离战争视听盛宴</w:t>
            </w:r>
            <w:r>
              <w:rPr>
                <w:rFonts w:hint="eastAsia" w:ascii="微软雅黑" w:hAnsi="微软雅黑" w:eastAsia="微软雅黑" w:cs="微软雅黑"/>
                <w:color w:val="000000" w:themeColor="text1"/>
                <w:sz w:val="24"/>
                <w:szCs w:val="24"/>
                <w14:textFill>
                  <w14:solidFill>
                    <w14:schemeClr w14:val="tx1"/>
                  </w14:solidFill>
                </w14:textFill>
              </w:rPr>
              <w:t>！</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23" w:hRule="atLeast"/>
        </w:trPr>
        <w:tc>
          <w:tcPr>
            <w:tcW w:w="10740" w:type="dxa"/>
            <w:gridSpan w:val="4"/>
            <w:tcBorders>
              <w:tl2br w:val="nil"/>
              <w:tr2bl w:val="nil"/>
            </w:tcBorders>
            <w:shd w:val="clear" w:color="auto" w:fill="auto"/>
            <w:vAlign w:val="center"/>
          </w:tcPr>
          <w:p>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FF0000"/>
                <w:kern w:val="2"/>
                <w:sz w:val="28"/>
                <w:szCs w:val="28"/>
                <w:lang w:val="en-US" w:eastAsia="zh-CN"/>
              </w:rPr>
              <w:t>自理项目（二虎守长安+扶梯+观光车+换装体验，不参加不退费）</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91" w:hRule="atLeast"/>
        </w:trPr>
        <w:tc>
          <w:tcPr>
            <w:tcW w:w="1492" w:type="dxa"/>
            <w:tcBorders>
              <w:tl2br w:val="nil"/>
              <w:tr2bl w:val="nil"/>
            </w:tcBorders>
            <w:shd w:val="clear" w:color="auto" w:fill="F7CAAC" w:themeFill="accent2" w:themeFillTint="66"/>
            <w:vAlign w:val="center"/>
          </w:tcPr>
          <w:p>
            <w:pPr>
              <w:pStyle w:val="15"/>
              <w:keepNext w:val="0"/>
              <w:keepLines w:val="0"/>
              <w:pageBreakBefore w:val="0"/>
              <w:kinsoku/>
              <w:wordWrap/>
              <w:overflowPunct/>
              <w:topLinePunct w:val="0"/>
              <w:autoSpaceDE/>
              <w:autoSpaceDN/>
              <w:bidi w:val="0"/>
              <w:adjustRightInd w:val="0"/>
              <w:snapToGrid w:val="0"/>
              <w:spacing w:line="240" w:lineRule="auto"/>
              <w:ind w:right="231" w:rightChars="0"/>
              <w:jc w:val="center"/>
              <w:textAlignment w:val="auto"/>
              <w:rPr>
                <w:rFonts w:hint="eastAsia" w:ascii="微软雅黑" w:hAnsi="微软雅黑" w:eastAsia="微软雅黑" w:cs="微软雅黑"/>
                <w:b/>
                <w:bCs w:val="0"/>
                <w:color w:val="auto"/>
                <w:kern w:val="2"/>
                <w:sz w:val="24"/>
                <w:szCs w:val="24"/>
                <w:lang w:val="zh-CN" w:eastAsia="zh-CN" w:bidi="zh-CN"/>
              </w:rPr>
            </w:pPr>
            <w:r>
              <w:rPr>
                <w:rFonts w:hint="eastAsia" w:ascii="微软雅黑" w:hAnsi="微软雅黑" w:eastAsia="微软雅黑" w:cs="微软雅黑"/>
                <w:b/>
                <w:bCs w:val="0"/>
                <w:color w:val="auto"/>
                <w:sz w:val="24"/>
                <w:szCs w:val="24"/>
              </w:rPr>
              <w:t>第</w:t>
            </w:r>
            <w:r>
              <w:rPr>
                <w:rFonts w:hint="eastAsia" w:ascii="微软雅黑" w:hAnsi="微软雅黑" w:eastAsia="微软雅黑" w:cs="微软雅黑"/>
                <w:b/>
                <w:bCs w:val="0"/>
                <w:color w:val="auto"/>
                <w:sz w:val="24"/>
                <w:szCs w:val="24"/>
                <w:lang w:eastAsia="zh-CN"/>
              </w:rPr>
              <w:t>四</w:t>
            </w:r>
            <w:r>
              <w:rPr>
                <w:rFonts w:hint="eastAsia" w:ascii="微软雅黑" w:hAnsi="微软雅黑" w:eastAsia="微软雅黑" w:cs="微软雅黑"/>
                <w:b/>
                <w:bCs w:val="0"/>
                <w:color w:val="auto"/>
                <w:sz w:val="24"/>
                <w:szCs w:val="24"/>
              </w:rPr>
              <w:t>天</w:t>
            </w:r>
          </w:p>
        </w:tc>
        <w:tc>
          <w:tcPr>
            <w:tcW w:w="6862" w:type="dxa"/>
            <w:tcBorders>
              <w:tl2br w:val="nil"/>
              <w:tr2bl w:val="nil"/>
            </w:tcBorders>
            <w:shd w:val="clear" w:color="auto" w:fill="91E6CB"/>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kern w:val="2"/>
                <w:sz w:val="24"/>
                <w:szCs w:val="24"/>
                <w:lang w:val="en-US" w:eastAsia="zh-CN" w:bidi="zh-CN"/>
              </w:rPr>
              <w:t>明城墙--易俗社--永兴坊--返程</w:t>
            </w:r>
          </w:p>
        </w:tc>
        <w:tc>
          <w:tcPr>
            <w:tcW w:w="1350"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left="109" w:leftChars="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rPr>
              <w:t>早</w:t>
            </w:r>
          </w:p>
        </w:tc>
        <w:tc>
          <w:tcPr>
            <w:tcW w:w="1036" w:type="dxa"/>
            <w:tcBorders>
              <w:tl2br w:val="nil"/>
              <w:tr2bl w:val="nil"/>
            </w:tcBorders>
            <w:shd w:val="clear" w:color="auto" w:fill="F7CAAC" w:themeFill="accent2" w:themeFillTint="66"/>
            <w:vAlign w:val="center"/>
          </w:tcPr>
          <w:p>
            <w:pPr>
              <w:pStyle w:val="15"/>
              <w:keepNext w:val="0"/>
              <w:keepLines w:val="0"/>
              <w:pageBreakBefore w:val="0"/>
              <w:tabs>
                <w:tab w:val="left" w:pos="1583"/>
                <w:tab w:val="left" w:pos="2430"/>
                <w:tab w:val="left" w:pos="4753"/>
                <w:tab w:val="left" w:pos="6128"/>
              </w:tabs>
              <w:kinsoku/>
              <w:wordWrap/>
              <w:overflowPunct/>
              <w:topLinePunct w:val="0"/>
              <w:autoSpaceDE/>
              <w:autoSpaceDN/>
              <w:bidi w:val="0"/>
              <w:adjustRightInd w:val="0"/>
              <w:snapToGrid w:val="0"/>
              <w:spacing w:line="240" w:lineRule="auto"/>
              <w:ind w:right="-239" w:rightChars="-114" w:firstLine="240" w:firstLineChars="100"/>
              <w:jc w:val="both"/>
              <w:textAlignment w:val="auto"/>
              <w:rPr>
                <w:rFonts w:hint="eastAsia" w:ascii="微软雅黑" w:hAnsi="微软雅黑" w:eastAsia="微软雅黑" w:cs="微软雅黑"/>
                <w:b/>
                <w:bCs w:val="0"/>
                <w:color w:val="auto"/>
                <w:kern w:val="2"/>
                <w:sz w:val="24"/>
                <w:szCs w:val="24"/>
                <w:lang w:val="en-US" w:eastAsia="zh-CN" w:bidi="zh-CN"/>
              </w:rPr>
            </w:pPr>
            <w:r>
              <w:rPr>
                <w:rFonts w:hint="eastAsia" w:ascii="微软雅黑" w:hAnsi="微软雅黑" w:eastAsia="微软雅黑" w:cs="微软雅黑"/>
                <w:b/>
                <w:bCs w:val="0"/>
                <w:color w:val="auto"/>
                <w:sz w:val="24"/>
                <w:szCs w:val="24"/>
                <w:lang w:val="en-US" w:eastAsia="zh-CN"/>
              </w:rPr>
              <w:t>返程</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58" w:hRule="atLeast"/>
        </w:trPr>
        <w:tc>
          <w:tcPr>
            <w:tcW w:w="10740" w:type="dxa"/>
            <w:gridSpan w:val="4"/>
            <w:tcBorders>
              <w:tl2br w:val="nil"/>
              <w:tr2bl w:val="nil"/>
            </w:tcBorders>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auto"/>
                <w:spacing w:val="0"/>
                <w:sz w:val="24"/>
                <w:szCs w:val="24"/>
                <w:shd w:val="clear" w:fill="FFFFFF"/>
                <w:lang w:eastAsia="zh-CN"/>
              </w:rPr>
            </w:pP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t>明城墙</w:t>
            </w: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color w:val="3F3F3F"/>
                <w:sz w:val="24"/>
                <w:szCs w:val="24"/>
              </w:rPr>
              <w:t>早</w:t>
            </w:r>
            <w:r>
              <w:rPr>
                <w:rFonts w:hint="eastAsia" w:ascii="微软雅黑" w:hAnsi="微软雅黑" w:eastAsia="微软雅黑" w:cs="微软雅黑"/>
                <w:b w:val="0"/>
                <w:bCs/>
                <w:color w:val="auto"/>
                <w:sz w:val="24"/>
                <w:szCs w:val="24"/>
              </w:rPr>
              <w:t>餐后</w:t>
            </w:r>
            <w:r>
              <w:rPr>
                <w:rFonts w:hint="eastAsia" w:ascii="微软雅黑" w:hAnsi="微软雅黑" w:eastAsia="微软雅黑" w:cs="微软雅黑"/>
                <w:b w:val="0"/>
                <w:bCs/>
                <w:color w:val="auto"/>
                <w:sz w:val="24"/>
                <w:szCs w:val="24"/>
                <w:lang w:eastAsia="zh-CN"/>
              </w:rPr>
              <w:t>游览，</w:t>
            </w:r>
            <w:r>
              <w:rPr>
                <w:rFonts w:hint="eastAsia" w:ascii="微软雅黑" w:hAnsi="微软雅黑" w:eastAsia="微软雅黑" w:cs="微软雅黑"/>
                <w:i w:val="0"/>
                <w:iCs w:val="0"/>
                <w:caps w:val="0"/>
                <w:color w:val="auto"/>
                <w:spacing w:val="0"/>
                <w:sz w:val="24"/>
                <w:szCs w:val="24"/>
                <w:shd w:val="clear" w:fill="FFFFFF"/>
              </w:rPr>
              <w:t>古都西安的标志性景观，也是我国迄今保存最完整的古城墙。西安城墙环绕城市的中心区，呈合围的长方形，墙高12米，底宽18米，顶宽15米，总周长11.9公里。有城门四座：东长乐门，西安定门，南永宁门，北安远门，每个城门都由箭楼和城楼组成</w:t>
            </w:r>
            <w:r>
              <w:rPr>
                <w:rFonts w:hint="eastAsia" w:ascii="微软雅黑" w:hAnsi="微软雅黑" w:eastAsia="微软雅黑" w:cs="微软雅黑"/>
                <w:i w:val="0"/>
                <w:iCs w:val="0"/>
                <w:caps w:val="0"/>
                <w:color w:val="auto"/>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right="-195" w:rightChars="-93"/>
              <w:jc w:val="both"/>
              <w:textAlignment w:val="auto"/>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97735" cy="1713865"/>
                  <wp:effectExtent l="0" t="0" r="12065" b="8255"/>
                  <wp:docPr id="7" name="图片 7" descr="明城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明城墙"/>
                          <pic:cNvPicPr>
                            <a:picLocks noChangeAspect="1"/>
                          </pic:cNvPicPr>
                        </pic:nvPicPr>
                        <pic:blipFill>
                          <a:blip r:embed="rId29"/>
                          <a:stretch>
                            <a:fillRect/>
                          </a:stretch>
                        </pic:blipFill>
                        <pic:spPr>
                          <a:xfrm>
                            <a:off x="0" y="0"/>
                            <a:ext cx="2197735" cy="1713865"/>
                          </a:xfrm>
                          <a:prstGeom prst="rect">
                            <a:avLst/>
                          </a:prstGeom>
                        </pic:spPr>
                      </pic:pic>
                    </a:graphicData>
                  </a:graphic>
                </wp:inline>
              </w:drawing>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02815" cy="1710690"/>
                  <wp:effectExtent l="0" t="0" r="6985" b="11430"/>
                  <wp:docPr id="9" name="图片 9" descr="C:\Users\Administrator\Desktop\明城墙2.jpg明城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明城墙2.jpg明城墙2"/>
                          <pic:cNvPicPr>
                            <a:picLocks noChangeAspect="1"/>
                          </pic:cNvPicPr>
                        </pic:nvPicPr>
                        <pic:blipFill>
                          <a:blip r:embed="rId30"/>
                          <a:srcRect/>
                          <a:stretch>
                            <a:fillRect/>
                          </a:stretch>
                        </pic:blipFill>
                        <pic:spPr>
                          <a:xfrm>
                            <a:off x="0" y="0"/>
                            <a:ext cx="2202815" cy="1710690"/>
                          </a:xfrm>
                          <a:prstGeom prst="rect">
                            <a:avLst/>
                          </a:prstGeom>
                        </pic:spPr>
                      </pic:pic>
                    </a:graphicData>
                  </a:graphic>
                </wp:inline>
              </w:drawing>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267585" cy="1714500"/>
                  <wp:effectExtent l="0" t="0" r="3175" b="7620"/>
                  <wp:docPr id="6" name="图片 6" descr="C:\Users\Administrator\Desktop\明城墙3.jpg明城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明城墙3.jpg明城墙3"/>
                          <pic:cNvPicPr>
                            <a:picLocks noChangeAspect="1"/>
                          </pic:cNvPicPr>
                        </pic:nvPicPr>
                        <pic:blipFill>
                          <a:blip r:embed="rId31"/>
                          <a:srcRect/>
                          <a:stretch>
                            <a:fillRect/>
                          </a:stretch>
                        </pic:blipFill>
                        <pic:spPr>
                          <a:xfrm>
                            <a:off x="0" y="0"/>
                            <a:ext cx="2267585" cy="1714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240" w:lineRule="auto"/>
              <w:ind w:right="23" w:rightChars="11"/>
              <w:jc w:val="both"/>
              <w:textAlignment w:val="auto"/>
              <w:rPr>
                <w:rFonts w:hint="eastAsia" w:ascii="微软雅黑" w:hAnsi="微软雅黑" w:eastAsia="微软雅黑" w:cs="微软雅黑"/>
                <w:b w:val="0"/>
                <w:bCs/>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t>易俗社街区</w:t>
            </w: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i w:val="0"/>
                <w:iCs w:val="0"/>
                <w:caps w:val="0"/>
                <w:color w:val="000000"/>
                <w:spacing w:val="0"/>
                <w:sz w:val="24"/>
                <w:szCs w:val="24"/>
                <w:shd w:val="clear" w:fill="F1F1F1" w:themeFill="background1" w:themeFillShade="F2"/>
                <w:lang w:eastAsia="zh-CN"/>
              </w:rPr>
              <w:t>参观</w:t>
            </w:r>
            <w:r>
              <w:rPr>
                <w:rFonts w:hint="eastAsia" w:ascii="微软雅黑" w:hAnsi="微软雅黑" w:eastAsia="微软雅黑" w:cs="微软雅黑"/>
                <w:b w:val="0"/>
                <w:bCs/>
                <w:i w:val="0"/>
                <w:iCs w:val="0"/>
                <w:caps w:val="0"/>
                <w:color w:val="333333"/>
                <w:spacing w:val="8"/>
                <w:sz w:val="24"/>
                <w:szCs w:val="24"/>
                <w:shd w:val="clear" w:color="auto" w:fill="FFFFFF"/>
              </w:rPr>
              <w:t>西安市东大街钟楼旁</w:t>
            </w:r>
            <w:r>
              <w:rPr>
                <w:rFonts w:hint="eastAsia" w:ascii="微软雅黑" w:hAnsi="微软雅黑" w:eastAsia="微软雅黑" w:cs="微软雅黑"/>
                <w:b w:val="0"/>
                <w:bCs/>
                <w:color w:val="3F3F3F"/>
                <w:sz w:val="24"/>
                <w:szCs w:val="24"/>
              </w:rPr>
              <w:t>—</w:t>
            </w:r>
            <w:r>
              <w:rPr>
                <w:rFonts w:hint="eastAsia" w:ascii="微软雅黑" w:hAnsi="微软雅黑" w:eastAsia="微软雅黑" w:cs="微软雅黑"/>
                <w:b w:val="0"/>
                <w:bCs/>
                <w:i w:val="0"/>
                <w:iCs w:val="0"/>
                <w:caps w:val="0"/>
                <w:color w:val="C00000"/>
                <w:spacing w:val="8"/>
                <w:sz w:val="24"/>
                <w:szCs w:val="24"/>
                <w:shd w:val="clear" w:color="auto" w:fill="FFFFFF"/>
              </w:rPr>
              <w:t>易俗社文化街区</w:t>
            </w:r>
            <w:r>
              <w:rPr>
                <w:rFonts w:hint="eastAsia" w:ascii="微软雅黑" w:hAnsi="微软雅黑" w:eastAsia="微软雅黑" w:cs="微软雅黑"/>
                <w:b w:val="0"/>
                <w:bCs/>
                <w:color w:val="333333"/>
                <w:sz w:val="24"/>
                <w:szCs w:val="24"/>
              </w:rPr>
              <w:t>（约</w:t>
            </w:r>
            <w:r>
              <w:rPr>
                <w:rFonts w:hint="eastAsia" w:ascii="微软雅黑" w:hAnsi="微软雅黑" w:eastAsia="微软雅黑" w:cs="微软雅黑"/>
                <w:b w:val="0"/>
                <w:bCs/>
                <w:color w:val="333333"/>
                <w:sz w:val="24"/>
                <w:szCs w:val="24"/>
                <w:lang w:val="en-US" w:eastAsia="zh-CN"/>
              </w:rPr>
              <w:t>40分钟</w:t>
            </w:r>
            <w:r>
              <w:rPr>
                <w:rFonts w:hint="eastAsia" w:ascii="微软雅黑" w:hAnsi="微软雅黑" w:eastAsia="微软雅黑" w:cs="微软雅黑"/>
                <w:b w:val="0"/>
                <w:bCs/>
                <w:color w:val="333333"/>
                <w:sz w:val="24"/>
                <w:szCs w:val="24"/>
              </w:rPr>
              <w:t>）</w:t>
            </w:r>
            <w:r>
              <w:rPr>
                <w:rFonts w:hint="eastAsia" w:ascii="微软雅黑" w:hAnsi="微软雅黑" w:eastAsia="微软雅黑" w:cs="微软雅黑"/>
                <w:b w:val="0"/>
                <w:bCs/>
                <w:i w:val="0"/>
                <w:iCs w:val="0"/>
                <w:caps w:val="0"/>
                <w:color w:val="333333"/>
                <w:spacing w:val="8"/>
                <w:sz w:val="24"/>
                <w:szCs w:val="24"/>
                <w:shd w:val="clear" w:color="auto" w:fill="FFFFFF"/>
              </w:rPr>
              <w:t>是一个依托百年古老剧场易俗社，建成的中国首个秦腔文化街区。这里可以欣赏传统的秦腔艺术;可以一站式品尝西安本土老字号美食;可以走进地下室的复古街区，穿越到80年代</w:t>
            </w:r>
            <w:r>
              <w:rPr>
                <w:rFonts w:hint="eastAsia" w:ascii="微软雅黑" w:hAnsi="微软雅黑" w:eastAsia="微软雅黑" w:cs="微软雅黑"/>
                <w:b w:val="0"/>
                <w:bCs/>
                <w:i w:val="0"/>
                <w:iCs w:val="0"/>
                <w:caps w:val="0"/>
                <w:color w:val="333333"/>
                <w:spacing w:val="8"/>
                <w:sz w:val="24"/>
                <w:szCs w:val="24"/>
                <w:shd w:val="clear" w:color="auto" w:fill="FFFFFF"/>
                <w:lang w:eastAsia="zh-CN"/>
              </w:rPr>
              <w:t>，</w:t>
            </w:r>
            <w:r>
              <w:rPr>
                <w:rFonts w:hint="eastAsia" w:ascii="微软雅黑" w:hAnsi="微软雅黑" w:eastAsia="微软雅黑" w:cs="微软雅黑"/>
                <w:b w:val="0"/>
                <w:bCs/>
                <w:i w:val="0"/>
                <w:iCs w:val="0"/>
                <w:caps w:val="0"/>
                <w:color w:val="333333"/>
                <w:spacing w:val="8"/>
                <w:sz w:val="24"/>
                <w:szCs w:val="24"/>
                <w:shd w:val="clear" w:color="auto" w:fill="FFFFFF"/>
              </w:rPr>
              <w:t>这里浓缩了80年代的西安，电车、学校、电影院、音像店、照相馆、理发店、小卖部、供销社都被原景重现</w:t>
            </w:r>
            <w:r>
              <w:rPr>
                <w:rFonts w:hint="eastAsia" w:ascii="微软雅黑" w:hAnsi="微软雅黑" w:eastAsia="微软雅黑" w:cs="微软雅黑"/>
                <w:b w:val="0"/>
                <w:bCs/>
                <w:i w:val="0"/>
                <w:iCs w:val="0"/>
                <w:caps w:val="0"/>
                <w:color w:val="333333"/>
                <w:spacing w:val="8"/>
                <w:sz w:val="24"/>
                <w:szCs w:val="24"/>
                <w:shd w:val="clear" w:color="auto"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195" w:rightChars="-93" w:firstLine="0"/>
              <w:textAlignment w:val="auto"/>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99640" cy="1244600"/>
                  <wp:effectExtent l="0" t="0" r="10160" b="5080"/>
                  <wp:docPr id="38" name="图片 38" descr="C:\Users\Administrator\Desktop\西安做行程所需图\易俗社街区 (1).jpg易俗社街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西安做行程所需图\易俗社街区 (1).jpg易俗社街区 (1)"/>
                          <pic:cNvPicPr>
                            <a:picLocks noChangeAspect="1"/>
                          </pic:cNvPicPr>
                        </pic:nvPicPr>
                        <pic:blipFill>
                          <a:blip r:embed="rId32"/>
                          <a:srcRect/>
                          <a:stretch>
                            <a:fillRect/>
                          </a:stretch>
                        </pic:blipFill>
                        <pic:spPr>
                          <a:xfrm>
                            <a:off x="0" y="0"/>
                            <a:ext cx="2199640" cy="1244600"/>
                          </a:xfrm>
                          <a:prstGeom prst="rect">
                            <a:avLst/>
                          </a:prstGeom>
                        </pic:spPr>
                      </pic:pic>
                    </a:graphicData>
                  </a:graphic>
                </wp:inline>
              </w:drawing>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197735" cy="1244600"/>
                  <wp:effectExtent l="0" t="0" r="12065" b="5080"/>
                  <wp:docPr id="39" name="图片 39" descr="C:\Users\Administrator\Desktop\西安做行程所需图\易俗社街区 (2).jpg易俗社街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西安做行程所需图\易俗社街区 (2).jpg易俗社街区 (2)"/>
                          <pic:cNvPicPr>
                            <a:picLocks noChangeAspect="1"/>
                          </pic:cNvPicPr>
                        </pic:nvPicPr>
                        <pic:blipFill>
                          <a:blip r:embed="rId33"/>
                          <a:srcRect/>
                          <a:stretch>
                            <a:fillRect/>
                          </a:stretch>
                        </pic:blipFill>
                        <pic:spPr>
                          <a:xfrm>
                            <a:off x="0" y="0"/>
                            <a:ext cx="2197735" cy="1244600"/>
                          </a:xfrm>
                          <a:prstGeom prst="rect">
                            <a:avLst/>
                          </a:prstGeom>
                        </pic:spPr>
                      </pic:pic>
                    </a:graphicData>
                  </a:graphic>
                </wp:inline>
              </w:drawing>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drawing>
                <wp:inline distT="0" distB="0" distL="114300" distR="114300">
                  <wp:extent cx="2308860" cy="1214120"/>
                  <wp:effectExtent l="0" t="0" r="7620" b="5080"/>
                  <wp:docPr id="37" name="图片 37" descr="C:\Users\Administrator\Desktop\西安做行程所需图\易俗社街区 (3).jpg易俗社街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西安做行程所需图\易俗社街区 (3).jpg易俗社街区 (3)"/>
                          <pic:cNvPicPr>
                            <a:picLocks noChangeAspect="1"/>
                          </pic:cNvPicPr>
                        </pic:nvPicPr>
                        <pic:blipFill>
                          <a:blip r:embed="rId34"/>
                          <a:srcRect/>
                          <a:stretch>
                            <a:fillRect/>
                          </a:stretch>
                        </pic:blipFill>
                        <pic:spPr>
                          <a:xfrm>
                            <a:off x="0" y="0"/>
                            <a:ext cx="2308860" cy="1214120"/>
                          </a:xfrm>
                          <a:prstGeom prst="rect">
                            <a:avLst/>
                          </a:prstGeom>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微软雅黑" w:hAnsi="微软雅黑" w:eastAsia="微软雅黑" w:cs="微软雅黑"/>
                <w:i w:val="0"/>
                <w:iCs w:val="0"/>
                <w:caps w:val="0"/>
                <w:color w:val="555555"/>
                <w:spacing w:val="0"/>
                <w:sz w:val="24"/>
                <w:szCs w:val="24"/>
                <w:shd w:val="clear" w:fill="FFFFFF"/>
                <w:lang w:eastAsia="zh-CN"/>
              </w:rPr>
            </w:pP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bCs w:val="0"/>
                <w:color w:val="2F5597" w:themeColor="accent5" w:themeShade="BF"/>
                <w:sz w:val="24"/>
                <w:szCs w:val="24"/>
                <w:lang w:eastAsia="zh-CN"/>
                <w14:shadow w14:blurRad="50800" w14:dist="38100" w14:dir="2700000" w14:sx="100000" w14:sy="100000" w14:kx="0" w14:ky="0" w14:algn="tl">
                  <w14:srgbClr w14:val="000000">
                    <w14:alpha w14:val="60000"/>
                  </w14:srgbClr>
                </w14:shadow>
              </w:rPr>
              <w:t>永兴坊网红街区</w:t>
            </w:r>
            <w:r>
              <w:rPr>
                <w:rFonts w:hint="eastAsia" w:ascii="微软雅黑" w:hAnsi="微软雅黑" w:eastAsia="微软雅黑" w:cs="微软雅黑"/>
                <w:b/>
                <w:bCs w:val="0"/>
                <w:color w:val="2F5597" w:themeColor="accent5" w:themeShade="BF"/>
                <w:sz w:val="24"/>
                <w:szCs w:val="24"/>
                <w14:shadow w14:blurRad="50800" w14:dist="38100" w14:dir="2700000" w14:sx="100000" w14:sy="100000" w14:kx="0" w14:ky="0" w14:algn="tl">
                  <w14:srgbClr w14:val="000000">
                    <w14:alpha w14:val="60000"/>
                  </w14:srgbClr>
                </w14:shadow>
              </w:rPr>
              <w:t>】</w:t>
            </w:r>
            <w:r>
              <w:rPr>
                <w:rFonts w:hint="eastAsia" w:ascii="微软雅黑" w:hAnsi="微软雅黑" w:eastAsia="微软雅黑" w:cs="微软雅黑"/>
                <w:b w:val="0"/>
                <w:bCs/>
                <w:i w:val="0"/>
                <w:iCs w:val="0"/>
                <w:caps w:val="0"/>
                <w:color w:val="C00000"/>
                <w:spacing w:val="0"/>
                <w:sz w:val="24"/>
                <w:szCs w:val="24"/>
                <w:shd w:val="clear" w:fill="FFFFFF"/>
              </w:rPr>
              <w:t>永兴坊陕西非遗美食文化街区</w:t>
            </w:r>
            <w:r>
              <w:rPr>
                <w:rFonts w:hint="eastAsia" w:ascii="微软雅黑" w:hAnsi="微软雅黑" w:eastAsia="微软雅黑" w:cs="微软雅黑"/>
                <w:b w:val="0"/>
                <w:bCs/>
                <w:i w:val="0"/>
                <w:iCs w:val="0"/>
                <w:caps w:val="0"/>
                <w:color w:val="333333"/>
                <w:spacing w:val="0"/>
                <w:sz w:val="24"/>
                <w:szCs w:val="24"/>
                <w:shd w:val="clear" w:fill="FFFFFF"/>
              </w:rPr>
              <w:t>，位于西安市新城区东新街中山门里，东临顺城巷,</w:t>
            </w:r>
            <w:r>
              <w:rPr>
                <w:rFonts w:hint="eastAsia" w:ascii="微软雅黑" w:hAnsi="微软雅黑" w:eastAsia="微软雅黑" w:cs="微软雅黑"/>
                <w:b w:val="0"/>
                <w:bCs/>
                <w:i w:val="0"/>
                <w:iCs w:val="0"/>
                <w:caps w:val="0"/>
                <w:color w:val="C00000"/>
                <w:spacing w:val="0"/>
                <w:sz w:val="24"/>
                <w:szCs w:val="24"/>
                <w:shd w:val="clear" w:fill="FFFFFF"/>
              </w:rPr>
              <w:t>是唐</w:t>
            </w:r>
            <w:r>
              <w:rPr>
                <w:rFonts w:hint="eastAsia" w:ascii="微软雅黑" w:hAnsi="微软雅黑" w:eastAsia="微软雅黑" w:cs="微软雅黑"/>
                <w:b w:val="0"/>
                <w:bCs/>
                <w:i w:val="0"/>
                <w:iCs w:val="0"/>
                <w:caps w:val="0"/>
                <w:color w:val="C00000"/>
                <w:spacing w:val="0"/>
                <w:sz w:val="24"/>
                <w:szCs w:val="24"/>
                <w:shd w:val="clear" w:fill="FFFFFF"/>
                <w:lang w:val="en-US" w:eastAsia="zh-CN"/>
              </w:rPr>
              <w:t>108</w:t>
            </w:r>
            <w:r>
              <w:rPr>
                <w:rFonts w:hint="eastAsia" w:ascii="微软雅黑" w:hAnsi="微软雅黑" w:eastAsia="微软雅黑" w:cs="微软雅黑"/>
                <w:b w:val="0"/>
                <w:bCs/>
                <w:i w:val="0"/>
                <w:iCs w:val="0"/>
                <w:caps w:val="0"/>
                <w:color w:val="C00000"/>
                <w:spacing w:val="0"/>
                <w:sz w:val="24"/>
                <w:szCs w:val="24"/>
                <w:shd w:val="clear" w:fill="FFFFFF"/>
              </w:rPr>
              <w:t>坊之一，昔日魏征府邸</w:t>
            </w:r>
            <w:r>
              <w:rPr>
                <w:rFonts w:hint="eastAsia" w:ascii="微软雅黑" w:hAnsi="微软雅黑" w:eastAsia="微软雅黑" w:cs="微软雅黑"/>
                <w:b w:val="0"/>
                <w:bCs/>
                <w:i w:val="0"/>
                <w:iCs w:val="0"/>
                <w:caps w:val="0"/>
                <w:color w:val="333333"/>
                <w:spacing w:val="0"/>
                <w:sz w:val="24"/>
                <w:szCs w:val="24"/>
                <w:shd w:val="clear" w:fill="FFFFFF"/>
              </w:rPr>
              <w:t>。永兴坊陕西非遗美食文化街区作为全国首个以非遗美食为主题的街区，被全国网民票选为“十大美食街区”，同时也是非遗美食聚集区。</w:t>
            </w:r>
          </w:p>
          <w:p>
            <w:pPr>
              <w:keepNext w:val="0"/>
              <w:keepLines w:val="0"/>
              <w:pageBreakBefore w:val="0"/>
              <w:widowControl w:val="0"/>
              <w:kinsoku/>
              <w:wordWrap/>
              <w:overflowPunct/>
              <w:topLinePunct w:val="0"/>
              <w:autoSpaceDE/>
              <w:autoSpaceDN/>
              <w:bidi w:val="0"/>
              <w:adjustRightInd w:val="0"/>
              <w:snapToGrid w:val="0"/>
              <w:spacing w:after="0" w:line="240" w:lineRule="auto"/>
              <w:ind w:right="-195" w:rightChars="-93"/>
              <w:jc w:val="both"/>
              <w:textAlignment w:val="auto"/>
              <w:rPr>
                <w:rFonts w:hint="eastAsia" w:ascii="微软雅黑" w:hAnsi="微软雅黑" w:eastAsia="微软雅黑" w:cs="微软雅黑"/>
                <w:b w:val="0"/>
                <w:bCs/>
                <w:color w:val="7030A0"/>
                <w:sz w:val="24"/>
                <w:szCs w:val="24"/>
                <w:lang w:val="en-US" w:eastAsia="zh-CN"/>
              </w:rPr>
            </w:pPr>
            <w:r>
              <w:rPr>
                <w:rFonts w:hint="eastAsia" w:ascii="微软雅黑" w:hAnsi="微软雅黑" w:eastAsia="微软雅黑" w:cs="微软雅黑"/>
                <w:b w:val="0"/>
                <w:bCs/>
                <w:color w:val="7030A0"/>
                <w:sz w:val="24"/>
                <w:szCs w:val="24"/>
                <w:lang w:val="en-US" w:eastAsia="zh-CN"/>
              </w:rPr>
              <w:drawing>
                <wp:inline distT="0" distB="0" distL="114300" distR="114300">
                  <wp:extent cx="2169160" cy="1446530"/>
                  <wp:effectExtent l="0" t="0" r="10160" b="1270"/>
                  <wp:docPr id="41" name="图片 41" descr="永兴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永兴坊1"/>
                          <pic:cNvPicPr>
                            <a:picLocks noChangeAspect="1"/>
                          </pic:cNvPicPr>
                        </pic:nvPicPr>
                        <pic:blipFill>
                          <a:blip r:embed="rId35"/>
                          <a:stretch>
                            <a:fillRect/>
                          </a:stretch>
                        </pic:blipFill>
                        <pic:spPr>
                          <a:xfrm>
                            <a:off x="0" y="0"/>
                            <a:ext cx="2169160" cy="1446530"/>
                          </a:xfrm>
                          <a:prstGeom prst="rect">
                            <a:avLst/>
                          </a:prstGeom>
                        </pic:spPr>
                      </pic:pic>
                    </a:graphicData>
                  </a:graphic>
                </wp:inline>
              </w:drawing>
            </w:r>
            <w:r>
              <w:rPr>
                <w:rFonts w:hint="eastAsia" w:ascii="微软雅黑" w:hAnsi="微软雅黑" w:eastAsia="微软雅黑" w:cs="微软雅黑"/>
                <w:b w:val="0"/>
                <w:bCs/>
                <w:color w:val="7030A0"/>
                <w:sz w:val="24"/>
                <w:szCs w:val="24"/>
                <w:lang w:val="en-US" w:eastAsia="zh-CN"/>
              </w:rPr>
              <w:drawing>
                <wp:inline distT="0" distB="0" distL="114300" distR="114300">
                  <wp:extent cx="2297430" cy="1433195"/>
                  <wp:effectExtent l="0" t="0" r="3810" b="14605"/>
                  <wp:docPr id="42" name="图片 42" descr="C:\Users\Administrator\Desktop\西安做行程所需图\永兴坊2.jpg永兴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西安做行程所需图\永兴坊2.jpg永兴坊2"/>
                          <pic:cNvPicPr>
                            <a:picLocks noChangeAspect="1"/>
                          </pic:cNvPicPr>
                        </pic:nvPicPr>
                        <pic:blipFill>
                          <a:blip r:embed="rId36"/>
                          <a:srcRect/>
                          <a:stretch>
                            <a:fillRect/>
                          </a:stretch>
                        </pic:blipFill>
                        <pic:spPr>
                          <a:xfrm>
                            <a:off x="0" y="0"/>
                            <a:ext cx="2297430" cy="1433195"/>
                          </a:xfrm>
                          <a:prstGeom prst="rect">
                            <a:avLst/>
                          </a:prstGeom>
                        </pic:spPr>
                      </pic:pic>
                    </a:graphicData>
                  </a:graphic>
                </wp:inline>
              </w:drawing>
            </w:r>
            <w:r>
              <w:rPr>
                <w:rFonts w:hint="eastAsia" w:ascii="微软雅黑" w:hAnsi="微软雅黑" w:eastAsia="微软雅黑" w:cs="微软雅黑"/>
                <w:b w:val="0"/>
                <w:bCs/>
                <w:color w:val="7030A0"/>
                <w:sz w:val="24"/>
                <w:szCs w:val="24"/>
                <w:lang w:val="en-US" w:eastAsia="zh-CN"/>
              </w:rPr>
              <w:drawing>
                <wp:inline distT="0" distB="0" distL="114300" distR="114300">
                  <wp:extent cx="2239645" cy="1445895"/>
                  <wp:effectExtent l="0" t="0" r="635" b="1905"/>
                  <wp:docPr id="40" name="图片 40" descr="C:\Users\Administrator\Desktop\西安做行程所需图\永兴坊3.jpg永兴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西安做行程所需图\永兴坊3.jpg永兴坊3"/>
                          <pic:cNvPicPr>
                            <a:picLocks noChangeAspect="1"/>
                          </pic:cNvPicPr>
                        </pic:nvPicPr>
                        <pic:blipFill>
                          <a:blip r:embed="rId37"/>
                          <a:srcRect/>
                          <a:stretch>
                            <a:fillRect/>
                          </a:stretch>
                        </pic:blipFill>
                        <pic:spPr>
                          <a:xfrm>
                            <a:off x="0" y="0"/>
                            <a:ext cx="2239645" cy="1445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b w:val="0"/>
                <w:bCs/>
                <w:color w:val="7030A0"/>
                <w:sz w:val="24"/>
                <w:szCs w:val="24"/>
              </w:rPr>
            </w:pPr>
            <w:r>
              <w:rPr>
                <w:rFonts w:hint="eastAsia" w:ascii="微软雅黑" w:hAnsi="微软雅黑" w:eastAsia="微软雅黑" w:cs="微软雅黑"/>
                <w:b w:val="0"/>
                <w:bCs/>
                <w:color w:val="7030A0"/>
                <w:sz w:val="24"/>
                <w:szCs w:val="24"/>
                <w:lang w:val="en-US" w:eastAsia="zh-CN"/>
              </w:rPr>
              <w:t>中餐自理，告别以往的团餐，想吃什么由您做主，可自行品尝</w:t>
            </w:r>
            <w:r>
              <w:rPr>
                <w:rFonts w:hint="eastAsia" w:ascii="微软雅黑" w:hAnsi="微软雅黑" w:eastAsia="微软雅黑" w:cs="微软雅黑"/>
                <w:b w:val="0"/>
                <w:bCs/>
                <w:color w:val="7030A0"/>
                <w:sz w:val="24"/>
                <w:szCs w:val="24"/>
              </w:rPr>
              <w:t>300种特色小吃</w:t>
            </w:r>
            <w:r>
              <w:rPr>
                <w:rFonts w:hint="eastAsia" w:ascii="微软雅黑" w:hAnsi="微软雅黑" w:eastAsia="微软雅黑" w:cs="微软雅黑"/>
                <w:b w:val="0"/>
                <w:bCs/>
                <w:color w:val="7030A0"/>
                <w:sz w:val="24"/>
                <w:szCs w:val="24"/>
                <w:lang w:eastAsia="zh-CN"/>
              </w:rPr>
              <w:t>，</w:t>
            </w:r>
            <w:r>
              <w:rPr>
                <w:rFonts w:hint="eastAsia" w:ascii="微软雅黑" w:hAnsi="微软雅黑" w:eastAsia="微软雅黑" w:cs="微软雅黑"/>
                <w:i w:val="0"/>
                <w:iCs w:val="0"/>
                <w:caps w:val="0"/>
                <w:color w:val="555555"/>
                <w:spacing w:val="0"/>
                <w:sz w:val="24"/>
                <w:szCs w:val="24"/>
                <w:shd w:val="clear" w:fill="FFFFFF"/>
                <w:lang w:eastAsia="zh-CN"/>
              </w:rPr>
              <w:t>。</w:t>
            </w:r>
            <w:r>
              <w:rPr>
                <w:rFonts w:hint="eastAsia" w:ascii="微软雅黑" w:hAnsi="微软雅黑" w:eastAsia="微软雅黑" w:cs="微软雅黑"/>
                <w:b w:val="0"/>
                <w:bCs/>
                <w:color w:val="7030A0"/>
                <w:sz w:val="24"/>
                <w:szCs w:val="24"/>
              </w:rPr>
              <w:t>柳枝羊肉串</w:t>
            </w:r>
            <w:r>
              <w:rPr>
                <w:rFonts w:hint="eastAsia" w:ascii="微软雅黑" w:hAnsi="微软雅黑" w:eastAsia="微软雅黑" w:cs="微软雅黑"/>
                <w:b w:val="0"/>
                <w:bCs/>
                <w:color w:val="7030A0"/>
                <w:sz w:val="24"/>
                <w:szCs w:val="24"/>
                <w:lang w:eastAsia="zh-CN"/>
              </w:rPr>
              <w:t>、贾三灌汤包子、老米家羊肉泡馍、东南亚甄糕、</w:t>
            </w:r>
            <w:r>
              <w:rPr>
                <w:rFonts w:hint="eastAsia" w:ascii="微软雅黑" w:hAnsi="微软雅黑" w:eastAsia="微软雅黑" w:cs="微软雅黑"/>
                <w:b w:val="0"/>
                <w:bCs/>
                <w:i w:val="0"/>
                <w:caps w:val="0"/>
                <w:color w:val="7030A0"/>
                <w:spacing w:val="0"/>
                <w:sz w:val="24"/>
                <w:szCs w:val="24"/>
              </w:rPr>
              <w:t>麻酱凉皮</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黄桂柿子饼</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 水盆羊肉</w:t>
            </w:r>
            <w:r>
              <w:rPr>
                <w:rFonts w:hint="eastAsia" w:ascii="微软雅黑" w:hAnsi="微软雅黑" w:eastAsia="微软雅黑" w:cs="微软雅黑"/>
                <w:b w:val="0"/>
                <w:bCs/>
                <w:i w:val="0"/>
                <w:caps w:val="0"/>
                <w:color w:val="7030A0"/>
                <w:spacing w:val="0"/>
                <w:sz w:val="24"/>
                <w:szCs w:val="24"/>
                <w:lang w:eastAsia="zh-CN"/>
              </w:rPr>
              <w:t>、</w:t>
            </w:r>
            <w:r>
              <w:rPr>
                <w:rFonts w:hint="eastAsia" w:ascii="微软雅黑" w:hAnsi="微软雅黑" w:eastAsia="微软雅黑" w:cs="微软雅黑"/>
                <w:b w:val="0"/>
                <w:bCs/>
                <w:i w:val="0"/>
                <w:caps w:val="0"/>
                <w:color w:val="7030A0"/>
                <w:spacing w:val="0"/>
                <w:sz w:val="24"/>
                <w:szCs w:val="24"/>
              </w:rPr>
              <w:t>卤汁凉粉</w:t>
            </w:r>
            <w:r>
              <w:rPr>
                <w:rFonts w:hint="eastAsia" w:ascii="微软雅黑" w:hAnsi="微软雅黑" w:eastAsia="微软雅黑" w:cs="微软雅黑"/>
                <w:b w:val="0"/>
                <w:bCs/>
                <w:color w:val="7030A0"/>
                <w:sz w:val="24"/>
                <w:szCs w:val="24"/>
                <w:lang w:val="en-US" w:eastAsia="zh-CN"/>
              </w:rPr>
              <w:t xml:space="preserve"> 这些充满烟火气息的小店，才是吃货们的追逐之地......</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480" w:firstLineChars="200"/>
              <w:jc w:val="both"/>
              <w:textAlignment w:val="auto"/>
              <w:outlineLvl w:val="9"/>
              <w:rPr>
                <w:rFonts w:hint="eastAsia" w:ascii="微软雅黑" w:hAnsi="微软雅黑" w:eastAsia="微软雅黑" w:cs="微软雅黑"/>
                <w:b w:val="0"/>
                <w:bCs/>
                <w:sz w:val="24"/>
                <w:szCs w:val="24"/>
                <w:vertAlign w:val="baseline"/>
                <w:lang w:val="en-US"/>
              </w:rPr>
            </w:pPr>
            <w:r>
              <w:rPr>
                <w:rFonts w:hint="eastAsia" w:ascii="微软雅黑" w:hAnsi="微软雅黑" w:eastAsia="微软雅黑" w:cs="微软雅黑"/>
                <w:b w:val="0"/>
                <w:bCs/>
                <w:i w:val="0"/>
                <w:iCs w:val="0"/>
                <w:caps w:val="0"/>
                <w:color w:val="333333"/>
                <w:spacing w:val="0"/>
                <w:kern w:val="0"/>
                <w:sz w:val="24"/>
                <w:szCs w:val="24"/>
                <w:shd w:val="clear" w:fill="FFFFFF"/>
                <w:lang w:val="en-US" w:eastAsia="zh-CN" w:bidi="ar"/>
              </w:rPr>
              <w:t>参观完毕后，由司机送站返程，结束行程！</w:t>
            </w:r>
            <w:r>
              <w:rPr>
                <w:rFonts w:hint="eastAsia" w:ascii="微软雅黑" w:hAnsi="微软雅黑" w:eastAsia="微软雅黑" w:cs="微软雅黑"/>
                <w:b w:val="0"/>
                <w:bCs/>
                <w:sz w:val="24"/>
                <w:szCs w:val="24"/>
                <w:lang w:val="en-US" w:eastAsia="zh-CN"/>
              </w:rPr>
              <w:t xml:space="preserve"> </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450" w:hRule="atLeast"/>
        </w:trPr>
        <w:tc>
          <w:tcPr>
            <w:tcW w:w="10740"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960" w:hanging="720" w:hangingChars="300"/>
              <w:jc w:val="both"/>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834" w:hRule="atLeast"/>
        </w:trPr>
        <w:tc>
          <w:tcPr>
            <w:tcW w:w="10740" w:type="dxa"/>
            <w:gridSpan w:val="4"/>
            <w:tcBorders>
              <w:tl2br w:val="nil"/>
              <w:tr2bl w:val="nil"/>
            </w:tcBorders>
            <w:vAlign w:val="top"/>
          </w:tcPr>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 xml:space="preserve">[门票包含]  </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65岁以上老人包含优惠门票，65岁以下需补门票210元/人。</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 xml:space="preserve">[交通用车]  </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四川各地出发到西安北的往返动车二等座；行程内空调旅游巴士，每人1正座</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 xml:space="preserve">[住宿包含]  </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共包含3晚住宿， 每人1床位。</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[参考酒店]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准三：如家酒店、金瑞大酒店、左洛酒店、锦天酒店、故乡闰土、或同等星级</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准四：景玉、沣华国际，艾菲酒店、西岳酒店、梦飞祥龙、四季玉兰、或同等星级</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[餐饮包含]</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用餐 包含 3早餐1正餐（早餐为酒店赠送，正餐团队标准十人一桌，8菜1汤）。</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 xml:space="preserve">[导游包含] </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行程内含优秀持证国语导游讲解服务</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0" w:leftChars="0" w:right="330" w:rightChars="157"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i w:val="0"/>
                <w:caps w:val="0"/>
                <w:color w:val="C00000"/>
                <w:spacing w:val="0"/>
                <w:kern w:val="0"/>
                <w:sz w:val="21"/>
                <w:szCs w:val="21"/>
                <w:shd w:val="clear" w:fill="FFFFFF"/>
                <w:lang w:val="en-US" w:eastAsia="zh-CN" w:bidi="ar"/>
              </w:rPr>
              <w:t xml:space="preserve">[特别说明] </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（兵马俑耳麦+二虎守长安+扶梯+观光车+换装体验，不参加不退费，不拆分 ）</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532" w:hRule="atLeast"/>
        </w:trPr>
        <w:tc>
          <w:tcPr>
            <w:tcW w:w="10740"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082" w:hRule="atLeast"/>
        </w:trPr>
        <w:tc>
          <w:tcPr>
            <w:tcW w:w="10740" w:type="dxa"/>
            <w:gridSpan w:val="4"/>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jc w:val="left"/>
              <w:textAlignment w:val="auto"/>
              <w:rPr>
                <w:rFonts w:hint="eastAsia" w:ascii="微软雅黑" w:hAnsi="微软雅黑" w:eastAsia="微软雅黑" w:cs="微软雅黑"/>
                <w:b/>
                <w:bCs/>
                <w:color w:val="FF0000"/>
                <w:spacing w:val="6"/>
                <w:sz w:val="30"/>
                <w:szCs w:val="30"/>
                <w:lang w:val="en-US" w:eastAsia="zh-CN"/>
              </w:rPr>
            </w:pPr>
            <w:r>
              <w:rPr>
                <w:rFonts w:hint="eastAsia" w:ascii="微软雅黑" w:hAnsi="微软雅黑" w:eastAsia="微软雅黑" w:cs="微软雅黑"/>
                <w:b/>
                <w:bCs/>
                <w:color w:val="FF0000"/>
                <w:spacing w:val="0"/>
                <w:position w:val="0"/>
                <w:sz w:val="30"/>
                <w:szCs w:val="30"/>
                <w:u w:val="single"/>
                <w:shd w:val="clear" w:color="auto" w:fill="auto"/>
              </w:rPr>
              <w:t>[</w:t>
            </w:r>
            <w:r>
              <w:rPr>
                <w:rFonts w:hint="eastAsia" w:ascii="微软雅黑" w:hAnsi="微软雅黑" w:eastAsia="微软雅黑" w:cs="微软雅黑"/>
                <w:b/>
                <w:bCs/>
                <w:color w:val="FF0000"/>
                <w:spacing w:val="0"/>
                <w:position w:val="0"/>
                <w:sz w:val="30"/>
                <w:szCs w:val="30"/>
                <w:u w:val="single"/>
                <w:shd w:val="clear" w:color="auto" w:fill="auto"/>
                <w:lang w:eastAsia="zh-CN"/>
              </w:rPr>
              <w:t>必销自费</w:t>
            </w:r>
            <w:r>
              <w:rPr>
                <w:rFonts w:hint="eastAsia" w:ascii="微软雅黑" w:hAnsi="微软雅黑" w:eastAsia="微软雅黑" w:cs="微软雅黑"/>
                <w:b/>
                <w:bCs/>
                <w:color w:val="FF0000"/>
                <w:spacing w:val="0"/>
                <w:position w:val="0"/>
                <w:sz w:val="30"/>
                <w:szCs w:val="30"/>
                <w:u w:val="single"/>
                <w:shd w:val="clear" w:color="auto" w:fill="auto"/>
              </w:rPr>
              <w:t>]</w:t>
            </w:r>
            <w:r>
              <w:rPr>
                <w:rFonts w:hint="eastAsia" w:ascii="微软雅黑" w:hAnsi="微软雅黑" w:eastAsia="微软雅黑" w:cs="微软雅黑"/>
                <w:b/>
                <w:bCs/>
                <w:i w:val="0"/>
                <w:caps w:val="0"/>
                <w:color w:val="FF0000"/>
                <w:spacing w:val="0"/>
                <w:kern w:val="0"/>
                <w:sz w:val="30"/>
                <w:szCs w:val="30"/>
                <w:shd w:val="clear" w:fill="FFFFFF"/>
                <w:lang w:val="en-US" w:eastAsia="zh-CN" w:bidi="ar"/>
              </w:rPr>
              <w:t xml:space="preserve">  198元/人（</w:t>
            </w:r>
            <w:r>
              <w:rPr>
                <w:rFonts w:hint="eastAsia" w:ascii="微软雅黑" w:hAnsi="微软雅黑" w:eastAsia="微软雅黑" w:cs="微软雅黑"/>
                <w:b/>
                <w:bCs/>
                <w:color w:val="FF0000"/>
                <w:spacing w:val="6"/>
                <w:kern w:val="2"/>
                <w:sz w:val="30"/>
                <w:szCs w:val="30"/>
                <w:lang w:val="en-US" w:eastAsia="zh-CN" w:bidi="zh-CN"/>
              </w:rPr>
              <w:t>兵马俑耳麦+</w:t>
            </w:r>
            <w:r>
              <w:rPr>
                <w:rFonts w:hint="eastAsia" w:ascii="微软雅黑" w:hAnsi="微软雅黑" w:eastAsia="微软雅黑" w:cs="微软雅黑"/>
                <w:b/>
                <w:bCs/>
                <w:color w:val="FF0000"/>
                <w:kern w:val="2"/>
                <w:sz w:val="30"/>
                <w:szCs w:val="30"/>
                <w:lang w:val="en-US" w:eastAsia="zh-CN"/>
              </w:rPr>
              <w:t>二虎守长安+扶梯+观光车+换装体验，不参加不退费，不拆分</w:t>
            </w:r>
            <w:r>
              <w:rPr>
                <w:rFonts w:hint="eastAsia" w:ascii="微软雅黑" w:hAnsi="微软雅黑" w:eastAsia="微软雅黑" w:cs="微软雅黑"/>
                <w:b/>
                <w:bCs/>
                <w:i w:val="0"/>
                <w:caps w:val="0"/>
                <w:color w:val="FF0000"/>
                <w:spacing w:val="0"/>
                <w:kern w:val="0"/>
                <w:sz w:val="30"/>
                <w:szCs w:val="30"/>
                <w:shd w:val="clear" w:fill="FFFFFF"/>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1、儿童费用不包含酒店床位及早餐，门票，电瓶车，索道及进山车等费用。赠送项目如产生请按实际收费自理。景区内另行付费景点或娱乐项目，请根据喜好自愿选择。</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2、推荐自费项目、自愿消费</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《复活的军团》中国首部实景沉浸式战</w:t>
            </w:r>
            <w:bookmarkStart w:id="0" w:name="_GoBack"/>
            <w:bookmarkEnd w:id="0"/>
            <w:r>
              <w:rPr>
                <w:rFonts w:hint="eastAsia" w:ascii="微软雅黑" w:hAnsi="微软雅黑" w:eastAsia="微软雅黑" w:cs="微软雅黑"/>
                <w:b w:val="0"/>
                <w:bCs w:val="0"/>
                <w:color w:val="auto"/>
                <w:spacing w:val="6"/>
                <w:sz w:val="21"/>
                <w:szCs w:val="21"/>
                <w:lang w:val="en-US" w:eastAsia="zh-CN"/>
              </w:rPr>
              <w:t>争史实（自理298元/人起，演出约70分钟）</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《驼铃传奇秀》会跑的大型实景演艺（自理298元/人起，演出约70分钟）</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val="0"/>
                <w:color w:val="auto"/>
                <w:spacing w:val="6"/>
                <w:sz w:val="21"/>
                <w:szCs w:val="21"/>
                <w:lang w:val="en-US" w:eastAsia="zh-CN"/>
              </w:rPr>
              <w:t>《大唐女皇》</w:t>
            </w:r>
            <w:r>
              <w:rPr>
                <w:rFonts w:hint="eastAsia" w:ascii="微软雅黑" w:hAnsi="微软雅黑" w:eastAsia="微软雅黑" w:cs="微软雅黑"/>
                <w:b w:val="0"/>
                <w:bCs/>
                <w:sz w:val="21"/>
                <w:szCs w:val="21"/>
                <w:lang w:eastAsia="zh-CN"/>
              </w:rPr>
              <w:t>中国首部大型唐歌乐舞</w:t>
            </w:r>
            <w:r>
              <w:rPr>
                <w:rFonts w:hint="eastAsia" w:ascii="微软雅黑" w:hAnsi="微软雅黑" w:eastAsia="微软雅黑" w:cs="微软雅黑"/>
                <w:b w:val="0"/>
                <w:bCs/>
                <w:sz w:val="21"/>
                <w:szCs w:val="21"/>
              </w:rPr>
              <w:t>（自理 2</w:t>
            </w:r>
            <w:r>
              <w:rPr>
                <w:rFonts w:hint="eastAsia" w:ascii="微软雅黑" w:hAnsi="微软雅黑" w:eastAsia="微软雅黑" w:cs="微软雅黑"/>
                <w:b w:val="0"/>
                <w:bCs/>
                <w:sz w:val="21"/>
                <w:szCs w:val="21"/>
                <w:lang w:val="en-US" w:eastAsia="zh-CN"/>
              </w:rPr>
              <w:t>6</w:t>
            </w:r>
            <w:r>
              <w:rPr>
                <w:rFonts w:hint="eastAsia" w:ascii="微软雅黑" w:hAnsi="微软雅黑" w:eastAsia="微软雅黑" w:cs="微软雅黑"/>
                <w:b w:val="0"/>
                <w:bCs/>
                <w:sz w:val="21"/>
                <w:szCs w:val="21"/>
              </w:rPr>
              <w:t>8元起，演出约</w:t>
            </w:r>
            <w:r>
              <w:rPr>
                <w:rFonts w:hint="eastAsia" w:ascii="微软雅黑" w:hAnsi="微软雅黑" w:eastAsia="微软雅黑" w:cs="微软雅黑"/>
                <w:b w:val="0"/>
                <w:bCs/>
                <w:sz w:val="21"/>
                <w:szCs w:val="21"/>
                <w:lang w:val="en-US" w:eastAsia="zh-CN"/>
              </w:rPr>
              <w:t>60</w:t>
            </w:r>
            <w:r>
              <w:rPr>
                <w:rFonts w:hint="eastAsia" w:ascii="微软雅黑" w:hAnsi="微软雅黑" w:eastAsia="微软雅黑" w:cs="微软雅黑"/>
                <w:b w:val="0"/>
                <w:bCs/>
                <w:sz w:val="21"/>
                <w:szCs w:val="21"/>
              </w:rPr>
              <w:t>分钟）</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3、酒店内洗衣、电话、收费电视、烟酒、饮品等个人消费。</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4、旅游人身意外保险及航空意外保险。</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5、因交通延阻、罢工、天气、航班取消或更改、疫情等不可抗力因素所致的额外费用</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626" w:hRule="atLeast"/>
        </w:trPr>
        <w:tc>
          <w:tcPr>
            <w:tcW w:w="10740"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0740" w:type="dxa"/>
            <w:gridSpan w:val="4"/>
            <w:tcBorders>
              <w:tl2br w:val="nil"/>
              <w:tr2bl w:val="nil"/>
            </w:tcBorders>
          </w:tcPr>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240" w:lineRule="auto"/>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240" w:lineRule="auto"/>
              <w:ind w:left="42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1"/>
              </w:numPr>
              <w:kinsoku/>
              <w:wordWrap/>
              <w:overflowPunct/>
              <w:topLinePunct w:val="0"/>
              <w:bidi w:val="0"/>
              <w:adjustRightInd w:val="0"/>
              <w:snapToGrid w:val="0"/>
              <w:spacing w:line="240" w:lineRule="auto"/>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240" w:lineRule="auto"/>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44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240" w:lineRule="auto"/>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240" w:lineRule="auto"/>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0740"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240" w:lineRule="auto"/>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C55911" w:themeColor="accent2" w:themeShade="BF" w:sz="6" w:space="0"/>
            <w:left w:val="double" w:color="C55911" w:themeColor="accent2" w:themeShade="BF" w:sz="6" w:space="0"/>
            <w:bottom w:val="double" w:color="C55911" w:themeColor="accent2" w:themeShade="BF" w:sz="6" w:space="0"/>
            <w:right w:val="double" w:color="C55911" w:themeColor="accent2" w:themeShade="BF" w:sz="6"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0740" w:type="dxa"/>
            <w:gridSpan w:val="4"/>
            <w:tcBorders>
              <w:tl2br w:val="nil"/>
              <w:tr2bl w:val="nil"/>
            </w:tcBorders>
          </w:tcPr>
          <w:p>
            <w:pPr>
              <w:keepNext w:val="0"/>
              <w:keepLines w:val="0"/>
              <w:pageBreakBefore w:val="0"/>
              <w:kinsoku/>
              <w:wordWrap/>
              <w:overflowPunct/>
              <w:topLinePunct w:val="0"/>
              <w:bidi w:val="0"/>
              <w:adjustRightInd w:val="0"/>
              <w:snapToGrid w:val="0"/>
              <w:spacing w:line="240" w:lineRule="auto"/>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240" w:lineRule="auto"/>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240" w:lineRule="auto"/>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240" w:lineRule="auto"/>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Pr>
        <w:pStyle w:val="2"/>
        <w:ind w:left="0" w:leftChars="0" w:firstLine="0" w:firstLineChars="0"/>
        <w:rPr>
          <w:rFonts w:hint="default"/>
          <w:lang w:val="en-US" w:eastAsia="zh-CN"/>
        </w:rPr>
      </w:pPr>
    </w:p>
    <w:sectPr>
      <w:headerReference r:id="rId3" w:type="default"/>
      <w:pgSz w:w="11906" w:h="16838"/>
      <w:pgMar w:top="2035" w:right="1293" w:bottom="306"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-711200</wp:posOffset>
          </wp:positionH>
          <wp:positionV relativeFrom="margin">
            <wp:posOffset>-1303655</wp:posOffset>
          </wp:positionV>
          <wp:extent cx="7546340" cy="10677525"/>
          <wp:effectExtent l="0" t="0" r="12700" b="5715"/>
          <wp:wrapNone/>
          <wp:docPr id="4" name="WordPictureWatermark54194" descr="C:\Users\Administrator\Desktop\长安故事（爆款长安）首页图.jpg长安故事（爆款长安）首页图"/>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长安故事（爆款长安）首页图.jpg长安故事（爆款长安）首页图"/>
                  <pic:cNvPicPr preferRelativeResize="0"/>
                </pic:nvPicPr>
                <pic:blipFill>
                  <a:blip r:embed="rId1"/>
                  <a:srcRect/>
                  <a:stretch>
                    <a:fillRect/>
                  </a:stretch>
                </pic:blipFill>
                <pic:spPr>
                  <a:xfrm>
                    <a:off x="0" y="0"/>
                    <a:ext cx="7546340" cy="106775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36E833"/>
    <w:multiLevelType w:val="singleLevel"/>
    <w:tmpl w:val="1936E833"/>
    <w:lvl w:ilvl="0" w:tentative="0">
      <w:start w:val="8"/>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aa6fe0ab-612e-483e-bb63-20a3b8cb0868"/>
  </w:docVars>
  <w:rsids>
    <w:rsidRoot w:val="30FB6332"/>
    <w:rsid w:val="00386252"/>
    <w:rsid w:val="00861FF2"/>
    <w:rsid w:val="02AF5B12"/>
    <w:rsid w:val="031914C2"/>
    <w:rsid w:val="034A5A2C"/>
    <w:rsid w:val="036F5B86"/>
    <w:rsid w:val="045903A3"/>
    <w:rsid w:val="04820ADC"/>
    <w:rsid w:val="04BA58D2"/>
    <w:rsid w:val="04BA7A8E"/>
    <w:rsid w:val="04CB7C50"/>
    <w:rsid w:val="04E43170"/>
    <w:rsid w:val="04F82B4C"/>
    <w:rsid w:val="061C11DC"/>
    <w:rsid w:val="061E4834"/>
    <w:rsid w:val="06624D98"/>
    <w:rsid w:val="071579E5"/>
    <w:rsid w:val="071954EF"/>
    <w:rsid w:val="077D10CA"/>
    <w:rsid w:val="07DE427B"/>
    <w:rsid w:val="08C6543B"/>
    <w:rsid w:val="08D61AB6"/>
    <w:rsid w:val="0991678E"/>
    <w:rsid w:val="0A2E783D"/>
    <w:rsid w:val="0A3D638A"/>
    <w:rsid w:val="0A6460AA"/>
    <w:rsid w:val="0AC47DDC"/>
    <w:rsid w:val="0B352934"/>
    <w:rsid w:val="0B6D5BE8"/>
    <w:rsid w:val="0BC06DCA"/>
    <w:rsid w:val="0CDD4AAC"/>
    <w:rsid w:val="0CE642FD"/>
    <w:rsid w:val="0D056603"/>
    <w:rsid w:val="0D9869E4"/>
    <w:rsid w:val="0DC53787"/>
    <w:rsid w:val="0ED5476A"/>
    <w:rsid w:val="0F116899"/>
    <w:rsid w:val="0F811CFB"/>
    <w:rsid w:val="0FE67FFB"/>
    <w:rsid w:val="108C77D1"/>
    <w:rsid w:val="10975F21"/>
    <w:rsid w:val="10E802AE"/>
    <w:rsid w:val="13776013"/>
    <w:rsid w:val="13A31AE2"/>
    <w:rsid w:val="13DF5805"/>
    <w:rsid w:val="13EB3147"/>
    <w:rsid w:val="14A979BF"/>
    <w:rsid w:val="15695534"/>
    <w:rsid w:val="15AD6422"/>
    <w:rsid w:val="163C3FC3"/>
    <w:rsid w:val="173F012B"/>
    <w:rsid w:val="174C40A6"/>
    <w:rsid w:val="17AA43F7"/>
    <w:rsid w:val="17ED5DF9"/>
    <w:rsid w:val="19905F7D"/>
    <w:rsid w:val="19C13A96"/>
    <w:rsid w:val="1A5A1E87"/>
    <w:rsid w:val="1A6E2A8C"/>
    <w:rsid w:val="1AA74C11"/>
    <w:rsid w:val="1B197EE8"/>
    <w:rsid w:val="1B8A054A"/>
    <w:rsid w:val="1CBA6C0D"/>
    <w:rsid w:val="1D762ED5"/>
    <w:rsid w:val="1DDF7417"/>
    <w:rsid w:val="1E4548DC"/>
    <w:rsid w:val="1E4A390A"/>
    <w:rsid w:val="1E8A6AB3"/>
    <w:rsid w:val="1ECA6EAF"/>
    <w:rsid w:val="1EE64E88"/>
    <w:rsid w:val="1F44371F"/>
    <w:rsid w:val="1FAA11BB"/>
    <w:rsid w:val="1FBC2C9C"/>
    <w:rsid w:val="205467D6"/>
    <w:rsid w:val="20662073"/>
    <w:rsid w:val="206E0C49"/>
    <w:rsid w:val="20FE73EC"/>
    <w:rsid w:val="212101CE"/>
    <w:rsid w:val="21C852D0"/>
    <w:rsid w:val="22BC3559"/>
    <w:rsid w:val="22DF561F"/>
    <w:rsid w:val="22F965C2"/>
    <w:rsid w:val="23292DEE"/>
    <w:rsid w:val="232A5407"/>
    <w:rsid w:val="24517416"/>
    <w:rsid w:val="247F6990"/>
    <w:rsid w:val="25DD76E4"/>
    <w:rsid w:val="262E5F76"/>
    <w:rsid w:val="264E01C7"/>
    <w:rsid w:val="26AF6754"/>
    <w:rsid w:val="270F09CF"/>
    <w:rsid w:val="274243CE"/>
    <w:rsid w:val="27B71A8C"/>
    <w:rsid w:val="29687698"/>
    <w:rsid w:val="29F85EC0"/>
    <w:rsid w:val="2C265821"/>
    <w:rsid w:val="2C552327"/>
    <w:rsid w:val="2CB16A8A"/>
    <w:rsid w:val="2D4654A3"/>
    <w:rsid w:val="2E7A26A0"/>
    <w:rsid w:val="2F4E2C75"/>
    <w:rsid w:val="2FBB7B31"/>
    <w:rsid w:val="2FD8767E"/>
    <w:rsid w:val="30933B8D"/>
    <w:rsid w:val="30FB6332"/>
    <w:rsid w:val="31277BDE"/>
    <w:rsid w:val="31564676"/>
    <w:rsid w:val="318F2D1D"/>
    <w:rsid w:val="32382D98"/>
    <w:rsid w:val="32512EB7"/>
    <w:rsid w:val="32CD273E"/>
    <w:rsid w:val="345F6F7C"/>
    <w:rsid w:val="347A5D1F"/>
    <w:rsid w:val="34DD70DE"/>
    <w:rsid w:val="35841E81"/>
    <w:rsid w:val="359E797B"/>
    <w:rsid w:val="361840AC"/>
    <w:rsid w:val="362269FA"/>
    <w:rsid w:val="36A36622"/>
    <w:rsid w:val="37251F66"/>
    <w:rsid w:val="37A14A27"/>
    <w:rsid w:val="37D270A9"/>
    <w:rsid w:val="37DC62F0"/>
    <w:rsid w:val="3844563A"/>
    <w:rsid w:val="38D62936"/>
    <w:rsid w:val="39EF5415"/>
    <w:rsid w:val="3A03111A"/>
    <w:rsid w:val="3A086DB2"/>
    <w:rsid w:val="3B455D5F"/>
    <w:rsid w:val="3BEE647B"/>
    <w:rsid w:val="3C135D7F"/>
    <w:rsid w:val="3C9F32D2"/>
    <w:rsid w:val="3CE059DE"/>
    <w:rsid w:val="3D5A3DC8"/>
    <w:rsid w:val="3DE10046"/>
    <w:rsid w:val="3E672599"/>
    <w:rsid w:val="3E726EF0"/>
    <w:rsid w:val="3E8E7E74"/>
    <w:rsid w:val="3F6820A1"/>
    <w:rsid w:val="3F771B4C"/>
    <w:rsid w:val="40010B9F"/>
    <w:rsid w:val="40116E8D"/>
    <w:rsid w:val="40D60534"/>
    <w:rsid w:val="40DC4AF4"/>
    <w:rsid w:val="40EE5942"/>
    <w:rsid w:val="416609C5"/>
    <w:rsid w:val="418E2292"/>
    <w:rsid w:val="41F77C03"/>
    <w:rsid w:val="42087DF6"/>
    <w:rsid w:val="42B54827"/>
    <w:rsid w:val="42D44A08"/>
    <w:rsid w:val="43496D97"/>
    <w:rsid w:val="43873401"/>
    <w:rsid w:val="43895B80"/>
    <w:rsid w:val="438E5CFB"/>
    <w:rsid w:val="44DC429E"/>
    <w:rsid w:val="456A2C42"/>
    <w:rsid w:val="45781497"/>
    <w:rsid w:val="45A478AE"/>
    <w:rsid w:val="45CE731E"/>
    <w:rsid w:val="45E01703"/>
    <w:rsid w:val="46357180"/>
    <w:rsid w:val="466B2E8E"/>
    <w:rsid w:val="466F10F2"/>
    <w:rsid w:val="46953FF1"/>
    <w:rsid w:val="472E5BBF"/>
    <w:rsid w:val="47BF5D20"/>
    <w:rsid w:val="48B114AA"/>
    <w:rsid w:val="4917143D"/>
    <w:rsid w:val="49585985"/>
    <w:rsid w:val="4A972ABA"/>
    <w:rsid w:val="4B096067"/>
    <w:rsid w:val="4B0B6F69"/>
    <w:rsid w:val="4B1A3B14"/>
    <w:rsid w:val="4B4D322A"/>
    <w:rsid w:val="4B592555"/>
    <w:rsid w:val="4BA51DE6"/>
    <w:rsid w:val="4DB0533F"/>
    <w:rsid w:val="4DC3501D"/>
    <w:rsid w:val="4EBC0268"/>
    <w:rsid w:val="4F041DA9"/>
    <w:rsid w:val="4F456947"/>
    <w:rsid w:val="4FF5318C"/>
    <w:rsid w:val="503A0211"/>
    <w:rsid w:val="50F021EC"/>
    <w:rsid w:val="51144D39"/>
    <w:rsid w:val="51A156D7"/>
    <w:rsid w:val="521F23B3"/>
    <w:rsid w:val="53634C01"/>
    <w:rsid w:val="543366F6"/>
    <w:rsid w:val="54336CC9"/>
    <w:rsid w:val="54371959"/>
    <w:rsid w:val="54543E24"/>
    <w:rsid w:val="54972DB4"/>
    <w:rsid w:val="549C400B"/>
    <w:rsid w:val="55133DD1"/>
    <w:rsid w:val="555F6182"/>
    <w:rsid w:val="55AF1344"/>
    <w:rsid w:val="55DB4F23"/>
    <w:rsid w:val="57380D29"/>
    <w:rsid w:val="57AB29CD"/>
    <w:rsid w:val="58326DC6"/>
    <w:rsid w:val="58FA6008"/>
    <w:rsid w:val="59950279"/>
    <w:rsid w:val="59C52172"/>
    <w:rsid w:val="59CE4F02"/>
    <w:rsid w:val="5A8E366C"/>
    <w:rsid w:val="5AA25F8B"/>
    <w:rsid w:val="5B1105FF"/>
    <w:rsid w:val="5B432757"/>
    <w:rsid w:val="5C8F5F1E"/>
    <w:rsid w:val="5D472FB8"/>
    <w:rsid w:val="5D500C0C"/>
    <w:rsid w:val="5D7772A0"/>
    <w:rsid w:val="5DAB0F48"/>
    <w:rsid w:val="5E500164"/>
    <w:rsid w:val="5EBD75D4"/>
    <w:rsid w:val="5FD34353"/>
    <w:rsid w:val="605B38AD"/>
    <w:rsid w:val="60832357"/>
    <w:rsid w:val="625B64A6"/>
    <w:rsid w:val="62F17D4E"/>
    <w:rsid w:val="63027DFA"/>
    <w:rsid w:val="63CA1C71"/>
    <w:rsid w:val="65086514"/>
    <w:rsid w:val="65D97FB9"/>
    <w:rsid w:val="66380B35"/>
    <w:rsid w:val="668058B9"/>
    <w:rsid w:val="676F196F"/>
    <w:rsid w:val="679C7E61"/>
    <w:rsid w:val="69653029"/>
    <w:rsid w:val="699B10A1"/>
    <w:rsid w:val="69EF545B"/>
    <w:rsid w:val="6A9C7A5B"/>
    <w:rsid w:val="6AC976E2"/>
    <w:rsid w:val="6B5F0207"/>
    <w:rsid w:val="6B8F0831"/>
    <w:rsid w:val="6BC35B2B"/>
    <w:rsid w:val="6C546A82"/>
    <w:rsid w:val="6CFB0A01"/>
    <w:rsid w:val="6D4318D3"/>
    <w:rsid w:val="6D865070"/>
    <w:rsid w:val="6DCA3DA3"/>
    <w:rsid w:val="6DCE613B"/>
    <w:rsid w:val="6EEB4734"/>
    <w:rsid w:val="6F085C7B"/>
    <w:rsid w:val="6F3B3089"/>
    <w:rsid w:val="6F4436E1"/>
    <w:rsid w:val="6FB40BCD"/>
    <w:rsid w:val="706E3DE9"/>
    <w:rsid w:val="70BE748D"/>
    <w:rsid w:val="7230634B"/>
    <w:rsid w:val="740A0304"/>
    <w:rsid w:val="752C0E9F"/>
    <w:rsid w:val="75B557E4"/>
    <w:rsid w:val="76202261"/>
    <w:rsid w:val="76485957"/>
    <w:rsid w:val="766456A1"/>
    <w:rsid w:val="772B58B2"/>
    <w:rsid w:val="77690AB9"/>
    <w:rsid w:val="77B701AC"/>
    <w:rsid w:val="78535CA3"/>
    <w:rsid w:val="78CE1AC2"/>
    <w:rsid w:val="79AB2D10"/>
    <w:rsid w:val="79B155E2"/>
    <w:rsid w:val="7ACF2418"/>
    <w:rsid w:val="7D3423CA"/>
    <w:rsid w:val="7D4116F1"/>
    <w:rsid w:val="7D493F28"/>
    <w:rsid w:val="7DB20F94"/>
    <w:rsid w:val="7DED2F3B"/>
    <w:rsid w:val="7EC46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apple-style-span"/>
    <w:basedOn w:val="10"/>
    <w:qFormat/>
    <w:uiPriority w:val="0"/>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5">
    <w:name w:val="Table Paragraph"/>
    <w:basedOn w:val="1"/>
    <w:qFormat/>
    <w:uiPriority w:val="1"/>
    <w:rPr>
      <w:rFonts w:ascii="宋体" w:hAnsi="宋体" w:eastAsia="宋体" w:cs="宋体"/>
      <w:lang w:val="zh-CN" w:eastAsia="zh-CN" w:bidi="zh-CN"/>
    </w:rPr>
  </w:style>
  <w:style w:type="paragraph" w:customStyle="1"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5953</Words>
  <Characters>6088</Characters>
  <Lines>0</Lines>
  <Paragraphs>0</Paragraphs>
  <TotalTime>18</TotalTime>
  <ScaleCrop>false</ScaleCrop>
  <LinksUpToDate>false</LinksUpToDate>
  <CharactersWithSpaces>6215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2023-03-06T07:25:14Z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8EAD90898C0048CF9BC2DC7FC1CF5709</vt:lpwstr>
  </property>
</Properties>
</file>