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-1123950</wp:posOffset>
            </wp:positionV>
            <wp:extent cx="7552690" cy="10679430"/>
            <wp:effectExtent l="0" t="0" r="6350" b="3810"/>
            <wp:wrapSquare wrapText="bothSides"/>
            <wp:docPr id="3" name="图片 3" descr="633922229087929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339222290879298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-1104900</wp:posOffset>
            </wp:positionV>
            <wp:extent cx="7552690" cy="10679430"/>
            <wp:effectExtent l="0" t="0" r="6350" b="3810"/>
            <wp:wrapSquare wrapText="bothSides"/>
            <wp:docPr id="4" name="图片 4" descr="49685409491235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8540949123526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-979805</wp:posOffset>
            </wp:positionV>
            <wp:extent cx="7563485" cy="10695940"/>
            <wp:effectExtent l="0" t="0" r="10795" b="2540"/>
            <wp:wrapSquare wrapText="bothSides"/>
            <wp:docPr id="16" name="图片 16" descr="关中往事wor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关中往事wor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12"/>
        <w:tblW w:w="10915" w:type="dxa"/>
        <w:jc w:val="center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54061" w:themeColor="accent1" w:themeShade="8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sz w:val="24"/>
                <w:szCs w:val="24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640"/>
                <w:kern w:val="0"/>
                <w:sz w:val="44"/>
                <w:szCs w:val="44"/>
                <w:fitText w:val="3080" w:id="114891610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220"/>
                <w:kern w:val="0"/>
                <w:sz w:val="44"/>
                <w:szCs w:val="44"/>
                <w:fitText w:val="3080" w:id="1695693154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spacing w:val="0"/>
                <w:kern w:val="0"/>
                <w:sz w:val="44"/>
                <w:szCs w:val="44"/>
                <w:fitText w:val="3080" w:id="1695693154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-西安（自由活动指南）                             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val="en-US" w:eastAsia="zh-CN"/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乾陵【懿德太子墓】或【永泰公主墓】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法门寺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【汉阳陵】或【茂陵】(门票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（50分钟）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，它是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  <w:u w:val="double"/>
                <w:lang w:val="en-US" w:eastAsia="zh-CN"/>
              </w:rPr>
              <w:t>或过堂斋，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3152" w:themeColor="accent4" w:themeShade="80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58940" cy="1447800"/>
                  <wp:effectExtent l="0" t="0" r="762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94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第三天：秦兵马俑、唐华清宫</w:t>
            </w:r>
          </w:p>
        </w:tc>
        <w:tc>
          <w:tcPr>
            <w:tcW w:w="1560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中晚   </w:t>
            </w:r>
          </w:p>
        </w:tc>
        <w:tc>
          <w:tcPr>
            <w:tcW w:w="1842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4F81BD" w:themeColor="accent1"/>
                <w:kern w:val="0"/>
                <w:sz w:val="24"/>
                <w:szCs w:val="24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u w:val="double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/>
                <w:color w:val="333E74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华山主题英雄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 w:cs="微软雅黑"/>
                <w:color w:val="403152" w:themeColor="accent4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2"/>
                <w:szCs w:val="22"/>
                <w:highlight w:val="lightGray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drawing>
                <wp:anchor distT="0" distB="0" distL="0" distR="0" simplePos="0" relativeHeight="251663360" behindDoc="1" locked="0" layoutInCell="1" allowOverlap="1">
                  <wp:simplePos x="0" y="0"/>
                  <wp:positionH relativeFrom="column">
                    <wp:posOffset>4573905</wp:posOffset>
                  </wp:positionH>
                  <wp:positionV relativeFrom="paragraph">
                    <wp:posOffset>594360</wp:posOffset>
                  </wp:positionV>
                  <wp:extent cx="2142490" cy="1507490"/>
                  <wp:effectExtent l="0" t="0" r="3810" b="3810"/>
                  <wp:wrapTight wrapText="bothSides">
                    <wp:wrapPolygon>
                      <wp:start x="0" y="0"/>
                      <wp:lineTo x="0" y="21473"/>
                      <wp:lineTo x="21510" y="21473"/>
                      <wp:lineTo x="21510" y="0"/>
                      <wp:lineTo x="0" y="0"/>
                    </wp:wrapPolygon>
                  </wp:wrapTight>
                  <wp:docPr id="5" name="图片 5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29815" cy="1504315"/>
                  <wp:effectExtent l="0" t="0" r="6985" b="6985"/>
                  <wp:docPr id="1" name="图片 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19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21230" cy="1504315"/>
                  <wp:effectExtent l="0" t="0" r="1270" b="6985"/>
                  <wp:docPr id="2" name="图片 2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60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西岳华山、永兴坊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大唐不夜城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早餐后，游览“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奇险天下第一山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赠送：《飞越华山》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kern w:val="0"/>
                <w:sz w:val="24"/>
                <w:szCs w:val="24"/>
                <w:highlight w:val="none"/>
                <w:lang w:eastAsia="zh-CN"/>
              </w:rPr>
              <w:t>武侠光影实景剧，带您穿越金庸先生笔下江湖世界，身临其境飞越华山惊奇险境。项目由6个不同的篇章组成， 前五幕带你踏入华山禁地、勇闯黄药师桃花岛、感受一灯大师的江湖恩怨、见证欧阳峰的痴武成魔、亲历北丐西毒华山之巅的宿命对决。最后一幕，更有惊险刺激的《飞越华山》，全新裸眼3D技术，“乘”古代飞行器“木鸢”，与飞行员同享高画质的视觉震撼，8分钟带你飞越华山全景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highlight w:val="no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一座长安城，半部中国史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，大唐不夜城以盛唐文化为背景，以唐风元素为主线打造的精美街区，邂逅不倒翁小姐姐，观看亚洲最大音乐喷泉等，穿越盛唐文化街区，体验各类唐文化主题节目。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【备注】：华山索道现有两条（北峰和西峰索道），索道由客人根据个人体力情况自愿自费选择乘坐。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现有以下三种乘坐方式供游客选择：</w:t>
            </w:r>
            <w:r>
              <w:rPr>
                <w:rFonts w:hint="eastAsia" w:ascii="微软雅黑" w:hAnsi="微软雅黑" w:eastAsia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1.北峰往返80元/人，进山车40元/人；2.西峰往返240元/人，进山车80元/人；3.西峰上行北峰下行165元/人，进山车60元/人。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独家赠送：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【温馨提示】：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2.赠送飞越华山，西安千古情园区（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）（赠送项目不去无退费）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3.大唐不夜城为赠送项目，此活动在参观完自费演出后统一安排前往，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因大唐不夜城街区特殊性，我社将安排客人自由活动，导游和车辆等候1小时，后回送酒店。（超1小时客人需自行返回酒店）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70760" cy="1504315"/>
                  <wp:effectExtent l="0" t="0" r="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075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6465" cy="1504315"/>
                  <wp:effectExtent l="0" t="0" r="13335" b="4445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008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015" cy="1504315"/>
                  <wp:effectExtent l="0" t="0" r="0" b="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143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大慈恩寺、大雁塔北广场、回民街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、返程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后乘车至西安市中心—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604A7B" w:themeColor="accent4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82495" cy="1655445"/>
                  <wp:effectExtent l="0" t="0" r="0" b="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0" b="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73"/>
                <w:kern w:val="0"/>
                <w:sz w:val="36"/>
                <w:szCs w:val="36"/>
                <w:fitText w:val="3082" w:id="1"/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"/>
                <w:kern w:val="0"/>
                <w:sz w:val="36"/>
                <w:szCs w:val="36"/>
                <w:fitText w:val="3082" w:id="1"/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restart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418" w:type="dxa"/>
            <w:vMerge w:val="continue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金穗、梦华、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华侨等同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荣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jc w:val="center"/>
        </w:trPr>
        <w:tc>
          <w:tcPr>
            <w:tcW w:w="10915" w:type="dxa"/>
            <w:gridSpan w:val="6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一餐为乾县四宝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一餐为秦宴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，一餐为英雄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长桌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宴），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备注：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03152" w:themeColor="accent4" w:themeShade="80"/>
                <w:kern w:val="0"/>
                <w:sz w:val="24"/>
                <w:szCs w:val="24"/>
                <w:lang w:val="en-US" w:eastAsia="zh-CN"/>
              </w:rPr>
              <w:t>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乾陵，法门寺，</w:t>
            </w:r>
            <w:r>
              <w:rPr>
                <w:rFonts w:hint="eastAsia" w:ascii="微软雅黑" w:hAnsi="微软雅黑" w:eastAsia="微软雅黑" w:cs="微软雅黑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秦始皇陵兵马俑博物院、唐华清宫·骊山、华山、大慈恩寺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/>
              </w:rPr>
              <w:t>每人每天1瓶矿泉水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55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snapToGrid w:val="0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华山索道交通：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，任选其一即可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北峰往返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元/人，进山车40元/人。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②、西峰往返2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0元/人，进山车80元/人。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③、西峰上行北峰下行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165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>元/人，进山车60元/人。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numPr>
                <w:ilvl w:val="0"/>
                <w:numId w:val="0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sing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sing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1418" w:type="dxa"/>
            <w:tcBorders>
              <w:top w:val="single" w:color="969FCA" w:sz="4" w:space="0"/>
              <w:left w:val="double" w:color="969FCA" w:sz="4" w:space="0"/>
              <w:bottom w:val="double" w:color="969FCA" w:sz="4" w:space="0"/>
              <w:right w:val="sing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4" w:space="0"/>
              <w:left w:val="sing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bottom w:val="double" w:color="969FCA" w:sz="4" w:space="0"/>
            </w:tcBorders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op w:val="double" w:color="969FCA" w:sz="4" w:space="0"/>
              <w:left w:val="double" w:color="969FCA" w:sz="4" w:space="0"/>
              <w:bottom w:val="double" w:color="969FCA" w:sz="4" w:space="0"/>
              <w:right w:val="double" w:color="969FCA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-533400</wp:posOffset>
          </wp:positionV>
          <wp:extent cx="7553325" cy="10680700"/>
          <wp:effectExtent l="0" t="0" r="9525" b="6350"/>
          <wp:wrapNone/>
          <wp:docPr id="17" name="图片 17" descr="关中往事wor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关中往事word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rFonts w:hint="eastAsia" w:eastAsiaTheme="minorEastAsia"/>
        <w:lang w:eastAsia="zh-CN"/>
      </w:rPr>
    </w:pPr>
  </w:p>
  <w:p>
    <w:pPr>
      <w:pStyle w:val="5"/>
      <w:jc w:val="both"/>
    </w:pP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03897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10597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34C35BD"/>
    <w:rsid w:val="05BE331C"/>
    <w:rsid w:val="07520C39"/>
    <w:rsid w:val="08926C3D"/>
    <w:rsid w:val="08A92ADB"/>
    <w:rsid w:val="0AEE3711"/>
    <w:rsid w:val="11EB18AA"/>
    <w:rsid w:val="12810BE4"/>
    <w:rsid w:val="13D50C28"/>
    <w:rsid w:val="144D4D92"/>
    <w:rsid w:val="19BF7C1F"/>
    <w:rsid w:val="1A1726DE"/>
    <w:rsid w:val="1AAD07FC"/>
    <w:rsid w:val="1B3C7C2E"/>
    <w:rsid w:val="1D0557AA"/>
    <w:rsid w:val="1D8401A0"/>
    <w:rsid w:val="1F100A69"/>
    <w:rsid w:val="20F11BA5"/>
    <w:rsid w:val="227B4B3D"/>
    <w:rsid w:val="22F56C6F"/>
    <w:rsid w:val="231D7EF5"/>
    <w:rsid w:val="239C4ECE"/>
    <w:rsid w:val="23A56750"/>
    <w:rsid w:val="24B96512"/>
    <w:rsid w:val="26D94133"/>
    <w:rsid w:val="2A0C26F4"/>
    <w:rsid w:val="2F8E507B"/>
    <w:rsid w:val="30280C2A"/>
    <w:rsid w:val="31063955"/>
    <w:rsid w:val="31684A32"/>
    <w:rsid w:val="31AD5356"/>
    <w:rsid w:val="35DE5672"/>
    <w:rsid w:val="361072E3"/>
    <w:rsid w:val="361F297F"/>
    <w:rsid w:val="36360C2B"/>
    <w:rsid w:val="3A4846AF"/>
    <w:rsid w:val="3CBF4E31"/>
    <w:rsid w:val="3CD67E18"/>
    <w:rsid w:val="3CDB07AE"/>
    <w:rsid w:val="3CDD2778"/>
    <w:rsid w:val="3D913562"/>
    <w:rsid w:val="3F721955"/>
    <w:rsid w:val="43A31E05"/>
    <w:rsid w:val="43F565F9"/>
    <w:rsid w:val="451A208F"/>
    <w:rsid w:val="452115F6"/>
    <w:rsid w:val="458D18B6"/>
    <w:rsid w:val="47017965"/>
    <w:rsid w:val="475F1FDB"/>
    <w:rsid w:val="492E42C9"/>
    <w:rsid w:val="4C035DFF"/>
    <w:rsid w:val="4D195AB7"/>
    <w:rsid w:val="4DB017E2"/>
    <w:rsid w:val="4E16342E"/>
    <w:rsid w:val="4E943F99"/>
    <w:rsid w:val="5066262C"/>
    <w:rsid w:val="52CD6E04"/>
    <w:rsid w:val="53D1600F"/>
    <w:rsid w:val="563805C7"/>
    <w:rsid w:val="58F92F4C"/>
    <w:rsid w:val="59407EBE"/>
    <w:rsid w:val="598E5BCA"/>
    <w:rsid w:val="5A3E33D0"/>
    <w:rsid w:val="5D7A7717"/>
    <w:rsid w:val="5E113BD7"/>
    <w:rsid w:val="60A972A5"/>
    <w:rsid w:val="60BA0556"/>
    <w:rsid w:val="6373502B"/>
    <w:rsid w:val="64505CB0"/>
    <w:rsid w:val="645E57D5"/>
    <w:rsid w:val="651D10B4"/>
    <w:rsid w:val="661E1587"/>
    <w:rsid w:val="66216ED1"/>
    <w:rsid w:val="669E60ED"/>
    <w:rsid w:val="67F307F2"/>
    <w:rsid w:val="6A6B0B13"/>
    <w:rsid w:val="6C6475C1"/>
    <w:rsid w:val="6D503A3E"/>
    <w:rsid w:val="6FBC3697"/>
    <w:rsid w:val="73404E51"/>
    <w:rsid w:val="75232716"/>
    <w:rsid w:val="75EF25F8"/>
    <w:rsid w:val="76505D83"/>
    <w:rsid w:val="78431F67"/>
    <w:rsid w:val="7BBE5B11"/>
    <w:rsid w:val="7DA37C07"/>
    <w:rsid w:val="7DB83C18"/>
    <w:rsid w:val="7F5300F0"/>
    <w:rsid w:val="7FD25764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6353</Words>
  <Characters>6505</Characters>
  <Lines>44</Lines>
  <Paragraphs>12</Paragraphs>
  <TotalTime>0</TotalTime>
  <ScaleCrop>false</ScaleCrop>
  <LinksUpToDate>false</LinksUpToDate>
  <CharactersWithSpaces>6723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Administrator</cp:lastModifiedBy>
  <cp:lastPrinted>2020-04-20T03:34:00Z</cp:lastPrinted>
  <dcterms:modified xsi:type="dcterms:W3CDTF">2023-11-14T04:40:06Z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E311306EB394408FBFB534D649D8AFE2_13</vt:lpwstr>
  </property>
</Properties>
</file>