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-1122045</wp:posOffset>
            </wp:positionV>
            <wp:extent cx="7666355" cy="10774045"/>
            <wp:effectExtent l="0" t="0" r="10795" b="8255"/>
            <wp:wrapNone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6355" cy="1077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  <w:rPr>
          <w:rFonts w:hint="eastAsia"/>
          <w:lang w:eastAsia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1"/>
        <w:tblW w:w="10915" w:type="dxa"/>
        <w:tblInd w:w="-1168" w:type="dxa"/>
        <w:tblBorders>
          <w:top w:val="double" w:color="8DB3E2" w:themeColor="text2" w:themeTint="66" w:sz="4" w:space="0"/>
          <w:left w:val="double" w:color="8DB3E2" w:themeColor="text2" w:themeTint="66" w:sz="4" w:space="0"/>
          <w:bottom w:val="double" w:color="8DB3E2" w:themeColor="text2" w:themeTint="66" w:sz="4" w:space="0"/>
          <w:right w:val="double" w:color="8DB3E2" w:themeColor="text2" w:themeTint="66" w:sz="4" w:space="0"/>
          <w:insideH w:val="single" w:color="8DB3E2" w:themeColor="text2" w:themeTint="66" w:sz="4" w:space="0"/>
          <w:insideV w:val="single" w:color="8DB3E2" w:themeColor="text2" w:themeTint="6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36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【 行 程 速 览 】</w:t>
            </w:r>
          </w:p>
        </w:tc>
      </w:tr>
      <w:tr>
        <w:tblPrEx>
          <w:tblBorders>
            <w:top w:val="double" w:color="8DB3E2" w:themeColor="text2" w:themeTint="66" w:sz="4" w:space="0"/>
            <w:left w:val="double" w:color="8DB3E2" w:themeColor="text2" w:themeTint="66" w:sz="4" w:space="0"/>
            <w:bottom w:val="double" w:color="8DB3E2" w:themeColor="text2" w:themeTint="66" w:sz="4" w:space="0"/>
            <w:right w:val="double" w:color="8DB3E2" w:themeColor="text2" w:themeTint="66" w:sz="4" w:space="0"/>
            <w:insideH w:val="single" w:color="8DB3E2" w:themeColor="text2" w:themeTint="66" w:sz="4" w:space="0"/>
            <w:insideV w:val="single" w:color="8DB3E2" w:themeColor="text2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kern w:val="0"/>
                <w:sz w:val="36"/>
                <w:szCs w:val="44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方正正中黑简体" w:hAnsi="微软雅黑" w:eastAsia="方正正中黑简体"/>
                <w:b/>
                <w:kern w:val="0"/>
                <w:sz w:val="72"/>
                <w:szCs w:val="38"/>
                <w:lang w:val="en-US" w:eastAsia="zh-CN"/>
              </w:rPr>
            </w:pPr>
            <w:r>
              <w:rPr>
                <w:rFonts w:hint="eastAsia" w:ascii="方正正中黑简体" w:hAnsi="Times New Roman" w:eastAsia="方正正中黑简体" w:cs="宋体"/>
                <w:color w:val="000000"/>
                <w:kern w:val="0"/>
                <w:sz w:val="32"/>
                <w:szCs w:val="20"/>
                <w:lang w:eastAsia="zh-CN"/>
              </w:rPr>
              <w:t>黄帝陵、黄河壶口瀑布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double" w:color="548DD4" w:themeColor="text2" w:themeTint="99" w:sz="4" w:space="0"/>
          <w:left w:val="double" w:color="548DD4" w:themeColor="text2" w:themeTint="99" w:sz="4" w:space="0"/>
          <w:bottom w:val="double" w:color="548DD4" w:themeColor="text2" w:themeTint="99" w:sz="4" w:space="0"/>
          <w:right w:val="double" w:color="548DD4" w:themeColor="text2" w:themeTint="99" w:sz="4" w:space="0"/>
          <w:insideH w:val="single" w:color="548DD4" w:themeColor="text2" w:themeTint="99" w:sz="4" w:space="0"/>
          <w:insideV w:val="single" w:color="548DD4" w:themeColor="text2" w:themeTint="9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6095"/>
        <w:gridCol w:w="1418"/>
        <w:gridCol w:w="1984"/>
      </w:tblGrid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b/>
                <w:bCs w:val="0"/>
                <w:color w:val="0000FF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0000F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行程时间仅供参考，因路况或游客众多，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以当天路况</w:t>
            </w:r>
            <w:bookmarkStart w:id="1" w:name="_GoBack"/>
            <w:bookmarkEnd w:id="1"/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等实际情况为准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！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640"/>
                <w:kern w:val="0"/>
                <w:sz w:val="44"/>
                <w:szCs w:val="44"/>
                <w:fitText w:val="3080" w:id="508901492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联系您，请联系出团通知书紧急联系人。  </w:t>
            </w:r>
          </w:p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220"/>
                <w:kern w:val="0"/>
                <w:sz w:val="44"/>
                <w:szCs w:val="44"/>
                <w:fitText w:val="3080" w:id="508901492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8EB4E3" w:themeColor="text2" w:themeTint="66"/>
                <w:spacing w:val="0"/>
                <w:kern w:val="0"/>
                <w:sz w:val="44"/>
                <w:szCs w:val="44"/>
                <w:fitText w:val="3080" w:id="508901492"/>
                <w14:textFill>
                  <w14:solidFill>
                    <w14:schemeClr w14:val="tx2">
                      <w14:lumMod w14:val="40000"/>
                      <w14:lumOff w14:val="60000"/>
                    </w14:schemeClr>
                  </w14:solidFill>
                </w14:textFill>
              </w:rPr>
              <w:t>排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2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黄帝陵、黄河壶口瀑布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8DB3E2" w:themeFill="text2" w:themeFillTint="66"/>
          </w:tcPr>
          <w:p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ind w:firstLine="560" w:firstLineChars="200"/>
              <w:rPr>
                <w:rFonts w:hint="eastAsia" w:ascii="华文宋体" w:hAnsi="华文宋体" w:eastAsia="华文宋体" w:cs="华文宋体"/>
                <w:bCs/>
                <w:sz w:val="28"/>
                <w:szCs w:val="28"/>
              </w:rPr>
            </w:pPr>
          </w:p>
          <w:p>
            <w:pPr>
              <w:ind w:firstLine="560" w:firstLineChars="200"/>
              <w:rPr>
                <w:rFonts w:hint="eastAsia" w:ascii="华文宋体" w:hAnsi="华文宋体" w:eastAsia="宋体" w:cs="华文宋体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bCs/>
                <w:sz w:val="28"/>
                <w:szCs w:val="28"/>
              </w:rPr>
              <w:t>早上</w:t>
            </w:r>
            <w:r>
              <w:rPr>
                <w:rFonts w:hint="eastAsia" w:ascii="华文宋体" w:hAnsi="华文宋体" w:eastAsia="华文宋体" w:cs="华文宋体"/>
                <w:bCs/>
                <w:sz w:val="28"/>
                <w:szCs w:val="28"/>
                <w:lang w:val="en-US" w:eastAsia="zh-CN"/>
              </w:rPr>
              <w:t>6:30集合</w:t>
            </w:r>
            <w:r>
              <w:rPr>
                <w:rFonts w:hint="eastAsia" w:ascii="华文宋体" w:hAnsi="华文宋体" w:eastAsia="华文宋体" w:cs="华文宋体"/>
                <w:sz w:val="28"/>
                <w:szCs w:val="28"/>
              </w:rPr>
              <w:t>出发，</w:t>
            </w:r>
            <w:r>
              <w:rPr>
                <w:rFonts w:hint="eastAsia" w:ascii="华文宋体" w:hAnsi="华文宋体" w:eastAsia="华文宋体" w:cs="华文宋体"/>
                <w:bCs/>
                <w:sz w:val="28"/>
                <w:szCs w:val="28"/>
              </w:rPr>
              <w:t>经高速路（约5小时）沿途车览盘龙卧虎绵延起伏的陕北黄土高原，领略“天下黄河一壶收”的</w:t>
            </w:r>
            <w:r>
              <w:rPr>
                <w:rFonts w:hint="eastAsia" w:ascii="华文宋体" w:hAnsi="华文宋体" w:eastAsia="华文宋体" w:cs="华文宋体"/>
                <w:color w:val="8DB3E2"/>
                <w:sz w:val="28"/>
                <w:szCs w:val="28"/>
              </w:rPr>
              <w:t>【</w:t>
            </w:r>
            <w:r>
              <w:rPr>
                <w:rFonts w:hint="eastAsia" w:ascii="华文宋体" w:hAnsi="华文宋体" w:eastAsia="华文宋体" w:cs="华文宋体"/>
                <w:b/>
                <w:bCs w:val="0"/>
                <w:color w:val="8DB3E2"/>
                <w:sz w:val="28"/>
                <w:szCs w:val="28"/>
              </w:rPr>
              <w:t>黄河壶口瀑布</w:t>
            </w:r>
            <w:r>
              <w:rPr>
                <w:rFonts w:hint="eastAsia" w:ascii="华文宋体" w:hAnsi="华文宋体" w:eastAsia="华文宋体" w:cs="华文宋体"/>
                <w:color w:val="8DB3E2"/>
                <w:sz w:val="28"/>
                <w:szCs w:val="28"/>
              </w:rPr>
              <w:t>】</w:t>
            </w:r>
            <w:r>
              <w:rPr>
                <w:rFonts w:hint="eastAsia" w:ascii="华文宋体" w:hAnsi="华文宋体" w:eastAsia="华文宋体" w:cs="华文宋体"/>
                <w:b/>
                <w:sz w:val="28"/>
                <w:szCs w:val="28"/>
              </w:rPr>
              <w:t>（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</w:rPr>
              <w:t>约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  <w:lang w:val="en-US" w:eastAsia="zh-CN"/>
              </w:rPr>
              <w:t>1.5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</w:rPr>
              <w:t>小时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</w:rPr>
              <w:t>景区电瓶车自理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  <w:lang w:val="en-US" w:eastAsia="zh-CN"/>
              </w:rPr>
              <w:t>40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</w:rPr>
              <w:t>元/人</w:t>
            </w:r>
            <w:r>
              <w:rPr>
                <w:rFonts w:hint="eastAsia" w:ascii="华文宋体" w:hAnsi="华文宋体" w:eastAsia="华文宋体" w:cs="华文宋体"/>
                <w:b/>
                <w:sz w:val="28"/>
                <w:szCs w:val="28"/>
              </w:rPr>
              <w:t>）</w:t>
            </w:r>
            <w:r>
              <w:rPr>
                <w:rFonts w:hint="eastAsia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汹涌澎湃涛声震天的气势，壶口瀑布是中国第二大瀑布，世界上最大的黄色瀑布，（中餐自理，约30分钟）后乘车至黄陵拜谒中华民族的祭坛－</w:t>
            </w:r>
            <w:r>
              <w:rPr>
                <w:rFonts w:hint="eastAsia" w:ascii="华文宋体" w:hAnsi="华文宋体" w:eastAsia="华文宋体" w:cs="华文宋体"/>
                <w:color w:val="8DB3E2"/>
                <w:sz w:val="28"/>
                <w:szCs w:val="28"/>
              </w:rPr>
              <w:t>【</w:t>
            </w:r>
            <w:r>
              <w:rPr>
                <w:rFonts w:hint="eastAsia" w:ascii="华文宋体" w:hAnsi="华文宋体" w:eastAsia="华文宋体" w:cs="华文宋体"/>
                <w:b/>
                <w:bCs w:val="0"/>
                <w:color w:val="8DB3E2"/>
                <w:sz w:val="28"/>
                <w:szCs w:val="28"/>
              </w:rPr>
              <w:t>黄帝陵、轩辕庙</w:t>
            </w:r>
            <w:r>
              <w:rPr>
                <w:rFonts w:hint="eastAsia" w:ascii="华文宋体" w:hAnsi="华文宋体" w:eastAsia="华文宋体" w:cs="华文宋体"/>
                <w:b/>
                <w:bCs w:val="0"/>
                <w:color w:val="8DB3E2"/>
                <w:sz w:val="28"/>
                <w:szCs w:val="28"/>
                <w:lang w:val="en-US" w:eastAsia="zh-CN"/>
              </w:rPr>
              <w:t>75</w:t>
            </w:r>
            <w:r>
              <w:rPr>
                <w:rFonts w:hint="eastAsia" w:ascii="华文宋体" w:hAnsi="华文宋体" w:eastAsia="华文宋体" w:cs="华文宋体"/>
                <w:color w:val="8DB3E2"/>
                <w:sz w:val="28"/>
                <w:szCs w:val="28"/>
              </w:rPr>
              <w:t>】</w:t>
            </w:r>
            <w:r>
              <w:rPr>
                <w:rFonts w:hint="eastAsia" w:ascii="华文宋体" w:hAnsi="华文宋体" w:eastAsia="华文宋体" w:cs="华文宋体"/>
                <w:b/>
                <w:sz w:val="28"/>
                <w:szCs w:val="28"/>
              </w:rPr>
              <w:t>（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</w:rPr>
              <w:t>约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  <w:lang w:val="en-US" w:eastAsia="zh-CN"/>
              </w:rPr>
              <w:t>1.5</w:t>
            </w:r>
            <w:r>
              <w:rPr>
                <w:rFonts w:hint="eastAsia" w:ascii="华文宋体" w:hAnsi="华文宋体" w:eastAsia="华文宋体" w:cs="华文宋体"/>
                <w:b/>
                <w:color w:val="auto"/>
                <w:sz w:val="28"/>
                <w:szCs w:val="28"/>
              </w:rPr>
              <w:t>小时，景区电瓶车自理20元/人）</w:t>
            </w:r>
            <w:r>
              <w:rPr>
                <w:rFonts w:hint="eastAsia"/>
              </w:rPr>
              <w:t>。</w: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号称“</w: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begin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instrText xml:space="preserve"> HYPERLINK "https://baike.baidu.com/item/%E5%A4%A9%E4%B8%8B%E7%AC%AC%E4%B8%80%E9%99%B5/9113193" \t "https://baike.baidu.com/item/%E9%BB%84%E5%B8%9D%E9%99%B5/_blank" </w:instrTex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separate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天下第一陵</w: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end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”，又称“</w: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begin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instrText xml:space="preserve"> HYPERLINK "https://baike.baidu.com/item/%E5%8D%8E%E5%A4%8F%E7%AC%AC%E4%B8%80%E9%99%B5/18910514" \t "https://baike.baidu.com/item/%E9%BB%84%E5%B8%9D%E9%99%B5/_blank" </w:instrTex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separate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华夏第一陵</w: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end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”，“</w: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begin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instrText xml:space="preserve"> HYPERLINK "https://baike.baidu.com/item/%E4%B8%AD%E5%8D%8E%E7%AC%AC%E4%B8%80%E9%99%B5/18911301" \t "https://baike.baidu.com/item/%E9%BB%84%E5%B8%9D%E9%99%B5/_blank" </w:instrTex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separate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中华第一陵</w: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end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，</w: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begin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instrText xml:space="preserve"> HYPERLINK "https://baike.baidu.com/item/%E7%AC%AC%E4%B8%80%E6%89%B9%E5%85%A8%E5%9B%BD%E7%88%B1%E5%9B%BD%E4%B8%BB%E4%B9%89%E6%95%99%E8%82%B2%E7%A4%BA%E8%8C%83%E5%9F%BA%E5%9C%B0/19416687" \t "https://baike.baidu.com/item/%E9%BB%84%E5%B8%9D%E9%99%B5/_blank" </w:instrTex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separate"/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第一批全国爱国主义教育示范基地</w:t>
            </w:r>
            <w:r>
              <w:rPr>
                <w:rFonts w:hint="default" w:ascii="华文宋体" w:hAnsi="华文宋体" w:eastAsia="华文宋体" w:cs="华文宋体"/>
                <w:bCs/>
                <w:sz w:val="28"/>
                <w:szCs w:val="28"/>
                <w:lang w:eastAsia="zh-CN"/>
              </w:rPr>
              <w:fldChar w:fldCharType="end"/>
            </w:r>
            <w:r>
              <w:rPr>
                <w:rFonts w:hint="default" w:ascii="Arial" w:hAnsi="Arial" w:eastAsia="宋体" w:cs="Arial"/>
                <w:b w:val="0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 </w:t>
            </w:r>
            <w:bookmarkStart w:id="0" w:name="ref_[8-10]_13626594"/>
            <w:r>
              <w:rPr>
                <w:rFonts w:hint="default" w:ascii="Arial" w:hAnsi="Arial" w:eastAsia="宋体" w:cs="Arial"/>
                <w:b w:val="0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</w:rPr>
              <w:t> </w:t>
            </w:r>
            <w:bookmarkEnd w:id="0"/>
            <w:r>
              <w:rPr>
                <w:rFonts w:hint="eastAsia" w:ascii="Arial" w:hAnsi="Arial" w:eastAsia="宋体" w:cs="Arial"/>
                <w:b w:val="0"/>
                <w:i w:val="0"/>
                <w:caps w:val="0"/>
                <w:color w:val="333333"/>
                <w:spacing w:val="0"/>
                <w:sz w:val="21"/>
                <w:szCs w:val="21"/>
                <w:shd w:val="clear" w:color="auto" w:fill="FFFFFF"/>
                <w:lang w:eastAsia="zh-CN"/>
              </w:rPr>
              <w:t>。</w:t>
            </w:r>
          </w:p>
          <w:p>
            <w:pPr>
              <w:ind w:firstLine="560" w:firstLineChars="200"/>
              <w:rPr>
                <w:rFonts w:hint="eastAsia" w:ascii="华文宋体" w:hAnsi="华文宋体" w:eastAsia="华文宋体" w:cs="华文宋体"/>
                <w:sz w:val="28"/>
                <w:szCs w:val="28"/>
                <w:lang w:eastAsia="zh-CN"/>
              </w:rPr>
            </w:pPr>
            <w:r>
              <w:rPr>
                <w:rFonts w:hint="eastAsia" w:ascii="华文宋体" w:hAnsi="华文宋体" w:eastAsia="华文宋体" w:cs="华文宋体"/>
                <w:bCs/>
                <w:sz w:val="28"/>
                <w:szCs w:val="28"/>
                <w:lang w:eastAsia="zh-CN"/>
              </w:rPr>
              <w:t>下午17：30乘车返回西安（全程约3小时）！结束愉快旅程！</w:t>
            </w:r>
            <w:r>
              <w:rPr>
                <w:rFonts w:hint="eastAsia" w:ascii="华文宋体" w:hAnsi="华文宋体" w:eastAsia="华文宋体" w:cs="华文宋体"/>
                <w:sz w:val="28"/>
                <w:szCs w:val="28"/>
                <w:lang w:eastAsia="zh-CN"/>
              </w:rPr>
              <w:t>参观完后返回西安。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华文宋体" w:hAnsi="华文宋体" w:eastAsia="华文宋体" w:cs="华文宋体"/>
                <w:color w:val="FF0000"/>
                <w:sz w:val="28"/>
                <w:szCs w:val="28"/>
                <w:lang w:eastAsia="zh-CN"/>
              </w:rPr>
              <w:t>注：（因北线一日路程长，来不及接送，为保证游览时间，早</w:t>
            </w:r>
            <w:r>
              <w:rPr>
                <w:rFonts w:hint="eastAsia" w:ascii="华文宋体" w:hAnsi="华文宋体" w:eastAsia="华文宋体" w:cs="华文宋体"/>
                <w:color w:val="FF0000"/>
                <w:sz w:val="28"/>
                <w:szCs w:val="28"/>
                <w:lang w:val="en-US" w:eastAsia="zh-CN"/>
              </w:rPr>
              <w:t>6:30</w:t>
            </w:r>
            <w:r>
              <w:rPr>
                <w:rFonts w:hint="eastAsia" w:ascii="华文宋体" w:hAnsi="华文宋体" w:eastAsia="华文宋体" w:cs="华文宋体"/>
                <w:color w:val="FF0000"/>
                <w:sz w:val="28"/>
                <w:szCs w:val="28"/>
                <w:lang w:eastAsia="zh-CN"/>
              </w:rPr>
              <w:t>集合。）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drawing>
                <wp:inline distT="0" distB="0" distL="114300" distR="114300">
                  <wp:extent cx="6791325" cy="1542415"/>
                  <wp:effectExtent l="0" t="0" r="9525" b="63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2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8F7721"/>
                <w:kern w:val="0"/>
                <w:sz w:val="28"/>
                <w:szCs w:val="24"/>
              </w:rPr>
            </w:pPr>
            <w:r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  <w:t>交通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门票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/>
                <w:color w:val="4C768E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eastAsia="zh-CN"/>
              </w:rPr>
              <w:t>黄河壶口瀑布、黄帝陵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  <w:lang w:eastAsia="zh-CN"/>
              </w:rPr>
              <w:t>首道大门票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导服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优秀持证导游服务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保险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旅行社责任险（建议客人自行购买旅游意外险）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全程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无购物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费用不含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i w:val="0"/>
                <w:caps w:val="0"/>
                <w:color w:val="943734"/>
                <w:spacing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i w:val="0"/>
                <w:caps w:val="0"/>
                <w:color w:val="943734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中餐：40元/人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华文宋体" w:hAnsi="华文宋体" w:eastAsia="华文宋体" w:cs="华文宋体"/>
                <w:i w:val="0"/>
                <w:caps w:val="0"/>
                <w:color w:val="943734"/>
                <w:spacing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华文宋体" w:hAnsi="华文宋体" w:eastAsia="华文宋体" w:cs="华文宋体"/>
                <w:i w:val="0"/>
                <w:caps w:val="0"/>
                <w:color w:val="943734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黄帝陵电瓶车20元/人，壶口电瓶车40元/人，景区讲解耳麦30元/人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推荐自费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numId w:val="0"/>
              </w:numPr>
              <w:snapToGrid w:val="0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秦汉风云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首部实景秦汉特效演艺。重现史诗传奇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248-298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元，演出约70分钟）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儿童包含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default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只含车位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 xml:space="preserve">    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儿童不含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景区优惠</w:t>
            </w:r>
          </w:p>
          <w:p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0"/>
              </w:rPr>
              <w:t>对   象</w:t>
            </w:r>
          </w:p>
        </w:tc>
        <w:tc>
          <w:tcPr>
            <w:tcW w:w="949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免票对象：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1.2米以下免票。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65周岁以上持本人有效身份证免票。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持有效残疾证、现役军人（军官）证免票。</w:t>
            </w:r>
          </w:p>
          <w:p>
            <w:pPr>
              <w:snapToGrid w:val="0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16岁及以下未成年人免票。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8DB3E2" w:themeFill="text2" w:themeFillTint="66"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548DD4" w:themeColor="text2" w:themeTint="99" w:sz="4" w:space="0"/>
            <w:left w:val="double" w:color="548DD4" w:themeColor="text2" w:themeTint="99" w:sz="4" w:space="0"/>
            <w:bottom w:val="double" w:color="548DD4" w:themeColor="text2" w:themeTint="99" w:sz="4" w:space="0"/>
            <w:right w:val="double" w:color="548DD4" w:themeColor="text2" w:themeTint="99" w:sz="4" w:space="0"/>
            <w:insideH w:val="single" w:color="548DD4" w:themeColor="text2" w:themeTint="99" w:sz="4" w:space="0"/>
            <w:insideV w:val="single" w:color="548DD4" w:themeColor="text2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-1162050</wp:posOffset>
          </wp:positionH>
          <wp:positionV relativeFrom="paragraph">
            <wp:posOffset>-590550</wp:posOffset>
          </wp:positionV>
          <wp:extent cx="7590155" cy="10791825"/>
          <wp:effectExtent l="0" t="0" r="10795" b="9525"/>
          <wp:wrapNone/>
          <wp:docPr id="14" name="图片 14" descr="壶口传奇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壶口传奇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155" cy="10791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jc w:val="both"/>
    </w:pPr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96D922"/>
    <w:multiLevelType w:val="singleLevel"/>
    <w:tmpl w:val="6F96D9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34927EA"/>
    <w:rsid w:val="035B7E28"/>
    <w:rsid w:val="0431393C"/>
    <w:rsid w:val="0A4E6724"/>
    <w:rsid w:val="0A9F4195"/>
    <w:rsid w:val="0E666D78"/>
    <w:rsid w:val="0E6C05C1"/>
    <w:rsid w:val="10881228"/>
    <w:rsid w:val="11DE28EC"/>
    <w:rsid w:val="121B2435"/>
    <w:rsid w:val="12FF06E7"/>
    <w:rsid w:val="144D787B"/>
    <w:rsid w:val="18622CA6"/>
    <w:rsid w:val="1E837F36"/>
    <w:rsid w:val="1FF42436"/>
    <w:rsid w:val="239D235C"/>
    <w:rsid w:val="246650AD"/>
    <w:rsid w:val="265F2EE2"/>
    <w:rsid w:val="27D51F2A"/>
    <w:rsid w:val="2BA22119"/>
    <w:rsid w:val="32EF6D12"/>
    <w:rsid w:val="345874FA"/>
    <w:rsid w:val="373A6E70"/>
    <w:rsid w:val="38F02C33"/>
    <w:rsid w:val="39ED1881"/>
    <w:rsid w:val="3A356FBB"/>
    <w:rsid w:val="3B0357CB"/>
    <w:rsid w:val="3D3478D6"/>
    <w:rsid w:val="3DDC5551"/>
    <w:rsid w:val="3FE94F8F"/>
    <w:rsid w:val="406805AA"/>
    <w:rsid w:val="44C150FD"/>
    <w:rsid w:val="46513996"/>
    <w:rsid w:val="469F1224"/>
    <w:rsid w:val="47CA1AD3"/>
    <w:rsid w:val="49DC5B65"/>
    <w:rsid w:val="49F64CC9"/>
    <w:rsid w:val="4A6F69D9"/>
    <w:rsid w:val="4AF16F88"/>
    <w:rsid w:val="4B7144CF"/>
    <w:rsid w:val="507051A0"/>
    <w:rsid w:val="521A2154"/>
    <w:rsid w:val="52E00474"/>
    <w:rsid w:val="54D0665C"/>
    <w:rsid w:val="55BD2323"/>
    <w:rsid w:val="57C93BCD"/>
    <w:rsid w:val="589126E2"/>
    <w:rsid w:val="5B3A5375"/>
    <w:rsid w:val="5C5876EA"/>
    <w:rsid w:val="5F9920D6"/>
    <w:rsid w:val="62EC2951"/>
    <w:rsid w:val="632D5A3D"/>
    <w:rsid w:val="636C0C76"/>
    <w:rsid w:val="6F520586"/>
    <w:rsid w:val="735536F2"/>
    <w:rsid w:val="73614861"/>
    <w:rsid w:val="742C404D"/>
    <w:rsid w:val="753C5586"/>
    <w:rsid w:val="75FE0A8D"/>
    <w:rsid w:val="76002119"/>
    <w:rsid w:val="77DF4B18"/>
    <w:rsid w:val="79C0276F"/>
    <w:rsid w:val="7C5E03EA"/>
    <w:rsid w:val="7CFB1487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5</Pages>
  <Words>2074</Words>
  <Characters>2134</Characters>
  <Lines>27</Lines>
  <Paragraphs>7</Paragraphs>
  <TotalTime>17</TotalTime>
  <ScaleCrop>false</ScaleCrop>
  <LinksUpToDate>false</LinksUpToDate>
  <CharactersWithSpaces>2184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2023-09-26T08:39:59Z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ED3B8A43D8BA437ABA0FA1289592FA89</vt:lpwstr>
  </property>
</Properties>
</file>