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-998220</wp:posOffset>
            </wp:positionV>
            <wp:extent cx="7569835" cy="10770235"/>
            <wp:effectExtent l="0" t="0" r="12065" b="12065"/>
            <wp:wrapNone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7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  <w:rPr>
          <w:rFonts w:hint="eastAsia"/>
          <w:lang w:eastAsia="zh-CN"/>
        </w:rPr>
        <w:sectPr>
          <w:headerReference r:id="rId4" w:type="first"/>
          <w:footerReference r:id="rId5" w:type="first"/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1"/>
        <w:tblW w:w="10915" w:type="dxa"/>
        <w:tblInd w:w="-1168" w:type="dxa"/>
        <w:tblBorders>
          <w:top w:val="double" w:color="8DB3E2" w:themeColor="text2" w:themeTint="66" w:sz="4" w:space="0"/>
          <w:left w:val="double" w:color="8DB3E2" w:themeColor="text2" w:themeTint="66" w:sz="4" w:space="0"/>
          <w:bottom w:val="double" w:color="8DB3E2" w:themeColor="text2" w:themeTint="66" w:sz="4" w:space="0"/>
          <w:right w:val="double" w:color="8DB3E2" w:themeColor="text2" w:themeTint="66" w:sz="4" w:space="0"/>
          <w:insideH w:val="single" w:color="8DB3E2" w:themeColor="text2" w:themeTint="66" w:sz="4" w:space="0"/>
          <w:insideV w:val="single" w:color="8DB3E2" w:themeColor="text2" w:themeTint="66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double" w:color="8DB3E2" w:themeColor="text2" w:themeTint="66" w:sz="4" w:space="0"/>
            <w:left w:val="double" w:color="8DB3E2" w:themeColor="text2" w:themeTint="66" w:sz="4" w:space="0"/>
            <w:bottom w:val="double" w:color="8DB3E2" w:themeColor="text2" w:themeTint="66" w:sz="4" w:space="0"/>
            <w:right w:val="double" w:color="8DB3E2" w:themeColor="text2" w:themeTint="66" w:sz="4" w:space="0"/>
            <w:insideH w:val="single" w:color="8DB3E2" w:themeColor="text2" w:themeTint="66" w:sz="4" w:space="0"/>
            <w:insideV w:val="single" w:color="8DB3E2" w:themeColor="text2" w:themeTint="66" w:sz="4" w:space="0"/>
          </w:tblBorders>
        </w:tblPrEx>
        <w:trPr>
          <w:trHeight w:val="432" w:hRule="atLeast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36"/>
              </w:rPr>
            </w:pPr>
            <w:bookmarkStart w:id="0" w:name="_GoBack"/>
            <w:r>
              <w:rPr>
                <w:rFonts w:hint="eastAsia" w:ascii="微软雅黑" w:hAnsi="微软雅黑" w:eastAsia="微软雅黑" w:cs="微软雅黑"/>
                <w:b/>
                <w:bCs/>
                <w:color w:val="8EB4E3" w:themeColor="text2" w:themeTint="66"/>
                <w:kern w:val="0"/>
                <w:sz w:val="36"/>
                <w:szCs w:val="36"/>
                <w14:textFill>
                  <w14:solidFill>
                    <w14:schemeClr w14:val="tx2">
                      <w14:lumMod w14:val="40000"/>
                      <w14:lumOff w14:val="60000"/>
                    </w14:schemeClr>
                  </w14:solidFill>
                </w14:textFill>
              </w:rPr>
              <w:t>【 行 程 速 览 】</w:t>
            </w:r>
          </w:p>
        </w:tc>
      </w:tr>
      <w:tr>
        <w:tblPrEx>
          <w:tblBorders>
            <w:top w:val="double" w:color="8DB3E2" w:themeColor="text2" w:themeTint="66" w:sz="4" w:space="0"/>
            <w:left w:val="double" w:color="8DB3E2" w:themeColor="text2" w:themeTint="66" w:sz="4" w:space="0"/>
            <w:bottom w:val="double" w:color="8DB3E2" w:themeColor="text2" w:themeTint="66" w:sz="4" w:space="0"/>
            <w:right w:val="double" w:color="8DB3E2" w:themeColor="text2" w:themeTint="66" w:sz="4" w:space="0"/>
            <w:insideH w:val="single" w:color="8DB3E2" w:themeColor="text2" w:themeTint="66" w:sz="4" w:space="0"/>
            <w:insideV w:val="single" w:color="8DB3E2" w:themeColor="text2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EB4E3" w:themeColor="text2" w:themeTint="66"/>
                <w:kern w:val="0"/>
                <w:sz w:val="36"/>
                <w:szCs w:val="44"/>
                <w14:textFill>
                  <w14:solidFill>
                    <w14:schemeClr w14:val="tx2">
                      <w14:lumMod w14:val="40000"/>
                      <w14:lumOff w14:val="60000"/>
                    </w14:schemeClr>
                  </w14:solidFill>
                </w14:textFill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72"/>
                <w:szCs w:val="3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</w:rPr>
              <w:t>秦始皇陵兵马俑博物院、唐华清宫·骊山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40"/>
              </w:rPr>
              <w:t>/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48"/>
              </w:rPr>
              <w:t>含中餐</w:t>
            </w:r>
          </w:p>
        </w:tc>
      </w:tr>
      <w:bookmarkEnd w:id="0"/>
    </w:tbl>
    <w:tbl>
      <w:tblPr>
        <w:tblStyle w:val="6"/>
        <w:tblW w:w="10915" w:type="dxa"/>
        <w:tblInd w:w="-1168" w:type="dxa"/>
        <w:tblBorders>
          <w:top w:val="double" w:color="366091" w:themeColor="accent1" w:themeShade="BF" w:sz="4" w:space="0"/>
          <w:left w:val="double" w:color="366091" w:themeColor="accent1" w:themeShade="BF" w:sz="4" w:space="0"/>
          <w:bottom w:val="double" w:color="366091" w:themeColor="accent1" w:themeShade="BF" w:sz="4" w:space="0"/>
          <w:right w:val="double" w:color="366091" w:themeColor="accent1" w:themeShade="BF" w:sz="4" w:space="0"/>
          <w:insideH w:val="single" w:color="366091" w:themeColor="accent1" w:themeShade="BF" w:sz="4" w:space="0"/>
          <w:insideV w:val="single" w:color="366091" w:themeColor="accent1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6095"/>
        <w:gridCol w:w="1418"/>
        <w:gridCol w:w="1984"/>
      </w:tblGrid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b/>
                <w:bCs w:val="0"/>
                <w:color w:val="0000FF"/>
                <w:lang w:eastAsia="zh-CN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0000F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行程时间仅供参考，因路况或游客众多，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eastAsia="zh-CN"/>
              </w:rPr>
              <w:t>以当天路况等实际情况为准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！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联系您，请联系出团通知书紧急联系人。 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8EB4E3" w:themeColor="text2" w:themeTint="66"/>
                <w:spacing w:val="220"/>
                <w:kern w:val="0"/>
                <w:sz w:val="44"/>
                <w:szCs w:val="44"/>
                <w:fitText w:val="3080" w:id="508901492"/>
                <w14:textFill>
                  <w14:solidFill>
                    <w14:schemeClr w14:val="tx2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EB4E3" w:themeColor="text2" w:themeTint="66"/>
                <w:spacing w:val="220"/>
                <w:kern w:val="0"/>
                <w:sz w:val="44"/>
                <w:szCs w:val="44"/>
                <w:fitText w:val="3080" w:id="1175419966"/>
                <w14:textFill>
                  <w14:solidFill>
                    <w14:schemeClr w14:val="tx2">
                      <w14:lumMod w14:val="40000"/>
                      <w14:lumOff w14:val="60000"/>
                    </w14:schemeClr>
                  </w14:solidFill>
                </w14:textFill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8EB4E3" w:themeColor="text2" w:themeTint="66"/>
                <w:spacing w:val="0"/>
                <w:kern w:val="0"/>
                <w:sz w:val="44"/>
                <w:szCs w:val="44"/>
                <w:fitText w:val="3080" w:id="1175419966"/>
                <w14:textFill>
                  <w14:solidFill>
                    <w14:schemeClr w14:val="tx2">
                      <w14:lumMod w14:val="40000"/>
                      <w14:lumOff w14:val="60000"/>
                    </w14:schemeClr>
                  </w14:solidFill>
                </w14:textFill>
              </w:rPr>
              <w:t>排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2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第一天：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8DB3E2" w:themeFill="text2" w:themeFillTint="66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8DB3E2" w:themeFill="text2" w:themeFillTint="66"/>
          </w:tcPr>
          <w:p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无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576" w:firstLineChars="200"/>
              <w:rPr>
                <w:rFonts w:ascii="微软雅黑" w:hAnsi="微软雅黑" w:eastAsia="微软雅黑" w:cs="微软雅黑"/>
                <w:b/>
                <w:bCs/>
                <w:color w:val="4F81BD" w:themeColor="accent1"/>
                <w:kern w:val="0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Helvetica" w:hAnsi="Helvetica" w:cs="Helvetica"/>
                <w:b w:val="0"/>
                <w:i w:val="0"/>
                <w:caps w:val="0"/>
                <w:color w:val="8D71E5"/>
                <w:spacing w:val="24"/>
                <w:sz w:val="24"/>
                <w:szCs w:val="24"/>
                <w:shd w:val="clear" w:color="auto" w:fill="FFFFFF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/>
                <w:kern w:val="0"/>
                <w:sz w:val="24"/>
                <w:szCs w:val="24"/>
              </w:rPr>
              <w:t>早7:00-8：00左右酒店接游客， 8：30分左右统一集合出发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376092" w:themeColor="accent1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376092" w:themeColor="accent1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（约1.5小时  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1F3A51"/>
                <w:kern w:val="0"/>
                <w:sz w:val="24"/>
                <w:szCs w:val="24"/>
              </w:rPr>
              <w:t>自理：华清宫电瓶车往返20元/人或骊山往返索道60元/人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中午享用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76092" w:themeColor="accent1" w:themeShade="BF"/>
                <w:kern w:val="0"/>
                <w:sz w:val="24"/>
                <w:szCs w:val="24"/>
                <w:u w:val="none"/>
                <w:lang w:eastAsia="zh-CN"/>
              </w:rPr>
              <w:t>特色中餐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</w:rPr>
              <w:t>。</w:t>
            </w:r>
          </w:p>
          <w:p>
            <w:pPr>
              <w:ind w:firstLine="480" w:firstLineChars="200"/>
              <w:jc w:val="left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color w:val="376092" w:themeColor="accent1" w:themeShade="BF"/>
                <w:kern w:val="0"/>
                <w:sz w:val="24"/>
                <w:szCs w:val="24"/>
              </w:rPr>
              <w:t>【</w:t>
            </w:r>
            <w:r>
              <w:rPr>
                <w:rFonts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微软雅黑" w:hAnsi="微软雅黑" w:eastAsia="微软雅黑"/>
                <w:color w:val="376092" w:themeColor="accent1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/>
                <w:b/>
                <w:color w:val="558ED5" w:themeColor="text2" w:themeTint="99"/>
                <w:kern w:val="0"/>
                <w:sz w:val="24"/>
                <w:szCs w:val="24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4C768E"/>
                <w:kern w:val="0"/>
                <w:sz w:val="24"/>
                <w:szCs w:val="24"/>
              </w:rPr>
              <w:t>自理：兵马俑电瓶车单程5元/人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ind w:firstLine="480" w:firstLineChars="200"/>
              <w:jc w:val="left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17：30 乘车返程，约 1 小时左右到达西安市区。</w:t>
            </w:r>
          </w:p>
          <w:p>
            <w:pPr>
              <w:ind w:firstLine="480" w:firstLineChars="200"/>
              <w:jc w:val="left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【推荐自费演出】：</w:t>
            </w:r>
          </w:p>
          <w:p>
            <w:pPr>
              <w:ind w:firstLine="480" w:firstLineChars="200"/>
              <w:jc w:val="left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1、在华清池景区观看爱国主义教育舞台剧《12.12》（70 分钟，258 元/位）</w:t>
            </w:r>
          </w:p>
          <w:p>
            <w:pPr>
              <w:ind w:firstLine="480" w:firstLineChars="200"/>
              <w:jc w:val="left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2、大秦剧场《复活的军团》（70 分钟，298 元/位）</w:t>
            </w:r>
          </w:p>
          <w:p>
            <w:pPr>
              <w:ind w:firstLine="480" w:firstLineChars="200"/>
              <w:jc w:val="left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3、下午参观返程可观看《驼铃传奇秀》表演（约 70 分钟，298 元/位起）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54061" w:themeColor="accent1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162810" cy="1403985"/>
                  <wp:effectExtent l="0" t="0" r="0" b="0"/>
                  <wp:docPr id="4" name="图片 4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286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254061" w:themeColor="accent1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312035" cy="1403985"/>
                  <wp:effectExtent l="0" t="0" r="0" b="0"/>
                  <wp:docPr id="3" name="图片 3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211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20265" cy="1403985"/>
                  <wp:effectExtent l="0" t="0" r="0" b="0"/>
                  <wp:docPr id="2" name="图片 2" descr="http://image.naic.org.cn/uploadfile/2018/0522/1526966593067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://image.naic.org.cn/uploadfile/2018/0522/1526966593067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591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4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spacing w:before="156" w:beforeLines="50"/>
              <w:jc w:val="center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8F7721"/>
                <w:kern w:val="0"/>
                <w:sz w:val="28"/>
                <w:szCs w:val="24"/>
              </w:rPr>
            </w:pPr>
            <w:r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8"/>
                <w:szCs w:val="24"/>
              </w:rPr>
              <w:t>交通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  <w:t>（根据人数用车，每人一正座，婴幼儿必须占座。）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用餐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</w:rPr>
              <w:t>1 正餐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eastAsia="zh-CN"/>
              </w:rPr>
              <w:t>（</w:t>
            </w:r>
            <w:r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</w:rPr>
              <w:t>不用餐费用不退</w:t>
            </w:r>
            <w:r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  <w:lang w:eastAsia="zh-CN"/>
              </w:rPr>
              <w:t>）</w:t>
            </w:r>
          </w:p>
          <w:p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0"/>
                <w:szCs w:val="20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门票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/>
                <w:color w:val="4C768E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、唐华清宫·骊山</w:t>
            </w: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  <w:lang w:val="en-US" w:eastAsia="zh-CN"/>
              </w:rPr>
              <w:t xml:space="preserve"> 首道大门票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导服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持证导游服务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保险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旅行社责任险（建议客人自行购买旅游意外险）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全程</w:t>
            </w:r>
          </w:p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无购物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费用不含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元/人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推荐自费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1.《驼铃传奇》会跑的大型实景演艺（自理2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98-468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元，演出约70分钟）</w:t>
            </w:r>
          </w:p>
          <w:p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>
            <w:pPr>
              <w:snapToGrid w:val="0"/>
              <w:rPr>
                <w:rFonts w:hint="default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3.《12·12》西安事变大型实景影画、还原一个真实的历史（自理258元、演出70分钟）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儿童包含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只含车位。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儿童不含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景区优惠</w:t>
            </w:r>
          </w:p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对   象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免票对象：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1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1.2米以下免票。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1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65周岁以上持本人有效身份证免票。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1"/>
              </w:rPr>
              <w:t>持有效残疾证、现役军人（军官）证免票。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1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16岁及以下未成年人免票。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4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正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-1181100</wp:posOffset>
          </wp:positionH>
          <wp:positionV relativeFrom="paragraph">
            <wp:posOffset>-609600</wp:posOffset>
          </wp:positionV>
          <wp:extent cx="7592060" cy="10757535"/>
          <wp:effectExtent l="0" t="0" r="8890" b="5715"/>
          <wp:wrapNone/>
          <wp:docPr id="7" name="图片 7" descr="秦风唐韵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秦风唐韵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060" cy="10757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96D922"/>
    <w:multiLevelType w:val="singleLevel"/>
    <w:tmpl w:val="6F96D92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15B57"/>
    <w:rsid w:val="00044786"/>
    <w:rsid w:val="00052676"/>
    <w:rsid w:val="00055396"/>
    <w:rsid w:val="00060B42"/>
    <w:rsid w:val="0006123A"/>
    <w:rsid w:val="0006192D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C336A"/>
    <w:rsid w:val="001D6A4C"/>
    <w:rsid w:val="001F6437"/>
    <w:rsid w:val="00242488"/>
    <w:rsid w:val="00281B7F"/>
    <w:rsid w:val="002C2D6F"/>
    <w:rsid w:val="002D09F0"/>
    <w:rsid w:val="002F1D08"/>
    <w:rsid w:val="00353581"/>
    <w:rsid w:val="003A5048"/>
    <w:rsid w:val="003C01D0"/>
    <w:rsid w:val="003C3D24"/>
    <w:rsid w:val="003C6A00"/>
    <w:rsid w:val="003D3FD3"/>
    <w:rsid w:val="003E0FF1"/>
    <w:rsid w:val="003F5B82"/>
    <w:rsid w:val="004135FF"/>
    <w:rsid w:val="00425F49"/>
    <w:rsid w:val="004632C7"/>
    <w:rsid w:val="00487BA3"/>
    <w:rsid w:val="004B6D9A"/>
    <w:rsid w:val="00501F58"/>
    <w:rsid w:val="005101E6"/>
    <w:rsid w:val="0058033C"/>
    <w:rsid w:val="00581320"/>
    <w:rsid w:val="005C36CB"/>
    <w:rsid w:val="005D603F"/>
    <w:rsid w:val="005E411B"/>
    <w:rsid w:val="005E59C2"/>
    <w:rsid w:val="005E5E90"/>
    <w:rsid w:val="006222B7"/>
    <w:rsid w:val="006378DF"/>
    <w:rsid w:val="00641C3D"/>
    <w:rsid w:val="006426EC"/>
    <w:rsid w:val="00664EC2"/>
    <w:rsid w:val="006674B8"/>
    <w:rsid w:val="006F04CC"/>
    <w:rsid w:val="00701B32"/>
    <w:rsid w:val="00717A78"/>
    <w:rsid w:val="007245DC"/>
    <w:rsid w:val="0074765B"/>
    <w:rsid w:val="00773B01"/>
    <w:rsid w:val="00774F4D"/>
    <w:rsid w:val="007D3E06"/>
    <w:rsid w:val="007E6D72"/>
    <w:rsid w:val="007F2543"/>
    <w:rsid w:val="007F5F79"/>
    <w:rsid w:val="00806F86"/>
    <w:rsid w:val="00816B7F"/>
    <w:rsid w:val="00816F36"/>
    <w:rsid w:val="00825478"/>
    <w:rsid w:val="008335A8"/>
    <w:rsid w:val="008B296B"/>
    <w:rsid w:val="008E12DC"/>
    <w:rsid w:val="008F7ABB"/>
    <w:rsid w:val="00913D15"/>
    <w:rsid w:val="00914445"/>
    <w:rsid w:val="009538AC"/>
    <w:rsid w:val="00960873"/>
    <w:rsid w:val="0097351D"/>
    <w:rsid w:val="009D260B"/>
    <w:rsid w:val="009E47D7"/>
    <w:rsid w:val="00A412D7"/>
    <w:rsid w:val="00A50E7C"/>
    <w:rsid w:val="00A56604"/>
    <w:rsid w:val="00A70B65"/>
    <w:rsid w:val="00AA4417"/>
    <w:rsid w:val="00AB3F43"/>
    <w:rsid w:val="00AB54C8"/>
    <w:rsid w:val="00AB5794"/>
    <w:rsid w:val="00B34E09"/>
    <w:rsid w:val="00B41F43"/>
    <w:rsid w:val="00B448E6"/>
    <w:rsid w:val="00B800C2"/>
    <w:rsid w:val="00BB632B"/>
    <w:rsid w:val="00C24333"/>
    <w:rsid w:val="00C35E92"/>
    <w:rsid w:val="00C4112C"/>
    <w:rsid w:val="00C61E35"/>
    <w:rsid w:val="00C83C39"/>
    <w:rsid w:val="00CC15EC"/>
    <w:rsid w:val="00CF1167"/>
    <w:rsid w:val="00CF2BFD"/>
    <w:rsid w:val="00CF524E"/>
    <w:rsid w:val="00D11A7A"/>
    <w:rsid w:val="00D1231A"/>
    <w:rsid w:val="00D430E7"/>
    <w:rsid w:val="00D5655E"/>
    <w:rsid w:val="00D702B1"/>
    <w:rsid w:val="00D82BA1"/>
    <w:rsid w:val="00DC0502"/>
    <w:rsid w:val="00DC60A1"/>
    <w:rsid w:val="00E23560"/>
    <w:rsid w:val="00E23FD1"/>
    <w:rsid w:val="00E3768C"/>
    <w:rsid w:val="00E41534"/>
    <w:rsid w:val="00E71DA3"/>
    <w:rsid w:val="00E80AF2"/>
    <w:rsid w:val="00E83644"/>
    <w:rsid w:val="00EB076C"/>
    <w:rsid w:val="00F04CAA"/>
    <w:rsid w:val="00F260CD"/>
    <w:rsid w:val="00F338B4"/>
    <w:rsid w:val="00F34225"/>
    <w:rsid w:val="00F71666"/>
    <w:rsid w:val="00FB3DD2"/>
    <w:rsid w:val="00FD5FBB"/>
    <w:rsid w:val="00FD7B20"/>
    <w:rsid w:val="012A6BDB"/>
    <w:rsid w:val="034927EA"/>
    <w:rsid w:val="035B7E28"/>
    <w:rsid w:val="0A4E6724"/>
    <w:rsid w:val="0A9F4195"/>
    <w:rsid w:val="0E666D78"/>
    <w:rsid w:val="10881228"/>
    <w:rsid w:val="11DE28EC"/>
    <w:rsid w:val="12FF06E7"/>
    <w:rsid w:val="144D787B"/>
    <w:rsid w:val="18622CA6"/>
    <w:rsid w:val="195469A3"/>
    <w:rsid w:val="1E837F36"/>
    <w:rsid w:val="1FF42436"/>
    <w:rsid w:val="22525B39"/>
    <w:rsid w:val="239D235C"/>
    <w:rsid w:val="246650AD"/>
    <w:rsid w:val="265F2EE2"/>
    <w:rsid w:val="366A6D9B"/>
    <w:rsid w:val="373A6E70"/>
    <w:rsid w:val="38F02C33"/>
    <w:rsid w:val="39ED1881"/>
    <w:rsid w:val="3A356FBB"/>
    <w:rsid w:val="3B0357CB"/>
    <w:rsid w:val="3D3478D6"/>
    <w:rsid w:val="3DDC5551"/>
    <w:rsid w:val="3E1A3557"/>
    <w:rsid w:val="3FE94F8F"/>
    <w:rsid w:val="406805AA"/>
    <w:rsid w:val="44C150FD"/>
    <w:rsid w:val="46513996"/>
    <w:rsid w:val="47CA1AD3"/>
    <w:rsid w:val="49DC5B65"/>
    <w:rsid w:val="49F64CC9"/>
    <w:rsid w:val="4A584D4D"/>
    <w:rsid w:val="4A6F69D9"/>
    <w:rsid w:val="4AF16F88"/>
    <w:rsid w:val="4B7144CF"/>
    <w:rsid w:val="507051A0"/>
    <w:rsid w:val="52E00474"/>
    <w:rsid w:val="54D0665C"/>
    <w:rsid w:val="55BD2323"/>
    <w:rsid w:val="57C93BCD"/>
    <w:rsid w:val="589126E2"/>
    <w:rsid w:val="5B3A5375"/>
    <w:rsid w:val="5C5876EA"/>
    <w:rsid w:val="62EC2951"/>
    <w:rsid w:val="632D5A3D"/>
    <w:rsid w:val="636C0C76"/>
    <w:rsid w:val="649944EA"/>
    <w:rsid w:val="735536F2"/>
    <w:rsid w:val="73614861"/>
    <w:rsid w:val="753C5586"/>
    <w:rsid w:val="75FE0A8D"/>
    <w:rsid w:val="76002119"/>
    <w:rsid w:val="768E4D3D"/>
    <w:rsid w:val="77DF4B18"/>
    <w:rsid w:val="79BE1496"/>
    <w:rsid w:val="7C5E03EA"/>
    <w:rsid w:val="7CFB1487"/>
    <w:rsid w:val="7D88002D"/>
    <w:rsid w:val="7F7C4ED2"/>
    <w:rsid w:val="7FA2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CC359-7149-4C2B-B6DA-F0B796A2DD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5</Pages>
  <Words>2471</Words>
  <Characters>2553</Characters>
  <Lines>27</Lines>
  <Paragraphs>7</Paragraphs>
  <TotalTime>2</TotalTime>
  <ScaleCrop>false</ScaleCrop>
  <LinksUpToDate>false</LinksUpToDate>
  <CharactersWithSpaces>2621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2020-04-16T06:16:00Z</dcterms:created>
  <dc:creator>China</dc:creator>
  <cp:lastModifiedBy>青旅总部阿宝</cp:lastModifiedBy>
  <cp:lastPrinted>2020-04-25T03:44:00Z</cp:lastPrinted>
  <dcterms:modified xsi:type="dcterms:W3CDTF">2023-09-26T08:43:29Z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CB8ABBB13C314B8ABD8CE2B905EC74BF</vt:lpwstr>
  </property>
</Properties>
</file>