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69F0B"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-947420</wp:posOffset>
            </wp:positionV>
            <wp:extent cx="7569200" cy="10711815"/>
            <wp:effectExtent l="0" t="0" r="0" b="6985"/>
            <wp:wrapNone/>
            <wp:docPr id="3" name="图片 3" descr="长安依旧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安依旧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44AD68"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2AAC08BC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1A329"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</w:rPr>
              <w:t>【行程速览】</w:t>
            </w:r>
          </w:p>
        </w:tc>
      </w:tr>
      <w:tr w14:paraId="68E59AD9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E5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9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方正正中黑简体" w:hAnsi="微软雅黑" w:eastAsia="方正正中黑简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638ACEAF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E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E2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bookmarkEnd w:id="0"/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1FB07CC3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86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6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03"/>
        <w:gridCol w:w="4692"/>
        <w:gridCol w:w="1418"/>
        <w:gridCol w:w="142"/>
        <w:gridCol w:w="1842"/>
      </w:tblGrid>
      <w:tr w14:paraId="656D33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6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4DBF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。</w:t>
            </w:r>
          </w:p>
          <w:p w14:paraId="3EC5F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14B108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A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318D0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213E89E1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C1E18"/>
          </w:tcPr>
          <w:p w14:paraId="4D34D777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512C7BE9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F816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F1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F3E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852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040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97B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732C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41F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3EE65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EB159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35D9033F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669F065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C1E18"/>
          </w:tcPr>
          <w:p w14:paraId="5971814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7CAD1B3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3D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4CB36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eastAsia="zh-CN"/>
              </w:rPr>
              <w:t>秦唐宴（如遇高峰改为自助或桌餐）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。</w:t>
            </w:r>
          </w:p>
          <w:p w14:paraId="50E53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33AF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，一座长安城，半部中国史，沉浸式地感受一场艺术盛宴，了解西安最辉煌历史时期的文化传奇。</w:t>
            </w:r>
          </w:p>
          <w:p w14:paraId="0C8E9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b/>
                <w:bCs/>
                <w:color w:val="E46C0A" w:themeColor="accent6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bCs/>
                <w:color w:val="4E1D16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8E1C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68FE2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特别安排自有餐厅秦唐宴，如遇高峰改为自助或桌餐。</w:t>
            </w:r>
          </w:p>
          <w:p w14:paraId="42651C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。</w:t>
            </w:r>
          </w:p>
          <w:p w14:paraId="5DFCA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D713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）</w:t>
            </w:r>
          </w:p>
          <w:p w14:paraId="0E8B7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A8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D7933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780D71D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C1E18"/>
          </w:tcPr>
          <w:p w14:paraId="05C66396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7001AED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9A6E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早餐后，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千年古刹之皇家寺院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0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0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就坐落于此</w:t>
            </w:r>
            <w:r>
              <w:rPr>
                <w:rFonts w:hint="eastAsia" w:ascii="微软雅黑" w:hAnsi="微软雅黑" w:eastAsia="微软雅黑" w:cs="宋体"/>
                <w:b/>
                <w:color w:val="4E1D16"/>
                <w:kern w:val="0"/>
                <w:sz w:val="24"/>
                <w:szCs w:val="22"/>
              </w:rPr>
              <w:t>（如需登塔</w:t>
            </w:r>
            <w:r>
              <w:rPr>
                <w:rFonts w:hint="eastAsia" w:ascii="微软雅黑" w:hAnsi="微软雅黑" w:eastAsia="微软雅黑" w:cs="宋体"/>
                <w:b/>
                <w:color w:val="4E1D16"/>
                <w:kern w:val="0"/>
                <w:sz w:val="24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宋体"/>
                <w:b/>
                <w:color w:val="4E1D16"/>
                <w:kern w:val="0"/>
                <w:sz w:val="24"/>
                <w:szCs w:val="22"/>
              </w:rPr>
              <w:t>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6A6DA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2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。</w:t>
            </w:r>
          </w:p>
          <w:p w14:paraId="34764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后乘车至西安市中心——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0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0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0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  <w:lang w:val="en-US" w:eastAsia="zh-CN"/>
              </w:rPr>
              <w:t>40分钟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0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6509D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1"/>
                <w:szCs w:val="21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7745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！</w:t>
            </w:r>
          </w:p>
          <w:p w14:paraId="0422E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drawing>
                <wp:inline distT="0" distB="0" distL="114300" distR="114300">
                  <wp:extent cx="6788150" cy="1587500"/>
                  <wp:effectExtent l="0" t="0" r="8890" b="1270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76C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607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08B19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32D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09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F4C61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CC2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671F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60FAAB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DC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E45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816EC">
            <w:pPr>
              <w:snapToGrid w:val="0"/>
              <w:jc w:val="left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42DFFBB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97A9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BD9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A8AB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568625E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CCFBC3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747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豪华型参考</w:t>
            </w:r>
          </w:p>
        </w:tc>
        <w:tc>
          <w:tcPr>
            <w:tcW w:w="809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FA974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44FFE61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A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 w14:paraId="3306C2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89E4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505718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</w:rPr>
              <w:t>早 1 正餐（早餐为酒店早餐，正餐为特色餐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0"/>
              </w:rPr>
              <w:t>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0"/>
                <w:lang w:eastAsia="zh-CN"/>
              </w:rPr>
              <w:t>唐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0"/>
              </w:rPr>
              <w:t>宴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4274CF1C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DDBF2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B21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1BF05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骊山、大慈恩寺</w:t>
            </w:r>
          </w:p>
          <w:p w14:paraId="5858AA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69C3B9A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15F39BD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9B22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B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73C22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A01D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97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C3A60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57A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F3929">
            <w:pPr>
              <w:snapToGrid w:val="0"/>
              <w:rPr>
                <w:rFonts w:hint="default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  <w:lang w:val="en-US" w:eastAsia="zh-CN"/>
              </w:rPr>
              <w:t>跟团期间每人每天赠送1瓶矿泉水</w:t>
            </w:r>
          </w:p>
        </w:tc>
      </w:tr>
      <w:tr w14:paraId="165B179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A73C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6D5559F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87F16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376653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FCBB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CF0F1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55CF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5D80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FC2DF58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3A9B69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1B2C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7A549D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58EF6B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32E364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B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F927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1E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1DE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405F8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B6F9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AC0BF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AF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4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59DEAD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46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9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CAE154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454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 w14:paraId="1D8B93A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E1CFE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76407E9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03BBD897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AD4C04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5B0BCD51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4E69E98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1CF813D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34F71A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7D5A4813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6893CA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6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540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FA4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 w14:paraId="20D9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8A1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FBC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5D8A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 w14:paraId="3C6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C44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 w14:paraId="33F2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530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 w14:paraId="4E99B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233A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 w14:paraId="50AB37F0"/>
    <w:sectPr>
      <w:pgSz w:w="11906" w:h="16838"/>
      <w:pgMar w:top="1247" w:right="1797" w:bottom="567" w:left="179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D44B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D1B91">
    <w:pPr>
      <w:pStyle w:val="5"/>
      <w:jc w:val="both"/>
      <w:rPr>
        <w:rFonts w:hint="eastAsia" w:eastAsiaTheme="minorEastAsia"/>
        <w:sz w:val="16"/>
        <w:szCs w:val="16"/>
        <w:lang w:eastAsia="zh-CN"/>
      </w:rPr>
    </w:pPr>
    <w:r>
      <w:rPr>
        <w:rFonts w:hint="eastAsia" w:eastAsiaTheme="minorEastAsia"/>
        <w:sz w:val="16"/>
        <w:szCs w:val="16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-1160780</wp:posOffset>
          </wp:positionH>
          <wp:positionV relativeFrom="paragraph">
            <wp:posOffset>-535305</wp:posOffset>
          </wp:positionV>
          <wp:extent cx="7600950" cy="10720070"/>
          <wp:effectExtent l="0" t="0" r="6350" b="11430"/>
          <wp:wrapNone/>
          <wp:docPr id="2" name="图片 2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2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1BA1">
    <w:pPr>
      <w:pStyle w:val="5"/>
      <w:jc w:val="both"/>
      <w:rPr>
        <w:sz w:val="16"/>
        <w:szCs w:val="16"/>
      </w:rPr>
    </w:pPr>
  </w:p>
  <w:p w14:paraId="7E3C9962">
    <w:pPr>
      <w:pStyle w:val="5"/>
      <w:jc w:val="both"/>
      <w:rPr>
        <w:sz w:val="16"/>
        <w:szCs w:val="16"/>
      </w:rPr>
    </w:pPr>
  </w:p>
  <w:p w14:paraId="1591CF5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1" name="图片 1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0358A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26C6D7F"/>
    <w:rsid w:val="035B7E28"/>
    <w:rsid w:val="06B54190"/>
    <w:rsid w:val="0A4E6724"/>
    <w:rsid w:val="0A9F4195"/>
    <w:rsid w:val="0AC736EC"/>
    <w:rsid w:val="0E455CF9"/>
    <w:rsid w:val="0E666D78"/>
    <w:rsid w:val="0EF12048"/>
    <w:rsid w:val="0F0B23AE"/>
    <w:rsid w:val="0F240AB6"/>
    <w:rsid w:val="10560941"/>
    <w:rsid w:val="10881228"/>
    <w:rsid w:val="12FF06E7"/>
    <w:rsid w:val="144D787B"/>
    <w:rsid w:val="18622CA6"/>
    <w:rsid w:val="19514AA8"/>
    <w:rsid w:val="1A187AC0"/>
    <w:rsid w:val="1C3873EB"/>
    <w:rsid w:val="1E837F36"/>
    <w:rsid w:val="1FF42436"/>
    <w:rsid w:val="22123047"/>
    <w:rsid w:val="239D235C"/>
    <w:rsid w:val="246650AD"/>
    <w:rsid w:val="265F2EE2"/>
    <w:rsid w:val="26E256DE"/>
    <w:rsid w:val="270A69E3"/>
    <w:rsid w:val="297F060D"/>
    <w:rsid w:val="2E3F51C4"/>
    <w:rsid w:val="2F334BBB"/>
    <w:rsid w:val="2FCA4F61"/>
    <w:rsid w:val="33D61941"/>
    <w:rsid w:val="349E076A"/>
    <w:rsid w:val="373A6E70"/>
    <w:rsid w:val="3850094E"/>
    <w:rsid w:val="38F02C33"/>
    <w:rsid w:val="39545312"/>
    <w:rsid w:val="39ED1881"/>
    <w:rsid w:val="3A356FBB"/>
    <w:rsid w:val="3A3E3E93"/>
    <w:rsid w:val="3B0357CB"/>
    <w:rsid w:val="3D3478D6"/>
    <w:rsid w:val="3D8E72E8"/>
    <w:rsid w:val="3DDC5551"/>
    <w:rsid w:val="3FE94F8F"/>
    <w:rsid w:val="406805AA"/>
    <w:rsid w:val="41436921"/>
    <w:rsid w:val="44C304A5"/>
    <w:rsid w:val="44E24179"/>
    <w:rsid w:val="46513996"/>
    <w:rsid w:val="47C46BCE"/>
    <w:rsid w:val="47CA1AD3"/>
    <w:rsid w:val="49DC5B65"/>
    <w:rsid w:val="49F64CC9"/>
    <w:rsid w:val="4A6F69D9"/>
    <w:rsid w:val="4AF16F88"/>
    <w:rsid w:val="4B7144CF"/>
    <w:rsid w:val="507051A0"/>
    <w:rsid w:val="514F6EAD"/>
    <w:rsid w:val="518E50EE"/>
    <w:rsid w:val="52097C2D"/>
    <w:rsid w:val="52E00474"/>
    <w:rsid w:val="54D0665C"/>
    <w:rsid w:val="55BD2323"/>
    <w:rsid w:val="55D55387"/>
    <w:rsid w:val="56D27815"/>
    <w:rsid w:val="57C93BCD"/>
    <w:rsid w:val="589126E2"/>
    <w:rsid w:val="59E8239F"/>
    <w:rsid w:val="5C5876EA"/>
    <w:rsid w:val="5C9955E4"/>
    <w:rsid w:val="62614A02"/>
    <w:rsid w:val="632D5A3D"/>
    <w:rsid w:val="63496977"/>
    <w:rsid w:val="636C0C76"/>
    <w:rsid w:val="67D363A2"/>
    <w:rsid w:val="684C653C"/>
    <w:rsid w:val="6A1D1B56"/>
    <w:rsid w:val="6B0D2133"/>
    <w:rsid w:val="6DA25D84"/>
    <w:rsid w:val="713C4FB8"/>
    <w:rsid w:val="735536F2"/>
    <w:rsid w:val="73614861"/>
    <w:rsid w:val="753C5586"/>
    <w:rsid w:val="75FE0A8D"/>
    <w:rsid w:val="76002119"/>
    <w:rsid w:val="77550B81"/>
    <w:rsid w:val="77DF4B18"/>
    <w:rsid w:val="7C5E03EA"/>
    <w:rsid w:val="7CFB1487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4394</Words>
  <Characters>4503</Characters>
  <Lines>27</Lines>
  <Paragraphs>7</Paragraphs>
  <TotalTime>0</TotalTime>
  <ScaleCrop>false</ScaleCrop>
  <LinksUpToDate>false</LinksUpToDate>
  <CharactersWithSpaces>4704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2025-02-25T03:52:57Z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9C0AAC2BB9EE49B68196CF38FED4911F_13</vt:lpwstr>
  </property>
  <property fmtid="{D5CDD505-2E9C-101B-9397-08002B2CF9AE}" pid="4" name="KSOTemplateDocerSaveRecord">
    <vt:lpwstr>eyJoZGlkIjoiMDc3ZmNkNjI2ZjQwNTUyZWFjZGI2NzNjNWI2NDY1ODkiLCJ1c2VySWQiOiIyNzA2MDQ4NSJ9</vt:lpwstr>
  </property>
</Properties>
</file>