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rPr>
          <w:rFonts w:hint="eastAsia" w:asciiTheme="majorEastAsia" w:hAnsiTheme="majorEastAsia" w:eastAsiaTheme="majorEastAsia"/>
          <w:b/>
          <w:color w:val="0000CC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0000CC"/>
          <w:sz w:val="24"/>
          <w:szCs w:val="24"/>
          <w:lang w:eastAsia="zh-CN"/>
        </w:rPr>
        <w:t>神韵土楼：</w:t>
      </w:r>
      <w:r>
        <w:rPr>
          <w:rFonts w:hint="eastAsia" w:asciiTheme="majorEastAsia" w:hAnsiTheme="majorEastAsia" w:eastAsiaTheme="majorEastAsia"/>
          <w:b/>
          <w:color w:val="0000CC"/>
          <w:sz w:val="24"/>
          <w:szCs w:val="24"/>
        </w:rPr>
        <w:t>厦门、鼓浪屿、</w:t>
      </w:r>
      <w:r>
        <w:rPr>
          <w:rFonts w:hint="eastAsia" w:asciiTheme="majorEastAsia" w:hAnsiTheme="majorEastAsia" w:eastAsiaTheme="majorEastAsia"/>
          <w:b/>
          <w:color w:val="0000CC"/>
          <w:sz w:val="24"/>
          <w:szCs w:val="24"/>
          <w:lang w:eastAsia="zh-CN"/>
        </w:rPr>
        <w:t>永定土楼、</w:t>
      </w:r>
      <w:r>
        <w:rPr>
          <w:rFonts w:hint="eastAsia" w:asciiTheme="majorEastAsia" w:hAnsiTheme="majorEastAsia" w:eastAsiaTheme="majorEastAsia"/>
          <w:b/>
          <w:color w:val="0000CC"/>
          <w:sz w:val="24"/>
          <w:szCs w:val="24"/>
        </w:rPr>
        <w:t>南普陀、集美双飞5日</w:t>
      </w:r>
      <w:r>
        <w:rPr>
          <w:rFonts w:hint="eastAsia" w:asciiTheme="majorEastAsia" w:hAnsiTheme="majorEastAsia" w:eastAsiaTheme="majorEastAsia"/>
          <w:b/>
          <w:color w:val="0000CC"/>
          <w:sz w:val="24"/>
          <w:szCs w:val="24"/>
          <w:lang w:eastAsia="zh-CN"/>
        </w:rPr>
        <w:t>游</w:t>
      </w:r>
    </w:p>
    <w:p>
      <w:pPr>
        <w:ind w:left="-1260" w:leftChars="-600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ascii="黑体" w:hAnsi="黑体" w:eastAsia="黑体"/>
          <w:b/>
          <w:color w:val="FF0000"/>
          <w:sz w:val="18"/>
          <w:szCs w:val="18"/>
        </w:rPr>
        <w:t>【六大特色，品质出游】</w:t>
      </w:r>
    </w:p>
    <w:p>
      <w:pPr>
        <w:spacing w:line="360" w:lineRule="exact"/>
        <w:ind w:left="-1260" w:leftChars="-600" w:right="-945" w:rightChars="-450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asciiTheme="majorEastAsia" w:hAnsiTheme="majorEastAsia" w:eastAsiaTheme="majorEastAsia"/>
          <w:b/>
          <w:bCs/>
          <w:color w:val="FF0000"/>
          <w:sz w:val="18"/>
          <w:szCs w:val="18"/>
        </w:rPr>
        <w:t>1、【纯净之旅】</w:t>
      </w:r>
      <w:r>
        <w:rPr>
          <w:rFonts w:hint="eastAsia" w:ascii="Verdana"/>
          <w:bCs/>
          <w:color w:val="000000"/>
          <w:sz w:val="18"/>
          <w:szCs w:val="18"/>
        </w:rPr>
        <w:t>纯净之旅，安心游玩，</w:t>
      </w:r>
      <w:r>
        <w:rPr>
          <w:rFonts w:hint="eastAsia" w:asciiTheme="majorEastAsia" w:hAnsiTheme="majorEastAsia" w:eastAsiaTheme="majorEastAsia"/>
          <w:sz w:val="18"/>
          <w:szCs w:val="18"/>
        </w:rPr>
        <w:t>无购物店，无强迫消费，行程安排松紧舒适合理，一次真正的轻松度假旅游</w:t>
      </w:r>
      <w:r>
        <w:rPr>
          <w:rFonts w:hint="eastAsia" w:ascii="Verdana"/>
          <w:bCs/>
          <w:color w:val="000000"/>
          <w:sz w:val="18"/>
          <w:szCs w:val="18"/>
        </w:rPr>
        <w:t>！</w:t>
      </w:r>
    </w:p>
    <w:p>
      <w:pPr>
        <w:pStyle w:val="11"/>
        <w:spacing w:line="360" w:lineRule="exact"/>
        <w:ind w:left="-1260" w:leftChars="-600" w:right="-945" w:rightChars="-450" w:firstLine="0" w:firstLineChars="0"/>
        <w:rPr>
          <w:rFonts w:ascii="宋体" w:hAnsi="宋体" w:eastAsia="宋体"/>
          <w:sz w:val="18"/>
          <w:szCs w:val="18"/>
        </w:rPr>
      </w:pPr>
      <w:r>
        <w:rPr>
          <w:rFonts w:hint="eastAsia" w:asciiTheme="majorEastAsia" w:hAnsiTheme="majorEastAsia" w:eastAsiaTheme="majorEastAsia"/>
          <w:b/>
          <w:bCs/>
          <w:color w:val="FF0000"/>
          <w:sz w:val="18"/>
          <w:szCs w:val="18"/>
        </w:rPr>
        <w:t>2、【安逸住宿】</w:t>
      </w:r>
      <w:r>
        <w:rPr>
          <w:rFonts w:hint="eastAsia" w:asciiTheme="majorEastAsia" w:hAnsiTheme="majorEastAsia" w:eastAsiaTheme="majorEastAsia"/>
          <w:sz w:val="18"/>
          <w:szCs w:val="18"/>
        </w:rPr>
        <w:t>全程入住经济酒店，</w:t>
      </w:r>
      <w:r>
        <w:rPr>
          <w:rStyle w:val="12"/>
          <w:rFonts w:hint="eastAsia" w:ascii="宋体" w:hAnsi="宋体" w:cs="宋体"/>
          <w:bCs/>
          <w:sz w:val="18"/>
          <w:szCs w:val="18"/>
        </w:rPr>
        <w:t>干净、卫生、安全，</w:t>
      </w:r>
      <w:r>
        <w:rPr>
          <w:rFonts w:hint="eastAsia" w:asciiTheme="majorEastAsia" w:hAnsiTheme="majorEastAsia" w:eastAsiaTheme="majorEastAsia"/>
          <w:sz w:val="18"/>
          <w:szCs w:val="18"/>
        </w:rPr>
        <w:t>经济舒适，花最合适的钱，住最舒服的宾馆</w:t>
      </w:r>
      <w:r>
        <w:rPr>
          <w:rFonts w:hint="eastAsia" w:ascii="Verdana"/>
          <w:bCs/>
          <w:color w:val="000000"/>
          <w:sz w:val="18"/>
          <w:szCs w:val="18"/>
        </w:rPr>
        <w:t>！</w:t>
      </w:r>
    </w:p>
    <w:p>
      <w:pPr>
        <w:pStyle w:val="11"/>
        <w:spacing w:line="360" w:lineRule="exact"/>
        <w:ind w:left="-1260" w:leftChars="-600" w:right="-945" w:rightChars="-450" w:firstLine="0" w:firstLineChars="0"/>
        <w:rPr>
          <w:rStyle w:val="12"/>
          <w:rFonts w:ascii="宋体" w:hAnsi="宋体" w:cs="宋体"/>
          <w:bCs/>
          <w:sz w:val="18"/>
          <w:szCs w:val="18"/>
        </w:rPr>
      </w:pPr>
      <w:r>
        <w:rPr>
          <w:rFonts w:hint="eastAsia" w:asciiTheme="majorEastAsia" w:hAnsiTheme="majorEastAsia" w:eastAsiaTheme="majorEastAsia"/>
          <w:b/>
          <w:bCs/>
          <w:color w:val="FF0000"/>
          <w:sz w:val="18"/>
          <w:szCs w:val="18"/>
        </w:rPr>
        <w:t>3、【专职导游】</w:t>
      </w:r>
      <w:r>
        <w:rPr>
          <w:rFonts w:hint="eastAsia" w:ascii="Verdana"/>
          <w:bCs/>
          <w:color w:val="000000"/>
          <w:sz w:val="18"/>
          <w:szCs w:val="18"/>
        </w:rPr>
        <w:t>当地</w:t>
      </w:r>
      <w:r>
        <w:rPr>
          <w:rStyle w:val="12"/>
          <w:rFonts w:hint="eastAsia" w:ascii="宋体" w:hAnsi="宋体" w:cs="宋体"/>
          <w:bCs/>
          <w:sz w:val="18"/>
          <w:szCs w:val="18"/>
        </w:rPr>
        <w:t>优秀专职导游，热心，热情，品貌优良导游员竭诚为您服务！</w:t>
      </w:r>
    </w:p>
    <w:p>
      <w:pPr>
        <w:spacing w:line="360" w:lineRule="exact"/>
        <w:ind w:left="-1260" w:leftChars="-600" w:right="-945" w:rightChars="-450"/>
        <w:rPr>
          <w:rFonts w:ascii="Verdana" w:eastAsia="宋体"/>
          <w:bCs/>
          <w:color w:val="000000"/>
          <w:sz w:val="18"/>
          <w:szCs w:val="18"/>
        </w:rPr>
      </w:pPr>
      <w:r>
        <w:rPr>
          <w:rFonts w:hint="eastAsia" w:asciiTheme="majorEastAsia" w:hAnsiTheme="majorEastAsia" w:eastAsiaTheme="majorEastAsia"/>
          <w:b/>
          <w:bCs/>
          <w:color w:val="FF0000"/>
          <w:sz w:val="18"/>
          <w:szCs w:val="18"/>
        </w:rPr>
        <w:t>4、【安全保障】</w:t>
      </w:r>
      <w:r>
        <w:rPr>
          <w:rStyle w:val="12"/>
          <w:rFonts w:hint="eastAsia" w:ascii="宋体" w:hAnsi="宋体" w:cs="宋体"/>
          <w:bCs/>
          <w:sz w:val="18"/>
          <w:szCs w:val="18"/>
        </w:rPr>
        <w:t>全程使用手续齐全的正规空调旅游巴士，经验丰富司机，确</w:t>
      </w:r>
      <w:r>
        <w:rPr>
          <w:rFonts w:hint="eastAsia" w:ascii="Verdana" w:eastAsia="宋体"/>
          <w:bCs/>
          <w:color w:val="000000"/>
          <w:sz w:val="18"/>
          <w:szCs w:val="18"/>
        </w:rPr>
        <w:t>保您旅途的舒适与安全！</w:t>
      </w:r>
    </w:p>
    <w:p>
      <w:pPr>
        <w:spacing w:line="360" w:lineRule="exact"/>
        <w:ind w:left="-1260" w:leftChars="-600" w:right="-945" w:rightChars="-450"/>
        <w:rPr>
          <w:rFonts w:ascii="宋体" w:hAnsi="宋体"/>
          <w:color w:val="000000"/>
          <w:sz w:val="18"/>
          <w:szCs w:val="18"/>
        </w:rPr>
      </w:pPr>
      <w:r>
        <w:rPr>
          <w:rFonts w:hint="eastAsia" w:asciiTheme="majorEastAsia" w:hAnsiTheme="majorEastAsia" w:eastAsiaTheme="majorEastAsia"/>
          <w:b/>
          <w:bCs/>
          <w:color w:val="FF0000"/>
          <w:sz w:val="18"/>
          <w:szCs w:val="18"/>
        </w:rPr>
        <w:t>5、【精华景点】</w:t>
      </w:r>
      <w:r>
        <w:rPr>
          <w:rFonts w:hint="eastAsia" w:ascii="宋体"/>
          <w:sz w:val="18"/>
          <w:szCs w:val="18"/>
        </w:rPr>
        <w:t xml:space="preserve">千年古刹—南普陀寺 邂逅-鼓浪屿  陈嘉庚故乡-集美  黄金海岸-环岛路  </w:t>
      </w:r>
      <w:r>
        <w:rPr>
          <w:rFonts w:hint="eastAsia" w:ascii="宋体" w:hAnsi="宋体"/>
          <w:color w:val="000000"/>
          <w:sz w:val="18"/>
          <w:szCs w:val="18"/>
        </w:rPr>
        <w:t>文艺渔村-曾厝垵</w:t>
      </w:r>
    </w:p>
    <w:p>
      <w:pPr>
        <w:spacing w:line="360" w:lineRule="exact"/>
        <w:ind w:left="-1260" w:leftChars="-600" w:right="-945" w:rightChars="-450"/>
        <w:rPr>
          <w:rFonts w:hint="eastAsia" w:asciiTheme="majorEastAsia" w:hAnsiTheme="majorEastAsia" w:eastAsiaTheme="majorEastAsia"/>
          <w:b/>
          <w:color w:val="0000CC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color w:val="FF0000"/>
          <w:sz w:val="18"/>
          <w:szCs w:val="18"/>
        </w:rPr>
        <w:t>6、【客家风情】</w:t>
      </w:r>
      <w:r>
        <w:rPr>
          <w:rFonts w:hint="eastAsia" w:ascii="宋体"/>
          <w:sz w:val="18"/>
          <w:szCs w:val="18"/>
        </w:rPr>
        <w:t>{大鱼海棠}取景地-世界上独一无二的神奇的山区民居建筑</w:t>
      </w:r>
      <w:r>
        <w:rPr>
          <w:rFonts w:ascii="宋体"/>
          <w:sz w:val="18"/>
          <w:szCs w:val="18"/>
        </w:rPr>
        <w:t>，中国古建筑的一朵奇葩</w:t>
      </w:r>
      <w:r>
        <w:rPr>
          <w:rFonts w:hint="eastAsia" w:ascii="宋体"/>
          <w:sz w:val="18"/>
          <w:szCs w:val="18"/>
        </w:rPr>
        <w:t>——土楼</w:t>
      </w:r>
    </w:p>
    <w:tbl>
      <w:tblPr>
        <w:tblStyle w:val="6"/>
        <w:tblpPr w:leftFromText="180" w:rightFromText="180" w:vertAnchor="text" w:horzAnchor="margin" w:tblpXSpec="center" w:tblpY="140"/>
        <w:tblW w:w="110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857"/>
        <w:gridCol w:w="58"/>
        <w:gridCol w:w="1192"/>
        <w:gridCol w:w="173"/>
        <w:gridCol w:w="16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01" w:type="dxa"/>
            <w:tcBorders>
              <w:right w:val="single" w:color="auto" w:sz="4" w:space="0"/>
            </w:tcBorders>
          </w:tcPr>
          <w:p>
            <w:r>
              <w:rPr>
                <w:rFonts w:hint="eastAsia"/>
              </w:rPr>
              <w:t>日期</w:t>
            </w:r>
          </w:p>
        </w:tc>
        <w:tc>
          <w:tcPr>
            <w:tcW w:w="685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386" w:leftChars="184" w:firstLine="1260" w:firstLineChars="7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行程安排</w:t>
            </w:r>
          </w:p>
        </w:tc>
        <w:tc>
          <w:tcPr>
            <w:tcW w:w="12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用餐</w:t>
            </w:r>
          </w:p>
        </w:tc>
        <w:tc>
          <w:tcPr>
            <w:tcW w:w="1815" w:type="dxa"/>
            <w:gridSpan w:val="2"/>
            <w:tcBorders>
              <w:left w:val="single" w:color="auto" w:sz="4" w:space="0"/>
            </w:tcBorders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101" w:type="dxa"/>
            <w:vMerge w:val="restart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第1天</w:t>
            </w:r>
          </w:p>
        </w:tc>
        <w:tc>
          <w:tcPr>
            <w:tcW w:w="685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成都—厦门</w:t>
            </w: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81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5"/>
            <w:tcBorders>
              <w:top w:val="single" w:color="auto" w:sz="4" w:space="0"/>
            </w:tcBorders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各位贵宾请准时在双流机场指定地方集合，我社工作人员办理登机牌乘飞机前往厦门，接团后，乘车前往指定的酒店办理入住手续。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01" w:type="dxa"/>
            <w:vMerge w:val="restart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第2天</w:t>
            </w:r>
          </w:p>
        </w:tc>
        <w:tc>
          <w:tcPr>
            <w:tcW w:w="685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厦门—鼓浪屿 </w:t>
            </w:r>
          </w:p>
        </w:tc>
        <w:tc>
          <w:tcPr>
            <w:tcW w:w="12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早中</w:t>
            </w:r>
          </w:p>
        </w:tc>
        <w:tc>
          <w:tcPr>
            <w:tcW w:w="18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1" w:hRule="atLeast"/>
        </w:trPr>
        <w:tc>
          <w:tcPr>
            <w:tcW w:w="11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5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早餐后，</w:t>
            </w: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游览千年古刹</w:t>
            </w:r>
            <w:r>
              <w:rPr>
                <w:rFonts w:hint="eastAsia" w:ascii="宋体"/>
                <w:sz w:val="18"/>
                <w:szCs w:val="18"/>
              </w:rPr>
              <w:t>—</w:t>
            </w:r>
            <w:r>
              <w:rPr>
                <w:rFonts w:hint="eastAsia" w:ascii="宋体"/>
                <w:b/>
                <w:bCs/>
                <w:color w:val="006600"/>
                <w:sz w:val="18"/>
                <w:szCs w:val="18"/>
              </w:rPr>
              <w:t>【南普陀寺】</w:t>
            </w: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依山傍海，名校风采，香火鼎盛，寺内有最早的全国唯一佛教学府闽南佛学院，在东南亚及台湾极负盛名；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外观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中国最美的大学校园----</w:t>
            </w:r>
            <w:r>
              <w:rPr>
                <w:rFonts w:hint="eastAsia" w:ascii="宋体"/>
                <w:b/>
                <w:bCs/>
                <w:color w:val="006600"/>
                <w:sz w:val="18"/>
                <w:szCs w:val="18"/>
              </w:rPr>
              <w:t>【厦门大学外景】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/>
                <w:sz w:val="18"/>
                <w:szCs w:val="18"/>
              </w:rPr>
              <w:t>前往码头乘</w:t>
            </w:r>
            <w:r>
              <w:rPr>
                <w:rFonts w:hint="eastAsia" w:ascii="宋体"/>
                <w:b/>
                <w:bCs/>
                <w:color w:val="006600"/>
                <w:sz w:val="18"/>
                <w:szCs w:val="18"/>
              </w:rPr>
              <w:t>【渡船】</w:t>
            </w:r>
            <w:r>
              <w:rPr>
                <w:rFonts w:hint="eastAsia" w:ascii="宋体"/>
                <w:b/>
                <w:bCs/>
                <w:color w:val="FF0000"/>
                <w:sz w:val="18"/>
                <w:szCs w:val="18"/>
              </w:rPr>
              <w:t>（已含35元/人）</w:t>
            </w:r>
            <w:r>
              <w:rPr>
                <w:rFonts w:hint="eastAsia" w:ascii="宋体"/>
                <w:sz w:val="18"/>
                <w:szCs w:val="18"/>
              </w:rPr>
              <w:t>前往鼓浪屿，游览素有“海上花园、琴岛之称”—</w:t>
            </w:r>
            <w:r>
              <w:rPr>
                <w:rFonts w:hint="eastAsia" w:ascii="宋体"/>
                <w:b/>
                <w:bCs/>
                <w:color w:val="006600"/>
                <w:sz w:val="18"/>
                <w:szCs w:val="18"/>
              </w:rPr>
              <w:t>【鼓浪屿】</w:t>
            </w:r>
            <w:r>
              <w:rPr>
                <w:rFonts w:hint="eastAsia" w:ascii="宋体"/>
                <w:sz w:val="18"/>
                <w:szCs w:val="18"/>
              </w:rPr>
              <w:t>，登上钢琴码头，遥看远处具有“小白宫”美称的</w:t>
            </w:r>
            <w:r>
              <w:rPr>
                <w:rFonts w:hint="eastAsia" w:ascii="宋体"/>
                <w:b/>
                <w:bCs/>
                <w:color w:val="006600"/>
                <w:sz w:val="18"/>
                <w:szCs w:val="18"/>
              </w:rPr>
              <w:t>【八角楼】</w:t>
            </w:r>
            <w:r>
              <w:rPr>
                <w:rFonts w:hint="eastAsia" w:ascii="宋体"/>
                <w:sz w:val="18"/>
                <w:szCs w:val="18"/>
              </w:rPr>
              <w:t>。沿</w:t>
            </w: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万国建筑博览线</w:t>
            </w:r>
            <w:r>
              <w:rPr>
                <w:rFonts w:hint="eastAsia" w:ascii="仿宋_GB2312" w:hAnsi="宋体"/>
                <w:b/>
                <w:bCs/>
                <w:color w:val="000000" w:themeColor="text1"/>
                <w:sz w:val="18"/>
                <w:szCs w:val="18"/>
              </w:rPr>
              <w:t>参观</w:t>
            </w:r>
            <w:r>
              <w:rPr>
                <w:rFonts w:hint="eastAsia" w:ascii="宋体"/>
                <w:b/>
                <w:bCs/>
                <w:color w:val="006600"/>
                <w:sz w:val="18"/>
                <w:szCs w:val="18"/>
              </w:rPr>
              <w:t>【英、日领事馆、黄送远堂、天主教堂】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,领</w:t>
            </w: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略古今中外别具风格的各式建筑，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这里是鸦片战争后中国一百多年历史的浓缩，老别墅、洋教堂、钢琴声、三角梅、林荫、</w:t>
            </w:r>
            <w:r>
              <w:rPr>
                <w:rFonts w:hint="eastAsia" w:ascii="宋体"/>
                <w:sz w:val="18"/>
                <w:szCs w:val="18"/>
              </w:rPr>
              <w:t>参观为纪念卓越的人民医学家林巧稚教授而建的</w:t>
            </w:r>
            <w:r>
              <w:rPr>
                <w:rFonts w:hint="eastAsia" w:ascii="宋体"/>
                <w:b/>
                <w:bCs/>
                <w:color w:val="006600"/>
                <w:sz w:val="18"/>
                <w:szCs w:val="18"/>
              </w:rPr>
              <w:t>【毓园】</w:t>
            </w:r>
            <w:r>
              <w:rPr>
                <w:rFonts w:hint="eastAsia" w:ascii="宋体"/>
                <w:sz w:val="18"/>
                <w:szCs w:val="18"/>
              </w:rPr>
              <w:t>（不低于0.5小时），港仔后</w:t>
            </w:r>
            <w:r>
              <w:rPr>
                <w:rFonts w:hint="eastAsia" w:ascii="宋体"/>
                <w:b/>
                <w:bCs/>
                <w:color w:val="006600"/>
                <w:sz w:val="18"/>
                <w:szCs w:val="18"/>
              </w:rPr>
              <w:t>【沙滩戏水】</w:t>
            </w:r>
            <w:r>
              <w:rPr>
                <w:rFonts w:hint="eastAsia" w:ascii="宋体"/>
                <w:sz w:val="18"/>
                <w:szCs w:val="18"/>
              </w:rPr>
              <w:t>，享受阳光沙滩，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漫步鼓浪屿...</w:t>
            </w:r>
          </w:p>
          <w:p>
            <w:pPr>
              <w:tabs>
                <w:tab w:val="left" w:pos="1470"/>
              </w:tabs>
              <w:spacing w:line="240" w:lineRule="auto"/>
              <w:rPr>
                <w:rFonts w:hint="eastAsia" w:ascii="宋体" w:hAnsi="宋体" w:eastAsiaTheme="minorEastAsia"/>
                <w:b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b/>
                <w:color w:val="FF000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277495</wp:posOffset>
                  </wp:positionV>
                  <wp:extent cx="3161665" cy="1808480"/>
                  <wp:effectExtent l="0" t="0" r="635" b="1270"/>
                  <wp:wrapSquare wrapText="bothSides"/>
                  <wp:docPr id="2" name="图片 2" descr="timg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timg (2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1665" cy="180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Theme="minorEastAsia"/>
                <w:b/>
                <w:color w:val="FF000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3174365</wp:posOffset>
                  </wp:positionH>
                  <wp:positionV relativeFrom="paragraph">
                    <wp:posOffset>285750</wp:posOffset>
                  </wp:positionV>
                  <wp:extent cx="3039110" cy="1791335"/>
                  <wp:effectExtent l="0" t="0" r="8890" b="18415"/>
                  <wp:wrapSquare wrapText="bothSides"/>
                  <wp:docPr id="3" name="图片 3" descr="timg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timg (5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110" cy="179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【特别提醒】：鼓浪屿上特产店繁多，客人自由选购（并非旅行社购物店，请各游客不要误解）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01" w:type="dxa"/>
            <w:vMerge w:val="restart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第3天</w:t>
            </w:r>
          </w:p>
        </w:tc>
        <w:tc>
          <w:tcPr>
            <w:tcW w:w="685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厦门—集美</w:t>
            </w:r>
          </w:p>
        </w:tc>
        <w:tc>
          <w:tcPr>
            <w:tcW w:w="12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早中</w:t>
            </w:r>
          </w:p>
        </w:tc>
        <w:tc>
          <w:tcPr>
            <w:tcW w:w="18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1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5"/>
            <w:tcBorders>
              <w:top w:val="single" w:color="auto" w:sz="4" w:space="0"/>
            </w:tcBorders>
          </w:tcPr>
          <w:p>
            <w:pPr>
              <w:spacing w:line="240" w:lineRule="auto"/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早餐后，乘车前往爱国华侨陈嘉庚故乡－</w:t>
            </w:r>
            <w:r>
              <w:rPr>
                <w:rFonts w:hint="eastAsia" w:ascii="宋体"/>
                <w:b/>
                <w:bCs/>
                <w:color w:val="006600"/>
                <w:sz w:val="18"/>
                <w:szCs w:val="18"/>
              </w:rPr>
              <w:t>【集美，集美学村、龙舟池</w:t>
            </w:r>
            <w:r>
              <w:rPr>
                <w:rFonts w:hint="eastAsia" w:ascii="宋体"/>
                <w:b/>
                <w:bCs/>
                <w:color w:val="006600"/>
                <w:sz w:val="18"/>
                <w:szCs w:val="18"/>
                <w:lang w:eastAsia="zh-CN"/>
              </w:rPr>
              <w:t>、鳌园</w:t>
            </w:r>
            <w:r>
              <w:rPr>
                <w:rFonts w:hint="eastAsia" w:ascii="宋体"/>
                <w:b/>
                <w:bCs/>
                <w:color w:val="006600"/>
                <w:sz w:val="18"/>
                <w:szCs w:val="18"/>
              </w:rPr>
              <w:t>】</w:t>
            </w:r>
            <w:r>
              <w:rPr>
                <w:rFonts w:hint="eastAsia" w:ascii="宋体"/>
                <w:sz w:val="18"/>
                <w:szCs w:val="18"/>
              </w:rPr>
              <w:t>，集美学村在陈嘉庚先生亲自指导下创立，其建筑融中西风格于一体，体现了典型的闽南侨乡的建筑风格；午餐后，游览世界上最大的古海岸炮－</w:t>
            </w:r>
            <w:r>
              <w:rPr>
                <w:rFonts w:hint="eastAsia" w:ascii="宋体"/>
                <w:color w:val="006600"/>
                <w:sz w:val="18"/>
                <w:szCs w:val="18"/>
              </w:rPr>
              <w:t>【</w:t>
            </w:r>
            <w:r>
              <w:rPr>
                <w:rFonts w:hint="eastAsia" w:ascii="宋体"/>
                <w:b/>
                <w:color w:val="006600"/>
                <w:sz w:val="18"/>
                <w:szCs w:val="18"/>
              </w:rPr>
              <w:t>胡里山炮台</w:t>
            </w:r>
            <w:r>
              <w:rPr>
                <w:rFonts w:hint="eastAsia" w:ascii="宋体"/>
                <w:color w:val="006600"/>
                <w:sz w:val="18"/>
                <w:szCs w:val="18"/>
              </w:rPr>
              <w:t>】</w:t>
            </w:r>
            <w:r>
              <w:rPr>
                <w:rFonts w:hint="eastAsia" w:ascii="宋体"/>
                <w:b/>
                <w:color w:val="FF0000"/>
                <w:sz w:val="18"/>
                <w:szCs w:val="18"/>
              </w:rPr>
              <w:t>（已含）</w:t>
            </w:r>
            <w:r>
              <w:rPr>
                <w:rFonts w:hint="eastAsia" w:ascii="宋体"/>
                <w:sz w:val="18"/>
                <w:szCs w:val="18"/>
              </w:rPr>
              <w:t>，了解清末军民抵御外侮的历史，</w:t>
            </w:r>
            <w:r>
              <w:rPr>
                <w:rFonts w:hint="eastAsia"/>
                <w:color w:val="000000"/>
                <w:sz w:val="18"/>
                <w:szCs w:val="18"/>
              </w:rPr>
              <w:t>参观世界上保留在原址上最大的岸后膛炮（德国克虏伯巨炮，清朝时期）和清兵硅胶像展馆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大大小小的古炮定会让你的爱国热情油然而生。之后前往由大海、沙滩、青草、绿树、雕塑构成的世界上最美的马拉松赛道—</w:t>
            </w:r>
            <w:r>
              <w:rPr>
                <w:rFonts w:hint="eastAsia" w:ascii="宋体" w:hAnsi="宋体"/>
                <w:b/>
                <w:color w:val="006600"/>
                <w:sz w:val="18"/>
                <w:szCs w:val="18"/>
              </w:rPr>
              <w:t>【黄金海岸环岛路】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充分领略海滨风光；游览最后的文艺渔村—</w:t>
            </w:r>
            <w:r>
              <w:rPr>
                <w:rFonts w:hint="eastAsia" w:ascii="宋体" w:hAnsi="宋体"/>
                <w:b/>
                <w:color w:val="006600"/>
                <w:sz w:val="18"/>
                <w:szCs w:val="18"/>
              </w:rPr>
              <w:t>【曾厝垵】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（约30分钟，类似台湾垦丁的小渔村）自由闲逛，位于厦门最美的环岛路上，在那个与众不同的车站，在两座房子中间，取了一块最美的海，在每一刻每一秒变幻着不同</w:t>
            </w: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3155315</wp:posOffset>
                  </wp:positionH>
                  <wp:positionV relativeFrom="paragraph">
                    <wp:posOffset>310515</wp:posOffset>
                  </wp:positionV>
                  <wp:extent cx="3065780" cy="1658620"/>
                  <wp:effectExtent l="0" t="0" r="1270" b="17780"/>
                  <wp:wrapSquare wrapText="bothSides"/>
                  <wp:docPr id="5" name="图片 5" descr="timg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timg (6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780" cy="165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281305</wp:posOffset>
                  </wp:positionV>
                  <wp:extent cx="3134360" cy="1673225"/>
                  <wp:effectExtent l="0" t="0" r="8890" b="3175"/>
                  <wp:wrapSquare wrapText="bothSides"/>
                  <wp:docPr id="4" name="图片 4" descr="timg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timg (4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360" cy="167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的色彩，也好像这个村子，在城市与现代之间，留下的一份田园，渔村里有N多咖啡厅和特色美食等你去探索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Merge w:val="restart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第4天</w:t>
            </w:r>
          </w:p>
        </w:tc>
        <w:tc>
          <w:tcPr>
            <w:tcW w:w="6857" w:type="dxa"/>
            <w:tcBorders>
              <w:bottom w:val="single" w:color="auto" w:sz="4" w:space="0"/>
            </w:tcBorders>
            <w:vAlign w:val="center"/>
          </w:tcPr>
          <w:p>
            <w:pPr>
              <w:ind w:right="42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厦门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—永定土楼</w:t>
            </w:r>
          </w:p>
        </w:tc>
        <w:tc>
          <w:tcPr>
            <w:tcW w:w="12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早</w:t>
            </w:r>
            <w:r>
              <w:rPr>
                <w:rFonts w:hint="eastAsia"/>
                <w:sz w:val="18"/>
                <w:szCs w:val="18"/>
                <w:lang w:eastAsia="zh-CN"/>
              </w:rPr>
              <w:t>中</w:t>
            </w:r>
          </w:p>
        </w:tc>
        <w:tc>
          <w:tcPr>
            <w:tcW w:w="18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5"/>
            <w:tcBorders>
              <w:top w:val="single" w:color="auto" w:sz="4" w:space="0"/>
            </w:tcBorders>
          </w:tcPr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3164840</wp:posOffset>
                  </wp:positionH>
                  <wp:positionV relativeFrom="paragraph">
                    <wp:posOffset>1548130</wp:posOffset>
                  </wp:positionV>
                  <wp:extent cx="3048635" cy="1609090"/>
                  <wp:effectExtent l="0" t="0" r="18415" b="10160"/>
                  <wp:wrapSquare wrapText="bothSides"/>
                  <wp:docPr id="7" name="图片 7" descr="timg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timg 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3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1536700</wp:posOffset>
                  </wp:positionV>
                  <wp:extent cx="3188335" cy="1617980"/>
                  <wp:effectExtent l="0" t="0" r="12065" b="1270"/>
                  <wp:wrapSquare wrapText="bothSides"/>
                  <wp:docPr id="6" name="图片 6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8335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早餐后，乘旅游车前往世界文化遗产地--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6600"/>
                <w:sz w:val="18"/>
                <w:szCs w:val="18"/>
              </w:rPr>
              <w:t>【永定高北土楼群】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，沿路欣赏闽西风格的土楼风采。（民俗文化村）（约3小时车程）。游览世界文化遗产——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6600"/>
                <w:sz w:val="18"/>
                <w:szCs w:val="18"/>
              </w:rPr>
              <w:t>承启楼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建于1635年，竣工于1719年），2010年2月13日国家主席胡锦涛亲临参观，20世纪30年代，国民政府主席林森为承启楼题写过《吾庐》的中门匾额。1986年，邮电部发行一套“中国民居”邮票中，“福建民居”采用的就是承启楼的图案，该邮票被日本评为当年世界民居最佳邮票。承启楼以其恢宏、奇特、古朴被誉为“圆楼王”，承启楼直径63米，沿外环走廊一圈，要走292米。这不像一座楼，更像一座圆形城市。清末最盛时楼中住了80余户，600多人。之后游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6600"/>
                <w:sz w:val="18"/>
                <w:szCs w:val="18"/>
              </w:rPr>
              <w:t>博士楼→五云楼→市泽楼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等其他形状土楼。(游玩2小时左右)，结束游览，集合乘旅游车返回厦门酒店。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01" w:type="dxa"/>
            <w:vMerge w:val="restart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第5天</w:t>
            </w:r>
          </w:p>
        </w:tc>
        <w:tc>
          <w:tcPr>
            <w:tcW w:w="69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厦门—成都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早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1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早餐后，根据航班时间，乘机返回家，结束行程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01" w:type="dxa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服务标准</w:t>
            </w:r>
          </w:p>
        </w:tc>
        <w:tc>
          <w:tcPr>
            <w:tcW w:w="9922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ind w:left="720" w:hanging="617" w:hangingChars="343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1、交通：</w:t>
            </w:r>
            <w:r>
              <w:rPr>
                <w:rFonts w:hint="eastAsia" w:ascii="宋体" w:hAnsi="宋体"/>
                <w:sz w:val="18"/>
                <w:szCs w:val="18"/>
              </w:rPr>
              <w:t>成都-厦门-成都往返机票(含机建)；空调旅游车，福建用车为套团车，非本旅游团专用，（根据参团人数安排车型，保证一人一座 19座以下车型，均没有行李箱，望知晓）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2、用餐：</w:t>
            </w:r>
            <w:r>
              <w:rPr>
                <w:rFonts w:hint="eastAsia" w:ascii="宋体" w:hAnsi="宋体"/>
                <w:sz w:val="18"/>
                <w:szCs w:val="18"/>
              </w:rPr>
              <w:t>4早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正（正餐餐标：20元/人） 早餐酒店用，注：地域口味差异，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3、住宿：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厦门市区经济性酒店（干净、卫生、独卫、空调、双人标准间）   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门票：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行程中景区首道大门票                                 </w:t>
            </w:r>
          </w:p>
          <w:p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5、导游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持证导游服务   </w:t>
            </w:r>
          </w:p>
          <w:p>
            <w:pPr>
              <w:spacing w:line="380" w:lineRule="exac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6、儿童：</w:t>
            </w:r>
            <w:r>
              <w:rPr>
                <w:rFonts w:hint="eastAsia" w:ascii="宋体" w:hAnsi="宋体"/>
                <w:sz w:val="18"/>
                <w:szCs w:val="18"/>
              </w:rPr>
              <w:t>往返机票+当地车位+正餐（不含门票不占床不含酒店早餐）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01" w:type="dxa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费用不含</w:t>
            </w:r>
          </w:p>
        </w:tc>
        <w:tc>
          <w:tcPr>
            <w:tcW w:w="9922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1、我司有权依据最终出行人数情况分配房间，客人报名时为单男或单女，单间差请客人自理；</w:t>
            </w:r>
          </w:p>
          <w:p>
            <w:pPr>
              <w:snapToGrid w:val="0"/>
              <w:spacing w:line="36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2、酒店内电话、传真、洗熨、收费电视、饮料等费用；</w:t>
            </w:r>
          </w:p>
          <w:p>
            <w:pPr>
              <w:snapToGrid w:val="0"/>
              <w:spacing w:line="36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3、服务项目未提到的其他一切费用，例如特种门票（缆车等）；</w:t>
            </w:r>
          </w:p>
          <w:p>
            <w:pPr>
              <w:snapToGrid w:val="0"/>
              <w:spacing w:line="36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4、此费用不包括客人因违约、自身过错、自由活动期间内行为或自身疾病引起的人身和财产损失；</w:t>
            </w:r>
          </w:p>
          <w:p>
            <w:pPr>
              <w:spacing w:line="380" w:lineRule="exac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5、因政治、天气、航班及人力不可抗拒的因素产生的其他费用； 建议购买旅游人身意外保险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1" w:type="dxa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温馨提示</w:t>
            </w:r>
          </w:p>
        </w:tc>
        <w:tc>
          <w:tcPr>
            <w:tcW w:w="9922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1、联程优惠套票 不得签转、更改、退票。</w:t>
            </w:r>
          </w:p>
          <w:p>
            <w:pPr>
              <w:autoSpaceDN w:val="0"/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、机票证件：游客请凭有效身份证件报名旅游及登机，登机须凭有效证件（身份证、户口簿原件、护照、港澳通行证），儿童凭户口簿原件登机。根据民航总局的有关规定，游客所提供的机票姓名与其有效身份证件上的姓名必须一致，因游客提供信息错误或客人证件过期等个人因素，造成不能登机，由游客自行承担所有损失。我社送团人员送客至安检入口处，游客需及时抵达登机口，如因个人原因造成未能登机，所有费用由客人自行承担；</w:t>
            </w:r>
          </w:p>
          <w:p>
            <w:pPr>
              <w:autoSpaceDN w:val="0"/>
              <w:spacing w:line="36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、中途解除旅游合同问题：旅游过程中游客如要离团，请填写自行离团证明及终止旅游合同书，已经发生费用或已提前预付费用不予退款，未产生的门票，按照旅行社团队成本价退款；离团后，所发生的一切后果由客人自行承担；</w:t>
            </w:r>
          </w:p>
          <w:p>
            <w:pPr>
              <w:autoSpaceDN w:val="0"/>
              <w:spacing w:line="360" w:lineRule="exact"/>
              <w:rPr>
                <w:rFonts w:hint="eastAsia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4、行程先后顺序在不减少景点和游览时间的情况下，导游可以根据情况做先后顺序调整</w:t>
            </w:r>
          </w:p>
          <w:p>
            <w:pPr>
              <w:spacing w:line="36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、如遇不可抗力（如自然灾害、票价调整、国家政策等），我公司将更具实际情况向客人补收差价。</w:t>
            </w:r>
          </w:p>
          <w:p>
            <w:pPr>
              <w:spacing w:line="36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、我社保留更具实际情况变化，在不减少景点的情况下对行程先后顺序做合理调整的权力</w:t>
            </w:r>
          </w:p>
          <w:p>
            <w:pPr>
              <w:snapToGrid w:val="0"/>
              <w:spacing w:line="360" w:lineRule="exact"/>
              <w:ind w:left="420" w:hanging="360" w:hangingChars="2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18"/>
                <w:szCs w:val="18"/>
              </w:rPr>
              <w:t>、请游客务必认真填写意见书，希望通过你的意见单，能更好的监督当地接待质量，你的意见单也将是行程中发生投诉处理的依据。如回程后再来反馈俗不受理！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-9525</wp:posOffset>
          </wp:positionH>
          <wp:positionV relativeFrom="page">
            <wp:posOffset>38100</wp:posOffset>
          </wp:positionV>
          <wp:extent cx="1990725" cy="447675"/>
          <wp:effectExtent l="0" t="0" r="9525" b="0"/>
          <wp:wrapNone/>
          <wp:docPr id="1" name="Picture 3" descr="乐享福建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乐享福建A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7CA"/>
    <w:rsid w:val="000921C8"/>
    <w:rsid w:val="000F6147"/>
    <w:rsid w:val="00120E1A"/>
    <w:rsid w:val="00156BD0"/>
    <w:rsid w:val="0018514B"/>
    <w:rsid w:val="001C4A91"/>
    <w:rsid w:val="002147C0"/>
    <w:rsid w:val="00253161"/>
    <w:rsid w:val="00261538"/>
    <w:rsid w:val="00273714"/>
    <w:rsid w:val="002947EC"/>
    <w:rsid w:val="00297FC8"/>
    <w:rsid w:val="002E106C"/>
    <w:rsid w:val="002E5A0B"/>
    <w:rsid w:val="00331E9D"/>
    <w:rsid w:val="003519BE"/>
    <w:rsid w:val="00393256"/>
    <w:rsid w:val="003A14D7"/>
    <w:rsid w:val="003A427E"/>
    <w:rsid w:val="003B190B"/>
    <w:rsid w:val="003B49E5"/>
    <w:rsid w:val="003F6D7B"/>
    <w:rsid w:val="004159A2"/>
    <w:rsid w:val="00431A22"/>
    <w:rsid w:val="00457998"/>
    <w:rsid w:val="004E4823"/>
    <w:rsid w:val="004E4E30"/>
    <w:rsid w:val="00504E9C"/>
    <w:rsid w:val="00574D12"/>
    <w:rsid w:val="00587858"/>
    <w:rsid w:val="00624BA6"/>
    <w:rsid w:val="0063587A"/>
    <w:rsid w:val="0066588E"/>
    <w:rsid w:val="006721DC"/>
    <w:rsid w:val="007367CA"/>
    <w:rsid w:val="007859C3"/>
    <w:rsid w:val="007C7FC0"/>
    <w:rsid w:val="007F78ED"/>
    <w:rsid w:val="008425C7"/>
    <w:rsid w:val="008D6E6B"/>
    <w:rsid w:val="009563A3"/>
    <w:rsid w:val="0098409B"/>
    <w:rsid w:val="00996FF5"/>
    <w:rsid w:val="00A609EC"/>
    <w:rsid w:val="00A62D06"/>
    <w:rsid w:val="00A976CE"/>
    <w:rsid w:val="00AA4753"/>
    <w:rsid w:val="00B21A45"/>
    <w:rsid w:val="00B80E95"/>
    <w:rsid w:val="00B86941"/>
    <w:rsid w:val="00BC1B25"/>
    <w:rsid w:val="00C654BA"/>
    <w:rsid w:val="00D248A4"/>
    <w:rsid w:val="00D477BB"/>
    <w:rsid w:val="00D47A16"/>
    <w:rsid w:val="00DC76EF"/>
    <w:rsid w:val="00EA7CFE"/>
    <w:rsid w:val="00ED7546"/>
    <w:rsid w:val="00EE656B"/>
    <w:rsid w:val="00F32D87"/>
    <w:rsid w:val="00F45DB5"/>
    <w:rsid w:val="00F90673"/>
    <w:rsid w:val="043D232B"/>
    <w:rsid w:val="08EE6D7E"/>
    <w:rsid w:val="0C3E360C"/>
    <w:rsid w:val="17D16BA0"/>
    <w:rsid w:val="1A9D2F36"/>
    <w:rsid w:val="1CF511C1"/>
    <w:rsid w:val="21291A17"/>
    <w:rsid w:val="26EF521E"/>
    <w:rsid w:val="29760E59"/>
    <w:rsid w:val="2D6B352E"/>
    <w:rsid w:val="2DF813AF"/>
    <w:rsid w:val="367E3A86"/>
    <w:rsid w:val="3EDD5C46"/>
    <w:rsid w:val="44955508"/>
    <w:rsid w:val="51CF0E63"/>
    <w:rsid w:val="53FA0658"/>
    <w:rsid w:val="56B40916"/>
    <w:rsid w:val="5B6B1C9E"/>
    <w:rsid w:val="5C795675"/>
    <w:rsid w:val="662F5E58"/>
    <w:rsid w:val="6A63285C"/>
    <w:rsid w:val="6A771C34"/>
    <w:rsid w:val="741978C8"/>
    <w:rsid w:val="7BAA0865"/>
    <w:rsid w:val="7D791119"/>
    <w:rsid w:val="7F5669EF"/>
    <w:rsid w:val="7FF6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fond1"/>
    <w:basedOn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4218B7-96C2-4B5E-9918-52427F1AFF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337</Words>
  <Characters>1925</Characters>
  <Lines>16</Lines>
  <Paragraphs>4</Paragraphs>
  <ScaleCrop>false</ScaleCrop>
  <LinksUpToDate>false</LinksUpToDate>
  <CharactersWithSpaces>2258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2017-02-24T05:18:00Z</dcterms:created>
  <dc:creator>微软用户</dc:creator>
  <cp:lastModifiedBy>admin</cp:lastModifiedBy>
  <dcterms:modified xsi:type="dcterms:W3CDTF">2017-08-25T06:32:46Z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