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DC" w:rsidRDefault="00530C42">
      <w:pPr>
        <w:ind w:firstLineChars="200" w:firstLine="482"/>
        <w:rPr>
          <w:rFonts w:asciiTheme="majorEastAsia" w:eastAsiaTheme="majorEastAsia" w:hAnsiTheme="majorEastAsia"/>
          <w:b/>
          <w:color w:val="0000CC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土楼夜话：厦门</w:t>
      </w: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+</w:t>
      </w: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集美</w:t>
      </w: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+</w:t>
      </w: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老院子</w:t>
      </w: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+</w:t>
      </w: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鼓浪屿</w:t>
      </w: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+</w:t>
      </w: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闽南传奇双飞</w:t>
      </w: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b/>
          <w:color w:val="0000CC"/>
          <w:sz w:val="24"/>
          <w:szCs w:val="24"/>
        </w:rPr>
        <w:t>日游</w:t>
      </w:r>
    </w:p>
    <w:p w:rsidR="00FF41DC" w:rsidRDefault="00530C42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产品特色</w:t>
      </w:r>
    </w:p>
    <w:p w:rsidR="00FF41DC" w:rsidRDefault="00530C42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★赠送极具特色的【永定土楼】，独立成团，绝不散拼。</w:t>
      </w:r>
    </w:p>
    <w:p w:rsidR="00FF41DC" w:rsidRDefault="00530C42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★升级一晚【土楼准四】，深刻感受客家风情。</w:t>
      </w:r>
    </w:p>
    <w:p w:rsidR="00FF41DC" w:rsidRDefault="00530C42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★独家安排极具特色的【夜游土楼】，土楼内</w:t>
      </w:r>
      <w:r>
        <w:rPr>
          <w:rFonts w:ascii="黑体" w:eastAsia="黑体" w:hAnsi="黑体" w:hint="eastAsia"/>
          <w:b/>
          <w:color w:val="FF0000"/>
          <w:sz w:val="18"/>
          <w:szCs w:val="18"/>
        </w:rPr>
        <w:t>KTV</w:t>
      </w:r>
      <w:r>
        <w:rPr>
          <w:rFonts w:ascii="黑体" w:eastAsia="黑体" w:hAnsi="黑体" w:hint="eastAsia"/>
          <w:b/>
          <w:color w:val="FF0000"/>
          <w:sz w:val="18"/>
          <w:szCs w:val="18"/>
        </w:rPr>
        <w:t>狂欢，配自助水果酒水，品客家书画，聆听李氏家训，让您</w:t>
      </w:r>
      <w:r>
        <w:rPr>
          <w:rFonts w:ascii="黑体" w:eastAsia="黑体" w:hAnsi="黑体" w:hint="eastAsia"/>
          <w:b/>
          <w:color w:val="FF0000"/>
          <w:sz w:val="18"/>
          <w:szCs w:val="18"/>
        </w:rPr>
        <w:t>360</w:t>
      </w:r>
      <w:r>
        <w:rPr>
          <w:rFonts w:ascii="黑体" w:eastAsia="黑体" w:hAnsi="黑体" w:hint="eastAsia"/>
          <w:b/>
          <w:color w:val="FF0000"/>
          <w:sz w:val="18"/>
          <w:szCs w:val="18"/>
        </w:rPr>
        <w:t>度全方位畅游土楼。</w:t>
      </w:r>
    </w:p>
    <w:p w:rsidR="00FF41DC" w:rsidRDefault="00530C42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★特别安排客家土楼风味餐</w:t>
      </w:r>
    </w:p>
    <w:p w:rsidR="00FF41DC" w:rsidRDefault="00530C42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★特别安排每人一份【鲍鱼捞饭】</w:t>
      </w:r>
    </w:p>
    <w:p w:rsidR="00FF41DC" w:rsidRDefault="00530C42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★赠送价值</w:t>
      </w:r>
      <w:r>
        <w:rPr>
          <w:rFonts w:ascii="黑体" w:eastAsia="黑体" w:hAnsi="黑体" w:hint="eastAsia"/>
          <w:b/>
          <w:color w:val="FF0000"/>
          <w:sz w:val="18"/>
          <w:szCs w:val="18"/>
        </w:rPr>
        <w:t>120</w:t>
      </w:r>
      <w:r>
        <w:rPr>
          <w:rFonts w:ascii="黑体" w:eastAsia="黑体" w:hAnsi="黑体" w:hint="eastAsia"/>
          <w:b/>
          <w:color w:val="FF0000"/>
          <w:sz w:val="18"/>
          <w:szCs w:val="18"/>
        </w:rPr>
        <w:t>元的【老院子民俗文化风情园】—厦门市重大文化产业项目</w:t>
      </w:r>
    </w:p>
    <w:p w:rsidR="00FF41DC" w:rsidRDefault="00530C42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★赠送价值</w:t>
      </w:r>
      <w:r>
        <w:rPr>
          <w:rFonts w:ascii="黑体" w:eastAsia="黑体" w:hAnsi="黑体" w:hint="eastAsia"/>
          <w:b/>
          <w:color w:val="FF0000"/>
          <w:sz w:val="18"/>
          <w:szCs w:val="18"/>
        </w:rPr>
        <w:t>199</w:t>
      </w:r>
      <w:r>
        <w:rPr>
          <w:rFonts w:ascii="黑体" w:eastAsia="黑体" w:hAnsi="黑体" w:hint="eastAsia"/>
          <w:b/>
          <w:color w:val="FF0000"/>
          <w:sz w:val="18"/>
          <w:szCs w:val="18"/>
        </w:rPr>
        <w:t>元的世界首家顶级环绕室内实景舞台秀——【闽南传奇】</w:t>
      </w:r>
    </w:p>
    <w:p w:rsidR="00FF41DC" w:rsidRDefault="00530C42">
      <w:pPr>
        <w:ind w:leftChars="-600" w:left="-1260"/>
        <w:rPr>
          <w:rFonts w:ascii="黑体" w:eastAsia="黑体" w:hAnsi="黑体"/>
          <w:b/>
          <w:color w:val="FF0000"/>
          <w:sz w:val="18"/>
          <w:szCs w:val="18"/>
        </w:rPr>
      </w:pPr>
      <w:r>
        <w:rPr>
          <w:rFonts w:ascii="黑体" w:eastAsia="黑体" w:hAnsi="黑体" w:hint="eastAsia"/>
          <w:b/>
          <w:color w:val="FF0000"/>
          <w:sz w:val="18"/>
          <w:szCs w:val="18"/>
        </w:rPr>
        <w:t>★全程独立操作，无转团卖团</w:t>
      </w:r>
    </w:p>
    <w:p w:rsidR="00FF41DC" w:rsidRDefault="00FF41DC">
      <w:pPr>
        <w:spacing w:line="360" w:lineRule="exact"/>
        <w:ind w:leftChars="-600" w:left="-1260" w:rightChars="-450" w:right="-945"/>
        <w:rPr>
          <w:rFonts w:asciiTheme="majorEastAsia" w:eastAsiaTheme="majorEastAsia" w:hAnsiTheme="majorEastAsia"/>
          <w:b/>
          <w:color w:val="0000CC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40"/>
        <w:tblW w:w="11023" w:type="dxa"/>
        <w:tblLayout w:type="fixed"/>
        <w:tblLook w:val="04A0"/>
      </w:tblPr>
      <w:tblGrid>
        <w:gridCol w:w="1101"/>
        <w:gridCol w:w="6857"/>
        <w:gridCol w:w="58"/>
        <w:gridCol w:w="1192"/>
        <w:gridCol w:w="173"/>
        <w:gridCol w:w="1642"/>
      </w:tblGrid>
      <w:tr w:rsidR="00FF41DC">
        <w:trPr>
          <w:trHeight w:val="409"/>
        </w:trPr>
        <w:tc>
          <w:tcPr>
            <w:tcW w:w="1101" w:type="dxa"/>
            <w:tcBorders>
              <w:right w:val="single" w:sz="4" w:space="0" w:color="auto"/>
            </w:tcBorders>
          </w:tcPr>
          <w:p w:rsidR="00FF41DC" w:rsidRDefault="00530C42">
            <w:r>
              <w:rPr>
                <w:rFonts w:hint="eastAsia"/>
              </w:rPr>
              <w:t>日期</w:t>
            </w:r>
          </w:p>
        </w:tc>
        <w:tc>
          <w:tcPr>
            <w:tcW w:w="6857" w:type="dxa"/>
            <w:tcBorders>
              <w:left w:val="single" w:sz="4" w:space="0" w:color="auto"/>
              <w:right w:val="single" w:sz="4" w:space="0" w:color="auto"/>
            </w:tcBorders>
          </w:tcPr>
          <w:p w:rsidR="00FF41DC" w:rsidRDefault="00530C42">
            <w:pPr>
              <w:ind w:leftChars="184" w:left="386" w:firstLineChars="700" w:firstLine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行程安排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1DC" w:rsidRDefault="00530C4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用餐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FF41DC" w:rsidRDefault="00530C42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住宿</w:t>
            </w:r>
          </w:p>
        </w:tc>
      </w:tr>
      <w:tr w:rsidR="00FF41DC">
        <w:trPr>
          <w:trHeight w:val="266"/>
        </w:trPr>
        <w:tc>
          <w:tcPr>
            <w:tcW w:w="1101" w:type="dxa"/>
            <w:vMerge w:val="restart"/>
          </w:tcPr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530C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6857" w:type="dxa"/>
            <w:tcBorders>
              <w:bottom w:val="single" w:sz="4" w:space="0" w:color="auto"/>
              <w:right w:val="single" w:sz="4" w:space="0" w:color="auto"/>
            </w:tcBorders>
          </w:tcPr>
          <w:p w:rsidR="00FF41DC" w:rsidRDefault="00530C4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南充</w:t>
            </w:r>
            <w:r>
              <w:rPr>
                <w:rFonts w:hint="eastAsia"/>
                <w:b/>
                <w:sz w:val="18"/>
                <w:szCs w:val="18"/>
              </w:rPr>
              <w:t>—厦门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C" w:rsidRDefault="00530C42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1DC" w:rsidRDefault="00530C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 w:rsidR="00FF41DC">
        <w:trPr>
          <w:trHeight w:val="705"/>
        </w:trPr>
        <w:tc>
          <w:tcPr>
            <w:tcW w:w="1101" w:type="dxa"/>
            <w:vMerge/>
          </w:tcPr>
          <w:p w:rsidR="00FF41DC" w:rsidRDefault="00FF41DC"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</w:tcBorders>
          </w:tcPr>
          <w:p w:rsidR="00FF41DC" w:rsidRDefault="00530C42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各位贵宾请准时在机场指定地方集合，我社工作人员办理登机牌乘飞机前往厦门，接团后，乘车前往指定的酒店办理入住手续。</w:t>
            </w:r>
          </w:p>
        </w:tc>
      </w:tr>
      <w:tr w:rsidR="00FF41DC">
        <w:trPr>
          <w:trHeight w:val="505"/>
        </w:trPr>
        <w:tc>
          <w:tcPr>
            <w:tcW w:w="1101" w:type="dxa"/>
            <w:vMerge w:val="restart"/>
          </w:tcPr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530C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6857" w:type="dxa"/>
            <w:tcBorders>
              <w:bottom w:val="single" w:sz="4" w:space="0" w:color="auto"/>
            </w:tcBorders>
            <w:vAlign w:val="center"/>
          </w:tcPr>
          <w:p w:rsidR="00FF41DC" w:rsidRDefault="00530C4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厦门—鼓浪屿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FF41DC" w:rsidRDefault="00530C42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早中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FF41DC" w:rsidRDefault="00530C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 w:rsidR="00FF41DC">
        <w:trPr>
          <w:trHeight w:val="5471"/>
        </w:trPr>
        <w:tc>
          <w:tcPr>
            <w:tcW w:w="1101" w:type="dxa"/>
            <w:vMerge/>
          </w:tcPr>
          <w:p w:rsidR="00FF41DC" w:rsidRDefault="00FF41DC"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</w:tcBorders>
          </w:tcPr>
          <w:p w:rsidR="00FF41DC" w:rsidRDefault="00530C42">
            <w:pPr>
              <w:tabs>
                <w:tab w:val="left" w:pos="1470"/>
              </w:tabs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早餐后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前往自贸区参观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进口乳胶体验馆（约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90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分钟）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前往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【南普陀寺】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：参观八闽古刹，香火顶盛—南普陀寺，观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【厦门大学】外景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。后乘渡轮登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【鼓浪屿】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，漫步鼓浪屿，遥看远处具有“小白宫”美称的【八角楼，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09:00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沿万国建筑博览线参观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【英、日领事馆、黄送远堂、天主教堂】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.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领略古今中外别具风格的各式建筑，这里是鸦片战争后中国一百多年历史的浓缩，老别墅、洋教堂、钢琴声、三角梅、林荫、天主教堂照照相、港仔后沙滩玩玩水，游览为纪念卓越的人民医学家林巧稚教授而建的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【毓园】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背着相机在鼓浪屿的小巷子里浪一浪，寻找属于自己的焦点，发现那些不经意的美，找一个自己心仪的地方要一杯自己喜欢的咖啡或铁观音，听着海的声音闲坐着，和趴在矮矮的围墙上晒太阳的小猫作伴，慢慢的打发时间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....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记得傍晚是鼓浪屿一天中是最迷人的时刻，一定要到处走走，听海涛、吹海风………</w:t>
            </w:r>
          </w:p>
          <w:p w:rsidR="00FF41DC" w:rsidRDefault="00530C42">
            <w:pPr>
              <w:tabs>
                <w:tab w:val="left" w:pos="1470"/>
              </w:tabs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268605</wp:posOffset>
                  </wp:positionV>
                  <wp:extent cx="3039110" cy="1791335"/>
                  <wp:effectExtent l="0" t="0" r="8890" b="18415"/>
                  <wp:wrapSquare wrapText="bothSides"/>
                  <wp:docPr id="3" name="图片 3" descr="timg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timg (5)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110" cy="179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b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241300</wp:posOffset>
                  </wp:positionV>
                  <wp:extent cx="3161665" cy="1808480"/>
                  <wp:effectExtent l="0" t="0" r="635" b="1270"/>
                  <wp:wrapSquare wrapText="bothSides"/>
                  <wp:docPr id="2" name="图片 2" descr="tim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timg (2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66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【特别提醒】：鼓浪屿上特产店繁多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，客人自由选购（并非旅行社购物店，请各游客不要误解）</w:t>
            </w:r>
          </w:p>
        </w:tc>
      </w:tr>
      <w:tr w:rsidR="00FF41DC">
        <w:trPr>
          <w:trHeight w:val="448"/>
        </w:trPr>
        <w:tc>
          <w:tcPr>
            <w:tcW w:w="1101" w:type="dxa"/>
            <w:vMerge w:val="restart"/>
          </w:tcPr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530C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6857" w:type="dxa"/>
            <w:tcBorders>
              <w:bottom w:val="single" w:sz="4" w:space="0" w:color="auto"/>
            </w:tcBorders>
            <w:vAlign w:val="center"/>
          </w:tcPr>
          <w:p w:rsidR="00FF41DC" w:rsidRDefault="00530C4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</w:t>
            </w:r>
            <w:r>
              <w:rPr>
                <w:rFonts w:hint="eastAsia"/>
                <w:b/>
                <w:sz w:val="18"/>
                <w:szCs w:val="18"/>
              </w:rPr>
              <w:t>永定土楼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FF41DC" w:rsidRDefault="00530C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  <w:r>
              <w:rPr>
                <w:rFonts w:hint="eastAsia"/>
                <w:sz w:val="18"/>
                <w:szCs w:val="18"/>
              </w:rPr>
              <w:t>晚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FF41DC" w:rsidRDefault="00530C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土楼准四</w:t>
            </w:r>
          </w:p>
        </w:tc>
      </w:tr>
      <w:tr w:rsidR="00FF41DC">
        <w:trPr>
          <w:trHeight w:val="1470"/>
        </w:trPr>
        <w:tc>
          <w:tcPr>
            <w:tcW w:w="1101" w:type="dxa"/>
            <w:vMerge/>
          </w:tcPr>
          <w:p w:rsidR="00FF41DC" w:rsidRDefault="00FF41DC"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</w:tcBorders>
          </w:tcPr>
          <w:p w:rsidR="00FF41DC" w:rsidRDefault="00530C42"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后前往参观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【厦门珠宝饰品店】（时间约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90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分钟）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有焕发着珠光宝气的水晶、珍珠，还有玛瑙、玉石、碧玺等，奇珍异玩琳琅满目，是一座稀世的珍品宝库，厦门出游的同时，不妨给亲友带件礼物…，后乘坐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BUS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（车程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3.5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小时左右）前往游览世界文化遗产、神奇的客家传统民居建筑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---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【永定南江土楼群】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2H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左右，参观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【庆福楼】、【振阳楼】、【明璧楼】、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永定土楼的唯一八角土楼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【东成楼】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等，一座座土楼探访下来，简直就是走进了一座永定客家历史博物馆。一座座外土内洋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,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内通廊式，祖堂中西合璧的土楼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.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体验休闲与优雅，是一次闹中取静的心灵之旅，晚餐后开始我们【夜游土楼】之旅，白天的土楼忙碌繁荣，夜间的土楼犹如一个美丽的舞者，在夜色下舞蹈，灯火阑珊，抬头一轮明月，漫天繁星。此时此刻，美酒，音</w:t>
            </w:r>
            <w:r>
              <w:rPr>
                <w:rFonts w:asciiTheme="minorEastAsia" w:hAnsiTheme="minorEastAsia" w:cstheme="minorEastAsia"/>
                <w:noProof/>
                <w:szCs w:val="21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486410</wp:posOffset>
                  </wp:positionV>
                  <wp:extent cx="3226435" cy="1580515"/>
                  <wp:effectExtent l="0" t="0" r="12065" b="635"/>
                  <wp:wrapSquare wrapText="bothSides"/>
                  <wp:docPr id="4" name="图片 4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tim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435" cy="158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cstheme="minorEastAsia"/>
                <w:noProof/>
                <w:szCs w:val="2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492760</wp:posOffset>
                  </wp:positionV>
                  <wp:extent cx="2981960" cy="1572895"/>
                  <wp:effectExtent l="0" t="0" r="8890" b="8255"/>
                  <wp:wrapSquare wrapText="bothSides"/>
                  <wp:docPr id="5" name="图片 5" descr="timg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timg (1)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60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乐与土楼才是绝配！远道而来的客人在百年土楼内放声高歌（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提供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KTV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狂欢，水果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拼盘、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酒水</w:t>
            </w:r>
            <w:bookmarkStart w:id="0" w:name="_GoBack"/>
            <w:bookmarkEnd w:id="0"/>
            <w:r>
              <w:rPr>
                <w:rFonts w:ascii="新宋体" w:eastAsia="新宋体" w:hAnsi="新宋体" w:hint="eastAsia"/>
                <w:sz w:val="18"/>
                <w:szCs w:val="18"/>
              </w:rPr>
              <w:t>），品客家书画，聆听李氏家训，观客家农具，观赏土楼民俗，一站到底，从此之后再无土楼！</w:t>
            </w:r>
          </w:p>
        </w:tc>
      </w:tr>
      <w:tr w:rsidR="00FF41DC">
        <w:trPr>
          <w:trHeight w:val="568"/>
        </w:trPr>
        <w:tc>
          <w:tcPr>
            <w:tcW w:w="1101" w:type="dxa"/>
            <w:vMerge w:val="restart"/>
          </w:tcPr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530C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6857" w:type="dxa"/>
            <w:tcBorders>
              <w:bottom w:val="single" w:sz="4" w:space="0" w:color="auto"/>
            </w:tcBorders>
            <w:vAlign w:val="center"/>
          </w:tcPr>
          <w:p w:rsidR="00FF41DC" w:rsidRDefault="00530C42">
            <w:pPr>
              <w:ind w:right="4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</w:t>
            </w:r>
            <w:r>
              <w:rPr>
                <w:rFonts w:hint="eastAsia"/>
                <w:b/>
                <w:sz w:val="18"/>
                <w:szCs w:val="18"/>
              </w:rPr>
              <w:t>—市区、老院子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FF41DC" w:rsidRDefault="00530C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  <w:r>
              <w:rPr>
                <w:rFonts w:hint="eastAsia"/>
                <w:sz w:val="18"/>
                <w:szCs w:val="18"/>
              </w:rPr>
              <w:t>晚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FF41DC" w:rsidRDefault="00530C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 w:rsidR="00FF41DC">
        <w:trPr>
          <w:trHeight w:val="416"/>
        </w:trPr>
        <w:tc>
          <w:tcPr>
            <w:tcW w:w="1101" w:type="dxa"/>
            <w:vMerge/>
          </w:tcPr>
          <w:p w:rsidR="00FF41DC" w:rsidRDefault="00FF41DC"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</w:tcBorders>
          </w:tcPr>
          <w:p w:rsidR="00FF41DC" w:rsidRDefault="00530C42">
            <w:pPr>
              <w:spacing w:line="3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早餐后返回厦门（车程约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3.5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小时）带您走进厦门的前世今生，赴参观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【中国自由贸易试验区厦门片区】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保税区作为国内开发的为数不多的自由贸易开发区域，进出口商品均实习零关税，不出国门亦可轻松购买免税商品；参观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【丝绸展示厅】（时间约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90</w:t>
            </w:r>
            <w:r>
              <w:rPr>
                <w:rFonts w:ascii="宋体" w:hint="eastAsia"/>
                <w:b/>
                <w:color w:val="FF0000"/>
                <w:sz w:val="18"/>
                <w:szCs w:val="18"/>
              </w:rPr>
              <w:t>分钟）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。早餐后返回厦门（约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3.5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小时），游览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【曾厝垵风情街】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这里有很多家庭旅馆、青年客栈、富有情调的咖啡厅、餐吧、个性小店在此云集，曾厝垵多元的风俗信仰，也是一大特色，这里不仅道教、佛教、基督教、伊斯兰教四种宗教齐全，更有厦门独有的、香火旺盛的民间圣妈崇拜，实在可算得上是极具代表性的闽南原生态自然村。其中沿途车上可欣赏到椰风寨、天来泉“赖昌星白楼”以及造型独特的国际会展中心外景。赠送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【环岛路】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：为国内第一条海滨环岛彩色公路，绿色的大山，青色的植被，黑色的主干道，红色的人行道，黄色的沙滩，蓝色的海洋，像惠安女那条彩色腰带系在厦门这个美女的少女身上，婀娜多姿，美不胜收。</w:t>
            </w:r>
          </w:p>
          <w:p w:rsidR="00FF41DC" w:rsidRDefault="00530C42">
            <w:pPr>
              <w:spacing w:line="34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3079115</wp:posOffset>
                  </wp:positionH>
                  <wp:positionV relativeFrom="paragraph">
                    <wp:posOffset>1527175</wp:posOffset>
                  </wp:positionV>
                  <wp:extent cx="3148330" cy="1793240"/>
                  <wp:effectExtent l="0" t="0" r="13970" b="16510"/>
                  <wp:wrapSquare wrapText="bothSides"/>
                  <wp:docPr id="7" name="图片 7" descr="wKgBs1ZuOE2AbF4TAALgg8QBHsc00.sales.h9980_w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wKgBs1ZuOE2AbF4TAALgg8QBHsc00.sales.h9980_w60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33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1515110</wp:posOffset>
                  </wp:positionV>
                  <wp:extent cx="3096260" cy="1787525"/>
                  <wp:effectExtent l="0" t="0" r="8890" b="3175"/>
                  <wp:wrapSquare wrapText="bothSides"/>
                  <wp:docPr id="6" name="图片 6" descr="timg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timg (4)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后前往爱国华侨领袖陈嘉庚故乡—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【集美学村】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、龙舟池、归来堂（不少于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50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分钟），集美学村融中西风格于一体，建筑典型的闽南侨乡风格，历经百年风霜依然以其无与伦比的魅力耸峙在</w:t>
            </w:r>
            <w:hyperlink r:id="rId14" w:history="1">
              <w:r>
                <w:rPr>
                  <w:rFonts w:ascii="新宋体" w:eastAsia="新宋体" w:hAnsi="新宋体" w:hint="eastAsia"/>
                  <w:sz w:val="18"/>
                  <w:szCs w:val="18"/>
                </w:rPr>
                <w:t>祖国</w:t>
              </w:r>
            </w:hyperlink>
            <w:r>
              <w:rPr>
                <w:rFonts w:ascii="新宋体" w:eastAsia="新宋体" w:hAnsi="新宋体" w:hint="eastAsia"/>
                <w:sz w:val="18"/>
                <w:szCs w:val="18"/>
              </w:rPr>
              <w:t>的东南海疆。集美学村在陈嘉庚先生亲自指导下创立，其建筑融中西风格于一炉，体现了典型的闽南侨乡的建筑风格。无论是高大壮观的校舍堂馆，还是小巧典雅的亭台廊榭，无一不是琉璃盖顶，龙脊凤檐、雕梁画栋，人们称其为“嘉庚风格”。后走进渔村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【老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院子】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，寻迹闽南特色民俗文化脉络，走在香飘四季的闽南大地，绿树掩映中会看到这些历经沧桑的老院子，推门而进一个个既熟悉又陌生的老物件，使人想起童年，想起母亲，想起家，想起三毛笔下的闽南风情，想起余光中泪水凝成的淡淡乡愁。一杯功夫茶，润湿了别有韵味的闽南话，讲给你渔村农舍间尘封已久的往事。后观看“闽南传奇世界首创室内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360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度实景舞台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--</w:t>
            </w:r>
            <w:r>
              <w:rPr>
                <w:rFonts w:ascii="宋体" w:hint="eastAsia"/>
                <w:b/>
                <w:color w:val="006600"/>
                <w:sz w:val="18"/>
                <w:szCs w:val="18"/>
              </w:rPr>
              <w:t>《闽南传奇》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</w:tr>
      <w:tr w:rsidR="00FF41DC">
        <w:trPr>
          <w:trHeight w:val="255"/>
        </w:trPr>
        <w:tc>
          <w:tcPr>
            <w:tcW w:w="1101" w:type="dxa"/>
            <w:vMerge w:val="restart"/>
          </w:tcPr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530C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C" w:rsidRDefault="00530C42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</w:t>
            </w:r>
            <w:r>
              <w:rPr>
                <w:rFonts w:hint="eastAsia"/>
                <w:b/>
                <w:sz w:val="18"/>
                <w:szCs w:val="18"/>
              </w:rPr>
              <w:t>南充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C" w:rsidRDefault="00530C42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1DC" w:rsidRDefault="00530C42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FF41DC">
        <w:trPr>
          <w:trHeight w:val="217"/>
        </w:trPr>
        <w:tc>
          <w:tcPr>
            <w:tcW w:w="1101" w:type="dxa"/>
            <w:vMerge/>
          </w:tcPr>
          <w:p w:rsidR="00FF41DC" w:rsidRDefault="00FF41DC"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41DC" w:rsidRDefault="00530C42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早餐后，根据航班时间，乘机返回家，结束行程</w:t>
            </w:r>
          </w:p>
        </w:tc>
      </w:tr>
      <w:tr w:rsidR="00FF41DC">
        <w:trPr>
          <w:trHeight w:val="1485"/>
        </w:trPr>
        <w:tc>
          <w:tcPr>
            <w:tcW w:w="1101" w:type="dxa"/>
          </w:tcPr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530C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服务标准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41DC" w:rsidRDefault="00530C42" w:rsidP="00530C42">
            <w:pPr>
              <w:spacing w:line="360" w:lineRule="exact"/>
              <w:ind w:left="617" w:hangingChars="343" w:hanging="61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、交通：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南充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厦门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南充</w:t>
            </w:r>
            <w:r>
              <w:rPr>
                <w:rFonts w:ascii="宋体" w:hAnsi="宋体" w:hint="eastAsia"/>
                <w:sz w:val="18"/>
                <w:szCs w:val="18"/>
              </w:rPr>
              <w:t>往返机票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含机建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；空调旅游车，福建用车为套团车，非本旅游团专用，（根据参团人数安排车型，保证一人一座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19</w:t>
            </w:r>
            <w:r>
              <w:rPr>
                <w:rFonts w:ascii="宋体" w:hAnsi="宋体" w:hint="eastAsia"/>
                <w:sz w:val="18"/>
                <w:szCs w:val="18"/>
              </w:rPr>
              <w:t>座以下车型，均没有行李箱，望知晓）</w:t>
            </w:r>
          </w:p>
          <w:p w:rsidR="00FF41DC" w:rsidRDefault="00530C42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、用餐：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早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正（正餐餐标：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人）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早餐酒店用，注：地域口味差异，</w:t>
            </w:r>
          </w:p>
          <w:p w:rsidR="00FF41DC" w:rsidRDefault="00530C42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、住宿：厦门环岛路海边客栈或同级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经济型酒店（干净、卫生、独卫、空调、双人标准间）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  <w:p w:rsidR="00FF41DC" w:rsidRDefault="00530C42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门票：</w:t>
            </w:r>
            <w:r>
              <w:rPr>
                <w:rFonts w:ascii="宋体" w:hAnsi="宋体" w:hint="eastAsia"/>
                <w:sz w:val="18"/>
                <w:szCs w:val="18"/>
              </w:rPr>
              <w:t>行程中景区首道大门票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</w:t>
            </w:r>
          </w:p>
          <w:p w:rsidR="00FF41DC" w:rsidRDefault="00530C42"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、导游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持证导游服务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  <w:p w:rsidR="00FF41DC" w:rsidRDefault="00530C42">
            <w:pPr>
              <w:spacing w:line="380" w:lineRule="exac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、儿童：</w:t>
            </w:r>
            <w:r>
              <w:rPr>
                <w:rFonts w:ascii="宋体" w:hAnsi="宋体" w:hint="eastAsia"/>
                <w:sz w:val="18"/>
                <w:szCs w:val="18"/>
              </w:rPr>
              <w:t>往返机票</w:t>
            </w:r>
            <w:r>
              <w:rPr>
                <w:rFonts w:ascii="宋体" w:hAnsi="宋体" w:hint="eastAsia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sz w:val="18"/>
                <w:szCs w:val="18"/>
              </w:rPr>
              <w:t>当地车位</w:t>
            </w:r>
            <w:r>
              <w:rPr>
                <w:rFonts w:ascii="宋体" w:hAnsi="宋体" w:hint="eastAsia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sz w:val="18"/>
                <w:szCs w:val="18"/>
              </w:rPr>
              <w:t>正餐（不含门票不占床不含酒店早餐）</w:t>
            </w:r>
          </w:p>
        </w:tc>
      </w:tr>
      <w:tr w:rsidR="00FF41DC">
        <w:trPr>
          <w:trHeight w:val="1485"/>
        </w:trPr>
        <w:tc>
          <w:tcPr>
            <w:tcW w:w="1101" w:type="dxa"/>
          </w:tcPr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530C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费用不含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41DC" w:rsidRDefault="00530C42">
            <w:pPr>
              <w:spacing w:line="360" w:lineRule="exact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、我司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有权依据最终出行人数情况分配房间，客人报名时为单男或单女，单间差请客人自理；</w:t>
            </w:r>
          </w:p>
          <w:p w:rsidR="00FF41DC" w:rsidRDefault="00530C42"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、酒店内电话、传真、洗熨、收费电视、饮料等费用；</w:t>
            </w:r>
          </w:p>
          <w:p w:rsidR="00FF41DC" w:rsidRDefault="00530C42"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、服务项目未提到的其他一切费用，例如特种门票（缆车等）；</w:t>
            </w:r>
          </w:p>
          <w:p w:rsidR="00FF41DC" w:rsidRDefault="00530C42"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、此费用不包括客人因违约、自身过错、自由活动期间内行为或自身疾病引起的人身和财产损失；</w:t>
            </w:r>
          </w:p>
          <w:p w:rsidR="00FF41DC" w:rsidRDefault="00530C42">
            <w:pPr>
              <w:spacing w:line="380" w:lineRule="exac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、因政治、天气、航班及人力不可抗拒的因素产生的其他费用；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建议购买旅游人身意外保险</w:t>
            </w:r>
          </w:p>
        </w:tc>
      </w:tr>
      <w:tr w:rsidR="00FF41DC">
        <w:trPr>
          <w:trHeight w:val="557"/>
        </w:trPr>
        <w:tc>
          <w:tcPr>
            <w:tcW w:w="1101" w:type="dxa"/>
          </w:tcPr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530C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温馨提示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41DC" w:rsidRDefault="00530C42"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、联程优惠套票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不得签转、更改、退票。</w:t>
            </w:r>
          </w:p>
          <w:p w:rsidR="00FF41DC" w:rsidRDefault="00530C42">
            <w:pPr>
              <w:autoSpaceDN w:val="0"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机票证件：游客请凭有效身份证件报名旅游及登机，登机须凭有效证件（身份证、户口簿原件、护照、港澳通行证），儿童凭户口簿原件登机。根据民航总局的有关规定，游客所提供的机票姓名与其有效身份证件上的姓名必须一致，因游客提供信息错误或客人证件过期等个人因素，造成不能登机，由游客自行承担所有损失。我社送团人员送客至安检入口处，游客需及时抵达登机口，如因个人原因造成未能登机，所有费用由客人自行承担；</w:t>
            </w:r>
          </w:p>
          <w:p w:rsidR="00FF41DC" w:rsidRDefault="00530C42">
            <w:pPr>
              <w:autoSpaceDN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、中途解除旅游合同问题：旅游过程中游客如要离团，请填写自行离团证明及终止旅游合同书，已经发生费用或已提前预付费用不予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退款，未产生的门票，按照旅行社团队成本价退款；离团后，所发生的一切后果由客人自行承担；</w:t>
            </w:r>
          </w:p>
          <w:p w:rsidR="00FF41DC" w:rsidRDefault="00530C42">
            <w:pPr>
              <w:autoSpaceDN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、行程先后顺序在不减少景点和游览时间的情况下，导游可以根据情况做先后顺序调整</w:t>
            </w:r>
          </w:p>
          <w:p w:rsidR="00FF41DC" w:rsidRDefault="00530C42"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、如遇不可抗力（如自然灾害、票价调整、国家政策等），我公司将更具实际情况向客人补收差价。</w:t>
            </w:r>
          </w:p>
          <w:p w:rsidR="00FF41DC" w:rsidRDefault="00530C42"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、我社保留更具实际情况变化，在不减少景点的情况下对行程先后顺序做合理调整的权力</w:t>
            </w:r>
          </w:p>
          <w:p w:rsidR="00FF41DC" w:rsidRDefault="00530C42" w:rsidP="00530C42">
            <w:pPr>
              <w:snapToGrid w:val="0"/>
              <w:spacing w:line="360" w:lineRule="exact"/>
              <w:ind w:left="360" w:hangingChars="200" w:hanging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、请游客务必认真填写意见书，希望通过你的意见单，能更好的监督当地接待质量，你的意见单也将是行程中发生投诉处理的依据。如回程后再来反馈俗不受理！</w:t>
            </w:r>
          </w:p>
        </w:tc>
      </w:tr>
      <w:tr w:rsidR="00FF41DC">
        <w:trPr>
          <w:trHeight w:val="557"/>
        </w:trPr>
        <w:tc>
          <w:tcPr>
            <w:tcW w:w="1101" w:type="dxa"/>
          </w:tcPr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FF41DC">
            <w:pPr>
              <w:rPr>
                <w:sz w:val="18"/>
                <w:szCs w:val="18"/>
              </w:rPr>
            </w:pPr>
          </w:p>
          <w:p w:rsidR="00FF41DC" w:rsidRDefault="00530C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补充协议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41DC" w:rsidRDefault="00530C42">
            <w:pPr>
              <w:spacing w:line="380" w:lineRule="exact"/>
              <w:ind w:firstLineChars="1500" w:firstLine="2711"/>
              <w:rPr>
                <w:rFonts w:ascii="新宋体" w:eastAsia="新宋体" w:hAnsi="新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color w:val="FF0000"/>
                <w:kern w:val="0"/>
                <w:sz w:val="18"/>
                <w:szCs w:val="18"/>
              </w:rPr>
              <w:t>附件一</w:t>
            </w:r>
            <w:r>
              <w:rPr>
                <w:rFonts w:ascii="新宋体" w:eastAsia="新宋体" w:hAnsi="新宋体" w:cs="宋体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cs="宋体" w:hint="eastAsia"/>
                <w:b/>
                <w:color w:val="FF0000"/>
                <w:kern w:val="0"/>
                <w:sz w:val="18"/>
                <w:szCs w:val="18"/>
              </w:rPr>
              <w:t>自愿购物补充协议</w:t>
            </w:r>
          </w:p>
          <w:p w:rsidR="00FF41DC" w:rsidRDefault="00530C42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为保障旅游者和旅游经营者的合法权益，根据甲方要求，经甲乙双方协商一致，双方自愿签署本补充协议。</w:t>
            </w:r>
          </w:p>
          <w:p w:rsidR="00FF41DC" w:rsidRDefault="00530C42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以外内容达成如下补充协议：</w:t>
            </w:r>
          </w:p>
          <w:p w:rsidR="00FF41DC" w:rsidRDefault="00530C42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（一）：参观购物店内容（店名、时间。甲方委托乙方带领参观）。</w:t>
            </w:r>
          </w:p>
          <w:p w:rsidR="00FF41DC" w:rsidRDefault="00530C42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在此次旅游活动中，甲方有购物需求，并自愿委托乙方帮助安排。经双方协商一致，双方同意在不影响其他旅游者行程安排的前提下，乙方按照甲方的购物需求委托意愿，帮助甲方安排购物活动（详细安排内容如下），</w:t>
            </w:r>
          </w:p>
          <w:p w:rsidR="00FF41DC" w:rsidRDefault="00530C42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、甲方购买物品需根据自身经济情况自愿消费。</w:t>
            </w:r>
          </w:p>
          <w:p w:rsidR="00FF41DC" w:rsidRDefault="00FF41DC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</w:p>
          <w:tbl>
            <w:tblPr>
              <w:tblStyle w:val="a6"/>
              <w:tblpPr w:leftFromText="180" w:rightFromText="180" w:vertAnchor="text" w:horzAnchor="margin" w:tblpY="-180"/>
              <w:tblOverlap w:val="never"/>
              <w:tblW w:w="10021" w:type="dxa"/>
              <w:tblLayout w:type="fixed"/>
              <w:tblLook w:val="04A0"/>
            </w:tblPr>
            <w:tblGrid>
              <w:gridCol w:w="846"/>
              <w:gridCol w:w="2693"/>
              <w:gridCol w:w="1230"/>
              <w:gridCol w:w="3306"/>
              <w:gridCol w:w="1946"/>
            </w:tblGrid>
            <w:tr w:rsidR="00FF41DC">
              <w:trPr>
                <w:trHeight w:val="421"/>
              </w:trPr>
              <w:tc>
                <w:tcPr>
                  <w:tcW w:w="846" w:type="dxa"/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城市</w:t>
                  </w:r>
                </w:p>
              </w:tc>
              <w:tc>
                <w:tcPr>
                  <w:tcW w:w="2693" w:type="dxa"/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购物店名称</w:t>
                  </w:r>
                </w:p>
              </w:tc>
              <w:tc>
                <w:tcPr>
                  <w:tcW w:w="1230" w:type="dxa"/>
                  <w:tcBorders>
                    <w:right w:val="single" w:sz="4" w:space="0" w:color="auto"/>
                  </w:tcBorders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时间</w:t>
                  </w:r>
                </w:p>
              </w:tc>
              <w:tc>
                <w:tcPr>
                  <w:tcW w:w="33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地址</w:t>
                  </w:r>
                </w:p>
              </w:tc>
              <w:tc>
                <w:tcPr>
                  <w:tcW w:w="1946" w:type="dxa"/>
                  <w:tcBorders>
                    <w:left w:val="single" w:sz="4" w:space="0" w:color="auto"/>
                  </w:tcBorders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备注</w:t>
                  </w:r>
                </w:p>
              </w:tc>
            </w:tr>
            <w:tr w:rsidR="00FF41DC">
              <w:trPr>
                <w:trHeight w:val="426"/>
              </w:trPr>
              <w:tc>
                <w:tcPr>
                  <w:tcW w:w="846" w:type="dxa"/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乳胶床上用品</w:t>
                  </w:r>
                </w:p>
              </w:tc>
              <w:tc>
                <w:tcPr>
                  <w:tcW w:w="1230" w:type="dxa"/>
                  <w:tcBorders>
                    <w:right w:val="single" w:sz="4" w:space="0" w:color="auto"/>
                  </w:tcBorders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约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90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分钟</w:t>
                  </w:r>
                </w:p>
              </w:tc>
              <w:tc>
                <w:tcPr>
                  <w:tcW w:w="33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厦门自由贸易试验区保税区</w:t>
                  </w:r>
                </w:p>
              </w:tc>
              <w:tc>
                <w:tcPr>
                  <w:tcW w:w="1946" w:type="dxa"/>
                  <w:tcBorders>
                    <w:left w:val="single" w:sz="4" w:space="0" w:color="auto"/>
                  </w:tcBorders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不强制购物</w:t>
                  </w:r>
                </w:p>
              </w:tc>
            </w:tr>
            <w:tr w:rsidR="00FF41DC">
              <w:trPr>
                <w:trHeight w:val="418"/>
              </w:trPr>
              <w:tc>
                <w:tcPr>
                  <w:tcW w:w="846" w:type="dxa"/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丝绸家纺中心</w:t>
                  </w:r>
                </w:p>
              </w:tc>
              <w:tc>
                <w:tcPr>
                  <w:tcW w:w="1230" w:type="dxa"/>
                  <w:tcBorders>
                    <w:right w:val="single" w:sz="4" w:space="0" w:color="auto"/>
                  </w:tcBorders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约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90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分钟</w:t>
                  </w:r>
                </w:p>
              </w:tc>
              <w:tc>
                <w:tcPr>
                  <w:tcW w:w="33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厦门自由贸易试验区保税区</w:t>
                  </w:r>
                </w:p>
              </w:tc>
              <w:tc>
                <w:tcPr>
                  <w:tcW w:w="1946" w:type="dxa"/>
                  <w:tcBorders>
                    <w:left w:val="single" w:sz="4" w:space="0" w:color="auto"/>
                  </w:tcBorders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不强制购物</w:t>
                  </w:r>
                </w:p>
              </w:tc>
            </w:tr>
            <w:tr w:rsidR="00FF41DC">
              <w:trPr>
                <w:trHeight w:val="426"/>
              </w:trPr>
              <w:tc>
                <w:tcPr>
                  <w:tcW w:w="846" w:type="dxa"/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珠宝工艺展示厅</w:t>
                  </w:r>
                </w:p>
              </w:tc>
              <w:tc>
                <w:tcPr>
                  <w:tcW w:w="1230" w:type="dxa"/>
                  <w:tcBorders>
                    <w:right w:val="single" w:sz="4" w:space="0" w:color="auto"/>
                  </w:tcBorders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约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90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分钟</w:t>
                  </w:r>
                </w:p>
              </w:tc>
              <w:tc>
                <w:tcPr>
                  <w:tcW w:w="33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1946" w:type="dxa"/>
                  <w:tcBorders>
                    <w:left w:val="single" w:sz="4" w:space="0" w:color="auto"/>
                  </w:tcBorders>
                </w:tcPr>
                <w:p w:rsidR="00FF41DC" w:rsidRDefault="00530C42">
                  <w:pPr>
                    <w:spacing w:line="0" w:lineRule="atLeast"/>
                    <w:ind w:rightChars="11" w:right="23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不强制购物</w:t>
                  </w:r>
                </w:p>
              </w:tc>
            </w:tr>
          </w:tbl>
          <w:p w:rsidR="00FF41DC" w:rsidRDefault="00FF41DC">
            <w:pPr>
              <w:spacing w:line="0" w:lineRule="atLeast"/>
              <w:ind w:rightChars="11" w:right="2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F41DC" w:rsidRDefault="00FF41DC"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FF41DC" w:rsidRDefault="00FF41DC"/>
    <w:p w:rsidR="00FF41DC" w:rsidRDefault="00FF41DC"/>
    <w:sectPr w:rsidR="00FF41DC" w:rsidSect="00FF41DC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DC" w:rsidRDefault="00FF41DC" w:rsidP="00FF41DC">
      <w:r>
        <w:separator/>
      </w:r>
    </w:p>
  </w:endnote>
  <w:endnote w:type="continuationSeparator" w:id="0">
    <w:p w:rsidR="00FF41DC" w:rsidRDefault="00FF41DC" w:rsidP="00FF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DC" w:rsidRDefault="00FF41DC" w:rsidP="00FF41DC">
      <w:r>
        <w:separator/>
      </w:r>
    </w:p>
  </w:footnote>
  <w:footnote w:type="continuationSeparator" w:id="0">
    <w:p w:rsidR="00FF41DC" w:rsidRDefault="00FF41DC" w:rsidP="00FF4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DC" w:rsidRDefault="00530C42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38100</wp:posOffset>
          </wp:positionV>
          <wp:extent cx="1990725" cy="447675"/>
          <wp:effectExtent l="0" t="0" r="9525" b="0"/>
          <wp:wrapNone/>
          <wp:docPr id="1" name="Picture 3" descr="乐享福建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乐享福建A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7CA"/>
    <w:rsid w:val="000921C8"/>
    <w:rsid w:val="000F6147"/>
    <w:rsid w:val="00120E1A"/>
    <w:rsid w:val="00156BD0"/>
    <w:rsid w:val="0018514B"/>
    <w:rsid w:val="001C4A91"/>
    <w:rsid w:val="002147C0"/>
    <w:rsid w:val="00253161"/>
    <w:rsid w:val="00261538"/>
    <w:rsid w:val="00273714"/>
    <w:rsid w:val="002947EC"/>
    <w:rsid w:val="00297FC8"/>
    <w:rsid w:val="002E106C"/>
    <w:rsid w:val="002E5A0B"/>
    <w:rsid w:val="00331E9D"/>
    <w:rsid w:val="003519BE"/>
    <w:rsid w:val="00393256"/>
    <w:rsid w:val="003A14D7"/>
    <w:rsid w:val="003A427E"/>
    <w:rsid w:val="003B190B"/>
    <w:rsid w:val="003B49E5"/>
    <w:rsid w:val="003F6D7B"/>
    <w:rsid w:val="004159A2"/>
    <w:rsid w:val="00431A22"/>
    <w:rsid w:val="00457998"/>
    <w:rsid w:val="004E4823"/>
    <w:rsid w:val="004E4E30"/>
    <w:rsid w:val="00504E9C"/>
    <w:rsid w:val="00530C42"/>
    <w:rsid w:val="00574D12"/>
    <w:rsid w:val="00587858"/>
    <w:rsid w:val="00624BA6"/>
    <w:rsid w:val="0063587A"/>
    <w:rsid w:val="0066588E"/>
    <w:rsid w:val="006721DC"/>
    <w:rsid w:val="007367CA"/>
    <w:rsid w:val="007859C3"/>
    <w:rsid w:val="007C7FC0"/>
    <w:rsid w:val="007F78ED"/>
    <w:rsid w:val="008425C7"/>
    <w:rsid w:val="008D6E6B"/>
    <w:rsid w:val="009563A3"/>
    <w:rsid w:val="0098409B"/>
    <w:rsid w:val="00996FF5"/>
    <w:rsid w:val="00A609EC"/>
    <w:rsid w:val="00A62D06"/>
    <w:rsid w:val="00A976CE"/>
    <w:rsid w:val="00AA4753"/>
    <w:rsid w:val="00B21A45"/>
    <w:rsid w:val="00B80E95"/>
    <w:rsid w:val="00B86941"/>
    <w:rsid w:val="00BC1B25"/>
    <w:rsid w:val="00C654BA"/>
    <w:rsid w:val="00D248A4"/>
    <w:rsid w:val="00D477BB"/>
    <w:rsid w:val="00D47A16"/>
    <w:rsid w:val="00DC76EF"/>
    <w:rsid w:val="00EA7CFE"/>
    <w:rsid w:val="00ED7546"/>
    <w:rsid w:val="00EE656B"/>
    <w:rsid w:val="00F32D87"/>
    <w:rsid w:val="00F45DB5"/>
    <w:rsid w:val="00F90673"/>
    <w:rsid w:val="00FF41DC"/>
    <w:rsid w:val="043D232B"/>
    <w:rsid w:val="08EE6D7E"/>
    <w:rsid w:val="0C3E360C"/>
    <w:rsid w:val="17D16BA0"/>
    <w:rsid w:val="1A9D2F36"/>
    <w:rsid w:val="1CF511C1"/>
    <w:rsid w:val="21291A17"/>
    <w:rsid w:val="26EF521E"/>
    <w:rsid w:val="29760E59"/>
    <w:rsid w:val="2D6B352E"/>
    <w:rsid w:val="2DF813AF"/>
    <w:rsid w:val="367E3A86"/>
    <w:rsid w:val="3EDD5C46"/>
    <w:rsid w:val="41172C87"/>
    <w:rsid w:val="44955508"/>
    <w:rsid w:val="51CF0E63"/>
    <w:rsid w:val="53FA0658"/>
    <w:rsid w:val="56B40916"/>
    <w:rsid w:val="5AE8728E"/>
    <w:rsid w:val="5B6B1C9E"/>
    <w:rsid w:val="5C036584"/>
    <w:rsid w:val="5C795675"/>
    <w:rsid w:val="662F5E58"/>
    <w:rsid w:val="6637609C"/>
    <w:rsid w:val="6A63285C"/>
    <w:rsid w:val="6A771C34"/>
    <w:rsid w:val="6FB4343A"/>
    <w:rsid w:val="741978C8"/>
    <w:rsid w:val="7BAA0865"/>
    <w:rsid w:val="7D791119"/>
    <w:rsid w:val="7F5669EF"/>
    <w:rsid w:val="7FF6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F4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F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sid w:val="00FF41DC"/>
    <w:rPr>
      <w:b/>
      <w:bCs/>
    </w:rPr>
  </w:style>
  <w:style w:type="table" w:styleId="a6">
    <w:name w:val="Table Grid"/>
    <w:basedOn w:val="a1"/>
    <w:uiPriority w:val="59"/>
    <w:qFormat/>
    <w:rsid w:val="00FF41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F41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F41DC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FF41DC"/>
    <w:pPr>
      <w:ind w:firstLineChars="200" w:firstLine="420"/>
    </w:pPr>
  </w:style>
  <w:style w:type="paragraph" w:customStyle="1" w:styleId="p0">
    <w:name w:val="p0"/>
    <w:basedOn w:val="a"/>
    <w:qFormat/>
    <w:rsid w:val="00FF41DC"/>
    <w:pPr>
      <w:widowControl/>
    </w:pPr>
    <w:rPr>
      <w:rFonts w:ascii="Times New Roman" w:hAnsi="Times New Roman"/>
      <w:kern w:val="0"/>
      <w:szCs w:val="21"/>
    </w:rPr>
  </w:style>
  <w:style w:type="paragraph" w:customStyle="1" w:styleId="1">
    <w:name w:val="列出段落1"/>
    <w:basedOn w:val="a"/>
    <w:uiPriority w:val="34"/>
    <w:qFormat/>
    <w:rsid w:val="00FF41DC"/>
    <w:pPr>
      <w:ind w:firstLineChars="200" w:firstLine="420"/>
    </w:pPr>
  </w:style>
  <w:style w:type="character" w:customStyle="1" w:styleId="fond1">
    <w:name w:val="fond1"/>
    <w:basedOn w:val="a0"/>
    <w:qFormat/>
    <w:rsid w:val="00FF41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aike.baidu.com/view/63027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F357D-42C4-4A75-BB01-384766BC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Company>微软中国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dcterms:created xsi:type="dcterms:W3CDTF">2017-02-24T05:18:00Z</dcterms:created>
  <dcterms:modified xsi:type="dcterms:W3CDTF">2018-04-25T08:45:00Z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