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46" w:rsidRDefault="00EC781B">
      <w:pPr>
        <w:spacing w:line="5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【云美·超品质】</w:t>
      </w:r>
    </w:p>
    <w:tbl>
      <w:tblPr>
        <w:tblW w:w="1050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10503"/>
      </w:tblGrid>
      <w:tr w:rsidR="00F32B46">
        <w:trPr>
          <w:trHeight w:val="2900"/>
        </w:trPr>
        <w:tc>
          <w:tcPr>
            <w:tcW w:w="10503" w:type="dxa"/>
            <w:vAlign w:val="center"/>
          </w:tcPr>
          <w:p w:rsidR="00F32B46" w:rsidRDefault="00EC781B">
            <w:pPr>
              <w:pStyle w:val="a6"/>
              <w:spacing w:before="0" w:after="0" w:line="500" w:lineRule="exact"/>
              <w:rPr>
                <w:rStyle w:val="a8"/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昆明、大理、丽江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版纳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豪华品质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4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飞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8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日游</w:t>
            </w:r>
          </w:p>
          <w:p w:rsidR="00F32B46" w:rsidRDefault="00EC781B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国际品牌五星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+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特色美食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+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特色景点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+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细节服务）</w:t>
            </w:r>
          </w:p>
          <w:p w:rsidR="00F32B46" w:rsidRDefault="00EC781B">
            <w:pPr>
              <w:spacing w:line="360" w:lineRule="exact"/>
              <w:jc w:val="center"/>
              <w:rPr>
                <w:rFonts w:ascii="黑体" w:eastAsia="黑体" w:hAnsi="黑体"/>
                <w:b/>
                <w:bCs/>
                <w:color w:val="FF0000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bCs/>
                <w:color w:val="FF0000"/>
                <w:szCs w:val="21"/>
              </w:rPr>
              <w:t>云美形象</w:t>
            </w:r>
            <w:proofErr w:type="gramEnd"/>
            <w:r>
              <w:rPr>
                <w:rFonts w:ascii="黑体" w:eastAsia="黑体" w:hAnsi="黑体" w:hint="eastAsia"/>
                <w:b/>
                <w:bCs/>
                <w:color w:val="FF0000"/>
                <w:szCs w:val="21"/>
              </w:rPr>
              <w:t>产品超品质全新升级，将最好进行到底！</w:t>
            </w:r>
          </w:p>
          <w:p w:rsidR="00F32B46" w:rsidRDefault="00EC781B">
            <w:pPr>
              <w:spacing w:line="4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项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品质定制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云美旅游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是一次美好的记忆，为了加深记忆，我们应该来体验一下这些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特色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；</w:t>
            </w:r>
          </w:p>
          <w:p w:rsidR="00F32B46" w:rsidRDefault="00EC781B">
            <w:pPr>
              <w:pStyle w:val="1"/>
              <w:ind w:firstLineChars="0" w:firstLine="0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◎停机坪或者廊桥</w:t>
            </w:r>
            <w:r>
              <w:rPr>
                <w:rFonts w:ascii="微软雅黑" w:eastAsia="微软雅黑" w:hAnsi="微软雅黑" w:hint="eastAsia"/>
                <w:b/>
                <w:color w:val="0000FF"/>
                <w:sz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color w:val="0000FF"/>
                <w:sz w:val="18"/>
              </w:rPr>
              <w:t>贵宾接机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，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18"/>
              </w:rPr>
              <w:t>尊享品质</w:t>
            </w:r>
            <w:proofErr w:type="gramEnd"/>
          </w:p>
          <w:p w:rsidR="00F32B46" w:rsidRDefault="00EC781B">
            <w:pPr>
              <w:pStyle w:val="1"/>
              <w:ind w:firstLineChars="0" w:firstLine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◎全程国际品牌五星酒店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皇冠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英迪格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复华丽朗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豪生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)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◎昆明大理丽江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大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5A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级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景区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（石林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、大理三塔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、丽江古城、玉龙雪山）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洱海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骑行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，领略苍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洱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最美风光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◎看一场丽江原生态、实景云南秀《印象丽江》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通道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◎一场大型民族舞台剧《丽水金沙》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◎独家安排中国最深的峡谷之一——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4A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景区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香格里拉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虎跳峡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大地域特色餐：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彝族土司宴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白族风味餐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三文鱼宴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昆大丽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天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自费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包括景区电瓶车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赠送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雪山大索道必备爱心包羽绒服、氧气、防雨衣（价值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元）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◎不走回头路，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丽江飞版纳，版纳飞昆明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省去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1200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公里的车程，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留更多的时间欣赏美景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◎暖心服务：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点以后落地的航班提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供暖心餐包</w:t>
            </w:r>
            <w:proofErr w:type="gramEnd"/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VIP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尊享免交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酒店押金</w:t>
            </w:r>
          </w:p>
          <w:p w:rsidR="00F32B46" w:rsidRDefault="00EC781B"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VIP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首晚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酒店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欢迎水果</w:t>
            </w:r>
          </w:p>
          <w:p w:rsidR="00F32B46" w:rsidRDefault="00EC781B">
            <w:pPr>
              <w:ind w:left="32" w:hangingChars="18" w:hanging="32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庆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生蛋糕</w:t>
            </w:r>
          </w:p>
          <w:p w:rsidR="00F32B46" w:rsidRDefault="00EC781B">
            <w:pPr>
              <w:spacing w:line="4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云美景区精选</w:t>
            </w:r>
          </w:p>
          <w:p w:rsidR="00F32B46" w:rsidRDefault="00EC781B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我们精心安排的每一个景点，都是您云南之行不可缺少的地方：</w:t>
            </w:r>
          </w:p>
          <w:p w:rsidR="00F32B46" w:rsidRDefault="00EC781B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5A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级景点石林风景区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、大理崇圣寺三塔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、玉龙雪山风景区</w:t>
            </w:r>
            <w:r>
              <w:rPr>
                <w:rFonts w:ascii="宋体" w:hAnsi="宋体" w:cs="Arial" w:hint="eastAsia"/>
                <w:b/>
                <w:color w:val="000000"/>
                <w:sz w:val="18"/>
                <w:szCs w:val="18"/>
                <w:shd w:val="clear" w:color="auto" w:fill="FFFFFF"/>
              </w:rPr>
              <w:t>、冰川大索道风光</w:t>
            </w:r>
          </w:p>
          <w:p w:rsidR="00F32B46" w:rsidRDefault="00EC781B">
            <w:pPr>
              <w:ind w:firstLineChars="18" w:firstLine="32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世界文化遗产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---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丽江古城</w:t>
            </w:r>
          </w:p>
          <w:p w:rsidR="00F32B46" w:rsidRDefault="00EC781B">
            <w:pPr>
              <w:ind w:firstLineChars="18" w:firstLine="32"/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◎大理名片—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花海、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洱海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骑行</w:t>
            </w:r>
          </w:p>
          <w:p w:rsidR="00F32B46" w:rsidRDefault="00EC781B">
            <w:pPr>
              <w:ind w:firstLineChars="18" w:firstLine="32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◎两大震撼表演——《印象丽江》、《丽水金沙》</w:t>
            </w:r>
          </w:p>
          <w:p w:rsidR="00F32B46" w:rsidRDefault="00EC781B">
            <w:pPr>
              <w:ind w:firstLineChars="18" w:firstLine="32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香格里拉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—虎跳峡景区</w:t>
            </w:r>
          </w:p>
          <w:p w:rsidR="00F32B46" w:rsidRDefault="00EC781B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独家安排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热带雨林</w:t>
            </w:r>
            <w:r>
              <w:rPr>
                <w:rFonts w:ascii="宋体" w:hAnsi="宋体"/>
                <w:b/>
                <w:sz w:val="18"/>
                <w:szCs w:val="18"/>
              </w:rPr>
              <w:t>--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原始森林公园</w:t>
            </w:r>
          </w:p>
          <w:p w:rsidR="00F32B46" w:rsidRDefault="00EC781B">
            <w:pPr>
              <w:ind w:firstLineChars="18" w:firstLine="32"/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中国亚洲象生态保护区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5A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级景区</w:t>
            </w:r>
            <w:r>
              <w:rPr>
                <w:rFonts w:ascii="宋体" w:hAnsi="宋体"/>
                <w:b/>
                <w:sz w:val="18"/>
                <w:szCs w:val="18"/>
              </w:rPr>
              <w:t>---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野象谷景区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酒店</w:t>
            </w:r>
            <w:proofErr w:type="gramEnd"/>
          </w:p>
          <w:p w:rsidR="00F32B46" w:rsidRDefault="00EC781B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正规加精选品质酒店，此产品酒店，我们选择在当地的商业中心附近或者酒店环境功能齐全，同时考虑酒店的价格水平，打造最佳性价比。酒店丰富的早餐，舒适的住宿环境，让你在云南都能度过一个舒心的夜晚。</w:t>
            </w:r>
          </w:p>
          <w:p w:rsidR="00F32B46" w:rsidRDefault="00EC781B">
            <w:pPr>
              <w:spacing w:line="380" w:lineRule="exact"/>
              <w:ind w:rightChars="393" w:right="825"/>
              <w:rPr>
                <w:rFonts w:ascii="宋体" w:hAnsi="宋体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1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晚：昆明皇冠中心假日酒店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国际品牌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星酒店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标间建筑面积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36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F32B46" w:rsidRDefault="00EC781B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2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晚：大理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洱海天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域英迪格酒店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国际品牌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星酒店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标间建筑面积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40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1.25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F32B46" w:rsidRDefault="00EC781B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4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晚：丽江复华丽朗度假村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超五星度假酒店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标间建筑面积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1.2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</w:t>
            </w:r>
          </w:p>
          <w:p w:rsidR="00F32B46" w:rsidRDefault="00EC781B">
            <w:pPr>
              <w:ind w:rightChars="393" w:right="825"/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5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6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西双版纳云投喜来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登大酒店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国际品牌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星酒店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标间建筑面积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F32B46" w:rsidRDefault="00EC781B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7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晚：昆明花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之城豪生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国际大酒店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国际品牌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星酒店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标间建筑面积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F32B46" w:rsidRDefault="00EC781B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大细节服务</w:t>
            </w:r>
          </w:p>
          <w:p w:rsidR="00F32B46" w:rsidRDefault="00EC781B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每一项细节，都是为了让贵宾的旅途更加顺利，更加舒适，更加温馨：</w:t>
            </w:r>
          </w:p>
          <w:p w:rsidR="00F32B46" w:rsidRDefault="00EC781B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接机廊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桥或者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停机坪接机</w:t>
            </w:r>
          </w:p>
          <w:p w:rsidR="00F32B46" w:rsidRDefault="00EC781B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贵宾厅</w:t>
            </w:r>
          </w:p>
          <w:p w:rsidR="00F32B46" w:rsidRDefault="00EC781B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欢迎鲜花接机</w:t>
            </w:r>
          </w:p>
          <w:p w:rsidR="00F32B46" w:rsidRDefault="00EC781B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lastRenderedPageBreak/>
              <w:t>商务车接送，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随到随走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，不等待；</w:t>
            </w:r>
          </w:p>
          <w:p w:rsidR="00F32B46" w:rsidRDefault="00EC781B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旅游车安全带，安全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锤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齐全，楚雄特设车辆安全检查；</w:t>
            </w:r>
          </w:p>
          <w:p w:rsidR="00F32B46" w:rsidRDefault="00EC781B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整车有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20%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的空座率，宽敞空间亲密不亲触；</w:t>
            </w:r>
          </w:p>
          <w:p w:rsidR="00F32B46" w:rsidRDefault="00EC781B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美专属伴手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礼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份</w:t>
            </w:r>
          </w:p>
          <w:p w:rsidR="00F32B46" w:rsidRDefault="00EC781B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每人每天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瓶恒大冰泉矿泉水；</w:t>
            </w:r>
          </w:p>
          <w:p w:rsidR="00F32B46" w:rsidRDefault="00EC781B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、机场贵宾厅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大服务</w:t>
            </w:r>
          </w:p>
          <w:p w:rsidR="00F32B46" w:rsidRDefault="00EC781B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（提供多种饮品选择、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点以后落地的航班提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供暖心餐包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、提供薄荷糖葡萄干、热毛巾、加湿器、旅行应急包）</w:t>
            </w:r>
          </w:p>
        </w:tc>
      </w:tr>
    </w:tbl>
    <w:tbl>
      <w:tblPr>
        <w:tblpPr w:leftFromText="180" w:rightFromText="180" w:vertAnchor="text" w:horzAnchor="margin" w:tblpXSpec="center" w:tblpY="178"/>
        <w:tblOverlap w:val="never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527"/>
        <w:gridCol w:w="1180"/>
        <w:gridCol w:w="7013"/>
      </w:tblGrid>
      <w:tr w:rsidR="00F32B46">
        <w:trPr>
          <w:trHeight w:val="3676"/>
        </w:trPr>
        <w:tc>
          <w:tcPr>
            <w:tcW w:w="1229" w:type="dxa"/>
            <w:vAlign w:val="center"/>
          </w:tcPr>
          <w:p w:rsidR="00F32B46" w:rsidRDefault="00EC781B">
            <w:pPr>
              <w:jc w:val="center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lastRenderedPageBreak/>
              <w:t>01</w:t>
            </w:r>
          </w:p>
          <w:p w:rsidR="00F32B46" w:rsidRDefault="00EC781B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昆明</w:t>
            </w:r>
          </w:p>
        </w:tc>
        <w:tc>
          <w:tcPr>
            <w:tcW w:w="9720" w:type="dxa"/>
            <w:gridSpan w:val="3"/>
          </w:tcPr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超凡脱俗的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VIP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接机礼遇，人群中低调气质依然自鸣不凡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起始地乘机—昆明•长水国际机场—昆明酒店（车程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全天，昆明长水机场，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贵宾厅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礼宾员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在廊桥口举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『贵宾姓名』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接机牌迎接，随后引领贵宾到行李提取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处客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bookmarkStart w:id="0" w:name="_GoBack"/>
            <w:bookmarkEnd w:id="0"/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自行取行李，取到行李后前往国内到达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出口，与休息厅工作人员一起前往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贵宾厅休息，安排入住，无需繁琐入住手续、无需押金，直接入住；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第一晚贵宾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尊享欢迎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水果服务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；入住后贵宾可自行安排自由活动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贵宾抵达航班时间不一，今日美食敬请贵宾自理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酒店：</w:t>
            </w:r>
          </w:p>
          <w:p w:rsidR="00F32B46" w:rsidRDefault="00F32B46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8" w:history="1">
              <w:r w:rsidR="00EC781B">
                <w:rPr>
                  <w:rStyle w:val="ab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【昆明中心皇冠假日酒店】</w:t>
              </w:r>
            </w:hyperlink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位于昆明市中心商业区，青年路与金碧路交叉口，与金马坊步行街仅有几步之遥，坐看“春城”美景，徜徉花的海洋，</w:t>
            </w:r>
            <w:proofErr w:type="gramStart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睡享繁华</w:t>
            </w:r>
            <w:proofErr w:type="gramEnd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之中的静逸，是您会聚“春城”的理想之所。</w:t>
            </w:r>
          </w:p>
        </w:tc>
      </w:tr>
      <w:tr w:rsidR="00F32B46">
        <w:trPr>
          <w:trHeight w:val="90"/>
        </w:trPr>
        <w:tc>
          <w:tcPr>
            <w:tcW w:w="1229" w:type="dxa"/>
            <w:vAlign w:val="center"/>
          </w:tcPr>
          <w:p w:rsidR="00F32B46" w:rsidRDefault="00EC781B">
            <w:pPr>
              <w:jc w:val="center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t>02</w:t>
            </w:r>
          </w:p>
          <w:p w:rsidR="00F32B46" w:rsidRDefault="00EC781B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大理</w:t>
            </w:r>
          </w:p>
        </w:tc>
        <w:tc>
          <w:tcPr>
            <w:tcW w:w="9720" w:type="dxa"/>
            <w:gridSpan w:val="3"/>
          </w:tcPr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昆明—石林（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小时）—大理（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380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小时）—大理酒店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07:00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酒店大堂集合上车，乘车赴天下第一奇观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石林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（含电瓶车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人，游览时间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分钟）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时间，是最伟大的雕刻师，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亿年的斗转星移，这里也从一片汪洋泽国变成了“大小石林”，雄、奇、险、秀、幽、奥、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旷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，只有贵宾您亲自深入，才能够体验其无穷变换的精髓：尖的、斧砍刀削般陡峭的石头一根根竖立，密集成林，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似您身上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藏不住的锋芒锐气；青牛戏水、观音仙女、狮子戏耍，您的心相即是景色呈现，妙不可言；越过开阔的大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草地，相比大石林的阳刚之气，小石林因为阿诗玛的缘故，多了几分女子的温柔，娇羞的阿诗玛石峰一侧开满了应季的鲜花，微风一阵，湖面的波光投影下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是位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唯爱至上的美丽撒尼姑娘，心里也随之荡漾起阵阵甜蜜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11:30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餐厅用午餐后乘车前往大理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18:30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晚餐后入住酒店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彝米水乡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—彝族土司宴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参考菜单：浇汁全鱼、野生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炖鸡、石锅腊肉、彝家小炒肉、彝家烤鸭、番茄炒鸡蛋、麻婆豆腐、红豆炖猪皮、素炒野菜、彝家馒头、千张肉、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火丝核桃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花、生态蕨根粉、果盘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晚餐：大理漫湾酒店餐厅—白族风味餐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参考菜单：大理砂锅鱼、虾米蒸水蛋、咸鱼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蒸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肉饼、小瓜炒肉片、千叶红烧肉、蒜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茸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炒时蔬、蒸南瓜、烧卤拼盘、珍品鸭、老火例汤、鲜奶馒头、米饭、果拼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lastRenderedPageBreak/>
              <w:t>酒店：</w:t>
            </w:r>
          </w:p>
          <w:p w:rsidR="00F32B46" w:rsidRDefault="00EC781B">
            <w:pPr>
              <w:pStyle w:val="Style30"/>
              <w:jc w:val="both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大理砂锅鱼、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虾米蒸水蛋、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咸鱼蒸肉饼、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小瓜炒肉片、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千叶红烧肉、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蒜茸炒时蔬、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蒸南瓜、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烧卤拼盘、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珍品鸭、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老火例汤、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鲜奶馒头、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米饭、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果拼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大理砂锅鱼、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虾米蒸水蛋、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咸鱼蒸肉饼、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小瓜炒肉片、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千叶红烧肉、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蒜茸炒时蔬、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蒸南瓜、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烧卤拼盘、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珍品鸭、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老火例汤、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鲜奶馒头、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米饭、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果拼参考菜单：彝家炊锅、蒸罗非鱼、木耳炒肉、烤鸭、酱油鸡、蒸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酒店：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窗体顶端</w:t>
            </w:r>
          </w:p>
          <w:p w:rsidR="00F32B46" w:rsidRDefault="00F32B46">
            <w:pPr>
              <w:pStyle w:val="a7"/>
              <w:spacing w:beforeAutospacing="0" w:afterAutospacing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9" w:history="1">
              <w:r w:rsidR="00EC781B">
                <w:rPr>
                  <w:rStyle w:val="ab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kern w:val="2"/>
                  <w:sz w:val="18"/>
                  <w:szCs w:val="18"/>
                </w:rPr>
                <w:t>【大理洱海天域英迪格酒店】</w:t>
              </w:r>
            </w:hyperlink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酒店位于云南著名风景区——洱海边，</w:t>
            </w:r>
            <w:proofErr w:type="gramStart"/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背靠团</w:t>
            </w:r>
            <w:proofErr w:type="gramEnd"/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山，衔苍山，吞洱海</w:t>
            </w:r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!</w:t>
            </w:r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总面积达</w:t>
            </w:r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38867</w:t>
            </w:r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平方米的现代奢华的舒适环境及独树一帜的建筑风格设计。是宾客放松休憩、激发创意的理想场所。酒店拥有装饰豪华、格调高雅、功能各异的房间。</w:t>
            </w:r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24</w:t>
            </w:r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小时热水；全球领先门禁系统；国内的无线网络；私人保险箱；电视在英迪格一应俱全！英迪格</w:t>
            </w:r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集团致力于为每一位宾客提供充满真情实意的热情款待</w:t>
            </w:r>
            <w:r w:rsidR="00EC781B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。</w:t>
            </w:r>
          </w:p>
        </w:tc>
      </w:tr>
      <w:tr w:rsidR="00F32B46">
        <w:trPr>
          <w:trHeight w:val="90"/>
        </w:trPr>
        <w:tc>
          <w:tcPr>
            <w:tcW w:w="1229" w:type="dxa"/>
            <w:vAlign w:val="center"/>
          </w:tcPr>
          <w:p w:rsidR="00F32B46" w:rsidRDefault="00EC781B">
            <w:pPr>
              <w:ind w:firstLineChars="50" w:firstLine="260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lastRenderedPageBreak/>
              <w:t>03</w:t>
            </w:r>
          </w:p>
          <w:p w:rsidR="00F32B46" w:rsidRDefault="00EC781B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丽江</w:t>
            </w: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大理</w:t>
            </w:r>
          </w:p>
        </w:tc>
        <w:tc>
          <w:tcPr>
            <w:tcW w:w="9720" w:type="dxa"/>
            <w:gridSpan w:val="3"/>
          </w:tcPr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—崇圣寺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三塔—花海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骑行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大理乘车至丽江—丽水金沙—丽江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今日行程：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08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乘车前往三塔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09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游览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大理崇圣寺三塔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（含景区电瓶车），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崇圣寺是大理国时期的皇家寺院，大理历史上首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个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规模最为宏大的古刹。崇圣寺以寺中一大二小三塔闻名于世，又称“大理三塔”，是中国著名的佛塔之一。三座古塔堪称大理地标，佛教盛行大理的见证，也是是苍山洱海的胜景之一，三塔已有千年历史的遗迹，是来此的最大看点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13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游览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【花语牧场】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（游览时间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分钟）漫步花田，数不胜数的不同种类的花田花香十里，花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醉人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自醉；近几年，花海似乎成了大理的另一张新名片，一年四季不同的季节都有不同的鲜花品种开放，让到这里赏花的游客都能观看到美丽的鲜花；除了遍地鲜花以外，这里还有很多有个性的设施，比如：蓝胖子、米老鼠、唐老鸭、蜡笔小新、小黄人、白雪公主以及我们美丽的爱心草坪……绝对有一款是你的心头爱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前方水天一色，后边花开四季，花美人美心情更美，踩上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【自行车】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（费用已包含，时间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</w:t>
            </w:r>
            <w:r>
              <w:rPr>
                <w:rFonts w:ascii="微软雅黑" w:eastAsia="微软雅黑" w:hAnsi="微软雅黑" w:cs="微软雅黑" w:hint="eastAsia"/>
                <w:b/>
                <w:color w:val="0000FF"/>
                <w:sz w:val="18"/>
                <w:szCs w:val="18"/>
              </w:rPr>
              <w:t>来到洱海边，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与朋友、闺蜜、家人一起放飞，曾几何时见到的美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图不再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艳羡，此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时此刻你就是画中人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丽江（车程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）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安排晚餐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20:00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观看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《丽水金沙》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或《雪山神话》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丽江奇山异水孕育出的多彩文化被浓缩在舞蹈里，舞蹈演员们轻秀罗裙，宛若大自然的风从耳边掠过，他们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旋一转，似乎在展现着东巴文化沉淀形成的历史。纳西族追求自由爱情的殉情，在她们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一娉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一笑中展现给不曾接触过丽江的游人。这是一次心灵的旅行，远离喧嚣的都市，感受这原始的声音，还有什么比这更惬意的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事吗？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午餐：大理兄弟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鱼庄—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白族风味餐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砂锅鱼、炸虾、茉莉花蛋饼、红烧鱼、炸乳扇、炸凉粉、青椒炒肉、雪菇炒腊肉、梅菜扣肉、木耳炒蛋、时蔬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道、海菜芋头汤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三文鱼宴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三文鱼片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盘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牛肉丸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虾饺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午餐肉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火腿肠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豆腐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豆腐皮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番茄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土豆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青菜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白菜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米线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金针菇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大丰收（包谷红薯）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粑粑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米饭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果盘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酒店：</w:t>
            </w:r>
          </w:p>
          <w:p w:rsidR="00F32B46" w:rsidRDefault="00F32B46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hyperlink r:id="rId10" w:history="1">
              <w:r w:rsidR="00EC781B">
                <w:rPr>
                  <w:rStyle w:val="ab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【丽江复华丽朗酒店别墅区】</w:t>
              </w:r>
            </w:hyperlink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位于丽江</w:t>
            </w:r>
            <w:proofErr w:type="gramStart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市束河</w:t>
            </w:r>
            <w:proofErr w:type="gramEnd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古镇旁，近</w:t>
            </w:r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5A </w:t>
            </w:r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级景区玉龙雪山。每间均为设计师精品之作，可</w:t>
            </w:r>
            <w:proofErr w:type="gramStart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览</w:t>
            </w:r>
            <w:proofErr w:type="gramEnd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雪山美景；餐食从元气早餐至东南亚美食应有尽有；家庭俱乐部多种娱乐休闲、</w:t>
            </w:r>
            <w:proofErr w:type="gramStart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尊顶酒廊</w:t>
            </w:r>
            <w:proofErr w:type="gramEnd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喝茶品酒和咖啡，尽享假期轻</w:t>
            </w:r>
            <w:proofErr w:type="gramStart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奢</w:t>
            </w:r>
            <w:proofErr w:type="gramEnd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之旅。</w:t>
            </w:r>
          </w:p>
        </w:tc>
      </w:tr>
      <w:tr w:rsidR="00F32B46">
        <w:trPr>
          <w:trHeight w:val="90"/>
        </w:trPr>
        <w:tc>
          <w:tcPr>
            <w:tcW w:w="1229" w:type="dxa"/>
            <w:vAlign w:val="center"/>
          </w:tcPr>
          <w:p w:rsidR="00F32B46" w:rsidRDefault="00EC781B">
            <w:pPr>
              <w:jc w:val="center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t>04</w:t>
            </w:r>
          </w:p>
          <w:p w:rsidR="00F32B46" w:rsidRDefault="00EC781B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丽江</w:t>
            </w:r>
          </w:p>
        </w:tc>
        <w:tc>
          <w:tcPr>
            <w:tcW w:w="9720" w:type="dxa"/>
            <w:gridSpan w:val="3"/>
          </w:tcPr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玉龙雪山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—丽江古城—丽江酒店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07: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酒店大堂集合上车，参观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翡翠饰品展销中心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（游览及活动时间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分钟）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前往玉龙雪山（游览时间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1.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印象丽江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通道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：“三朵神在上，白云红太阳”高原黝黑肤色的纳西马帮汉子们唱着这首歌，缓缓地从红土地的茶马古道上走来。这一条海拔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2500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米以上的神秘古道，这个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万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人的小民族的先祖们一走就是八百年。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他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们的每一个动作、每一声呐喊，都历历在目、深深入耳，虽然听不懂他们在唱什么，却还是震撼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到泪目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，您有幸分享，重获感恩自然与生命的敬畏之心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玉龙雪山冰川大索道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】并不是高度制约了人类的足迹，而是有些山峰本就不是用来攀登挑战的。比如北半球温带唯一的雪山—玉龙。海拔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5596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米的玉龙雪山，是纳西神三朵的化身。我们为您选择了大索道（可登临海拔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4506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米），一路上玉龙雪山的险、奇、美、秀尽收眼底，透过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变换莫测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的云雾，高大的雪杉、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盛放着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朋友来一场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°的清凉直播，也是盛夏难得的大彩蛋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『云美·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云南』提前为您准备好价值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元氧气瓶、羽绒服、防雨衣，贵宾是不需要额外自己花钱去租的，你就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安心看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风景就好。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【丽江古城】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自由游览）：丽江在大多数人的心里就是一首自由多情的小诗：有小桥流水和粉墙瓦黛，山水为脉，流云为神，在灰白分明的纳西卯榫老建筑和沟渠水草间，透着让人沉醉的古韵。侧耳倾听，除了鼓声、音乐声、风铃声，时不时传来一阵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阵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年轻姑娘银铃般的笑声、老阿妈咯咯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咯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的笑声，温顺的小柴犬、小猫咪就哪都不去，横在门口，白天晒太阳，夜晚滚着肚皮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蹭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一地月光。太多人向往丽江，它就是这样自由、迷离、慵懒、温柔，不用刻意寻找，您不经意的任何一个停驻，都会发现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丽江的魅力。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之后在丽江古城散漫行走，寻觅丽江美食，自由活动结束以后客人自行前往酒店。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午餐：雪山餐包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  <w:shd w:val="pct10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娃哈哈八宝粥、王中王火腿肠一条、蒙牛红枣奶、乡巴佬鸡蛋一个、磨吧面包一个、乳酪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蒸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蛋糕一个、达利园派巧克力味一个、亲嘴烧两袋、士力架一条、纳豆野菜两袋、苹果一个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晚餐：自理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【丽江复华丽朗酒店别墅区】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位于丽江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市束河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古镇旁，近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5A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级景区玉龙雪山。每间均为设计师精品之作，可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览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雪山美景；餐食从元气早餐至东南亚美食应有尽有；家庭俱乐部多种娱乐休闲、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尊顶酒廊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喝茶品酒和咖啡，尽享假期轻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奢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之旅。</w:t>
            </w:r>
          </w:p>
        </w:tc>
      </w:tr>
      <w:tr w:rsidR="00F32B46">
        <w:trPr>
          <w:trHeight w:val="681"/>
        </w:trPr>
        <w:tc>
          <w:tcPr>
            <w:tcW w:w="1229" w:type="dxa"/>
            <w:vAlign w:val="center"/>
          </w:tcPr>
          <w:p w:rsidR="00F32B46" w:rsidRDefault="00EC781B">
            <w:pPr>
              <w:jc w:val="center"/>
              <w:rPr>
                <w:rFonts w:ascii="微软雅黑" w:eastAsia="微软雅黑" w:hAnsi="微软雅黑" w:cs="微软雅黑"/>
                <w:b/>
                <w:i/>
                <w:iCs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lastRenderedPageBreak/>
              <w:t>05</w:t>
            </w:r>
          </w:p>
          <w:p w:rsidR="00F32B46" w:rsidRDefault="00EC781B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版纳</w:t>
            </w:r>
          </w:p>
        </w:tc>
        <w:tc>
          <w:tcPr>
            <w:tcW w:w="9720" w:type="dxa"/>
            <w:gridSpan w:val="3"/>
          </w:tcPr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丽江—虎跳峡（车程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丽江飞版纳—版纳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07:00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酒店大堂集合上车，参观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黄龙玉饰品展销中心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（游览及活动时间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分钟）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乘车前往“长江第一险”——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【虎跳峡】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（游览时间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分钟）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，虎跳峡是世界上著名的大峡谷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也是中国深的峡谷之一，其以“险”而闻名天下。陡峭险峻的地势造就了虎跳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峡独特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的美景，也让更多徒步爱好者欣然前往，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依身绝壁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前，沿着峡谷行走，俯看江水曲千回，纵然心有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千千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结，也做身后笑谈。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16:00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乘车前往丽江市区</w:t>
            </w:r>
          </w:p>
          <w:p w:rsidR="00F32B46" w:rsidRDefault="00EC781B">
            <w:pPr>
              <w:pStyle w:val="a7"/>
              <w:widowControl w:val="0"/>
              <w:spacing w:before="0" w:beforeAutospacing="0" w:after="0" w:afterAutospacing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根据航班时间安排送机，丽江飞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版纳，入住酒店休息。</w:t>
            </w:r>
          </w:p>
          <w:p w:rsidR="00F32B46" w:rsidRDefault="00EC781B">
            <w:pPr>
              <w:pStyle w:val="a7"/>
              <w:widowControl w:val="0"/>
              <w:spacing w:before="0" w:beforeAutospacing="0" w:after="0" w:afterAutospacing="0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美食安排：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丽江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仙海食府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参考菜单：纳西铜火锅、拉市海酸辣鱼、野木耳炖鸡、香酥鸡柳、青椒香肠、彩虹虾米饺、红烧牛肉丸、川味酸辣粉、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虫草花蒸鸡蛋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、梅菜扣肉、火爆莲花白、紫菜蛋花汤、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水闷粑粑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、高原香米饭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晚餐：自理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</w:p>
          <w:p w:rsidR="00F32B46" w:rsidRDefault="00EC781B">
            <w:pPr>
              <w:pStyle w:val="a7"/>
              <w:spacing w:before="0" w:beforeAutospacing="0" w:after="0" w:afterAutospacing="0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lastRenderedPageBreak/>
              <w:t>酒店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：</w:t>
            </w:r>
          </w:p>
          <w:p w:rsidR="00F32B46" w:rsidRDefault="00F32B46">
            <w:pPr>
              <w:snapToGrid w:val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hyperlink r:id="rId11" w:history="1">
              <w:r w:rsidR="00EC781B">
                <w:rPr>
                  <w:rStyle w:val="ab"/>
                  <w:rFonts w:ascii="微软雅黑" w:eastAsia="微软雅黑" w:hAnsi="微软雅黑" w:cs="微软雅黑" w:hint="eastAsia"/>
                  <w:color w:val="000000" w:themeColor="text1"/>
                  <w:sz w:val="18"/>
                  <w:szCs w:val="18"/>
                </w:rPr>
                <w:t>【</w:t>
              </w:r>
              <w:r w:rsidR="00EC781B">
                <w:rPr>
                  <w:rStyle w:val="ab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西双版纳云投喜来登大酒店</w:t>
              </w:r>
              <w:r w:rsidR="00EC781B">
                <w:rPr>
                  <w:rStyle w:val="ab"/>
                  <w:rFonts w:ascii="微软雅黑" w:eastAsia="微软雅黑" w:hAnsi="微软雅黑" w:cs="微软雅黑" w:hint="eastAsia"/>
                  <w:color w:val="000000" w:themeColor="text1"/>
                  <w:sz w:val="18"/>
                  <w:szCs w:val="18"/>
                </w:rPr>
                <w:t>】</w:t>
              </w:r>
            </w:hyperlink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酒店设计注重自然元素的提炼及环境保护，大量运用科技木等人工建材，打造结合自然的色调和质感，减少了对原木的消耗和对当地环境的破坏，也让室内与室外景观融为一体，完美呈现出典雅内</w:t>
            </w:r>
            <w:proofErr w:type="gramStart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敛</w:t>
            </w:r>
            <w:proofErr w:type="gramEnd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，舒适放松的度假空间，带领宾客一同探索彩云之南的神秘之境。作为亚太区五家最顶级的喜来登大酒店之一，酒店自开业以来屡获赞誉，备受各界关注。</w:t>
            </w:r>
          </w:p>
        </w:tc>
      </w:tr>
      <w:tr w:rsidR="00F32B46">
        <w:trPr>
          <w:trHeight w:val="90"/>
        </w:trPr>
        <w:tc>
          <w:tcPr>
            <w:tcW w:w="1229" w:type="dxa"/>
            <w:vAlign w:val="center"/>
          </w:tcPr>
          <w:p w:rsidR="00F32B46" w:rsidRDefault="00EC781B">
            <w:pPr>
              <w:jc w:val="center"/>
              <w:rPr>
                <w:rFonts w:ascii="微软雅黑" w:eastAsia="微软雅黑" w:hAnsi="微软雅黑"/>
                <w:b/>
                <w:i/>
                <w:iCs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/>
                <w:b/>
                <w:i/>
                <w:iCs/>
                <w:color w:val="D95F6A"/>
                <w:sz w:val="52"/>
                <w:szCs w:val="52"/>
              </w:rPr>
              <w:lastRenderedPageBreak/>
              <w:t>06</w:t>
            </w:r>
          </w:p>
          <w:p w:rsidR="00F32B46" w:rsidRDefault="00EC781B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版纳</w:t>
            </w:r>
          </w:p>
        </w:tc>
        <w:tc>
          <w:tcPr>
            <w:tcW w:w="9720" w:type="dxa"/>
            <w:gridSpan w:val="3"/>
          </w:tcPr>
          <w:p w:rsidR="00F32B46" w:rsidRDefault="00EC781B">
            <w:pPr>
              <w:spacing w:line="360" w:lineRule="auto"/>
              <w:rPr>
                <w:rFonts w:eastAsia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景洪—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野象谷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  <w:p w:rsidR="00F32B46" w:rsidRDefault="00EC781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F32B46" w:rsidRDefault="00EC781B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F32B46" w:rsidRDefault="00EC781B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8:00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酒店大堂集合上车，乘车前往野象谷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9:30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野象谷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（不含往返索道，游览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90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分钟）：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中国唯一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处可以与亚洲野象近距离交流的地方。踏上弯曲狭长的菲利普小道，寻着世界各国名人政客的足迹，您在训导员的安排下与大象来个贴面礼也是头一遭的新奇尝试，当然您也可以试着让蝴蝶栖息停靠在您的双肩，恍若自然精灵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12:30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傣族风味餐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13:30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乘车返回景洪市区，入住酒店后自由活动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客人可以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根据自身情况，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自由选择参加当地篝火晚会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、澜沧江游船、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傣秀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等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自费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项目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美食安排：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午餐：傣族风味餐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傣味土鸡汤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、香茅草烤鸡、包烧肉、香茅草烤鱼、油炸江鱼、烤茄子、牛肉干巴、油炸青苔、煎鸡蛋饼、黄瓜、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牛皮、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喃咪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、菠萝饭、烤五花肉、油炸蚂蚱、炒素菜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份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晚餐：自寻傣族美食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至尊酒店：</w:t>
            </w:r>
          </w:p>
          <w:p w:rsidR="00F32B46" w:rsidRDefault="00F32B46">
            <w:pPr>
              <w:snapToGrid w:val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hyperlink r:id="rId12" w:history="1">
              <w:r w:rsidR="00EC781B">
                <w:rPr>
                  <w:rStyle w:val="ab"/>
                  <w:rFonts w:ascii="微软雅黑" w:eastAsia="微软雅黑" w:hAnsi="微软雅黑" w:cs="微软雅黑" w:hint="eastAsia"/>
                  <w:color w:val="000000" w:themeColor="text1"/>
                  <w:sz w:val="18"/>
                  <w:szCs w:val="18"/>
                </w:rPr>
                <w:t>【</w:t>
              </w:r>
              <w:r w:rsidR="00EC781B">
                <w:rPr>
                  <w:rStyle w:val="ab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西双版纳云投喜来登大酒店</w:t>
              </w:r>
              <w:r w:rsidR="00EC781B">
                <w:rPr>
                  <w:rStyle w:val="ab"/>
                  <w:rFonts w:ascii="微软雅黑" w:eastAsia="微软雅黑" w:hAnsi="微软雅黑" w:cs="微软雅黑" w:hint="eastAsia"/>
                  <w:color w:val="000000" w:themeColor="text1"/>
                  <w:sz w:val="18"/>
                  <w:szCs w:val="18"/>
                </w:rPr>
                <w:t>】</w:t>
              </w:r>
            </w:hyperlink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酒店设计注重自然元素的提炼及环境保护，大量运用科技木等人工建材，打造结合自然的色调和质感，减少了对原木的消耗和对当地环境的破坏，也让室内与室外景观融为一体，完美呈现出典雅内</w:t>
            </w:r>
            <w:proofErr w:type="gramStart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敛</w:t>
            </w:r>
            <w:proofErr w:type="gramEnd"/>
            <w:r w:rsidR="00EC781B">
              <w:rPr>
                <w:rFonts w:ascii="微软雅黑" w:eastAsia="微软雅黑" w:hAnsi="微软雅黑" w:cs="微软雅黑" w:hint="eastAsia"/>
                <w:sz w:val="18"/>
                <w:szCs w:val="18"/>
              </w:rPr>
              <w:t>，舒适放松的度假空间，带领宾客一同探索彩云之南的神秘之境。作为亚太区五家最顶级的喜来登大酒店之一，酒店自开业以来屡获赞誉，备受各界关注。</w:t>
            </w:r>
          </w:p>
        </w:tc>
      </w:tr>
      <w:tr w:rsidR="00F32B46">
        <w:trPr>
          <w:trHeight w:val="1445"/>
        </w:trPr>
        <w:tc>
          <w:tcPr>
            <w:tcW w:w="1229" w:type="dxa"/>
            <w:vAlign w:val="center"/>
          </w:tcPr>
          <w:p w:rsidR="00F32B46" w:rsidRDefault="00EC781B">
            <w:pPr>
              <w:jc w:val="center"/>
              <w:rPr>
                <w:rFonts w:ascii="微软雅黑" w:eastAsia="微软雅黑" w:hAnsi="微软雅黑"/>
                <w:b/>
                <w:i/>
                <w:iCs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/>
                <w:b/>
                <w:i/>
                <w:iCs/>
                <w:color w:val="D95F6A"/>
                <w:sz w:val="52"/>
                <w:szCs w:val="52"/>
              </w:rPr>
              <w:t>07</w:t>
            </w:r>
          </w:p>
          <w:p w:rsidR="00F32B46" w:rsidRDefault="00EC781B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昆明</w:t>
            </w:r>
          </w:p>
        </w:tc>
        <w:tc>
          <w:tcPr>
            <w:tcW w:w="9720" w:type="dxa"/>
            <w:gridSpan w:val="3"/>
          </w:tcPr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傣族文化园—傣族风味餐—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原始森林公园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→晚乘机返回昆明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F32B46" w:rsidRDefault="00EC781B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F32B46" w:rsidRDefault="00EC781B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7:00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酒店大堂集合上车，前往傣族文化园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8:00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傣族文化园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游览及自由活动时间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分钟，景区内有购物场所，自由活动期间如需购买物品请索取小票并保留）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11:30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▲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傣族风味餐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：昨天的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包烧还让你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念念不完，今日的傣族美食又将给您带来什么惊喜：除了取材天然，傣族美食的口味也颇为讲究，柠檬的酸、大芫荽的清香、小米辣的提味、香茅草的去腥、新姜的爽脆……看似清爽的美食，却用了一二十种芬芳调料，绝不让贵宾您的味蕾留下任何遗憾。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12:30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原始森林公园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13:30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游览原生态环境下的空中花园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【原始森林公园】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（游览时间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90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（自理电瓶车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人）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散着清甜的气息，雨林的奥秘等待您的探访，我深信您会爱上它的。这里的玩法有着对“人与自然和谐相处”的崇敬：壮观的孔雀放飞仅此处可见，吊桥深处的爱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伲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山寨传来欢歌笑语，爱尼“阿布”姑娘和“阿力”小伙正在欢迎远方的客人，竹竿舞跳起来！如果您对民族风情演艺场上少数民族同胞们本真的表演意犹未尽，那就去看看“五个神蛋的传说”、森林绞杀现场、见血封喉树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或是猴园互动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……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 xml:space="preserve">15:30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乘车返回市区，根据航班时间送机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客人可以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根据自身情况，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自由选择参加当地篝火晚会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、澜沧江游船、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傣秀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等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自费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项目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美食安排：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傣族风味餐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参考菜单：烤鸡、烤排骨、烤三线、香茅草烤鱼、臭菜煎蛋、傣味茄子、臭牛皮、黄瓜拼盘、蕨菜、包烧鸡脚、凉拌粉、菠萝饭、傣味酸菜、米饭、萝卜排骨汤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晚餐：自寻傣族美食</w:t>
            </w:r>
          </w:p>
          <w:p w:rsidR="00F32B46" w:rsidRDefault="00EC781B">
            <w:pPr>
              <w:pStyle w:val="a7"/>
              <w:spacing w:before="0" w:beforeAutospacing="0" w:after="0" w:afterAutospacing="0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酒店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：</w:t>
            </w:r>
          </w:p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【豪生国际连锁酒店花之城店】，是独具特色的花卉主题单体酒店，为您提供多主题、多形式的随心入住体验。高级房、豪华房等各类房型，无论是家庭出游、密友同行，或是情侣度假的多种需求，您都能在此一一得到满足。</w:t>
            </w:r>
          </w:p>
        </w:tc>
      </w:tr>
      <w:tr w:rsidR="00F32B46">
        <w:trPr>
          <w:trHeight w:val="1060"/>
        </w:trPr>
        <w:tc>
          <w:tcPr>
            <w:tcW w:w="1229" w:type="dxa"/>
            <w:vAlign w:val="center"/>
          </w:tcPr>
          <w:p w:rsidR="00F32B46" w:rsidRDefault="00EC781B">
            <w:pPr>
              <w:jc w:val="center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lastRenderedPageBreak/>
              <w:t>0</w:t>
            </w: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t>8</w:t>
            </w:r>
          </w:p>
          <w:p w:rsidR="00F32B46" w:rsidRDefault="00EC781B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返回</w:t>
            </w:r>
          </w:p>
          <w:p w:rsidR="00F32B46" w:rsidRDefault="00EC781B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温馨的家</w:t>
            </w:r>
          </w:p>
        </w:tc>
        <w:tc>
          <w:tcPr>
            <w:tcW w:w="9720" w:type="dxa"/>
            <w:gridSpan w:val="3"/>
          </w:tcPr>
          <w:p w:rsidR="00F32B46" w:rsidRDefault="00EC781B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短暂的行程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终有一别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  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云美超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品质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期待与您云南有约</w:t>
            </w:r>
          </w:p>
          <w:p w:rsidR="00F32B46" w:rsidRDefault="00EC781B">
            <w:pPr>
              <w:spacing w:line="40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F32B46" w:rsidRDefault="00EC781B">
            <w:pPr>
              <w:spacing w:line="40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昆明—根据贵宾航班时间送机</w:t>
            </w:r>
          </w:p>
          <w:p w:rsidR="00F32B46" w:rsidRDefault="00EC781B">
            <w:pPr>
              <w:pStyle w:val="ac"/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玩法：</w:t>
            </w:r>
          </w:p>
          <w:p w:rsidR="00F32B46" w:rsidRDefault="00EC781B">
            <w:pPr>
              <w:spacing w:line="40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散客集散中心（活动时间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；然后根据航班时间送机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返回到温馨的家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F32B46" w:rsidRDefault="00EC781B">
            <w:pPr>
              <w:spacing w:line="40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F32B46" w:rsidRDefault="00EC781B">
            <w:pPr>
              <w:spacing w:line="40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今日美食敬请贵宾自理</w:t>
            </w:r>
          </w:p>
          <w:p w:rsidR="00F32B46" w:rsidRDefault="00EC781B">
            <w:pPr>
              <w:spacing w:line="40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温馨提示：</w:t>
            </w:r>
          </w:p>
          <w:p w:rsidR="00F32B46" w:rsidRDefault="00EC781B">
            <w:pPr>
              <w:spacing w:line="40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今天就要离开昆明了，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点前的航班无法安排散客集散中心；恳望贵宾留下宝贵意见，『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』期待您常来云南，再次为您提供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优质的服务。</w:t>
            </w:r>
          </w:p>
        </w:tc>
      </w:tr>
      <w:tr w:rsidR="00F32B46">
        <w:trPr>
          <w:trHeight w:val="1195"/>
        </w:trPr>
        <w:tc>
          <w:tcPr>
            <w:tcW w:w="1229" w:type="dxa"/>
            <w:vMerge w:val="restart"/>
            <w:vAlign w:val="center"/>
          </w:tcPr>
          <w:p w:rsidR="00F32B46" w:rsidRDefault="00EC781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</w:rPr>
              <w:drawing>
                <wp:inline distT="0" distB="0" distL="0" distR="0">
                  <wp:extent cx="428625" cy="800100"/>
                  <wp:effectExtent l="0" t="0" r="9525" b="0"/>
                  <wp:docPr id="20" name="图片 22" descr="C:\Users\Administrator\Desktop\图片1.jp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 descr="C:\Users\Administrator\Desktop\图片1.jp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vAlign w:val="center"/>
          </w:tcPr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01</w:t>
            </w:r>
          </w:p>
        </w:tc>
        <w:tc>
          <w:tcPr>
            <w:tcW w:w="1180" w:type="dxa"/>
            <w:vAlign w:val="center"/>
          </w:tcPr>
          <w:p w:rsidR="00F32B46" w:rsidRDefault="00F32B46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</w:tc>
        <w:tc>
          <w:tcPr>
            <w:tcW w:w="7013" w:type="dxa"/>
          </w:tcPr>
          <w:p w:rsidR="00F32B46" w:rsidRDefault="00EC781B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皇冠中心假日酒店、温德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姆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</w:p>
          <w:p w:rsidR="00F32B46" w:rsidRDefault="00EC781B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洱海天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域英迪格酒店、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维笙山海湾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、大理国际大酒店</w:t>
            </w:r>
          </w:p>
          <w:p w:rsidR="00F32B46" w:rsidRDefault="00EC781B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丽江复华丽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朗酒店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别墅区、复华丽朗南诏府、复华丽朗酒店、希尔顿酒店</w:t>
            </w:r>
          </w:p>
          <w:p w:rsidR="00F32B46" w:rsidRDefault="00EC781B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备选：第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晚住大理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洱海天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域英迪格酒店、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维笙山海湾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、大理国际大酒店</w:t>
            </w:r>
          </w:p>
          <w:p w:rsidR="00F32B46" w:rsidRDefault="00EC781B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丽江复华丽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朗酒店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别墅区、复华丽朗南诏府、复华丽朗酒店、希尔顿酒店</w:t>
            </w:r>
          </w:p>
          <w:p w:rsidR="00F32B46" w:rsidRDefault="00EC781B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版纳第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喜来登酒店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、洲际酒店、希尔顿酒店、皇冠假日酒店</w:t>
            </w:r>
          </w:p>
          <w:p w:rsidR="00F32B46" w:rsidRDefault="00EC781B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：豪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生酒店花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之城店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皇冠中心假日酒店</w:t>
            </w:r>
          </w:p>
          <w:p w:rsidR="00F32B46" w:rsidRDefault="00EC781B">
            <w:pPr>
              <w:spacing w:line="28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酒店固定，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尊享免费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升级大床房服务，专属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客房服务，免交押金。</w:t>
            </w:r>
          </w:p>
        </w:tc>
      </w:tr>
      <w:tr w:rsidR="00F32B46">
        <w:trPr>
          <w:trHeight w:val="346"/>
        </w:trPr>
        <w:tc>
          <w:tcPr>
            <w:tcW w:w="1229" w:type="dxa"/>
            <w:vMerge/>
            <w:vAlign w:val="center"/>
          </w:tcPr>
          <w:p w:rsidR="00F32B46" w:rsidRDefault="00F32B46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</w:tcPr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02</w:t>
            </w:r>
          </w:p>
        </w:tc>
        <w:tc>
          <w:tcPr>
            <w:tcW w:w="1180" w:type="dxa"/>
            <w:vAlign w:val="center"/>
          </w:tcPr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餐饮</w:t>
            </w:r>
          </w:p>
        </w:tc>
        <w:tc>
          <w:tcPr>
            <w:tcW w:w="7013" w:type="dxa"/>
          </w:tcPr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正餐，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元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</w:t>
            </w:r>
          </w:p>
        </w:tc>
      </w:tr>
      <w:tr w:rsidR="00F32B46">
        <w:trPr>
          <w:trHeight w:val="317"/>
        </w:trPr>
        <w:tc>
          <w:tcPr>
            <w:tcW w:w="1229" w:type="dxa"/>
            <w:vMerge/>
            <w:vAlign w:val="center"/>
          </w:tcPr>
          <w:p w:rsidR="00F32B46" w:rsidRDefault="00F32B46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  <w:vAlign w:val="center"/>
          </w:tcPr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03</w:t>
            </w:r>
          </w:p>
        </w:tc>
        <w:tc>
          <w:tcPr>
            <w:tcW w:w="1180" w:type="dxa"/>
            <w:vAlign w:val="center"/>
          </w:tcPr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车辆</w:t>
            </w:r>
          </w:p>
        </w:tc>
        <w:tc>
          <w:tcPr>
            <w:tcW w:w="7013" w:type="dxa"/>
          </w:tcPr>
          <w:p w:rsidR="00F32B46" w:rsidRDefault="00EC781B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合法运营资质的空调旅游车辆；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昆大丽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空车率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0%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版纳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10%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空车率</w:t>
            </w:r>
          </w:p>
        </w:tc>
      </w:tr>
      <w:tr w:rsidR="00F32B46">
        <w:trPr>
          <w:trHeight w:val="317"/>
        </w:trPr>
        <w:tc>
          <w:tcPr>
            <w:tcW w:w="1229" w:type="dxa"/>
            <w:vMerge/>
            <w:vAlign w:val="center"/>
          </w:tcPr>
          <w:p w:rsidR="00F32B46" w:rsidRDefault="00F32B46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  <w:vAlign w:val="center"/>
          </w:tcPr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04</w:t>
            </w:r>
          </w:p>
        </w:tc>
        <w:tc>
          <w:tcPr>
            <w:tcW w:w="1180" w:type="dxa"/>
            <w:vAlign w:val="center"/>
          </w:tcPr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服务</w:t>
            </w:r>
          </w:p>
        </w:tc>
        <w:tc>
          <w:tcPr>
            <w:tcW w:w="7013" w:type="dxa"/>
          </w:tcPr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全程优秀导游服务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丽江安排丽江导游，版纳安排版纳导游</w:t>
            </w:r>
          </w:p>
        </w:tc>
      </w:tr>
      <w:tr w:rsidR="00F32B46">
        <w:trPr>
          <w:trHeight w:val="334"/>
        </w:trPr>
        <w:tc>
          <w:tcPr>
            <w:tcW w:w="1229" w:type="dxa"/>
            <w:vMerge/>
            <w:vAlign w:val="center"/>
          </w:tcPr>
          <w:p w:rsidR="00F32B46" w:rsidRDefault="00F32B46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</w:tcPr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05</w:t>
            </w:r>
          </w:p>
        </w:tc>
        <w:tc>
          <w:tcPr>
            <w:tcW w:w="1180" w:type="dxa"/>
          </w:tcPr>
          <w:p w:rsidR="00F32B46" w:rsidRDefault="00EC781B" w:rsidP="00F32B46">
            <w:pPr>
              <w:ind w:leftChars="16" w:left="34" w:firstLineChars="52" w:firstLine="94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门票</w:t>
            </w:r>
          </w:p>
        </w:tc>
        <w:tc>
          <w:tcPr>
            <w:tcW w:w="7013" w:type="dxa"/>
          </w:tcPr>
          <w:p w:rsidR="00F32B46" w:rsidRDefault="00EC781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已含行程中景点首道大门票</w:t>
            </w:r>
          </w:p>
        </w:tc>
      </w:tr>
      <w:tr w:rsidR="00F32B46">
        <w:trPr>
          <w:trHeight w:val="334"/>
        </w:trPr>
        <w:tc>
          <w:tcPr>
            <w:tcW w:w="1229" w:type="dxa"/>
            <w:vMerge/>
            <w:vAlign w:val="center"/>
          </w:tcPr>
          <w:p w:rsidR="00F32B46" w:rsidRDefault="00F32B46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</w:tcPr>
          <w:p w:rsidR="00F32B46" w:rsidRDefault="00EC781B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06</w:t>
            </w:r>
          </w:p>
        </w:tc>
        <w:tc>
          <w:tcPr>
            <w:tcW w:w="1180" w:type="dxa"/>
          </w:tcPr>
          <w:p w:rsidR="00F32B46" w:rsidRDefault="00EC781B" w:rsidP="00F32B46">
            <w:pPr>
              <w:ind w:leftChars="16" w:left="34" w:firstLineChars="52" w:firstLine="94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自费项目</w:t>
            </w:r>
          </w:p>
        </w:tc>
        <w:tc>
          <w:tcPr>
            <w:tcW w:w="7013" w:type="dxa"/>
          </w:tcPr>
          <w:p w:rsidR="00F32B46" w:rsidRDefault="00EC781B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野象谷索道单程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元往返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、原始森林电瓶车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、版纳篝火晚会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280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元起、澜沧江游船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280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元起、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傣秀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320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起</w:t>
            </w:r>
          </w:p>
        </w:tc>
      </w:tr>
      <w:tr w:rsidR="00F32B46">
        <w:trPr>
          <w:trHeight w:val="498"/>
        </w:trPr>
        <w:tc>
          <w:tcPr>
            <w:tcW w:w="1229" w:type="dxa"/>
            <w:vAlign w:val="center"/>
          </w:tcPr>
          <w:p w:rsidR="00F32B46" w:rsidRDefault="00EC781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/>
                <w:color w:val="9933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Cs/>
                <w:color w:val="D95F6A"/>
                <w:szCs w:val="21"/>
              </w:rPr>
              <w:t>温馨提醒</w:t>
            </w:r>
          </w:p>
        </w:tc>
        <w:tc>
          <w:tcPr>
            <w:tcW w:w="9720" w:type="dxa"/>
            <w:gridSpan w:val="3"/>
          </w:tcPr>
          <w:p w:rsidR="00F32B46" w:rsidRDefault="00EC781B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出团时成人必须携带有效期内身份证原件，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岁以下儿童必须携带户口本原件，婴儿携带出生证明。超过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岁未办理身份证的，请出发前办理二代身份证，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凭办理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身份证回执单可在机场办理临时身份证明乘机。</w:t>
            </w:r>
          </w:p>
          <w:p w:rsidR="00F32B46" w:rsidRDefault="00EC781B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云南地处高原地区，请注意高原反应，有高血压或心脏病等容易诱发的疾病的游客慎行。高原地区紫外线</w:t>
            </w:r>
          </w:p>
          <w:p w:rsidR="00F32B46" w:rsidRDefault="00EC781B">
            <w:pPr>
              <w:pStyle w:val="1"/>
              <w:ind w:left="360" w:firstLineChars="0" w:firstLine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照射较强，建议您携带好太阳镜、防晒霜、润肤乳、太阳伞、遮阳帽等物品（即使是阴天情况也请您作好防晒准备）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还有旅途中很多景点游玩，都是要靠步行完成，准备一双舒适透气的旅游鞋是必要的选择。</w:t>
            </w:r>
          </w:p>
          <w:p w:rsidR="00F32B46" w:rsidRDefault="00EC781B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云南少数民族众多，当地民族饮食独成特色，口味偏重，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偏辣和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偏酸，素菜讲究原生态的做法，很多蔬菜的做法仅用清水煮后，蘸酱而食，乃当地饮食一大特色。另外当地独特的马帮菜、纳西美食、过桥米线、野生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火锅，白族美食等，值得大家品尝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；当地水土为弱酸性，建议多饮茶水，以中和酸碱。</w:t>
            </w:r>
          </w:p>
          <w:p w:rsidR="00F32B46" w:rsidRDefault="00EC781B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云南地处边陲，个别地区设施与大都市相比存在较大差距，请您见谅并作好心理准备。旅游是一件身心愉悦的体验过程，请您保持快乐的心态，将身心投入美伦美幻的景色和那多彩的民族风情中。</w:t>
            </w:r>
          </w:p>
          <w:p w:rsidR="00F32B46" w:rsidRDefault="00EC781B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云南当地的特产有：翡翠、精油、普洱茶、三七、天麻、虫草、傣锦、宣威火腿、杨林肥酒、云腿月饼、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灯川乳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扇等。</w:t>
            </w:r>
          </w:p>
          <w:p w:rsidR="00F32B46" w:rsidRDefault="00EC781B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根据行程时间早晚，导游可自行安排行程游览的先后顺序。由于云南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线操作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特殊性，客人同意旅行社在不降低服务标准的前提下，可以根据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实际转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并团</w:t>
            </w:r>
          </w:p>
        </w:tc>
      </w:tr>
    </w:tbl>
    <w:p w:rsidR="00F32B46" w:rsidRDefault="00F32B46"/>
    <w:sectPr w:rsidR="00F32B46" w:rsidSect="00F32B46">
      <w:headerReference w:type="default" r:id="rId14"/>
      <w:footerReference w:type="default" r:id="rId15"/>
      <w:pgSz w:w="11906" w:h="16838"/>
      <w:pgMar w:top="1491" w:right="1080" w:bottom="700" w:left="1083" w:header="1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46" w:rsidRDefault="00F32B46" w:rsidP="00F32B46">
      <w:r>
        <w:separator/>
      </w:r>
    </w:p>
  </w:endnote>
  <w:endnote w:type="continuationSeparator" w:id="1">
    <w:p w:rsidR="00F32B46" w:rsidRDefault="00F32B46" w:rsidP="00F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46" w:rsidRDefault="00F32B46" w:rsidP="00F32B46">
    <w:pPr>
      <w:pStyle w:val="a4"/>
      <w:ind w:leftChars="-515" w:left="1" w:rightChars="-514" w:right="-1079" w:hangingChars="601" w:hanging="10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46" w:rsidRDefault="00F32B46" w:rsidP="00F32B46">
      <w:r>
        <w:separator/>
      </w:r>
    </w:p>
  </w:footnote>
  <w:footnote w:type="continuationSeparator" w:id="1">
    <w:p w:rsidR="00F32B46" w:rsidRDefault="00F32B46" w:rsidP="00F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46" w:rsidRDefault="00EC781B">
    <w:pPr>
      <w:pStyle w:val="a5"/>
      <w:ind w:leftChars="-514" w:left="-1079" w:rightChars="-514" w:right="-1079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-15875</wp:posOffset>
          </wp:positionV>
          <wp:extent cx="7586345" cy="10730230"/>
          <wp:effectExtent l="0" t="0" r="14605" b="13970"/>
          <wp:wrapNone/>
          <wp:docPr id="2" name="图片 2" descr="C:\Users\Administrator\Desktop\JPG\页眉页脚.jpg页眉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JPG\页眉页脚.jpg页眉页脚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345" cy="1073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11BB47"/>
    <w:multiLevelType w:val="singleLevel"/>
    <w:tmpl w:val="F511BB47"/>
    <w:lvl w:ilvl="0">
      <w:start w:val="1"/>
      <w:numFmt w:val="decimal"/>
      <w:suff w:val="nothing"/>
      <w:lvlText w:val="%1、"/>
      <w:lvlJc w:val="left"/>
    </w:lvl>
  </w:abstractNum>
  <w:abstractNum w:abstractNumId="1">
    <w:nsid w:val="01FF4524"/>
    <w:multiLevelType w:val="multilevel"/>
    <w:tmpl w:val="01FF452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210B8F"/>
    <w:rsid w:val="00055FC3"/>
    <w:rsid w:val="000674B5"/>
    <w:rsid w:val="00070BAC"/>
    <w:rsid w:val="000967D8"/>
    <w:rsid w:val="000E6D73"/>
    <w:rsid w:val="00126DCD"/>
    <w:rsid w:val="00185151"/>
    <w:rsid w:val="001F6F91"/>
    <w:rsid w:val="00200D4D"/>
    <w:rsid w:val="00222332"/>
    <w:rsid w:val="0023303F"/>
    <w:rsid w:val="00235856"/>
    <w:rsid w:val="00275FEA"/>
    <w:rsid w:val="00283629"/>
    <w:rsid w:val="00290C45"/>
    <w:rsid w:val="00296E39"/>
    <w:rsid w:val="002C2DED"/>
    <w:rsid w:val="002C5B45"/>
    <w:rsid w:val="002F28D8"/>
    <w:rsid w:val="002F4A46"/>
    <w:rsid w:val="00355BD0"/>
    <w:rsid w:val="003605F8"/>
    <w:rsid w:val="003913CC"/>
    <w:rsid w:val="003C17B9"/>
    <w:rsid w:val="003C3546"/>
    <w:rsid w:val="003E233C"/>
    <w:rsid w:val="003E38D3"/>
    <w:rsid w:val="0042519E"/>
    <w:rsid w:val="00456B14"/>
    <w:rsid w:val="004617DD"/>
    <w:rsid w:val="004631DE"/>
    <w:rsid w:val="00467F7B"/>
    <w:rsid w:val="004D773C"/>
    <w:rsid w:val="004E34AB"/>
    <w:rsid w:val="004F06F3"/>
    <w:rsid w:val="004F6FBD"/>
    <w:rsid w:val="0051321E"/>
    <w:rsid w:val="00515247"/>
    <w:rsid w:val="00515CC8"/>
    <w:rsid w:val="00516870"/>
    <w:rsid w:val="00524D64"/>
    <w:rsid w:val="00526450"/>
    <w:rsid w:val="005A2634"/>
    <w:rsid w:val="005A5BC6"/>
    <w:rsid w:val="005B304B"/>
    <w:rsid w:val="005D3897"/>
    <w:rsid w:val="005F7E91"/>
    <w:rsid w:val="006213F1"/>
    <w:rsid w:val="00646C73"/>
    <w:rsid w:val="00660780"/>
    <w:rsid w:val="006624B1"/>
    <w:rsid w:val="006B0C83"/>
    <w:rsid w:val="006F2E3F"/>
    <w:rsid w:val="00707AB5"/>
    <w:rsid w:val="00721E7E"/>
    <w:rsid w:val="00731320"/>
    <w:rsid w:val="00735A31"/>
    <w:rsid w:val="00737A03"/>
    <w:rsid w:val="00750DD6"/>
    <w:rsid w:val="00752AD9"/>
    <w:rsid w:val="00760FB4"/>
    <w:rsid w:val="007764EC"/>
    <w:rsid w:val="00787C6A"/>
    <w:rsid w:val="007B2909"/>
    <w:rsid w:val="007C1B67"/>
    <w:rsid w:val="008103D7"/>
    <w:rsid w:val="00822CA5"/>
    <w:rsid w:val="00827DE3"/>
    <w:rsid w:val="00843666"/>
    <w:rsid w:val="008657FB"/>
    <w:rsid w:val="00866690"/>
    <w:rsid w:val="0087080E"/>
    <w:rsid w:val="00872A99"/>
    <w:rsid w:val="00886191"/>
    <w:rsid w:val="00916E5D"/>
    <w:rsid w:val="00942268"/>
    <w:rsid w:val="0095543D"/>
    <w:rsid w:val="00957043"/>
    <w:rsid w:val="009647FC"/>
    <w:rsid w:val="00965EB5"/>
    <w:rsid w:val="0099503F"/>
    <w:rsid w:val="0099706F"/>
    <w:rsid w:val="009A0922"/>
    <w:rsid w:val="009B4B0F"/>
    <w:rsid w:val="009C3441"/>
    <w:rsid w:val="009F59C9"/>
    <w:rsid w:val="00A0448E"/>
    <w:rsid w:val="00A1235C"/>
    <w:rsid w:val="00A14ADD"/>
    <w:rsid w:val="00A227FA"/>
    <w:rsid w:val="00A25BD4"/>
    <w:rsid w:val="00A43B10"/>
    <w:rsid w:val="00A4685C"/>
    <w:rsid w:val="00A54F43"/>
    <w:rsid w:val="00A64204"/>
    <w:rsid w:val="00A76B82"/>
    <w:rsid w:val="00A80AD7"/>
    <w:rsid w:val="00AC1AAA"/>
    <w:rsid w:val="00AC65C1"/>
    <w:rsid w:val="00AE4D43"/>
    <w:rsid w:val="00AF2E49"/>
    <w:rsid w:val="00B04C9E"/>
    <w:rsid w:val="00B127CC"/>
    <w:rsid w:val="00B41773"/>
    <w:rsid w:val="00B71907"/>
    <w:rsid w:val="00B73002"/>
    <w:rsid w:val="00B844A5"/>
    <w:rsid w:val="00B87CA4"/>
    <w:rsid w:val="00B9094B"/>
    <w:rsid w:val="00B92668"/>
    <w:rsid w:val="00BA2C3B"/>
    <w:rsid w:val="00BA3B6B"/>
    <w:rsid w:val="00BA4C2C"/>
    <w:rsid w:val="00BB5E1A"/>
    <w:rsid w:val="00BB6C27"/>
    <w:rsid w:val="00BF2BD7"/>
    <w:rsid w:val="00C01360"/>
    <w:rsid w:val="00C05A6A"/>
    <w:rsid w:val="00C15C3B"/>
    <w:rsid w:val="00C25372"/>
    <w:rsid w:val="00C26DB1"/>
    <w:rsid w:val="00C26E20"/>
    <w:rsid w:val="00C36E22"/>
    <w:rsid w:val="00C57F51"/>
    <w:rsid w:val="00C95310"/>
    <w:rsid w:val="00C95CBC"/>
    <w:rsid w:val="00CC518B"/>
    <w:rsid w:val="00CD3B3A"/>
    <w:rsid w:val="00CF7A19"/>
    <w:rsid w:val="00D009D6"/>
    <w:rsid w:val="00D16965"/>
    <w:rsid w:val="00D230E7"/>
    <w:rsid w:val="00D236E3"/>
    <w:rsid w:val="00D3148C"/>
    <w:rsid w:val="00D715B0"/>
    <w:rsid w:val="00D71DDB"/>
    <w:rsid w:val="00DC5372"/>
    <w:rsid w:val="00DF140E"/>
    <w:rsid w:val="00E0532D"/>
    <w:rsid w:val="00E24469"/>
    <w:rsid w:val="00E26936"/>
    <w:rsid w:val="00E56614"/>
    <w:rsid w:val="00E729E2"/>
    <w:rsid w:val="00E76A78"/>
    <w:rsid w:val="00E87E68"/>
    <w:rsid w:val="00E902C3"/>
    <w:rsid w:val="00E91E86"/>
    <w:rsid w:val="00EB4F51"/>
    <w:rsid w:val="00EB5E78"/>
    <w:rsid w:val="00EB7876"/>
    <w:rsid w:val="00EC781B"/>
    <w:rsid w:val="00ED2A51"/>
    <w:rsid w:val="00EE7DD3"/>
    <w:rsid w:val="00F1762A"/>
    <w:rsid w:val="00F32B46"/>
    <w:rsid w:val="00F86929"/>
    <w:rsid w:val="00F86C76"/>
    <w:rsid w:val="00F86D2B"/>
    <w:rsid w:val="00F91EE1"/>
    <w:rsid w:val="00F920DF"/>
    <w:rsid w:val="00FA114B"/>
    <w:rsid w:val="00FC68A5"/>
    <w:rsid w:val="00FE7D1E"/>
    <w:rsid w:val="00FF4084"/>
    <w:rsid w:val="02694808"/>
    <w:rsid w:val="035908BB"/>
    <w:rsid w:val="03A25807"/>
    <w:rsid w:val="03FB37D4"/>
    <w:rsid w:val="061715C6"/>
    <w:rsid w:val="06F9511E"/>
    <w:rsid w:val="089760F1"/>
    <w:rsid w:val="089D45BB"/>
    <w:rsid w:val="08C5711D"/>
    <w:rsid w:val="09380B68"/>
    <w:rsid w:val="096F480C"/>
    <w:rsid w:val="09B41AA1"/>
    <w:rsid w:val="0AFE4786"/>
    <w:rsid w:val="0BE16D39"/>
    <w:rsid w:val="0BF7548D"/>
    <w:rsid w:val="0E2D4DA6"/>
    <w:rsid w:val="0EF9080E"/>
    <w:rsid w:val="0F1436D7"/>
    <w:rsid w:val="0F491EEC"/>
    <w:rsid w:val="0FB01049"/>
    <w:rsid w:val="11B90FA4"/>
    <w:rsid w:val="12286586"/>
    <w:rsid w:val="12FD5CB9"/>
    <w:rsid w:val="131C3517"/>
    <w:rsid w:val="13782D93"/>
    <w:rsid w:val="13E66631"/>
    <w:rsid w:val="143E5613"/>
    <w:rsid w:val="14500489"/>
    <w:rsid w:val="145F4F4B"/>
    <w:rsid w:val="15223D99"/>
    <w:rsid w:val="15ED57FF"/>
    <w:rsid w:val="164E27FD"/>
    <w:rsid w:val="16C75B6C"/>
    <w:rsid w:val="17C9794F"/>
    <w:rsid w:val="18280146"/>
    <w:rsid w:val="18905FC4"/>
    <w:rsid w:val="19C0073C"/>
    <w:rsid w:val="1A090BCA"/>
    <w:rsid w:val="1AA94B51"/>
    <w:rsid w:val="1B4428F7"/>
    <w:rsid w:val="1BB13DF8"/>
    <w:rsid w:val="1C6801BF"/>
    <w:rsid w:val="1C8736C5"/>
    <w:rsid w:val="1CA877B3"/>
    <w:rsid w:val="1D232368"/>
    <w:rsid w:val="1D7011C5"/>
    <w:rsid w:val="1DE24AAF"/>
    <w:rsid w:val="1EA32FFC"/>
    <w:rsid w:val="1FA75FA8"/>
    <w:rsid w:val="1FC03D30"/>
    <w:rsid w:val="201B7F8F"/>
    <w:rsid w:val="22257CE5"/>
    <w:rsid w:val="24561101"/>
    <w:rsid w:val="24B25235"/>
    <w:rsid w:val="273D001B"/>
    <w:rsid w:val="28453AF0"/>
    <w:rsid w:val="29156A24"/>
    <w:rsid w:val="2A0F05C3"/>
    <w:rsid w:val="2AB02369"/>
    <w:rsid w:val="2B256506"/>
    <w:rsid w:val="2B6D38A6"/>
    <w:rsid w:val="2B9431B0"/>
    <w:rsid w:val="2C3C028F"/>
    <w:rsid w:val="2CF8166D"/>
    <w:rsid w:val="2D006CCE"/>
    <w:rsid w:val="2D555920"/>
    <w:rsid w:val="2D702F8A"/>
    <w:rsid w:val="2D941A8C"/>
    <w:rsid w:val="2DD945DC"/>
    <w:rsid w:val="2E874D6B"/>
    <w:rsid w:val="2F442DF6"/>
    <w:rsid w:val="2F4C70B7"/>
    <w:rsid w:val="2F807B2B"/>
    <w:rsid w:val="2F987A1B"/>
    <w:rsid w:val="2FA44426"/>
    <w:rsid w:val="2FD05D55"/>
    <w:rsid w:val="30DF2F68"/>
    <w:rsid w:val="30EE11F2"/>
    <w:rsid w:val="311814E4"/>
    <w:rsid w:val="314F3A78"/>
    <w:rsid w:val="319E6CB4"/>
    <w:rsid w:val="31B26D94"/>
    <w:rsid w:val="324148E2"/>
    <w:rsid w:val="339D573C"/>
    <w:rsid w:val="34623610"/>
    <w:rsid w:val="34B8319E"/>
    <w:rsid w:val="34D66202"/>
    <w:rsid w:val="366F20C3"/>
    <w:rsid w:val="36734C9D"/>
    <w:rsid w:val="36D97898"/>
    <w:rsid w:val="36FB5DD9"/>
    <w:rsid w:val="36FC66B2"/>
    <w:rsid w:val="37B323F9"/>
    <w:rsid w:val="38746BE9"/>
    <w:rsid w:val="3A9E030C"/>
    <w:rsid w:val="3BE056A0"/>
    <w:rsid w:val="3C4244E7"/>
    <w:rsid w:val="3C6533F0"/>
    <w:rsid w:val="3D757E19"/>
    <w:rsid w:val="3F8827D0"/>
    <w:rsid w:val="415A0F65"/>
    <w:rsid w:val="415C7CB8"/>
    <w:rsid w:val="42CD0369"/>
    <w:rsid w:val="430F1C47"/>
    <w:rsid w:val="445B3AB4"/>
    <w:rsid w:val="45D8598A"/>
    <w:rsid w:val="46062537"/>
    <w:rsid w:val="46D370F8"/>
    <w:rsid w:val="474B64A6"/>
    <w:rsid w:val="478A2F42"/>
    <w:rsid w:val="48437F83"/>
    <w:rsid w:val="4B072B81"/>
    <w:rsid w:val="4C210B8F"/>
    <w:rsid w:val="4E9D4D28"/>
    <w:rsid w:val="4F3E2C24"/>
    <w:rsid w:val="4FF14729"/>
    <w:rsid w:val="505437A7"/>
    <w:rsid w:val="51587078"/>
    <w:rsid w:val="52D6144A"/>
    <w:rsid w:val="532C40C8"/>
    <w:rsid w:val="56152DEF"/>
    <w:rsid w:val="5701573B"/>
    <w:rsid w:val="576A2540"/>
    <w:rsid w:val="57CD37A8"/>
    <w:rsid w:val="59485601"/>
    <w:rsid w:val="59685164"/>
    <w:rsid w:val="59B04DB4"/>
    <w:rsid w:val="5A686CF4"/>
    <w:rsid w:val="5B2D3814"/>
    <w:rsid w:val="5C8344E1"/>
    <w:rsid w:val="5D825058"/>
    <w:rsid w:val="5EC34EC1"/>
    <w:rsid w:val="5EDE1249"/>
    <w:rsid w:val="604664D0"/>
    <w:rsid w:val="60A3643F"/>
    <w:rsid w:val="60DD2103"/>
    <w:rsid w:val="6120684E"/>
    <w:rsid w:val="62143651"/>
    <w:rsid w:val="621A41FF"/>
    <w:rsid w:val="624C0277"/>
    <w:rsid w:val="63F900BD"/>
    <w:rsid w:val="64C43B63"/>
    <w:rsid w:val="661F0A88"/>
    <w:rsid w:val="66705170"/>
    <w:rsid w:val="66795E26"/>
    <w:rsid w:val="66FB3978"/>
    <w:rsid w:val="673479CC"/>
    <w:rsid w:val="68AB1033"/>
    <w:rsid w:val="694B1BDB"/>
    <w:rsid w:val="69767748"/>
    <w:rsid w:val="69916BD6"/>
    <w:rsid w:val="6AC23C01"/>
    <w:rsid w:val="6B650BCF"/>
    <w:rsid w:val="6CE12600"/>
    <w:rsid w:val="6D6F4EF9"/>
    <w:rsid w:val="6DC87581"/>
    <w:rsid w:val="6E14479C"/>
    <w:rsid w:val="6E4F3577"/>
    <w:rsid w:val="6E551A43"/>
    <w:rsid w:val="71D75F43"/>
    <w:rsid w:val="728C2187"/>
    <w:rsid w:val="75325854"/>
    <w:rsid w:val="756A1317"/>
    <w:rsid w:val="77824EFF"/>
    <w:rsid w:val="78826F43"/>
    <w:rsid w:val="79341E6E"/>
    <w:rsid w:val="7A3B276C"/>
    <w:rsid w:val="7B9759A5"/>
    <w:rsid w:val="7D410888"/>
    <w:rsid w:val="7DE21E04"/>
    <w:rsid w:val="7EA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F32B4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32B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F32B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Subtitle"/>
    <w:basedOn w:val="a"/>
    <w:next w:val="a"/>
    <w:link w:val="Char2"/>
    <w:qFormat/>
    <w:locked/>
    <w:rsid w:val="00F32B4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qFormat/>
    <w:rsid w:val="00F32B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qFormat/>
    <w:locked/>
    <w:rsid w:val="00F32B46"/>
    <w:rPr>
      <w:rFonts w:ascii="Calibri" w:eastAsia="宋体" w:hAnsi="Calibri" w:cs="Calibri"/>
      <w:b/>
      <w:bCs/>
      <w:szCs w:val="22"/>
    </w:rPr>
  </w:style>
  <w:style w:type="character" w:styleId="a9">
    <w:name w:val="FollowedHyperlink"/>
    <w:basedOn w:val="a0"/>
    <w:uiPriority w:val="99"/>
    <w:unhideWhenUsed/>
    <w:qFormat/>
    <w:rsid w:val="00F32B46"/>
    <w:rPr>
      <w:color w:val="338DE6"/>
      <w:u w:val="none"/>
    </w:rPr>
  </w:style>
  <w:style w:type="character" w:styleId="aa">
    <w:name w:val="Emphasis"/>
    <w:basedOn w:val="a0"/>
    <w:qFormat/>
    <w:locked/>
    <w:rsid w:val="00F32B46"/>
  </w:style>
  <w:style w:type="character" w:styleId="HTML">
    <w:name w:val="HTML Definition"/>
    <w:basedOn w:val="a0"/>
    <w:uiPriority w:val="99"/>
    <w:unhideWhenUsed/>
    <w:qFormat/>
    <w:rsid w:val="00F32B46"/>
  </w:style>
  <w:style w:type="character" w:styleId="HTML0">
    <w:name w:val="HTML Variable"/>
    <w:basedOn w:val="a0"/>
    <w:uiPriority w:val="99"/>
    <w:unhideWhenUsed/>
    <w:qFormat/>
    <w:rsid w:val="00F32B46"/>
  </w:style>
  <w:style w:type="character" w:styleId="ab">
    <w:name w:val="Hyperlink"/>
    <w:basedOn w:val="a0"/>
    <w:uiPriority w:val="99"/>
    <w:unhideWhenUsed/>
    <w:qFormat/>
    <w:rsid w:val="00F32B46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F32B46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F32B46"/>
  </w:style>
  <w:style w:type="character" w:styleId="HTML3">
    <w:name w:val="HTML Keyboard"/>
    <w:basedOn w:val="a0"/>
    <w:uiPriority w:val="99"/>
    <w:unhideWhenUsed/>
    <w:qFormat/>
    <w:rsid w:val="00F32B46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F32B46"/>
    <w:rPr>
      <w:rFonts w:ascii="monospace" w:eastAsia="monospace" w:hAnsi="monospace" w:cs="monospace" w:hint="default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qFormat/>
    <w:locked/>
    <w:rsid w:val="00F32B4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32B46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32B46"/>
    <w:rPr>
      <w:rFonts w:ascii="Times New Roman" w:hAnsi="Times New Roman"/>
      <w:sz w:val="18"/>
      <w:szCs w:val="18"/>
    </w:rPr>
  </w:style>
  <w:style w:type="character" w:customStyle="1" w:styleId="t09black1">
    <w:name w:val="t09_black1"/>
    <w:basedOn w:val="a0"/>
    <w:uiPriority w:val="99"/>
    <w:qFormat/>
    <w:rsid w:val="00F32B46"/>
    <w:rPr>
      <w:rFonts w:ascii="Arial" w:hAnsi="Arial" w:cs="Arial"/>
      <w:color w:val="000000"/>
      <w:sz w:val="18"/>
      <w:szCs w:val="18"/>
    </w:rPr>
  </w:style>
  <w:style w:type="paragraph" w:customStyle="1" w:styleId="1">
    <w:name w:val="列出段落1"/>
    <w:basedOn w:val="a"/>
    <w:qFormat/>
    <w:rsid w:val="00F32B46"/>
    <w:pPr>
      <w:ind w:firstLineChars="200" w:firstLine="420"/>
    </w:pPr>
  </w:style>
  <w:style w:type="character" w:customStyle="1" w:styleId="Char10">
    <w:name w:val="副标题 Char1"/>
    <w:link w:val="a6"/>
    <w:qFormat/>
    <w:rsid w:val="00F32B46"/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qFormat/>
    <w:rsid w:val="00F32B4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F32B46"/>
    <w:pPr>
      <w:ind w:firstLineChars="200" w:firstLine="420"/>
    </w:pPr>
  </w:style>
  <w:style w:type="paragraph" w:customStyle="1" w:styleId="Style17">
    <w:name w:val="_Style 17"/>
    <w:basedOn w:val="a"/>
    <w:next w:val="a"/>
    <w:qFormat/>
    <w:rsid w:val="00F32B46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rsid w:val="00F32B46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fontstrikethrough">
    <w:name w:val="fontstrikethrough"/>
    <w:basedOn w:val="a0"/>
    <w:qFormat/>
    <w:rsid w:val="00F32B46"/>
    <w:rPr>
      <w:strike/>
    </w:rPr>
  </w:style>
  <w:style w:type="character" w:customStyle="1" w:styleId="fontborder">
    <w:name w:val="fontborder"/>
    <w:basedOn w:val="a0"/>
    <w:qFormat/>
    <w:rsid w:val="00F32B46"/>
    <w:rPr>
      <w:bdr w:val="single" w:sz="6" w:space="0" w:color="000000"/>
    </w:rPr>
  </w:style>
  <w:style w:type="paragraph" w:customStyle="1" w:styleId="Style30">
    <w:name w:val="_Style 30"/>
    <w:basedOn w:val="a"/>
    <w:next w:val="a"/>
    <w:qFormat/>
    <w:rsid w:val="00F32B46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1">
    <w:name w:val="_Style 31"/>
    <w:basedOn w:val="a"/>
    <w:next w:val="a"/>
    <w:qFormat/>
    <w:rsid w:val="00F32B46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nth-child1">
    <w:name w:val="nth-child(1)"/>
    <w:basedOn w:val="a0"/>
    <w:qFormat/>
    <w:rsid w:val="00F32B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.cn/crowneplaza/hotels/cn/zh/kunming/kmgcc/hoteldetai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ratonxishuangbannahotel.c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atonxishuangbannahotel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bre-resorts-lijiang.31t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g.com.cn/hotelindigo/hotels/cn/zh/dali/dlude/hoteldetai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7258</Words>
  <Characters>1247</Characters>
  <Application>Microsoft Office Word</Application>
  <DocSecurity>0</DocSecurity>
  <Lines>10</Lines>
  <Paragraphs>16</Paragraphs>
  <ScaleCrop>false</ScaleCrop>
  <Company>china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</cp:revision>
  <dcterms:created xsi:type="dcterms:W3CDTF">2017-06-20T11:48:00Z</dcterms:created>
  <dcterms:modified xsi:type="dcterms:W3CDTF">2020-06-08T06:36:00Z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