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5B3B" w:rsidRDefault="00765B3B" w:rsidP="00765B3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【漫游丽江】雪山篇</w:t>
      </w:r>
    </w:p>
    <w:p w:rsidR="00765B3B" w:rsidRDefault="00765B3B" w:rsidP="00765B3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大理、丽江、泸沽湖、香格里拉纯玩双飞8日游</w:t>
      </w:r>
    </w:p>
    <w:p w:rsidR="00765B3B" w:rsidRDefault="00765B3B" w:rsidP="00765B3B">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765B3B" w:rsidTr="00121F5F">
        <w:trPr>
          <w:jc w:val="center"/>
        </w:trPr>
        <w:tc>
          <w:tcPr>
            <w:tcW w:w="10682" w:type="dxa"/>
            <w:tcBorders>
              <w:tl2br w:val="nil"/>
              <w:tr2bl w:val="nil"/>
            </w:tcBorders>
          </w:tcPr>
          <w:p w:rsidR="00765B3B" w:rsidRDefault="00765B3B" w:rsidP="00121F5F">
            <w:pPr>
              <w:spacing w:line="600" w:lineRule="exact"/>
              <w:rPr>
                <w:rFonts w:ascii="微软雅黑" w:eastAsia="微软雅黑" w:hAnsi="微软雅黑" w:cs="微软雅黑"/>
                <w:b/>
                <w:bCs/>
                <w:color w:val="000000"/>
              </w:rPr>
            </w:pPr>
          </w:p>
        </w:tc>
      </w:tr>
      <w:tr w:rsidR="00765B3B" w:rsidTr="00121F5F">
        <w:trPr>
          <w:trHeight w:val="2250"/>
          <w:jc w:val="center"/>
        </w:trPr>
        <w:tc>
          <w:tcPr>
            <w:tcW w:w="10682" w:type="dxa"/>
            <w:tcBorders>
              <w:tl2br w:val="nil"/>
              <w:tr2bl w:val="nil"/>
            </w:tcBorders>
          </w:tcPr>
          <w:p w:rsidR="00765B3B" w:rsidRDefault="00765B3B" w:rsidP="00121F5F">
            <w:pPr>
              <w:rPr>
                <w:b/>
                <w:bCs/>
              </w:rPr>
            </w:pPr>
            <w:r>
              <w:rPr>
                <w:rFonts w:hint="eastAsia"/>
                <w:b/>
                <w:bCs/>
              </w:rPr>
              <w:t>※【精选景点】大理</w:t>
            </w:r>
            <w:r>
              <w:rPr>
                <w:rFonts w:hint="eastAsia"/>
                <w:b/>
                <w:bCs/>
              </w:rPr>
              <w:t>5A</w:t>
            </w:r>
            <w:r>
              <w:rPr>
                <w:rFonts w:hint="eastAsia"/>
                <w:b/>
                <w:bCs/>
              </w:rPr>
              <w:t>崇圣寺三塔，大美丽江神圣而悠扬的玉水寨，一见倾心泸沽湖寻梦者最久远的梦境香格里拉</w:t>
            </w:r>
          </w:p>
          <w:p w:rsidR="00765B3B" w:rsidRDefault="00765B3B" w:rsidP="00121F5F">
            <w:pPr>
              <w:rPr>
                <w:b/>
                <w:bCs/>
              </w:rPr>
            </w:pPr>
            <w:r>
              <w:rPr>
                <w:rFonts w:hint="eastAsia"/>
                <w:b/>
                <w:bCs/>
              </w:rPr>
              <w:t>※【网红打卡】网红打卡吉普车旅拍，大理古城，丽江拉市海</w:t>
            </w:r>
          </w:p>
          <w:p w:rsidR="00765B3B" w:rsidRDefault="00765B3B" w:rsidP="00121F5F">
            <w:pPr>
              <w:rPr>
                <w:b/>
                <w:bCs/>
              </w:rPr>
            </w:pPr>
            <w:r>
              <w:rPr>
                <w:rFonts w:hint="eastAsia"/>
                <w:b/>
                <w:bCs/>
              </w:rPr>
              <w:t>※【舒适出行】当地特色商务酒店，经济实惠又舒适</w:t>
            </w:r>
          </w:p>
          <w:p w:rsidR="00765B3B" w:rsidRDefault="00765B3B" w:rsidP="00121F5F">
            <w:pPr>
              <w:rPr>
                <w:b/>
                <w:bCs/>
              </w:rPr>
            </w:pPr>
            <w:r>
              <w:rPr>
                <w:rFonts w:hint="eastAsia"/>
                <w:b/>
                <w:bCs/>
              </w:rPr>
              <w:t>※【地道味旅】大理白族美食，丽江纳西族风味，泸沽湖摩梭人走婚宴，香格里拉藏民土司宴</w:t>
            </w:r>
          </w:p>
          <w:p w:rsidR="00765B3B" w:rsidRDefault="00765B3B" w:rsidP="00121F5F">
            <w:pPr>
              <w:rPr>
                <w:b/>
                <w:bCs/>
              </w:rPr>
            </w:pPr>
            <w:r>
              <w:rPr>
                <w:rFonts w:hint="eastAsia"/>
                <w:b/>
                <w:bCs/>
              </w:rPr>
              <w:t>※【贴心服务】新婚蜜月行赠送一晚鲜花铺床，行程中过生日（凭身份证）赠送蛋糕一个</w:t>
            </w:r>
          </w:p>
          <w:p w:rsidR="00765B3B" w:rsidRDefault="00765B3B" w:rsidP="00121F5F">
            <w:pPr>
              <w:rPr>
                <w:b/>
                <w:bCs/>
              </w:rPr>
            </w:pPr>
            <w:r>
              <w:rPr>
                <w:rFonts w:hint="eastAsia"/>
                <w:b/>
                <w:bCs/>
              </w:rPr>
              <w:t>※【放怀纯玩】充分享受游玩时间，做有态度的旅游产品</w:t>
            </w:r>
          </w:p>
          <w:p w:rsidR="00765B3B" w:rsidRDefault="00765B3B" w:rsidP="00121F5F">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765B3B" w:rsidRDefault="00765B3B"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65B3B" w:rsidRDefault="00765B3B"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65B3B" w:rsidRDefault="00765B3B"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丽江玉龙雪山云杉坪索道</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65B3B" w:rsidRDefault="00765B3B"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r>
              <w:rPr>
                <w:rFonts w:ascii="Arial" w:eastAsia="楷体" w:hAnsi="Arial" w:cs="Arial" w:hint="eastAsia"/>
                <w:b/>
                <w:color w:val="FFFF99"/>
                <w:szCs w:val="22"/>
                <w:lang w:bidi="zh-CN"/>
              </w:rPr>
              <w:t xml:space="preserve">  </w:t>
            </w:r>
          </w:p>
          <w:p w:rsidR="00765B3B" w:rsidRDefault="00765B3B"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入住丽江酒店 </w:t>
            </w:r>
          </w:p>
          <w:p w:rsidR="00765B3B" w:rsidRDefault="00765B3B"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D6 丽江</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765B3B" w:rsidRDefault="00765B3B"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D7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65B3B" w:rsidRDefault="00765B3B" w:rsidP="00121F5F">
            <w:r>
              <w:rPr>
                <w:rFonts w:ascii="新宋体" w:eastAsia="新宋体" w:hAnsi="新宋体" w:cs="新宋体" w:hint="eastAsia"/>
                <w:b/>
                <w:bCs/>
                <w:sz w:val="24"/>
                <w:szCs w:val="32"/>
              </w:rPr>
              <w:t>D8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765B3B" w:rsidRDefault="00765B3B" w:rsidP="00765B3B">
      <w:pPr>
        <w:spacing w:line="0" w:lineRule="atLeast"/>
        <w:contextualSpacing/>
        <w:rPr>
          <w:rFonts w:ascii="宋体" w:hAnsi="宋体" w:cs="宋体"/>
          <w:b/>
          <w:color w:val="FF0000"/>
          <w:sz w:val="30"/>
          <w:szCs w:val="30"/>
        </w:rPr>
      </w:pPr>
    </w:p>
    <w:p w:rsidR="00765B3B" w:rsidRDefault="00765B3B" w:rsidP="00765B3B">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765B3B" w:rsidTr="00121F5F">
        <w:trPr>
          <w:trHeight w:val="409"/>
          <w:jc w:val="center"/>
        </w:trPr>
        <w:tc>
          <w:tcPr>
            <w:tcW w:w="1174" w:type="dxa"/>
            <w:shd w:val="clear" w:color="auto" w:fill="FDE9D9"/>
            <w:vAlign w:val="center"/>
          </w:tcPr>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765B3B" w:rsidRDefault="00765B3B" w:rsidP="00121F5F">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765B3B" w:rsidRDefault="00765B3B" w:rsidP="00121F5F">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765B3B" w:rsidRDefault="00765B3B" w:rsidP="00121F5F">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765B3B" w:rsidTr="00121F5F">
        <w:trPr>
          <w:trHeight w:val="687"/>
          <w:jc w:val="center"/>
        </w:trPr>
        <w:tc>
          <w:tcPr>
            <w:tcW w:w="1174" w:type="dxa"/>
            <w:shd w:val="clear" w:color="auto" w:fill="FDE9D9"/>
            <w:vAlign w:val="center"/>
          </w:tcPr>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765B3B" w:rsidRDefault="00765B3B" w:rsidP="00121F5F">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65B3B" w:rsidRDefault="00765B3B" w:rsidP="00121F5F">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765B3B" w:rsidRDefault="00765B3B" w:rsidP="00121F5F">
            <w:pPr>
              <w:rPr>
                <w:rFonts w:ascii="宋体" w:hAnsi="宋体" w:cs="宋体"/>
              </w:rPr>
            </w:pPr>
            <w:r>
              <w:rPr>
                <w:rFonts w:ascii="宋体" w:hAnsi="宋体" w:cs="宋体" w:hint="eastAsia"/>
              </w:rPr>
              <w:t>温馨提示：</w:t>
            </w:r>
          </w:p>
          <w:p w:rsidR="00765B3B" w:rsidRDefault="00765B3B" w:rsidP="00121F5F">
            <w:pPr>
              <w:rPr>
                <w:rFonts w:ascii="宋体" w:hAnsi="宋体" w:cs="宋体"/>
              </w:rPr>
            </w:pPr>
            <w:r>
              <w:rPr>
                <w:rFonts w:ascii="宋体" w:hAnsi="宋体" w:cs="宋体" w:hint="eastAsia"/>
              </w:rPr>
              <w:t>1、初上高原的贵宾建议不要饮酒，剧烈运动；</w:t>
            </w:r>
          </w:p>
          <w:p w:rsidR="00765B3B" w:rsidRDefault="00765B3B" w:rsidP="00121F5F">
            <w:pPr>
              <w:rPr>
                <w:rFonts w:ascii="宋体" w:hAnsi="宋体" w:cs="宋体"/>
              </w:rPr>
            </w:pPr>
            <w:r>
              <w:rPr>
                <w:rFonts w:ascii="宋体" w:hAnsi="宋体" w:cs="宋体" w:hint="eastAsia"/>
              </w:rPr>
              <w:t>2、外出请向酒店前台索要名片，以免返回找不到酒店；</w:t>
            </w:r>
          </w:p>
          <w:p w:rsidR="00765B3B" w:rsidRDefault="00765B3B" w:rsidP="00121F5F">
            <w:pPr>
              <w:rPr>
                <w:rFonts w:ascii="宋体" w:hAnsi="宋体" w:cs="宋体"/>
              </w:rPr>
            </w:pPr>
            <w:r>
              <w:rPr>
                <w:rFonts w:ascii="宋体" w:hAnsi="宋体" w:cs="宋体" w:hint="eastAsia"/>
              </w:rPr>
              <w:t>3、云南紫外线强，空气干燥，注意多喝水做好防晒工作；</w:t>
            </w:r>
          </w:p>
          <w:p w:rsidR="00765B3B" w:rsidRDefault="00765B3B" w:rsidP="00121F5F">
            <w:pPr>
              <w:rPr>
                <w:rFonts w:ascii="宋体" w:hAnsi="宋体" w:cs="宋体"/>
              </w:rPr>
            </w:pPr>
            <w:r>
              <w:rPr>
                <w:rFonts w:ascii="宋体" w:hAnsi="宋体" w:cs="宋体" w:hint="eastAsia"/>
              </w:rPr>
              <w:t>4、游玩时注意保管好个人财物，照顾好老人和儿童；</w:t>
            </w:r>
          </w:p>
          <w:p w:rsidR="00765B3B" w:rsidRDefault="00765B3B" w:rsidP="00121F5F">
            <w:pPr>
              <w:rPr>
                <w:rFonts w:ascii="宋体" w:hAnsi="宋体"/>
                <w:color w:val="000000"/>
              </w:rPr>
            </w:pPr>
            <w:r>
              <w:rPr>
                <w:rFonts w:ascii="宋体" w:hAnsi="宋体" w:cs="宋体" w:hint="eastAsia"/>
              </w:rPr>
              <w:t>5、各段行程，导游将于晚上22点前联系客人。</w:t>
            </w:r>
          </w:p>
        </w:tc>
        <w:tc>
          <w:tcPr>
            <w:tcW w:w="645" w:type="dxa"/>
            <w:vAlign w:val="center"/>
          </w:tcPr>
          <w:p w:rsidR="00765B3B" w:rsidRDefault="00765B3B" w:rsidP="00121F5F">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765B3B" w:rsidRDefault="00765B3B"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765B3B" w:rsidTr="00121F5F">
        <w:trPr>
          <w:trHeight w:val="90"/>
          <w:jc w:val="center"/>
        </w:trPr>
        <w:tc>
          <w:tcPr>
            <w:tcW w:w="1174" w:type="dxa"/>
            <w:shd w:val="clear" w:color="auto" w:fill="FDE9D9"/>
            <w:vAlign w:val="center"/>
          </w:tcPr>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2</w:t>
            </w:r>
            <w:r>
              <w:rPr>
                <w:rFonts w:asciiTheme="minorEastAsia" w:eastAsiaTheme="minorEastAsia" w:hAnsiTheme="minorEastAsia" w:cs="宋体"/>
                <w:b/>
                <w:bCs/>
              </w:rPr>
              <w:t>:</w:t>
            </w:r>
          </w:p>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lastRenderedPageBreak/>
              <w:t>丽江</w:t>
            </w:r>
            <w:r>
              <w:rPr>
                <w:rFonts w:asciiTheme="minorEastAsia" w:eastAsiaTheme="minorEastAsia" w:hAnsiTheme="minorEastAsia" w:cs="宋体"/>
                <w:b/>
                <w:bCs/>
              </w:rPr>
              <w:t>-</w:t>
            </w:r>
            <w:r>
              <w:rPr>
                <w:rFonts w:asciiTheme="minorEastAsia" w:eastAsiaTheme="minorEastAsia" w:hAnsiTheme="minorEastAsia" w:cs="宋体" w:hint="eastAsia"/>
                <w:b/>
                <w:bCs/>
              </w:rPr>
              <w:t>大理-丽江</w:t>
            </w:r>
          </w:p>
        </w:tc>
        <w:tc>
          <w:tcPr>
            <w:tcW w:w="9299" w:type="dxa"/>
          </w:tcPr>
          <w:p w:rsidR="00765B3B" w:rsidRDefault="00765B3B" w:rsidP="00121F5F">
            <w:pPr>
              <w:ind w:firstLineChars="200" w:firstLine="482"/>
            </w:pPr>
            <w:r>
              <w:rPr>
                <w:rFonts w:ascii="新宋体" w:eastAsia="新宋体" w:hAnsi="新宋体" w:cs="新宋体" w:hint="eastAsia"/>
                <w:b/>
                <w:bCs/>
                <w:sz w:val="24"/>
                <w:szCs w:val="32"/>
              </w:rPr>
              <w:lastRenderedPageBreak/>
              <w:t xml:space="preserve">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w:t>
            </w:r>
            <w:r>
              <w:rPr>
                <w:rFonts w:ascii="新宋体" w:eastAsia="新宋体" w:hAnsi="新宋体" w:cs="新宋体" w:hint="eastAsia"/>
                <w:b/>
                <w:bCs/>
                <w:sz w:val="24"/>
                <w:szCs w:val="32"/>
              </w:rPr>
              <w:lastRenderedPageBreak/>
              <w:t>店</w:t>
            </w:r>
          </w:p>
          <w:p w:rsidR="00765B3B" w:rsidRDefault="00765B3B" w:rsidP="00121F5F">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765B3B" w:rsidRDefault="00765B3B" w:rsidP="00121F5F">
            <w:pPr>
              <w:ind w:firstLineChars="200" w:firstLine="420"/>
              <w:rPr>
                <w:color w:val="FF0000"/>
              </w:rPr>
            </w:pPr>
            <w:r>
              <w:rPr>
                <w:rFonts w:hint="eastAsia"/>
              </w:rPr>
              <w:t>游玩结束后乘车前往搭乘</w:t>
            </w:r>
            <w:r>
              <w:rPr>
                <w:rFonts w:hint="eastAsia"/>
                <w:b/>
                <w:bCs/>
                <w:color w:val="FF0000"/>
              </w:rPr>
              <w:t>【敞篷吉普车</w:t>
            </w:r>
            <w:r w:rsidR="009432A9">
              <w:rPr>
                <w:rFonts w:hint="eastAsia"/>
                <w:b/>
                <w:bCs/>
                <w:color w:val="FF0000"/>
              </w:rPr>
              <w:t>旅拍</w:t>
            </w:r>
            <w:r>
              <w:rPr>
                <w:rFonts w:hint="eastAsia"/>
                <w:b/>
                <w:bCs/>
                <w:color w:val="FF0000"/>
              </w:rPr>
              <w:t>】</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765B3B" w:rsidRDefault="00765B3B" w:rsidP="00121F5F">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765B3B" w:rsidRDefault="00765B3B" w:rsidP="00121F5F">
            <w:pPr>
              <w:autoSpaceDE w:val="0"/>
              <w:autoSpaceDN w:val="0"/>
              <w:spacing w:line="240" w:lineRule="atLeast"/>
              <w:rPr>
                <w:rFonts w:asciiTheme="minorEastAsia" w:eastAsiaTheme="minorEastAsia" w:hAnsiTheme="minorEastAsia" w:cs="宋体"/>
              </w:rPr>
            </w:pPr>
          </w:p>
          <w:p w:rsidR="00765B3B" w:rsidRDefault="00765B3B" w:rsidP="00121F5F">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lastRenderedPageBreak/>
              <w:t>丽江</w:t>
            </w:r>
          </w:p>
        </w:tc>
        <w:tc>
          <w:tcPr>
            <w:tcW w:w="570" w:type="dxa"/>
            <w:vAlign w:val="center"/>
          </w:tcPr>
          <w:p w:rsidR="00765B3B" w:rsidRDefault="00765B3B" w:rsidP="00121F5F">
            <w:pPr>
              <w:autoSpaceDE w:val="0"/>
              <w:autoSpaceDN w:val="0"/>
              <w:spacing w:line="240" w:lineRule="atLeast"/>
              <w:rPr>
                <w:rFonts w:asciiTheme="minorEastAsia" w:eastAsiaTheme="minorEastAsia" w:hAnsiTheme="minorEastAsia" w:cs="宋体"/>
                <w:color w:val="000000"/>
                <w:kern w:val="0"/>
              </w:rPr>
            </w:pPr>
          </w:p>
          <w:p w:rsidR="00765B3B" w:rsidRDefault="00765B3B"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lastRenderedPageBreak/>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765B3B" w:rsidTr="00121F5F">
        <w:trPr>
          <w:trHeight w:val="90"/>
          <w:jc w:val="center"/>
        </w:trPr>
        <w:tc>
          <w:tcPr>
            <w:tcW w:w="1174" w:type="dxa"/>
            <w:shd w:val="clear" w:color="auto" w:fill="FDE9D9"/>
            <w:vAlign w:val="center"/>
          </w:tcPr>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765B3B" w:rsidRDefault="00765B3B" w:rsidP="00121F5F">
            <w:pPr>
              <w:ind w:firstLineChars="200" w:firstLine="482"/>
            </w:pPr>
            <w:r>
              <w:rPr>
                <w:rFonts w:ascii="新宋体" w:eastAsia="新宋体" w:hAnsi="新宋体" w:cs="新宋体" w:hint="eastAsia"/>
                <w:b/>
                <w:bCs/>
                <w:sz w:val="24"/>
                <w:szCs w:val="32"/>
              </w:rPr>
              <w:t xml:space="preserve">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65B3B" w:rsidRDefault="00765B3B" w:rsidP="00121F5F">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765B3B" w:rsidRPr="00765B3B" w:rsidRDefault="00765B3B" w:rsidP="00765B3B">
            <w:pPr>
              <w:spacing w:line="360" w:lineRule="auto"/>
              <w:ind w:firstLineChars="200" w:firstLine="420"/>
              <w:rPr>
                <w:rFonts w:asciiTheme="minorEastAsia" w:eastAsiaTheme="minorEastAsia" w:hAnsiTheme="minorEastAsia" w:cs="微软雅黑"/>
              </w:rPr>
            </w:pPr>
            <w:r w:rsidRPr="00765B3B">
              <w:rPr>
                <w:rFonts w:asciiTheme="minorEastAsia" w:eastAsiaTheme="minorEastAsia" w:hAnsiTheme="minorEastAsia" w:cs="微软雅黑" w:hint="eastAsia"/>
              </w:rPr>
              <w:t>中餐</w:t>
            </w:r>
            <w:r w:rsidRPr="00765B3B">
              <w:rPr>
                <w:rFonts w:asciiTheme="minorEastAsia" w:eastAsiaTheme="minorEastAsia" w:hAnsiTheme="minorEastAsia" w:cs="微软雅黑" w:hint="eastAsia"/>
                <w:color w:val="000000"/>
                <w:kern w:val="0"/>
              </w:rPr>
              <w:t>后前往</w:t>
            </w:r>
            <w:r w:rsidRPr="00765B3B">
              <w:rPr>
                <w:rFonts w:asciiTheme="minorEastAsia" w:eastAsiaTheme="minorEastAsia" w:hAnsiTheme="minorEastAsia" w:cs="微软雅黑" w:hint="eastAsia"/>
                <w:b/>
                <w:bCs/>
                <w:color w:val="FF0000"/>
              </w:rPr>
              <w:t>【玉龙雪山风景区】</w:t>
            </w:r>
            <w:r w:rsidRPr="00765B3B">
              <w:rPr>
                <w:rFonts w:asciiTheme="minorEastAsia" w:eastAsiaTheme="minorEastAsia" w:hAnsiTheme="minorEastAsia" w:cs="微软雅黑" w:hint="eastAsia"/>
                <w:color w:val="000000"/>
                <w:kern w:val="0"/>
              </w:rPr>
              <w:t>（云杉坪索道）</w:t>
            </w:r>
            <w:r w:rsidRPr="00765B3B">
              <w:rPr>
                <w:rFonts w:asciiTheme="minorEastAsia" w:eastAsiaTheme="minorEastAsia" w:hAnsiTheme="minorEastAsia" w:cs="微软雅黑" w:hint="eastAsia"/>
                <w:color w:val="00B050"/>
                <w:kern w:val="0"/>
              </w:rPr>
              <w:t>（赠送雪山衣服氧气）</w:t>
            </w:r>
            <w:r w:rsidRPr="00765B3B">
              <w:rPr>
                <w:rFonts w:asciiTheme="minorEastAsia" w:eastAsiaTheme="minorEastAsia" w:hAnsiTheme="minorEastAsia" w:cs="微软雅黑" w:hint="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sidRPr="00765B3B">
              <w:rPr>
                <w:rFonts w:asciiTheme="minorEastAsia" w:eastAsiaTheme="minorEastAsia" w:hAnsiTheme="minorEastAsia" w:cs="微软雅黑" w:hint="eastAsia"/>
                <w:b/>
                <w:bCs/>
                <w:color w:val="FF0000"/>
              </w:rPr>
              <w:t>【蓝月谷】</w:t>
            </w:r>
            <w:r w:rsidRPr="00765B3B">
              <w:rPr>
                <w:rFonts w:asciiTheme="minorEastAsia" w:eastAsiaTheme="minorEastAsia" w:hAnsiTheme="minorEastAsia" w:cs="微软雅黑" w:hint="eastAsia"/>
                <w:color w:val="00B050"/>
                <w:kern w:val="0"/>
              </w:rPr>
              <w:t>（电瓶车费用自理）</w:t>
            </w:r>
            <w:r w:rsidRPr="00765B3B">
              <w:rPr>
                <w:rFonts w:asciiTheme="minorEastAsia" w:eastAsiaTheme="minorEastAsia" w:hAnsiTheme="minorEastAsia" w:cs="微软雅黑" w:hint="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765B3B" w:rsidRDefault="00765B3B" w:rsidP="00765B3B">
            <w:pPr>
              <w:ind w:firstLineChars="200" w:firstLine="420"/>
              <w:rPr>
                <w:rFonts w:ascii="宋体" w:hAnsi="宋体" w:cs="宋体"/>
              </w:rPr>
            </w:pPr>
            <w:r w:rsidRPr="00765B3B">
              <w:rPr>
                <w:rFonts w:asciiTheme="minorEastAsia" w:eastAsiaTheme="minorEastAsia" w:hAnsiTheme="minorEastAsia" w:cs="微软雅黑" w:hint="eastAsia"/>
              </w:rPr>
              <w:t>行程结束后送回酒店入住休息。今日</w:t>
            </w:r>
            <w:r w:rsidRPr="00765B3B">
              <w:rPr>
                <w:rFonts w:asciiTheme="minorEastAsia" w:eastAsiaTheme="minorEastAsia" w:hAnsiTheme="minorEastAsia" w:cs="微软雅黑"/>
              </w:rPr>
              <w:t>不含晚餐，晚餐</w:t>
            </w:r>
            <w:r w:rsidRPr="00765B3B">
              <w:rPr>
                <w:rFonts w:asciiTheme="minorEastAsia" w:eastAsiaTheme="minorEastAsia" w:hAnsiTheme="minorEastAsia" w:cs="微软雅黑" w:hint="eastAsia"/>
              </w:rPr>
              <w:t>敬请</w:t>
            </w:r>
            <w:r w:rsidRPr="00765B3B">
              <w:rPr>
                <w:rFonts w:asciiTheme="minorEastAsia" w:eastAsiaTheme="minorEastAsia" w:hAnsiTheme="minorEastAsia" w:cs="微软雅黑"/>
              </w:rPr>
              <w:t>自理</w:t>
            </w:r>
            <w:r w:rsidRPr="00765B3B">
              <w:rPr>
                <w:rFonts w:asciiTheme="minorEastAsia" w:eastAsiaTheme="minorEastAsia" w:hAnsiTheme="minorEastAsia" w:cs="微软雅黑" w:hint="eastAsia"/>
              </w:rPr>
              <w:t>！</w:t>
            </w:r>
          </w:p>
        </w:tc>
        <w:tc>
          <w:tcPr>
            <w:tcW w:w="645" w:type="dxa"/>
            <w:vAlign w:val="center"/>
          </w:tcPr>
          <w:p w:rsidR="00765B3B" w:rsidRDefault="00765B3B" w:rsidP="00121F5F">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765B3B" w:rsidRDefault="00765B3B" w:rsidP="00121F5F">
            <w:pPr>
              <w:autoSpaceDE w:val="0"/>
              <w:autoSpaceDN w:val="0"/>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65B3B" w:rsidTr="00121F5F">
        <w:trPr>
          <w:trHeight w:val="687"/>
          <w:jc w:val="center"/>
        </w:trPr>
        <w:tc>
          <w:tcPr>
            <w:tcW w:w="1174" w:type="dxa"/>
            <w:shd w:val="clear" w:color="auto" w:fill="FDE9D9"/>
            <w:vAlign w:val="center"/>
          </w:tcPr>
          <w:p w:rsidR="00765B3B" w:rsidRDefault="00765B3B" w:rsidP="00121F5F">
            <w:pPr>
              <w:spacing w:line="240" w:lineRule="atLeast"/>
              <w:ind w:leftChars="-16" w:left="-34" w:firstLineChars="16" w:firstLine="34"/>
              <w:rPr>
                <w:rFonts w:asciiTheme="minorEastAsia" w:eastAsiaTheme="minorEastAsia" w:hAnsiTheme="minorEastAsia" w:cs="宋体"/>
                <w:b/>
                <w:bCs/>
              </w:rPr>
            </w:pPr>
          </w:p>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泸沽</w:t>
            </w:r>
            <w:r>
              <w:rPr>
                <w:rFonts w:asciiTheme="minorEastAsia" w:eastAsiaTheme="minorEastAsia" w:hAnsiTheme="minorEastAsia" w:cs="宋体" w:hint="eastAsia"/>
                <w:b/>
                <w:bCs/>
              </w:rPr>
              <w:lastRenderedPageBreak/>
              <w:t>湖</w:t>
            </w:r>
          </w:p>
        </w:tc>
        <w:tc>
          <w:tcPr>
            <w:tcW w:w="9299" w:type="dxa"/>
          </w:tcPr>
          <w:p w:rsidR="00765B3B" w:rsidRDefault="00765B3B" w:rsidP="00121F5F">
            <w:pPr>
              <w:ind w:firstLineChars="200" w:firstLine="482"/>
            </w:pPr>
            <w:r>
              <w:rPr>
                <w:rFonts w:ascii="新宋体" w:eastAsia="新宋体" w:hAnsi="新宋体" w:cs="新宋体" w:hint="eastAsia"/>
                <w:b/>
                <w:bCs/>
                <w:sz w:val="24"/>
                <w:szCs w:val="32"/>
              </w:rPr>
              <w:lastRenderedPageBreak/>
              <w:t>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p>
          <w:p w:rsidR="00765B3B" w:rsidRPr="00031BCE" w:rsidRDefault="00765B3B" w:rsidP="00121F5F">
            <w:pPr>
              <w:spacing w:line="360" w:lineRule="auto"/>
              <w:ind w:firstLineChars="200" w:firstLine="420"/>
              <w:rPr>
                <w:rFonts w:asciiTheme="minorEastAsia" w:eastAsiaTheme="minorEastAsia" w:hAnsiTheme="minorEastAsia" w:cs="微软雅黑"/>
                <w:color w:val="000000"/>
                <w:kern w:val="0"/>
              </w:rPr>
            </w:pPr>
            <w:r w:rsidRPr="00031BCE">
              <w:rPr>
                <w:rFonts w:asciiTheme="minorEastAsia" w:eastAsiaTheme="minorEastAsia" w:hAnsiTheme="minorEastAsia" w:cs="微软雅黑" w:hint="eastAsia"/>
                <w:kern w:val="0"/>
              </w:rPr>
              <w:lastRenderedPageBreak/>
              <w:t>早餐后</w:t>
            </w:r>
            <w:r w:rsidRPr="00031BCE">
              <w:rPr>
                <w:rFonts w:asciiTheme="minorEastAsia" w:eastAsiaTheme="minorEastAsia" w:hAnsiTheme="minorEastAsia" w:cs="微软雅黑"/>
                <w:kern w:val="0"/>
              </w:rPr>
              <w:t>前往丽江最古朴的纳西村落-</w:t>
            </w:r>
            <w:r w:rsidRPr="00031BCE">
              <w:rPr>
                <w:rFonts w:asciiTheme="minorEastAsia" w:eastAsiaTheme="minorEastAsia" w:hAnsiTheme="minorEastAsia" w:cs="微软雅黑" w:hint="eastAsia"/>
                <w:b/>
                <w:bCs/>
                <w:color w:val="FF0000"/>
              </w:rPr>
              <w:t>【</w:t>
            </w:r>
            <w:r w:rsidRPr="00031BCE">
              <w:rPr>
                <w:rFonts w:asciiTheme="minorEastAsia" w:eastAsiaTheme="minorEastAsia" w:hAnsiTheme="minorEastAsia" w:cs="微软雅黑"/>
                <w:b/>
                <w:bCs/>
                <w:color w:val="FF0000"/>
              </w:rPr>
              <w:t>白沙古镇</w:t>
            </w:r>
            <w:r w:rsidRPr="00031BCE">
              <w:rPr>
                <w:rFonts w:asciiTheme="minorEastAsia" w:eastAsiaTheme="minorEastAsia" w:hAnsiTheme="minorEastAsia" w:cs="微软雅黑" w:hint="eastAsia"/>
                <w:b/>
                <w:bCs/>
                <w:color w:val="FF0000"/>
              </w:rPr>
              <w:t>】</w:t>
            </w:r>
            <w:r w:rsidRPr="00031BCE">
              <w:rPr>
                <w:rFonts w:asciiTheme="minorEastAsia" w:eastAsiaTheme="minorEastAsia" w:hAnsiTheme="minorEastAsia" w:cs="微软雅黑"/>
                <w:kern w:val="0"/>
              </w:rPr>
              <w:t>（自由活动）。白沙古镇是丽江土司“木氏家族”的发源地。根据历史记载，在唐朝时期，南诏王封玉龙雪山为“北岳”的时候，木氏祖先就开始在这里修建了白沙街和北岳庙。而在宋元年代，是白沙最为繁华昌盛的时候，当时的白沙古镇是丽江商贸、政治、文化的中心，一直到明代初年木氏家族迁到大研镇之后，白沙的政治、经济功能开始减退，逐渐为大研古镇所替代，而白沙则变成了后花园。今天的白沙古镇，保留下来了非常完整的纳西风格建筑和很多文化古迹，一直认为，白沙古镇是最具有纳西遗风的古镇，是最原生态的纳西村落。漫步白沙古镇粗糙的石板路上，小桥流水，慵懒猫狗，闲聊的纳西老人，蓝天白云，高树花香，古朴的白沙民居大院，似乎这里的木屋一直都在，百姓们始终过着自己想要的生活。不经意的一抬头，就能看到玉龙雪山伟岸的身影从老房子的屋檐之下显露出来，比在丽江古城和大研古镇看到的玉龙雪山要清晰，亲近。</w:t>
            </w:r>
          </w:p>
          <w:p w:rsidR="00765B3B" w:rsidRPr="00A74A3B" w:rsidRDefault="00765B3B" w:rsidP="00121F5F">
            <w:pPr>
              <w:ind w:firstLineChars="200" w:firstLine="420"/>
            </w:pPr>
            <w:r>
              <w:rPr>
                <w:rFonts w:hint="eastAsia"/>
              </w:rPr>
              <w:t>午</w:t>
            </w:r>
            <w:r>
              <w:t>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观看泸沽湖全景，欣赏风景如画的泸沽湖全景，之后您即将看到中国最美的湖泊，然后前往泸沽湖最美的</w:t>
            </w:r>
            <w:r>
              <w:rPr>
                <w:b/>
                <w:bCs/>
                <w:color w:val="FF0000"/>
              </w:rPr>
              <w:t>【情人沙滩】</w:t>
            </w:r>
            <w:r>
              <w:t>，在这里可以零距离接待泸沽湖，之后沿着环湖路抵达泸沽湖最美的观景台</w:t>
            </w:r>
            <w:r>
              <w:rPr>
                <w:b/>
                <w:bCs/>
                <w:color w:val="FF0000"/>
              </w:rPr>
              <w:t>-</w:t>
            </w:r>
            <w:r>
              <w:rPr>
                <w:b/>
                <w:bCs/>
                <w:color w:val="FF0000"/>
              </w:rPr>
              <w:t>【里格观景台】</w:t>
            </w:r>
            <w:r>
              <w:t>，在这里可以看到最美的泸沽湖，在观景台您可以看到泸沽湖全貌，它已经等您几亿年了，终于等到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，和我们的帅哥美女一起欢呼吧！玩累啦，导游带您去休息。之后前往泸沽湖特色民居入住休息。（</w:t>
            </w:r>
            <w:r>
              <w:rPr>
                <w:rFonts w:hint="eastAsia"/>
              </w:rPr>
              <w:t>特别提示：</w:t>
            </w:r>
            <w:r>
              <w:t>泸沽湖属于才开发的旅游地，各项硬件条件还在发展，酒店条件相比差一点）</w:t>
            </w:r>
          </w:p>
        </w:tc>
        <w:tc>
          <w:tcPr>
            <w:tcW w:w="645" w:type="dxa"/>
            <w:vAlign w:val="center"/>
          </w:tcPr>
          <w:p w:rsidR="00765B3B" w:rsidRDefault="00765B3B" w:rsidP="00121F5F">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rPr>
              <w:lastRenderedPageBreak/>
              <w:t>泸沽湖</w:t>
            </w:r>
          </w:p>
        </w:tc>
        <w:tc>
          <w:tcPr>
            <w:tcW w:w="570" w:type="dxa"/>
            <w:vAlign w:val="center"/>
          </w:tcPr>
          <w:p w:rsidR="00765B3B" w:rsidRDefault="00765B3B"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中/晚 </w:t>
            </w:r>
          </w:p>
        </w:tc>
      </w:tr>
      <w:tr w:rsidR="00765B3B" w:rsidTr="00121F5F">
        <w:trPr>
          <w:trHeight w:val="687"/>
          <w:jc w:val="center"/>
        </w:trPr>
        <w:tc>
          <w:tcPr>
            <w:tcW w:w="1174" w:type="dxa"/>
            <w:shd w:val="clear" w:color="auto" w:fill="FDE9D9"/>
            <w:vAlign w:val="center"/>
          </w:tcPr>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765B3B" w:rsidRDefault="00765B3B" w:rsidP="00121F5F">
            <w:pPr>
              <w:ind w:firstLineChars="200" w:firstLine="482"/>
            </w:pP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65B3B" w:rsidRDefault="00765B3B" w:rsidP="00121F5F">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米的木桥。穿过芦丛，直达对岸，它不仅是两岸村民的交通要道，而且，昔日还是左所土司喇宝成的汉族夫人去后宫的一条捷径—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个半小时），在返程的过程中，在一些加水站或上厕所的场所会建有一些商品店，此商品店不在我旅行社安排范围</w:t>
            </w:r>
            <w:r>
              <w:rPr>
                <w:rFonts w:hint="eastAsia"/>
              </w:rPr>
              <w:t>）</w:t>
            </w:r>
            <w:r>
              <w:t>当天不含晚餐，晚餐需要您自理。</w:t>
            </w:r>
          </w:p>
        </w:tc>
        <w:tc>
          <w:tcPr>
            <w:tcW w:w="645" w:type="dxa"/>
            <w:vAlign w:val="center"/>
          </w:tcPr>
          <w:p w:rsidR="00765B3B" w:rsidRDefault="00765B3B" w:rsidP="00121F5F">
            <w:pPr>
              <w:autoSpaceDE w:val="0"/>
              <w:autoSpaceDN w:val="0"/>
              <w:spacing w:line="240" w:lineRule="atLeast"/>
              <w:rPr>
                <w:rFonts w:asciiTheme="minorEastAsia" w:eastAsiaTheme="minorEastAsia" w:hAnsiTheme="minorEastAsia" w:cs="宋体"/>
              </w:rPr>
            </w:pPr>
          </w:p>
          <w:p w:rsidR="00765B3B" w:rsidRDefault="00765B3B" w:rsidP="00121F5F">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765B3B" w:rsidRDefault="00765B3B" w:rsidP="00121F5F">
            <w:pPr>
              <w:autoSpaceDE w:val="0"/>
              <w:autoSpaceDN w:val="0"/>
              <w:spacing w:line="240" w:lineRule="atLeast"/>
              <w:rPr>
                <w:rFonts w:asciiTheme="minorEastAsia" w:eastAsiaTheme="minorEastAsia" w:hAnsiTheme="minorEastAsia" w:cs="宋体"/>
                <w:color w:val="000000"/>
                <w:kern w:val="0"/>
              </w:rPr>
            </w:pPr>
          </w:p>
          <w:p w:rsidR="00765B3B" w:rsidRDefault="00765B3B"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65B3B" w:rsidTr="00121F5F">
        <w:trPr>
          <w:trHeight w:val="90"/>
          <w:jc w:val="center"/>
        </w:trPr>
        <w:tc>
          <w:tcPr>
            <w:tcW w:w="1174" w:type="dxa"/>
            <w:shd w:val="clear" w:color="auto" w:fill="FDE9D9"/>
            <w:vAlign w:val="center"/>
          </w:tcPr>
          <w:p w:rsidR="00765B3B" w:rsidRDefault="00765B3B" w:rsidP="00121F5F">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D6：</w:t>
            </w:r>
          </w:p>
          <w:p w:rsidR="00765B3B" w:rsidRDefault="00765B3B" w:rsidP="00121F5F">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丽江-香格里拉</w:t>
            </w:r>
          </w:p>
        </w:tc>
        <w:tc>
          <w:tcPr>
            <w:tcW w:w="9299" w:type="dxa"/>
          </w:tcPr>
          <w:p w:rsidR="00765B3B" w:rsidRDefault="00765B3B" w:rsidP="00121F5F">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r>
              <w:rPr>
                <w:rFonts w:hint="eastAsia"/>
              </w:rPr>
              <w:t xml:space="preserve"> </w:t>
            </w:r>
          </w:p>
          <w:p w:rsidR="00765B3B" w:rsidRPr="00031BCE" w:rsidRDefault="00765B3B" w:rsidP="00121F5F">
            <w:pPr>
              <w:rPr>
                <w:rFonts w:asciiTheme="minorEastAsia" w:eastAsiaTheme="minorEastAsia" w:hAnsiTheme="minorEastAsia" w:cs="新宋体"/>
                <w:b/>
                <w:bCs/>
              </w:rPr>
            </w:pPr>
            <w:r>
              <w:rPr>
                <w:rFonts w:ascii="新宋体" w:eastAsia="新宋体" w:hAnsi="新宋体" w:cs="新宋体" w:hint="eastAsia"/>
                <w:b/>
                <w:bCs/>
                <w:sz w:val="24"/>
                <w:szCs w:val="32"/>
              </w:rPr>
              <w:t xml:space="preserve">  </w:t>
            </w:r>
            <w:r w:rsidRPr="00031BCE">
              <w:rPr>
                <w:rFonts w:asciiTheme="minorEastAsia" w:eastAsiaTheme="minorEastAsia" w:hAnsiTheme="minorEastAsia" w:cs="微软雅黑" w:hint="eastAsia"/>
              </w:rPr>
              <w:t>酒店吃过早餐后，乘车前往消失的地平线香格里拉（香格里拉表达的意思是接近天堂的地方）圣地，途经</w:t>
            </w:r>
            <w:r w:rsidRPr="00031BCE">
              <w:rPr>
                <w:rFonts w:asciiTheme="minorEastAsia" w:eastAsiaTheme="minorEastAsia" w:hAnsiTheme="minorEastAsia" w:cs="微软雅黑" w:hint="eastAsia"/>
                <w:b/>
                <w:bCs/>
                <w:color w:val="FF0000"/>
              </w:rPr>
              <w:t>【长江第一湾】</w:t>
            </w:r>
            <w:r w:rsidRPr="00031BCE">
              <w:rPr>
                <w:rFonts w:asciiTheme="minorEastAsia" w:eastAsiaTheme="minorEastAsia" w:hAnsiTheme="minorEastAsia" w:cs="微软雅黑" w:hint="eastAsia"/>
              </w:rPr>
              <w:t>停车拍照约15分钟，乘车前往</w:t>
            </w:r>
            <w:r w:rsidRPr="00031BCE">
              <w:rPr>
                <w:rFonts w:asciiTheme="minorEastAsia" w:eastAsiaTheme="minorEastAsia" w:hAnsiTheme="minorEastAsia" w:cs="微软雅黑" w:hint="eastAsia"/>
                <w:b/>
                <w:bCs/>
                <w:color w:val="FF0000"/>
              </w:rPr>
              <w:t>【普达措国家森林公园】</w:t>
            </w:r>
            <w:r w:rsidRPr="00031BCE">
              <w:rPr>
                <w:rFonts w:asciiTheme="minorEastAsia" w:eastAsiaTheme="minorEastAsia" w:hAnsiTheme="minorEastAsia" w:cs="微软雅黑" w:hint="eastAsia"/>
              </w:rPr>
              <w:t>（游览时间约180分钟，普达措国家公园是一个无任何污染的童话世界，湖清清，天湛蓝，林涛载水声，鸟语伴花香，一年四季景色各不相同。游览碧塔海，漫游花海草甸，走进森林成毡的净土，赏雪域高原上的美丽湖泊；观赏茂密原始森林、高原湖泊属都湖）。晚上赠送观看藏族最有特色的歌舞表演-</w:t>
            </w:r>
            <w:r w:rsidRPr="00031BCE">
              <w:rPr>
                <w:rFonts w:asciiTheme="minorEastAsia" w:eastAsiaTheme="minorEastAsia" w:hAnsiTheme="minorEastAsia" w:cs="微软雅黑" w:hint="eastAsia"/>
                <w:b/>
                <w:bCs/>
                <w:color w:val="FF0000"/>
              </w:rPr>
              <w:t>【藏王土司宴】</w:t>
            </w:r>
            <w:r w:rsidRPr="00031BCE">
              <w:rPr>
                <w:rFonts w:asciiTheme="minorEastAsia" w:eastAsiaTheme="minorEastAsia" w:hAnsiTheme="minorEastAsia" w:cs="微软雅黑" w:hint="eastAsia"/>
              </w:rPr>
              <w:t>（观赏时间约90分钟）体验藏族饮食文化，欣赏原生态歌舞，让您尽旅程欢乐，（温馨提示：包含牦牛小火锅、青稞酒、酥油茶、青棵、糌粑、奶酪、歌舞表演)，结束后入住酒店休息。</w:t>
            </w:r>
          </w:p>
        </w:tc>
        <w:tc>
          <w:tcPr>
            <w:tcW w:w="645" w:type="dxa"/>
            <w:vAlign w:val="center"/>
          </w:tcPr>
          <w:p w:rsidR="00765B3B" w:rsidRDefault="00765B3B" w:rsidP="00121F5F">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t>香格里拉</w:t>
            </w:r>
          </w:p>
        </w:tc>
        <w:tc>
          <w:tcPr>
            <w:tcW w:w="570" w:type="dxa"/>
            <w:vAlign w:val="center"/>
          </w:tcPr>
          <w:p w:rsidR="00765B3B" w:rsidRDefault="00765B3B" w:rsidP="00121F5F">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765B3B" w:rsidTr="00121F5F">
        <w:trPr>
          <w:trHeight w:val="90"/>
          <w:jc w:val="center"/>
        </w:trPr>
        <w:tc>
          <w:tcPr>
            <w:tcW w:w="1174" w:type="dxa"/>
            <w:shd w:val="clear" w:color="auto" w:fill="FDE9D9"/>
            <w:vAlign w:val="center"/>
          </w:tcPr>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7：</w:t>
            </w:r>
          </w:p>
          <w:p w:rsidR="00765B3B" w:rsidRDefault="00765B3B" w:rsidP="00121F5F">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香格里拉-丽江</w:t>
            </w:r>
          </w:p>
        </w:tc>
        <w:tc>
          <w:tcPr>
            <w:tcW w:w="9299" w:type="dxa"/>
          </w:tcPr>
          <w:p w:rsidR="00765B3B" w:rsidRDefault="00765B3B" w:rsidP="00121F5F">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65B3B" w:rsidRPr="00A74A3B" w:rsidRDefault="00765B3B" w:rsidP="00121F5F">
            <w:pPr>
              <w:ind w:firstLineChars="200" w:firstLine="420"/>
              <w:rPr>
                <w:rFonts w:ascii="新宋体" w:eastAsia="新宋体" w:hAnsi="新宋体" w:cs="新宋体"/>
                <w:b/>
                <w:bCs/>
                <w:sz w:val="24"/>
                <w:szCs w:val="32"/>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lastRenderedPageBreak/>
              <w:t>深入了解学习藏族文化。</w:t>
            </w:r>
            <w:r w:rsidRPr="00031BCE">
              <w:rPr>
                <w:rFonts w:asciiTheme="minorEastAsia" w:eastAsiaTheme="minorEastAsia" w:hAnsiTheme="minorEastAsia" w:cs="微软雅黑" w:hint="eastAsia"/>
              </w:rPr>
              <w:t>后前往</w:t>
            </w:r>
            <w:r w:rsidRPr="00031BCE">
              <w:rPr>
                <w:rFonts w:asciiTheme="minorEastAsia" w:eastAsiaTheme="minorEastAsia" w:hAnsiTheme="minorEastAsia" w:cs="微软雅黑"/>
              </w:rPr>
              <w:t>有世界峡谷之最之称-</w:t>
            </w:r>
            <w:r w:rsidRPr="00031BCE">
              <w:rPr>
                <w:rFonts w:asciiTheme="minorEastAsia" w:eastAsiaTheme="minorEastAsia" w:hAnsiTheme="minorEastAsia" w:cs="微软雅黑"/>
                <w:b/>
                <w:bCs/>
                <w:color w:val="FF0000"/>
              </w:rPr>
              <w:t>【虎跳峡】</w:t>
            </w:r>
            <w:r w:rsidRPr="00031BCE">
              <w:rPr>
                <w:rFonts w:asciiTheme="minorEastAsia" w:eastAsiaTheme="minorEastAsia" w:hAnsiTheme="minorEastAsia" w:cs="微软雅黑"/>
              </w:rPr>
              <w:t>，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温馨提示：虎跳峡是世界上著名的大峡谷, 也是中国最深的峡谷之一，以“险”而闻名天下</w:t>
            </w:r>
            <w:r w:rsidRPr="00031BCE">
              <w:rPr>
                <w:rFonts w:asciiTheme="minorEastAsia" w:eastAsiaTheme="minorEastAsia" w:hAnsiTheme="minorEastAsia" w:cs="微软雅黑" w:hint="eastAsia"/>
              </w:rPr>
              <w:t>，游览时请您注意安全</w:t>
            </w:r>
            <w:r w:rsidRPr="00031BCE">
              <w:rPr>
                <w:rFonts w:asciiTheme="minorEastAsia" w:eastAsiaTheme="minorEastAsia" w:hAnsiTheme="minorEastAsia" w:cs="微软雅黑"/>
              </w:rPr>
              <w:t>）</w:t>
            </w:r>
            <w:r w:rsidRPr="00031BCE">
              <w:rPr>
                <w:rFonts w:asciiTheme="minorEastAsia" w:eastAsiaTheme="minorEastAsia" w:hAnsiTheme="minorEastAsia" w:cs="微软雅黑" w:hint="eastAsia"/>
              </w:rPr>
              <w:t>。</w:t>
            </w:r>
            <w:r w:rsidRPr="00031BCE">
              <w:rPr>
                <w:rFonts w:asciiTheme="minorEastAsia" w:eastAsiaTheme="minorEastAsia" w:hAnsiTheme="minorEastAsia" w:cs="微软雅黑"/>
              </w:rPr>
              <w:t>之后乘车返回丽江，抵达丽江后，入住酒店休息。</w:t>
            </w:r>
            <w:r w:rsidRPr="00031BCE">
              <w:rPr>
                <w:rFonts w:asciiTheme="minorEastAsia" w:eastAsiaTheme="minorEastAsia" w:hAnsiTheme="minorEastAsia" w:cs="微软雅黑" w:hint="eastAsia"/>
              </w:rPr>
              <w:t>今日</w:t>
            </w:r>
            <w:r w:rsidRPr="00031BCE">
              <w:rPr>
                <w:rFonts w:asciiTheme="minorEastAsia" w:eastAsiaTheme="minorEastAsia" w:hAnsiTheme="minorEastAsia" w:cs="微软雅黑"/>
              </w:rPr>
              <w:t>不含晚餐，晚餐</w:t>
            </w:r>
            <w:r w:rsidRPr="00031BCE">
              <w:rPr>
                <w:rFonts w:asciiTheme="minorEastAsia" w:eastAsiaTheme="minorEastAsia" w:hAnsiTheme="minorEastAsia" w:cs="微软雅黑" w:hint="eastAsia"/>
              </w:rPr>
              <w:t>敬请自理!</w:t>
            </w:r>
          </w:p>
        </w:tc>
        <w:tc>
          <w:tcPr>
            <w:tcW w:w="645" w:type="dxa"/>
            <w:vAlign w:val="center"/>
          </w:tcPr>
          <w:p w:rsidR="00765B3B" w:rsidRDefault="00765B3B" w:rsidP="00121F5F">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lastRenderedPageBreak/>
              <w:t>丽江</w:t>
            </w:r>
          </w:p>
        </w:tc>
        <w:tc>
          <w:tcPr>
            <w:tcW w:w="570" w:type="dxa"/>
            <w:vAlign w:val="center"/>
          </w:tcPr>
          <w:p w:rsidR="00765B3B" w:rsidRDefault="00765B3B" w:rsidP="00121F5F">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65B3B" w:rsidTr="00121F5F">
        <w:trPr>
          <w:trHeight w:val="90"/>
          <w:jc w:val="center"/>
        </w:trPr>
        <w:tc>
          <w:tcPr>
            <w:tcW w:w="1174" w:type="dxa"/>
            <w:shd w:val="clear" w:color="auto" w:fill="FDE9D9"/>
            <w:vAlign w:val="center"/>
          </w:tcPr>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8</w:t>
            </w:r>
            <w:r>
              <w:rPr>
                <w:rFonts w:asciiTheme="minorEastAsia" w:eastAsiaTheme="minorEastAsia" w:hAnsiTheme="minorEastAsia" w:cs="宋体"/>
                <w:b/>
                <w:bCs/>
              </w:rPr>
              <w:t>:</w:t>
            </w:r>
          </w:p>
          <w:p w:rsidR="00765B3B" w:rsidRDefault="00765B3B"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765B3B" w:rsidRDefault="00765B3B" w:rsidP="00121F5F">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765B3B" w:rsidRDefault="00765B3B" w:rsidP="00121F5F">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10" w:tgtFrame="https://wenwen.sogou.com/z/_blank" w:history="1">
              <w:r>
                <w:t>得月楼</w:t>
              </w:r>
            </w:hyperlink>
            <w:r>
              <w:t>、锁翠桥、</w:t>
            </w:r>
            <w:hyperlink r:id="rId11" w:tgtFrame="https://wenwen.sogou.com/z/_blank" w:history="1">
              <w:r>
                <w:t>玉皇阁</w:t>
              </w:r>
            </w:hyperlink>
            <w:r>
              <w:t>和后来迁建于此的原明代</w:t>
            </w:r>
            <w:hyperlink r:id="rId12" w:tgtFrame="https://wenwen.sogou.com/z/_blank" w:history="1">
              <w:r>
                <w:t>芝山</w:t>
              </w:r>
            </w:hyperlink>
            <w:r>
              <w:t>福国寺解脱林门楼、</w:t>
            </w:r>
            <w:hyperlink r:id="rId13" w:tgtFrame="https://wenwen.sogou.com/z/_blank" w:history="1">
              <w:r>
                <w:t>五凤楼</w:t>
              </w:r>
            </w:hyperlink>
            <w:r>
              <w:t>，原知府</w:t>
            </w:r>
            <w:hyperlink r:id="rId14" w:tgtFrame="https://wenwen.sogou.com/z/_blank" w:history="1">
              <w:r>
                <w:t>衙署</w:t>
              </w:r>
            </w:hyperlink>
            <w:r>
              <w:t>的明代</w:t>
            </w:r>
            <w:hyperlink r:id="rId15"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765B3B" w:rsidRDefault="00765B3B" w:rsidP="00121F5F">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765B3B" w:rsidRDefault="00765B3B" w:rsidP="00121F5F">
            <w:pPr>
              <w:autoSpaceDE w:val="0"/>
              <w:autoSpaceDN w:val="0"/>
              <w:spacing w:line="240" w:lineRule="atLeast"/>
              <w:rPr>
                <w:rFonts w:asciiTheme="minorEastAsia" w:eastAsiaTheme="minorEastAsia" w:hAnsiTheme="minorEastAsia" w:cs="宋体"/>
                <w:color w:val="000000"/>
                <w:kern w:val="0"/>
              </w:rPr>
            </w:pPr>
          </w:p>
          <w:p w:rsidR="00765B3B" w:rsidRDefault="00765B3B"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765B3B" w:rsidRDefault="00765B3B" w:rsidP="00765B3B">
      <w:pPr>
        <w:spacing w:line="240" w:lineRule="atLeast"/>
        <w:rPr>
          <w:rFonts w:ascii="宋体" w:cs="Times New Roman"/>
          <w:b/>
          <w:bCs/>
          <w:color w:val="FF0000"/>
        </w:rPr>
      </w:pPr>
    </w:p>
    <w:p w:rsidR="00765B3B" w:rsidRDefault="00765B3B" w:rsidP="00765B3B">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765B3B" w:rsidRDefault="00765B3B" w:rsidP="00765B3B">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765B3B" w:rsidTr="00121F5F">
        <w:trPr>
          <w:trHeight w:val="68"/>
          <w:jc w:val="center"/>
        </w:trPr>
        <w:tc>
          <w:tcPr>
            <w:tcW w:w="1194" w:type="dxa"/>
            <w:shd w:val="clear" w:color="auto" w:fill="FDE9D9"/>
            <w:vAlign w:val="center"/>
          </w:tcPr>
          <w:p w:rsidR="00765B3B" w:rsidRDefault="00765B3B" w:rsidP="00121F5F">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765B3B" w:rsidRDefault="00765B3B" w:rsidP="00121F5F">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765B3B" w:rsidTr="00121F5F">
        <w:trPr>
          <w:jc w:val="center"/>
        </w:trPr>
        <w:tc>
          <w:tcPr>
            <w:tcW w:w="1194" w:type="dxa"/>
            <w:shd w:val="clear" w:color="auto" w:fill="FDE9D9"/>
            <w:vAlign w:val="center"/>
          </w:tcPr>
          <w:p w:rsidR="00765B3B" w:rsidRDefault="00765B3B" w:rsidP="00121F5F">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765B3B" w:rsidRDefault="00765B3B" w:rsidP="00121F5F">
            <w:pPr>
              <w:rPr>
                <w:rFonts w:ascii="宋体" w:hAnsi="宋体" w:cs="宋体"/>
              </w:rPr>
            </w:pPr>
            <w:r>
              <w:rPr>
                <w:rFonts w:ascii="宋体" w:hAnsi="宋体" w:cs="宋体" w:hint="eastAsia"/>
              </w:rPr>
              <w:t>住宿：当地特色酒店。（如遇特殊原因，不能安排备选酒店时，我社有权安排同级别、同标准的其他酒店）</w:t>
            </w:r>
          </w:p>
          <w:p w:rsidR="00765B3B" w:rsidRPr="0083278B" w:rsidRDefault="00765B3B" w:rsidP="00121F5F">
            <w:pPr>
              <w:rPr>
                <w:rFonts w:asciiTheme="minorEastAsia" w:eastAsiaTheme="minorEastAsia" w:hAnsiTheme="minorEastAsia" w:cs="楷体"/>
              </w:rPr>
            </w:pPr>
            <w:bookmarkStart w:id="0" w:name="_GoBack"/>
            <w:bookmarkEnd w:id="0"/>
            <w:r w:rsidRPr="0083278B">
              <w:rPr>
                <w:rFonts w:asciiTheme="minorEastAsia" w:eastAsiaTheme="minorEastAsia" w:hAnsiTheme="minorEastAsia" w:cs="楷体" w:hint="eastAsia"/>
              </w:rPr>
              <w:t>丽江参考酒店:</w:t>
            </w:r>
            <w:r w:rsidRPr="00105176">
              <w:rPr>
                <w:rFonts w:asciiTheme="minorEastAsia" w:eastAsiaTheme="minorEastAsia" w:hAnsiTheme="minorEastAsia" w:cs="楷体" w:hint="eastAsia"/>
              </w:rPr>
              <w:t xml:space="preserve"> 晏泰酒店、福乾酒店、豪玺大酒店、派酒店、至爱酒店等同等级酒店。</w:t>
            </w:r>
            <w:r w:rsidRPr="0083278B">
              <w:rPr>
                <w:rFonts w:asciiTheme="minorEastAsia" w:eastAsiaTheme="minorEastAsia" w:hAnsiTheme="minorEastAsia" w:cs="楷体" w:hint="eastAsia"/>
              </w:rPr>
              <w:br/>
            </w:r>
            <w:r w:rsidRPr="0083278B">
              <w:rPr>
                <w:rFonts w:asciiTheme="minorEastAsia" w:eastAsiaTheme="minorEastAsia" w:hAnsiTheme="minorEastAsia" w:hint="eastAsia"/>
                <w:color w:val="000000"/>
              </w:rPr>
              <w:t>香格里拉参考酒店:</w:t>
            </w:r>
            <w:r w:rsidRPr="0083278B">
              <w:rPr>
                <w:rFonts w:asciiTheme="minorEastAsia" w:eastAsiaTheme="minorEastAsia" w:hAnsiTheme="minorEastAsia" w:cs="楷体" w:hint="eastAsia"/>
              </w:rPr>
              <w:t xml:space="preserve"> 鸿利大酒店、黄金海岸、静怡佳大酒店、诚悦商务酒店、今世皇朝酒店等同等级酒店</w:t>
            </w:r>
          </w:p>
          <w:p w:rsidR="00765B3B" w:rsidRDefault="00765B3B" w:rsidP="00121F5F">
            <w:pPr>
              <w:rPr>
                <w:rFonts w:ascii="宋体" w:hAnsi="宋体"/>
                <w:color w:val="000000"/>
              </w:rPr>
            </w:pPr>
            <w:r w:rsidRPr="0083278B">
              <w:rPr>
                <w:rFonts w:asciiTheme="minorEastAsia" w:eastAsiaTheme="minorEastAsia" w:hAnsiTheme="minorEastAsia" w:cs="楷体" w:hint="eastAsia"/>
              </w:rPr>
              <w:t xml:space="preserve">泸沽湖参考酒店: </w:t>
            </w:r>
            <w:r w:rsidRPr="00E45F31">
              <w:rPr>
                <w:rFonts w:asciiTheme="minorEastAsia" w:eastAsiaTheme="minorEastAsia" w:hAnsiTheme="minorEastAsia" w:cs="楷体" w:hint="eastAsia"/>
              </w:rPr>
              <w:t>86别苑、花海阳光、湖上雅居、锦珠酒店等同等级酒店。</w:t>
            </w:r>
          </w:p>
        </w:tc>
      </w:tr>
      <w:tr w:rsidR="00765B3B" w:rsidTr="00121F5F">
        <w:trPr>
          <w:trHeight w:val="352"/>
          <w:jc w:val="center"/>
        </w:trPr>
        <w:tc>
          <w:tcPr>
            <w:tcW w:w="1194" w:type="dxa"/>
            <w:shd w:val="clear" w:color="auto" w:fill="FDE9D9"/>
            <w:vAlign w:val="center"/>
          </w:tcPr>
          <w:p w:rsidR="00765B3B" w:rsidRDefault="00765B3B" w:rsidP="00121F5F">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765B3B" w:rsidRDefault="00765B3B" w:rsidP="00121F5F">
            <w:pPr>
              <w:rPr>
                <w:rFonts w:ascii="宋体" w:hAnsi="宋体" w:cs="宋体"/>
              </w:rPr>
            </w:pPr>
            <w:r>
              <w:rPr>
                <w:rFonts w:ascii="宋体" w:hAnsi="宋体" w:cs="宋体" w:hint="eastAsia"/>
              </w:rPr>
              <w:t>用餐标准：7早餐/9正餐， 早餐酒店用餐，不吃不退费。【正餐餐标25元/人】</w:t>
            </w:r>
          </w:p>
          <w:p w:rsidR="00765B3B" w:rsidRDefault="00765B3B" w:rsidP="00121F5F">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765B3B" w:rsidTr="00121F5F">
        <w:trPr>
          <w:trHeight w:val="354"/>
          <w:jc w:val="center"/>
        </w:trPr>
        <w:tc>
          <w:tcPr>
            <w:tcW w:w="1194" w:type="dxa"/>
            <w:shd w:val="clear" w:color="auto" w:fill="FDE9D9"/>
            <w:vAlign w:val="center"/>
          </w:tcPr>
          <w:p w:rsidR="00765B3B" w:rsidRDefault="00765B3B" w:rsidP="00121F5F">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765B3B" w:rsidRDefault="00765B3B" w:rsidP="00121F5F">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765B3B" w:rsidTr="00121F5F">
        <w:trPr>
          <w:trHeight w:val="352"/>
          <w:jc w:val="center"/>
        </w:trPr>
        <w:tc>
          <w:tcPr>
            <w:tcW w:w="1194" w:type="dxa"/>
            <w:shd w:val="clear" w:color="auto" w:fill="FDE9D9"/>
            <w:vAlign w:val="center"/>
          </w:tcPr>
          <w:p w:rsidR="00765B3B" w:rsidRDefault="00765B3B" w:rsidP="00121F5F">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765B3B" w:rsidRDefault="00765B3B" w:rsidP="00121F5F">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765B3B" w:rsidTr="00121F5F">
        <w:trPr>
          <w:trHeight w:val="337"/>
          <w:jc w:val="center"/>
        </w:trPr>
        <w:tc>
          <w:tcPr>
            <w:tcW w:w="1194" w:type="dxa"/>
            <w:shd w:val="clear" w:color="auto" w:fill="FDE9D9"/>
            <w:vAlign w:val="center"/>
          </w:tcPr>
          <w:p w:rsidR="00765B3B" w:rsidRDefault="00765B3B" w:rsidP="00121F5F">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765B3B" w:rsidRDefault="00765B3B" w:rsidP="00121F5F">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765B3B" w:rsidTr="00121F5F">
        <w:trPr>
          <w:trHeight w:val="304"/>
          <w:jc w:val="center"/>
        </w:trPr>
        <w:tc>
          <w:tcPr>
            <w:tcW w:w="1194" w:type="dxa"/>
            <w:shd w:val="clear" w:color="auto" w:fill="FDE9D9"/>
            <w:vAlign w:val="center"/>
          </w:tcPr>
          <w:p w:rsidR="00765B3B" w:rsidRDefault="00765B3B" w:rsidP="00121F5F">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765B3B" w:rsidRDefault="00765B3B" w:rsidP="00121F5F">
            <w:pPr>
              <w:rPr>
                <w:rFonts w:ascii="宋体" w:hAnsi="宋体" w:cs="宋体"/>
              </w:rPr>
            </w:pPr>
            <w:r>
              <w:rPr>
                <w:rFonts w:ascii="宋体" w:hAnsi="宋体" w:cs="宋体" w:hint="eastAsia"/>
              </w:rPr>
              <w:t>1、我社按标间（2个床位）提供住宿，产生的单数客人，请在报名时补床位费。</w:t>
            </w:r>
          </w:p>
          <w:p w:rsidR="00765B3B" w:rsidRDefault="00765B3B" w:rsidP="00121F5F">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765B3B" w:rsidRDefault="00765B3B" w:rsidP="00121F5F">
            <w:pPr>
              <w:rPr>
                <w:rFonts w:ascii="宋体" w:hAnsi="宋体" w:cs="宋体"/>
              </w:rPr>
            </w:pPr>
            <w:r>
              <w:rPr>
                <w:rFonts w:ascii="宋体" w:hAnsi="宋体" w:cs="宋体" w:hint="eastAsia"/>
              </w:rPr>
              <w:t>3、行程中的赠送项目,如因不可抗力因素（比如堵车）造成不能成行的，我社不退费用。</w:t>
            </w:r>
          </w:p>
          <w:p w:rsidR="00765B3B" w:rsidRDefault="00765B3B" w:rsidP="00121F5F">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765B3B" w:rsidRDefault="00765B3B" w:rsidP="00121F5F">
            <w:pPr>
              <w:rPr>
                <w:rFonts w:ascii="宋体" w:cs="Times New Roman"/>
              </w:rPr>
            </w:pPr>
            <w:r>
              <w:rPr>
                <w:rFonts w:ascii="宋体" w:hAnsi="宋体" w:cs="宋体" w:hint="eastAsia"/>
              </w:rPr>
              <w:t>5、单房差自理</w:t>
            </w:r>
          </w:p>
        </w:tc>
      </w:tr>
      <w:tr w:rsidR="00765B3B" w:rsidTr="00121F5F">
        <w:trPr>
          <w:jc w:val="center"/>
        </w:trPr>
        <w:tc>
          <w:tcPr>
            <w:tcW w:w="1194" w:type="dxa"/>
            <w:shd w:val="clear" w:color="auto" w:fill="FDE9D9"/>
            <w:vAlign w:val="center"/>
          </w:tcPr>
          <w:p w:rsidR="00765B3B" w:rsidRDefault="00765B3B" w:rsidP="00121F5F">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765B3B" w:rsidRDefault="00765B3B" w:rsidP="00121F5F">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765B3B" w:rsidTr="00121F5F">
        <w:trPr>
          <w:jc w:val="center"/>
        </w:trPr>
        <w:tc>
          <w:tcPr>
            <w:tcW w:w="1194" w:type="dxa"/>
            <w:shd w:val="clear" w:color="auto" w:fill="FDE9D9"/>
            <w:vAlign w:val="center"/>
          </w:tcPr>
          <w:p w:rsidR="00765B3B" w:rsidRDefault="00765B3B" w:rsidP="00121F5F">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765B3B" w:rsidRDefault="00765B3B" w:rsidP="00121F5F">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765B3B" w:rsidTr="00121F5F">
        <w:trPr>
          <w:jc w:val="center"/>
        </w:trPr>
        <w:tc>
          <w:tcPr>
            <w:tcW w:w="1194" w:type="dxa"/>
            <w:shd w:val="clear" w:color="auto" w:fill="FDE9D9"/>
            <w:vAlign w:val="center"/>
          </w:tcPr>
          <w:p w:rsidR="00765B3B" w:rsidRDefault="00765B3B" w:rsidP="00121F5F">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765B3B" w:rsidRDefault="00765B3B" w:rsidP="00121F5F">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765B3B" w:rsidRDefault="00765B3B" w:rsidP="00765B3B">
      <w:pPr>
        <w:widowControl/>
        <w:rPr>
          <w:rFonts w:ascii="宋体" w:hAnsi="宋体" w:cs="宋体"/>
          <w:b/>
          <w:bCs/>
          <w:color w:val="FF0000"/>
        </w:rPr>
      </w:pPr>
    </w:p>
    <w:p w:rsidR="00765B3B" w:rsidRDefault="00765B3B" w:rsidP="00765B3B">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lastRenderedPageBreak/>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765B3B" w:rsidTr="00121F5F">
        <w:trPr>
          <w:jc w:val="center"/>
        </w:trPr>
        <w:tc>
          <w:tcPr>
            <w:tcW w:w="11769" w:type="dxa"/>
          </w:tcPr>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一、出发前准备：</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w:t>
            </w:r>
            <w:r>
              <w:rPr>
                <w:rFonts w:ascii="宋体" w:hAnsi="宋体" w:cs="Times New Roman" w:hint="eastAsia"/>
                <w:color w:val="000000"/>
              </w:rPr>
              <w:lastRenderedPageBreak/>
              <w:t>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765B3B" w:rsidRDefault="00765B3B" w:rsidP="00121F5F">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765B3B" w:rsidRPr="00031BCE" w:rsidRDefault="00765B3B" w:rsidP="00765B3B">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00653A03">
        <w:rPr>
          <w:rFonts w:ascii="宋体" w:hAnsi="宋体" w:cs="宋体" w:hint="eastAsia"/>
          <w:bCs/>
          <w:color w:val="FF0000"/>
          <w:sz w:val="30"/>
          <w:szCs w:val="30"/>
        </w:rPr>
        <w:t xml:space="preserve">蓝月谷电瓶车 60元/人 </w:t>
      </w:r>
      <w:r>
        <w:rPr>
          <w:rFonts w:ascii="宋体" w:hAnsi="宋体" w:cs="宋体" w:hint="eastAsia"/>
          <w:bCs/>
          <w:color w:val="FF0000"/>
          <w:sz w:val="30"/>
          <w:szCs w:val="30"/>
        </w:rPr>
        <w:t xml:space="preserve"> </w:t>
      </w:r>
      <w:r w:rsidRPr="0083278B">
        <w:rPr>
          <w:rFonts w:ascii="宋体" w:hAnsi="宋体" w:cs="宋体" w:hint="eastAsia"/>
          <w:bCs/>
          <w:color w:val="FF0000"/>
          <w:sz w:val="30"/>
          <w:szCs w:val="30"/>
        </w:rPr>
        <w:t>崇圣寺三塔电瓶车  35元/人</w:t>
      </w:r>
    </w:p>
    <w:p w:rsidR="0040120D" w:rsidRPr="00765B3B" w:rsidRDefault="0040120D" w:rsidP="00765B3B">
      <w:pPr>
        <w:rPr>
          <w:szCs w:val="30"/>
        </w:rPr>
      </w:pPr>
    </w:p>
    <w:sectPr w:rsidR="0040120D" w:rsidRPr="00765B3B" w:rsidSect="0040120D">
      <w:headerReference w:type="default" r:id="rId16"/>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0D" w:rsidRDefault="0040120D" w:rsidP="0040120D">
      <w:r>
        <w:separator/>
      </w:r>
    </w:p>
  </w:endnote>
  <w:endnote w:type="continuationSeparator" w:id="0">
    <w:p w:rsidR="0040120D" w:rsidRDefault="0040120D" w:rsidP="0040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0D" w:rsidRDefault="0040120D" w:rsidP="0040120D">
      <w:r>
        <w:separator/>
      </w:r>
    </w:p>
  </w:footnote>
  <w:footnote w:type="continuationSeparator" w:id="0">
    <w:p w:rsidR="0040120D" w:rsidRDefault="0040120D" w:rsidP="0040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0D" w:rsidRDefault="0040120D">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 w:numId="3">
    <w:abstractNumId w:val="1"/>
    <w:lvlOverride w:ilvl="0">
      <w:startOverride w:val="2"/>
    </w:lvlOverride>
  </w:num>
  <w:num w:numId="4">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B64E4"/>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3A03"/>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432A9"/>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71A2E"/>
    <w:rsid w:val="00E83E60"/>
    <w:rsid w:val="00E846E7"/>
    <w:rsid w:val="00E9434A"/>
    <w:rsid w:val="00EA00BD"/>
    <w:rsid w:val="00EB7F35"/>
    <w:rsid w:val="00EC1FD2"/>
    <w:rsid w:val="00ED4C32"/>
    <w:rsid w:val="00EE6AEA"/>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20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0120D"/>
    <w:rPr>
      <w:sz w:val="18"/>
      <w:szCs w:val="18"/>
    </w:rPr>
  </w:style>
  <w:style w:type="paragraph" w:styleId="a4">
    <w:name w:val="footer"/>
    <w:basedOn w:val="a"/>
    <w:link w:val="Char0"/>
    <w:uiPriority w:val="99"/>
    <w:qFormat/>
    <w:rsid w:val="0040120D"/>
    <w:pPr>
      <w:tabs>
        <w:tab w:val="center" w:pos="4153"/>
        <w:tab w:val="right" w:pos="8306"/>
      </w:tabs>
      <w:snapToGrid w:val="0"/>
      <w:jc w:val="left"/>
    </w:pPr>
    <w:rPr>
      <w:sz w:val="18"/>
      <w:szCs w:val="18"/>
    </w:rPr>
  </w:style>
  <w:style w:type="paragraph" w:styleId="a5">
    <w:name w:val="header"/>
    <w:basedOn w:val="a"/>
    <w:link w:val="Char1"/>
    <w:uiPriority w:val="99"/>
    <w:qFormat/>
    <w:rsid w:val="004012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401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40120D"/>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401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40120D"/>
    <w:rPr>
      <w:b/>
      <w:bCs/>
    </w:rPr>
  </w:style>
  <w:style w:type="character" w:styleId="a9">
    <w:name w:val="Hyperlink"/>
    <w:basedOn w:val="a0"/>
    <w:uiPriority w:val="99"/>
    <w:qFormat/>
    <w:rsid w:val="0040120D"/>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40120D"/>
    <w:rPr>
      <w:sz w:val="18"/>
      <w:szCs w:val="18"/>
    </w:rPr>
  </w:style>
  <w:style w:type="character" w:customStyle="1" w:styleId="Char0">
    <w:name w:val="页脚 Char"/>
    <w:basedOn w:val="a0"/>
    <w:link w:val="a4"/>
    <w:uiPriority w:val="99"/>
    <w:qFormat/>
    <w:locked/>
    <w:rsid w:val="0040120D"/>
    <w:rPr>
      <w:sz w:val="18"/>
      <w:szCs w:val="18"/>
    </w:rPr>
  </w:style>
  <w:style w:type="character" w:customStyle="1" w:styleId="Char1">
    <w:name w:val="页眉 Char"/>
    <w:basedOn w:val="a0"/>
    <w:link w:val="a5"/>
    <w:uiPriority w:val="99"/>
    <w:qFormat/>
    <w:locked/>
    <w:rsid w:val="0040120D"/>
    <w:rPr>
      <w:sz w:val="18"/>
      <w:szCs w:val="18"/>
    </w:rPr>
  </w:style>
  <w:style w:type="character" w:customStyle="1" w:styleId="HTMLChar">
    <w:name w:val="HTML 预设格式 Char"/>
    <w:basedOn w:val="a0"/>
    <w:link w:val="HTML"/>
    <w:uiPriority w:val="99"/>
    <w:semiHidden/>
    <w:qFormat/>
    <w:locked/>
    <w:rsid w:val="0040120D"/>
    <w:rPr>
      <w:rFonts w:ascii="Courier New" w:hAnsi="Courier New" w:cs="Courier New"/>
      <w:sz w:val="20"/>
      <w:szCs w:val="20"/>
    </w:rPr>
  </w:style>
  <w:style w:type="paragraph" w:customStyle="1" w:styleId="1">
    <w:name w:val="列出段落1"/>
    <w:basedOn w:val="a"/>
    <w:uiPriority w:val="99"/>
    <w:qFormat/>
    <w:rsid w:val="0040120D"/>
    <w:pPr>
      <w:ind w:firstLineChars="200" w:firstLine="420"/>
    </w:pPr>
  </w:style>
  <w:style w:type="paragraph" w:customStyle="1" w:styleId="p16">
    <w:name w:val="p16"/>
    <w:basedOn w:val="a"/>
    <w:uiPriority w:val="99"/>
    <w:qFormat/>
    <w:rsid w:val="0040120D"/>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40120D"/>
    <w:rPr>
      <w:b/>
      <w:bCs/>
      <w:color w:val="000000"/>
      <w:sz w:val="19"/>
      <w:szCs w:val="19"/>
    </w:rPr>
  </w:style>
  <w:style w:type="character" w:customStyle="1" w:styleId="ticoniconfood">
    <w:name w:val="ticon icon_food"/>
    <w:uiPriority w:val="99"/>
    <w:qFormat/>
    <w:rsid w:val="0040120D"/>
  </w:style>
  <w:style w:type="character" w:customStyle="1" w:styleId="t09black1">
    <w:name w:val="t09_black1"/>
    <w:basedOn w:val="a0"/>
    <w:uiPriority w:val="99"/>
    <w:qFormat/>
    <w:rsid w:val="0040120D"/>
    <w:rPr>
      <w:rFonts w:ascii="Geneva" w:hAnsi="Geneva" w:cs="Geneva"/>
      <w:color w:val="000000"/>
      <w:sz w:val="18"/>
      <w:szCs w:val="18"/>
    </w:rPr>
  </w:style>
  <w:style w:type="character" w:customStyle="1" w:styleId="15">
    <w:name w:val="15"/>
    <w:basedOn w:val="a0"/>
    <w:qFormat/>
    <w:rsid w:val="0040120D"/>
    <w:rPr>
      <w:rFonts w:ascii="Arial" w:eastAsia="宋体" w:hAnsi="Arial" w:cs="Arial"/>
      <w:color w:val="000000"/>
      <w:sz w:val="18"/>
      <w:szCs w:val="18"/>
    </w:rPr>
  </w:style>
  <w:style w:type="paragraph" w:customStyle="1" w:styleId="NewNewNew">
    <w:name w:val="正文 New New New"/>
    <w:uiPriority w:val="99"/>
    <w:qFormat/>
    <w:rsid w:val="0040120D"/>
    <w:pPr>
      <w:widowControl w:val="0"/>
      <w:jc w:val="both"/>
    </w:pPr>
    <w:rPr>
      <w:rFonts w:ascii="Calibri" w:hAnsi="Calibri" w:cs="Calibri"/>
      <w:kern w:val="2"/>
      <w:sz w:val="21"/>
      <w:szCs w:val="21"/>
    </w:rPr>
  </w:style>
  <w:style w:type="paragraph" w:customStyle="1" w:styleId="NewNewNewNew">
    <w:name w:val="正文 New New New New"/>
    <w:qFormat/>
    <w:rsid w:val="0040120D"/>
    <w:pPr>
      <w:widowControl w:val="0"/>
      <w:jc w:val="both"/>
    </w:pPr>
    <w:rPr>
      <w:rFonts w:ascii="Calibri" w:hAnsi="Calibri"/>
      <w:kern w:val="2"/>
      <w:sz w:val="21"/>
      <w:szCs w:val="22"/>
    </w:rPr>
  </w:style>
  <w:style w:type="paragraph" w:customStyle="1" w:styleId="4">
    <w:name w:val="列出段落4"/>
    <w:basedOn w:val="a"/>
    <w:qFormat/>
    <w:rsid w:val="0040120D"/>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40120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w:divs>
    <w:div w:id="13291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13" Type="http://schemas.openxmlformats.org/officeDocument/2006/relationships/hyperlink" Target="https://wenwen.sogou.com/s/?w=%E4%BA%94%E5%87%A4%E6%A5%BC&amp;ch=ww.xqy.ch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8A%9D%E5%B1%B1&amp;ch=ww.xqy.ch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7%8E%89%E7%9A%87%E9%98%81&amp;ch=ww.xqy.chain" TargetMode="External"/><Relationship Id="rId5" Type="http://schemas.openxmlformats.org/officeDocument/2006/relationships/webSettings" Target="webSettings.xml"/><Relationship Id="rId15" Type="http://schemas.openxmlformats.org/officeDocument/2006/relationships/hyperlink" Target="https://wenwen.sogou.com/s/?w=%E5%85%89%E7%A2%A7%E6%A5%BC&amp;ch=ww.xqy.chain" TargetMode="External"/><Relationship Id="rId10" Type="http://schemas.openxmlformats.org/officeDocument/2006/relationships/hyperlink" Target="https://wenwen.sogou.com/s/?w=%E5%BE%97%E6%9C%88%E6%A5%BC&amp;ch=ww.xqy.chain" TargetMode="External"/><Relationship Id="rId4" Type="http://schemas.openxmlformats.org/officeDocument/2006/relationships/settings" Target="settings.xml"/><Relationship Id="rId9" Type="http://schemas.openxmlformats.org/officeDocument/2006/relationships/hyperlink" Target="https://baike.baidu.com/item/%E8%8A%A6%E8%8B%87" TargetMode="External"/><Relationship Id="rId14" Type="http://schemas.openxmlformats.org/officeDocument/2006/relationships/hyperlink" Target="https://wenwen.sogou.com/s/?w=%E8%A1%99%E7%BD%B2&amp;ch=ww.xq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7693</Words>
  <Characters>1349</Characters>
  <Application>Microsoft Office Word</Application>
  <DocSecurity>0</DocSecurity>
  <Lines>11</Lines>
  <Paragraphs>18</Paragraphs>
  <ScaleCrop>false</ScaleCrop>
  <Company>微软公司</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3</cp:revision>
  <cp:lastPrinted>2015-11-20T08:19:00Z</cp:lastPrinted>
  <dcterms:created xsi:type="dcterms:W3CDTF">2020-08-13T06:08:00Z</dcterms:created>
  <dcterms:modified xsi:type="dcterms:W3CDTF">2020-09-17T03:31:00Z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