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2F7" w:rsidRDefault="008B1BA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【漫游丽江</w:t>
      </w:r>
      <w:r>
        <w:rPr>
          <w:rFonts w:ascii="仿宋" w:eastAsia="仿宋" w:hAnsi="仿宋" w:cs="仿宋" w:hint="eastAsia"/>
          <w:b/>
          <w:bCs/>
          <w:color w:val="FF0000"/>
          <w:sz w:val="52"/>
          <w:szCs w:val="52"/>
        </w:rPr>
        <w:t>】</w:t>
      </w:r>
    </w:p>
    <w:p w:rsidR="007162F7" w:rsidRDefault="008B1BA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丽江、大理纯玩</w:t>
      </w:r>
      <w:r>
        <w:rPr>
          <w:rFonts w:ascii="仿宋" w:eastAsia="仿宋" w:hAnsi="仿宋" w:cs="仿宋" w:hint="eastAsia"/>
          <w:b/>
          <w:bCs/>
          <w:color w:val="FF0000"/>
          <w:sz w:val="52"/>
          <w:szCs w:val="52"/>
        </w:rPr>
        <w:t>双飞</w:t>
      </w:r>
      <w:r>
        <w:rPr>
          <w:rFonts w:ascii="仿宋" w:eastAsia="仿宋" w:hAnsi="仿宋" w:cs="仿宋" w:hint="eastAsia"/>
          <w:b/>
          <w:bCs/>
          <w:color w:val="FF0000"/>
          <w:sz w:val="52"/>
          <w:szCs w:val="52"/>
        </w:rPr>
        <w:t>5</w:t>
      </w:r>
      <w:r>
        <w:rPr>
          <w:rFonts w:ascii="仿宋" w:eastAsia="仿宋" w:hAnsi="仿宋" w:cs="仿宋" w:hint="eastAsia"/>
          <w:b/>
          <w:bCs/>
          <w:color w:val="FF0000"/>
          <w:sz w:val="52"/>
          <w:szCs w:val="52"/>
        </w:rPr>
        <w:t>日游</w:t>
      </w:r>
    </w:p>
    <w:p w:rsidR="007162F7" w:rsidRDefault="008B1BA8">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7162F7">
        <w:trPr>
          <w:jc w:val="center"/>
        </w:trPr>
        <w:tc>
          <w:tcPr>
            <w:tcW w:w="10682" w:type="dxa"/>
            <w:tcBorders>
              <w:tl2br w:val="nil"/>
              <w:tr2bl w:val="nil"/>
            </w:tcBorders>
          </w:tcPr>
          <w:p w:rsidR="007162F7" w:rsidRDefault="007162F7">
            <w:pPr>
              <w:spacing w:line="600" w:lineRule="exact"/>
              <w:rPr>
                <w:rFonts w:ascii="微软雅黑" w:eastAsia="微软雅黑" w:hAnsi="微软雅黑" w:cs="微软雅黑"/>
                <w:b/>
                <w:bCs/>
                <w:color w:val="000000"/>
              </w:rPr>
            </w:pPr>
          </w:p>
        </w:tc>
      </w:tr>
      <w:tr w:rsidR="007162F7">
        <w:trPr>
          <w:trHeight w:val="3469"/>
          <w:jc w:val="center"/>
        </w:trPr>
        <w:tc>
          <w:tcPr>
            <w:tcW w:w="10682" w:type="dxa"/>
            <w:tcBorders>
              <w:tl2br w:val="nil"/>
              <w:tr2bl w:val="nil"/>
            </w:tcBorders>
          </w:tcPr>
          <w:p w:rsidR="007162F7" w:rsidRDefault="008B1BA8">
            <w:pPr>
              <w:rPr>
                <w:rFonts w:ascii="宋体" w:hAnsi="宋体" w:cs="宋体"/>
              </w:rPr>
            </w:pPr>
            <w:r>
              <w:rPr>
                <w:rFonts w:ascii="宋体" w:hAnsi="宋体" w:cs="宋体" w:hint="eastAsia"/>
                <w:color w:val="FF3300"/>
                <w:kern w:val="0"/>
              </w:rPr>
              <w:t>★</w:t>
            </w:r>
            <w:r>
              <w:rPr>
                <w:rFonts w:ascii="宋体" w:hAnsi="宋体" w:cs="宋体" w:hint="eastAsia"/>
              </w:rPr>
              <w:t>特色</w:t>
            </w:r>
            <w:r>
              <w:rPr>
                <w:rFonts w:ascii="宋体" w:hAnsi="宋体" w:cs="宋体" w:hint="eastAsia"/>
              </w:rPr>
              <w:t>1</w:t>
            </w:r>
            <w:r>
              <w:rPr>
                <w:rFonts w:ascii="宋体" w:hAnsi="宋体" w:cs="宋体" w:hint="eastAsia"/>
              </w:rPr>
              <w:t>：网红打卡点，洱海边的天空之境，手指之处皆为美景的天空之境，纯净、蓝白、倒影交织如一场美丽的梦境。当太阳被天边的云彩遮住，霞光万丈的时候，渔船三三两两地散落在远处海湾中，碧蓝的洱海，白色桌子与纯色连衣裙的你，构成一幅美轮美奂的画卷。</w:t>
            </w:r>
          </w:p>
          <w:p w:rsidR="007162F7" w:rsidRDefault="008B1BA8">
            <w:pPr>
              <w:rPr>
                <w:rFonts w:ascii="宋体" w:hAnsi="宋体" w:cs="宋体"/>
              </w:rPr>
            </w:pPr>
            <w:r>
              <w:rPr>
                <w:rFonts w:ascii="宋体" w:hAnsi="宋体" w:cs="宋体" w:hint="eastAsia"/>
                <w:color w:val="FF0000"/>
              </w:rPr>
              <w:t>★</w:t>
            </w:r>
            <w:r>
              <w:rPr>
                <w:rFonts w:ascii="宋体" w:hAnsi="宋体" w:cs="宋体" w:hint="eastAsia"/>
              </w:rPr>
              <w:t>特色</w:t>
            </w:r>
            <w:r>
              <w:rPr>
                <w:rFonts w:ascii="宋体" w:hAnsi="宋体" w:cs="宋体" w:hint="eastAsia"/>
              </w:rPr>
              <w:t>2</w:t>
            </w:r>
            <w:r>
              <w:rPr>
                <w:rFonts w:ascii="宋体" w:hAnsi="宋体" w:cs="宋体" w:hint="eastAsia"/>
              </w:rPr>
              <w:t>：妙香佛国，崇圣寺三塔，鎏金塔刹宝顶，每层出檐，美感绽放。禅意的灵性，飘逸在大理山水城廓之中。名士高僧共一楼是大理的一种禅意，诗情与灵性并聚苍洱；耕读传家是大理的一种禅意，出世与入世皆无碍于心。</w:t>
            </w:r>
          </w:p>
          <w:p w:rsidR="007162F7" w:rsidRDefault="008B1BA8">
            <w:pPr>
              <w:rPr>
                <w:rFonts w:ascii="宋体" w:hAnsi="宋体" w:cs="宋体"/>
              </w:rPr>
            </w:pPr>
            <w:r>
              <w:rPr>
                <w:rFonts w:ascii="宋体" w:hAnsi="宋体" w:cs="宋体" w:hint="eastAsia"/>
                <w:color w:val="FF0000"/>
              </w:rPr>
              <w:t>★</w:t>
            </w:r>
            <w:r>
              <w:rPr>
                <w:rFonts w:ascii="宋体" w:hAnsi="宋体" w:cs="宋体" w:hint="eastAsia"/>
              </w:rPr>
              <w:t>特色</w:t>
            </w:r>
            <w:r>
              <w:rPr>
                <w:rFonts w:ascii="宋体" w:hAnsi="宋体" w:cs="宋体" w:hint="eastAsia"/>
              </w:rPr>
              <w:t>3</w:t>
            </w:r>
            <w:r>
              <w:rPr>
                <w:rFonts w:ascii="宋体" w:hAnsi="宋体" w:cs="宋体" w:hint="eastAsia"/>
              </w:rPr>
              <w:t>：玉龙雪山云杉坪索道，北半球最南的雪山—玉龙雪山，有时云蒸霞蔚、玉龙时隐时现；有时碧空如水，群峰晶莹耀眼；有时云带束腰，云中雪峰皎洁，云下岗峦碧翠；有时霞光辉映，雪峰如披红纱，娇艳无比云杉坪又被称为殉情谷，是纳西青年追求爱情永恒的玉龙第三国。</w:t>
            </w:r>
          </w:p>
          <w:p w:rsidR="007162F7" w:rsidRDefault="008B1BA8">
            <w:pPr>
              <w:rPr>
                <w:rFonts w:ascii="宋体" w:hAnsi="宋体" w:cs="宋体"/>
              </w:rPr>
            </w:pPr>
            <w:r>
              <w:rPr>
                <w:rFonts w:ascii="宋体" w:hAnsi="宋体" w:cs="宋体" w:hint="eastAsia"/>
                <w:color w:val="FF0000"/>
              </w:rPr>
              <w:t>★</w:t>
            </w:r>
            <w:r>
              <w:rPr>
                <w:rFonts w:ascii="宋体" w:hAnsi="宋体" w:cs="宋体" w:hint="eastAsia"/>
              </w:rPr>
              <w:t>特色</w:t>
            </w:r>
            <w:r>
              <w:rPr>
                <w:rFonts w:ascii="宋体" w:hAnsi="宋体" w:cs="宋体" w:hint="eastAsia"/>
              </w:rPr>
              <w:t>4</w:t>
            </w:r>
            <w:r>
              <w:rPr>
                <w:rFonts w:ascii="宋体" w:hAnsi="宋体" w:cs="宋体" w:hint="eastAsia"/>
              </w:rPr>
              <w:t>：候鸟天堂，拉市海国家湿地公园，冬日的拉市海彩林绚烂、海水碧蓝，在碧蓝天空下，大群的候鸟从遥远的北方迁徙而来。沿湖欣赏拉市海全景，骑马游览原生态森林。</w:t>
            </w:r>
          </w:p>
          <w:p w:rsidR="007162F7" w:rsidRDefault="008B1BA8">
            <w:pPr>
              <w:rPr>
                <w:rFonts w:ascii="微软雅黑" w:eastAsia="微软雅黑" w:hAnsi="微软雅黑" w:cs="宋体"/>
                <w:color w:val="000000"/>
                <w:kern w:val="0"/>
              </w:rPr>
            </w:pPr>
            <w:r>
              <w:rPr>
                <w:rFonts w:ascii="宋体" w:hAnsi="宋体" w:cs="宋体" w:hint="eastAsia"/>
                <w:color w:val="FF0000"/>
              </w:rPr>
              <w:t>★</w:t>
            </w:r>
            <w:r>
              <w:rPr>
                <w:rFonts w:ascii="宋体" w:hAnsi="宋体" w:cs="宋体" w:hint="eastAsia"/>
              </w:rPr>
              <w:t>特色</w:t>
            </w:r>
            <w:r>
              <w:rPr>
                <w:rFonts w:ascii="宋体" w:hAnsi="宋体" w:cs="宋体" w:hint="eastAsia"/>
              </w:rPr>
              <w:t>5</w:t>
            </w:r>
            <w:r>
              <w:rPr>
                <w:rFonts w:ascii="宋体" w:hAnsi="宋体" w:cs="宋体" w:hint="eastAsia"/>
              </w:rPr>
              <w:t>：高品质</w:t>
            </w:r>
            <w:r>
              <w:rPr>
                <w:rFonts w:ascii="宋体" w:hAnsi="宋体" w:cs="宋体" w:hint="eastAsia"/>
              </w:rPr>
              <w:t>VIP</w:t>
            </w:r>
            <w:r>
              <w:rPr>
                <w:rFonts w:ascii="宋体" w:hAnsi="宋体" w:cs="宋体" w:hint="eastAsia"/>
              </w:rPr>
              <w:t>团，我们强调“唯有用心，方更有意义”您的舒适体验永远是我们不断前行的初心。</w:t>
            </w:r>
            <w:r>
              <w:rPr>
                <w:rFonts w:ascii="宋体" w:hAnsi="宋体" w:cs="宋体" w:hint="eastAsia"/>
              </w:rPr>
              <w:t> </w:t>
            </w:r>
            <w:r>
              <w:rPr>
                <w:rFonts w:ascii="宋体" w:hAnsi="宋体" w:cs="宋体" w:hint="eastAsia"/>
                <w:color w:val="000000"/>
                <w:kern w:val="0"/>
              </w:rPr>
              <w:t xml:space="preserve"> </w:t>
            </w:r>
          </w:p>
        </w:tc>
      </w:tr>
    </w:tbl>
    <w:p w:rsidR="007162F7" w:rsidRDefault="007162F7">
      <w:pPr>
        <w:spacing w:line="0" w:lineRule="atLeast"/>
        <w:contextualSpacing/>
        <w:rPr>
          <w:rFonts w:ascii="宋体" w:hAnsi="宋体" w:cs="宋体"/>
          <w:b/>
          <w:color w:val="FF0000"/>
          <w:sz w:val="30"/>
          <w:szCs w:val="30"/>
        </w:rPr>
      </w:pPr>
    </w:p>
    <w:p w:rsidR="007162F7" w:rsidRDefault="008B1BA8">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7162F7">
        <w:trPr>
          <w:trHeight w:val="409"/>
          <w:jc w:val="center"/>
        </w:trPr>
        <w:tc>
          <w:tcPr>
            <w:tcW w:w="1174" w:type="dxa"/>
            <w:shd w:val="clear" w:color="auto" w:fill="FDE9D9"/>
            <w:vAlign w:val="center"/>
          </w:tcPr>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7162F7" w:rsidRDefault="008B1BA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7162F7" w:rsidRDefault="008B1BA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7162F7" w:rsidRDefault="008B1BA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7162F7">
        <w:trPr>
          <w:trHeight w:val="687"/>
          <w:jc w:val="center"/>
        </w:trPr>
        <w:tc>
          <w:tcPr>
            <w:tcW w:w="1174" w:type="dxa"/>
            <w:shd w:val="clear" w:color="auto" w:fill="FDE9D9"/>
            <w:vAlign w:val="center"/>
          </w:tcPr>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根据航班抵达时间，工作人员丽江机场接机，送至酒店入住休息。如果您抵达丽江过早，可以自行前往丽江古城游览。</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温馨提示：</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w:t>
            </w:r>
            <w:r>
              <w:rPr>
                <w:rFonts w:asciiTheme="minorEastAsia" w:eastAsiaTheme="minorEastAsia" w:hAnsiTheme="minorEastAsia" w:cs="宋体" w:hint="eastAsia"/>
                <w:kern w:val="2"/>
                <w:sz w:val="21"/>
                <w:szCs w:val="21"/>
              </w:rPr>
              <w:t>、初上高原的贵宾建议不要饮酒，剧烈运动；</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w:t>
            </w:r>
            <w:r>
              <w:rPr>
                <w:rFonts w:asciiTheme="minorEastAsia" w:eastAsiaTheme="minorEastAsia" w:hAnsiTheme="minorEastAsia" w:cs="宋体" w:hint="eastAsia"/>
                <w:kern w:val="2"/>
                <w:sz w:val="21"/>
                <w:szCs w:val="21"/>
              </w:rPr>
              <w:t>、外出请向酒店前台索要名片，以免返回找不到酒店；</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3</w:t>
            </w:r>
            <w:r>
              <w:rPr>
                <w:rFonts w:asciiTheme="minorEastAsia" w:eastAsiaTheme="minorEastAsia" w:hAnsiTheme="minorEastAsia" w:cs="宋体" w:hint="eastAsia"/>
                <w:kern w:val="2"/>
                <w:sz w:val="21"/>
                <w:szCs w:val="21"/>
              </w:rPr>
              <w:t>、云南紫外线强，空气干燥，注意多喝水做好防晒工作；</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4</w:t>
            </w:r>
            <w:r>
              <w:rPr>
                <w:rFonts w:asciiTheme="minorEastAsia" w:eastAsiaTheme="minorEastAsia" w:hAnsiTheme="minorEastAsia" w:cs="宋体" w:hint="eastAsia"/>
                <w:kern w:val="2"/>
                <w:sz w:val="21"/>
                <w:szCs w:val="21"/>
              </w:rPr>
              <w:t>、游玩时注意保管好个人财物，照顾好老人和儿童；</w:t>
            </w:r>
          </w:p>
          <w:p w:rsidR="007162F7" w:rsidRDefault="008B1BA8">
            <w:pPr>
              <w:rPr>
                <w:rFonts w:asciiTheme="minorEastAsia" w:eastAsiaTheme="minorEastAsia" w:hAnsiTheme="minorEastAsia" w:cs="Times New Roman"/>
                <w:color w:val="000000"/>
              </w:rPr>
            </w:pPr>
            <w:r>
              <w:rPr>
                <w:rFonts w:asciiTheme="minorEastAsia" w:eastAsiaTheme="minorEastAsia" w:hAnsiTheme="minorEastAsia" w:cs="宋体" w:hint="eastAsia"/>
              </w:rPr>
              <w:t>5</w:t>
            </w:r>
            <w:r>
              <w:rPr>
                <w:rFonts w:asciiTheme="minorEastAsia" w:eastAsiaTheme="minorEastAsia" w:hAnsiTheme="minorEastAsia" w:cs="宋体" w:hint="eastAsia"/>
              </w:rPr>
              <w:t>、各段行程，导游将于晚上</w:t>
            </w:r>
            <w:r>
              <w:rPr>
                <w:rFonts w:asciiTheme="minorEastAsia" w:eastAsiaTheme="minorEastAsia" w:hAnsiTheme="minorEastAsia" w:cs="宋体" w:hint="eastAsia"/>
              </w:rPr>
              <w:t>22</w:t>
            </w:r>
            <w:r>
              <w:rPr>
                <w:rFonts w:asciiTheme="minorEastAsia" w:eastAsiaTheme="minorEastAsia" w:hAnsiTheme="minorEastAsia" w:cs="宋体" w:hint="eastAsia"/>
              </w:rPr>
              <w:t>点前联系客人。</w:t>
            </w:r>
          </w:p>
        </w:tc>
        <w:tc>
          <w:tcPr>
            <w:tcW w:w="645" w:type="dxa"/>
            <w:vAlign w:val="center"/>
          </w:tcPr>
          <w:p w:rsidR="007162F7" w:rsidRDefault="008B1BA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r>
              <w:rPr>
                <w:rFonts w:asciiTheme="minorEastAsia" w:eastAsiaTheme="minorEastAsia" w:hAnsiTheme="minorEastAsia" w:cs="宋体" w:hint="eastAsia"/>
                <w:color w:val="000000"/>
              </w:rPr>
              <w:t xml:space="preserve"> </w:t>
            </w:r>
          </w:p>
        </w:tc>
        <w:tc>
          <w:tcPr>
            <w:tcW w:w="570" w:type="dxa"/>
            <w:vAlign w:val="center"/>
          </w:tcPr>
          <w:p w:rsidR="007162F7" w:rsidRDefault="008B1BA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7162F7">
        <w:trPr>
          <w:trHeight w:val="90"/>
          <w:jc w:val="center"/>
        </w:trPr>
        <w:tc>
          <w:tcPr>
            <w:tcW w:w="1174" w:type="dxa"/>
            <w:shd w:val="clear" w:color="auto" w:fill="FDE9D9"/>
            <w:vAlign w:val="center"/>
          </w:tcPr>
          <w:p w:rsidR="007162F7" w:rsidRDefault="008B1BA8">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r>
              <w:rPr>
                <w:rFonts w:asciiTheme="minorEastAsia" w:eastAsiaTheme="minorEastAsia" w:hAnsiTheme="minorEastAsia" w:cs="Times New Roman" w:hint="eastAsia"/>
                <w:b/>
                <w:bCs/>
                <w:color w:val="000000"/>
                <w:kern w:val="0"/>
              </w:rPr>
              <w:t>：</w:t>
            </w:r>
          </w:p>
          <w:p w:rsidR="007162F7" w:rsidRDefault="008B1BA8">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w:t>
            </w:r>
            <w:r>
              <w:rPr>
                <w:rFonts w:asciiTheme="minorEastAsia" w:eastAsiaTheme="minorEastAsia" w:hAnsiTheme="minorEastAsia" w:cs="Times New Roman" w:hint="eastAsia"/>
                <w:b/>
                <w:bCs/>
                <w:color w:val="000000"/>
                <w:kern w:val="0"/>
              </w:rPr>
              <w:t>江</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Times New Roman" w:hint="eastAsia"/>
                <w:b/>
                <w:bCs/>
                <w:color w:val="000000"/>
                <w:kern w:val="0"/>
              </w:rPr>
              <w:t>大理</w:t>
            </w:r>
          </w:p>
        </w:tc>
        <w:tc>
          <w:tcPr>
            <w:tcW w:w="9299" w:type="dxa"/>
          </w:tcPr>
          <w:p w:rsidR="007162F7" w:rsidRDefault="008B1BA8">
            <w:pPr>
              <w:pStyle w:val="a6"/>
              <w:widowControl/>
              <w:spacing w:before="0" w:beforeAutospacing="0" w:after="0" w:afterAutospacing="0"/>
              <w:rPr>
                <w:rFonts w:asciiTheme="minorEastAsia" w:eastAsiaTheme="minorEastAsia" w:hAnsiTheme="minorEastAsia" w:cs="宋体"/>
                <w:color w:val="FF0000"/>
                <w:kern w:val="2"/>
                <w:sz w:val="21"/>
                <w:szCs w:val="21"/>
              </w:rPr>
            </w:pPr>
            <w:r>
              <w:rPr>
                <w:rFonts w:asciiTheme="minorEastAsia" w:eastAsiaTheme="minorEastAsia" w:hAnsiTheme="minorEastAsia" w:cs="宋体" w:hint="eastAsia"/>
                <w:kern w:val="2"/>
                <w:sz w:val="21"/>
                <w:szCs w:val="21"/>
              </w:rPr>
              <w:t>早餐后，乘车前往大理，抵达大理后搭乘</w:t>
            </w:r>
            <w:r>
              <w:rPr>
                <w:rFonts w:asciiTheme="minorEastAsia" w:eastAsiaTheme="minorEastAsia" w:hAnsiTheme="minorEastAsia" w:cs="宋体" w:hint="eastAsia"/>
                <w:b/>
                <w:bCs/>
                <w:color w:val="FF0000"/>
                <w:kern w:val="2"/>
                <w:sz w:val="21"/>
                <w:szCs w:val="21"/>
              </w:rPr>
              <w:t>【敞篷吉普车环游洱海】</w:t>
            </w:r>
            <w:r>
              <w:rPr>
                <w:rFonts w:asciiTheme="minorEastAsia" w:eastAsiaTheme="minorEastAsia" w:hAnsiTheme="minorEastAsia" w:cs="宋体" w:hint="eastAsia"/>
                <w:kern w:val="2"/>
                <w:sz w:val="21"/>
                <w:szCs w:val="21"/>
              </w:rPr>
              <w:t>文艺又拉风的敞篷吉普车与无敌的海景、白桌子、玻璃球简直就是绝配，当地领队熟悉洱海每个角落，为您寻找最唯美拍照点，收获最佳光影角度，温度与光线都恰到好处，专业旅拍领队助力您朋友圈</w:t>
            </w:r>
            <w:r>
              <w:rPr>
                <w:rFonts w:asciiTheme="minorEastAsia" w:eastAsiaTheme="minorEastAsia" w:hAnsiTheme="minorEastAsia" w:cs="宋体" w:hint="eastAsia"/>
                <w:kern w:val="2"/>
                <w:sz w:val="21"/>
                <w:szCs w:val="21"/>
              </w:rPr>
              <w:t>C</w:t>
            </w:r>
            <w:r>
              <w:rPr>
                <w:rFonts w:asciiTheme="minorEastAsia" w:eastAsiaTheme="minorEastAsia" w:hAnsiTheme="minorEastAsia" w:cs="宋体" w:hint="eastAsia"/>
                <w:kern w:val="2"/>
                <w:sz w:val="21"/>
                <w:szCs w:val="21"/>
              </w:rPr>
              <w:t>位出道。</w:t>
            </w:r>
            <w:r>
              <w:rPr>
                <w:rFonts w:asciiTheme="minorEastAsia" w:eastAsiaTheme="minorEastAsia" w:hAnsiTheme="minorEastAsia" w:cs="宋体" w:hint="eastAsia"/>
                <w:color w:val="FF0000"/>
                <w:kern w:val="2"/>
                <w:sz w:val="21"/>
                <w:szCs w:val="21"/>
              </w:rPr>
              <w:t>【旅拍每个家庭赠送的电子照片，将在出行结束内，通过微信或云空间分享发送。吉普旅拍如遇天气等自然因素体验感未达到或因自身原因放弃游览，则费用不退。】</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游览结束后前往</w:t>
            </w:r>
            <w:r>
              <w:rPr>
                <w:rFonts w:asciiTheme="minorEastAsia" w:eastAsiaTheme="minorEastAsia" w:hAnsiTheme="minorEastAsia" w:cs="宋体" w:hint="eastAsia"/>
                <w:b/>
                <w:bCs/>
                <w:color w:val="FF0000"/>
                <w:kern w:val="2"/>
                <w:sz w:val="21"/>
                <w:szCs w:val="21"/>
              </w:rPr>
              <w:t>【大理海滨花卉园】</w:t>
            </w:r>
            <w:r>
              <w:rPr>
                <w:rFonts w:asciiTheme="minorEastAsia" w:eastAsiaTheme="minorEastAsia" w:hAnsiTheme="minorEastAsia" w:cs="宋体" w:hint="eastAsia"/>
                <w:kern w:val="2"/>
                <w:sz w:val="21"/>
                <w:szCs w:val="21"/>
              </w:rPr>
              <w:t>341</w:t>
            </w:r>
            <w:r>
              <w:rPr>
                <w:rFonts w:asciiTheme="minorEastAsia" w:eastAsiaTheme="minorEastAsia" w:hAnsiTheme="minorEastAsia" w:cs="宋体" w:hint="eastAsia"/>
                <w:kern w:val="2"/>
                <w:sz w:val="21"/>
                <w:szCs w:val="21"/>
              </w:rPr>
              <w:t>亩花的海洋，让你沉溺在花花世界里。大理海滨花卉园—宁静美好小镇中的“玩者天堂”，‘好色天堂’，紫色的薰衣草、火红的月季</w:t>
            </w:r>
            <w:r>
              <w:rPr>
                <w:rFonts w:asciiTheme="minorEastAsia" w:eastAsiaTheme="minorEastAsia" w:hAnsiTheme="minorEastAsia" w:cs="宋体" w:hint="eastAsia"/>
                <w:kern w:val="2"/>
                <w:sz w:val="21"/>
                <w:szCs w:val="21"/>
              </w:rPr>
              <w:t>、黄色的向日葵、金色的金盏菊、粉色的荷花、黄灿灿的各类瓜果。总有一款颜色满足好‘色’者的需求。在碧澄如洗的山水间，来一次徜徉的“听苍山低语，与洱海情话”，感受苍洱之间的田园风情，邂逅悠闲大理，遇见岁月里的柔软时光。</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午餐后前往游览大理市唯一的一个国家</w:t>
            </w:r>
            <w:r>
              <w:rPr>
                <w:rFonts w:asciiTheme="minorEastAsia" w:eastAsiaTheme="minorEastAsia" w:hAnsiTheme="minorEastAsia" w:cs="宋体" w:hint="eastAsia"/>
                <w:kern w:val="2"/>
                <w:sz w:val="21"/>
                <w:szCs w:val="21"/>
              </w:rPr>
              <w:t>5A</w:t>
            </w:r>
            <w:r>
              <w:rPr>
                <w:rFonts w:asciiTheme="minorEastAsia" w:eastAsiaTheme="minorEastAsia" w:hAnsiTheme="minorEastAsia" w:cs="宋体" w:hint="eastAsia"/>
                <w:kern w:val="2"/>
                <w:sz w:val="21"/>
                <w:szCs w:val="21"/>
              </w:rPr>
              <w:t>级景区，大理的标志—</w:t>
            </w:r>
            <w:r>
              <w:rPr>
                <w:rFonts w:asciiTheme="minorEastAsia" w:eastAsiaTheme="minorEastAsia" w:hAnsiTheme="minorEastAsia" w:cs="宋体" w:hint="eastAsia"/>
                <w:b/>
                <w:bCs/>
                <w:color w:val="FF0000"/>
                <w:kern w:val="2"/>
                <w:sz w:val="21"/>
                <w:szCs w:val="21"/>
              </w:rPr>
              <w:t>【崇圣寺三塔】</w:t>
            </w:r>
            <w:r>
              <w:rPr>
                <w:rFonts w:asciiTheme="minorEastAsia" w:eastAsiaTheme="minorEastAsia" w:hAnsiTheme="minorEastAsia" w:cs="宋体" w:hint="eastAsia"/>
                <w:color w:val="FF0000"/>
                <w:kern w:val="2"/>
                <w:sz w:val="21"/>
                <w:szCs w:val="21"/>
              </w:rPr>
              <w:t>（景区电瓶车自理）</w:t>
            </w:r>
            <w:r>
              <w:rPr>
                <w:rFonts w:asciiTheme="minorEastAsia" w:eastAsiaTheme="minorEastAsia" w:hAnsiTheme="minorEastAsia" w:cs="宋体" w:hint="eastAsia"/>
                <w:kern w:val="2"/>
                <w:sz w:val="21"/>
                <w:szCs w:val="21"/>
              </w:rPr>
              <w:t>。崇圣寺三塔背靠苍山应乐峰，面朝东面洱海。它有三塔区域及崇圣寺区域等组成。【崇圣寺】集唐、</w:t>
            </w:r>
            <w:r>
              <w:rPr>
                <w:rFonts w:asciiTheme="minorEastAsia" w:eastAsiaTheme="minorEastAsia" w:hAnsiTheme="minorEastAsia" w:cs="宋体" w:hint="eastAsia"/>
                <w:kern w:val="2"/>
                <w:sz w:val="21"/>
                <w:szCs w:val="21"/>
              </w:rPr>
              <w:lastRenderedPageBreak/>
              <w:t>宋、元、明、清历代建筑特色之精华，按主次三轴线，有八台九进十一层次。崇圣寺曾经有辉煌的五大重器：三塔、南诏建极大钟、</w:t>
            </w:r>
            <w:r>
              <w:rPr>
                <w:rFonts w:asciiTheme="minorEastAsia" w:eastAsiaTheme="minorEastAsia" w:hAnsiTheme="minorEastAsia" w:cs="宋体" w:hint="eastAsia"/>
                <w:kern w:val="2"/>
                <w:sz w:val="21"/>
                <w:szCs w:val="21"/>
              </w:rPr>
              <w:t>雨铜观音像、三圣金像、佛都匾，都闻名于世。在中国历史上、帝王出家为僧的事情并不多见。而宋代地方大理国</w:t>
            </w:r>
            <w:r>
              <w:rPr>
                <w:rFonts w:asciiTheme="minorEastAsia" w:eastAsiaTheme="minorEastAsia" w:hAnsiTheme="minorEastAsia" w:cs="宋体" w:hint="eastAsia"/>
                <w:kern w:val="2"/>
                <w:sz w:val="21"/>
                <w:szCs w:val="21"/>
              </w:rPr>
              <w:t>22</w:t>
            </w:r>
            <w:r>
              <w:rPr>
                <w:rFonts w:asciiTheme="minorEastAsia" w:eastAsiaTheme="minorEastAsia" w:hAnsiTheme="minorEastAsia" w:cs="宋体" w:hint="eastAsia"/>
                <w:kern w:val="2"/>
                <w:sz w:val="21"/>
                <w:szCs w:val="21"/>
              </w:rPr>
              <w:t>代国王中、就先后有</w:t>
            </w:r>
            <w:r>
              <w:rPr>
                <w:rFonts w:asciiTheme="minorEastAsia" w:eastAsiaTheme="minorEastAsia" w:hAnsiTheme="minorEastAsia" w:cs="宋体" w:hint="eastAsia"/>
                <w:kern w:val="2"/>
                <w:sz w:val="21"/>
                <w:szCs w:val="21"/>
              </w:rPr>
              <w:t>9</w:t>
            </w:r>
            <w:r>
              <w:rPr>
                <w:rFonts w:asciiTheme="minorEastAsia" w:eastAsiaTheme="minorEastAsia" w:hAnsiTheme="minorEastAsia" w:cs="宋体" w:hint="eastAsia"/>
                <w:kern w:val="2"/>
                <w:sz w:val="21"/>
                <w:szCs w:val="21"/>
              </w:rPr>
              <w:t>位到崇圣寺出家为僧；万古云霄三塔影，诸天风雨一楼钟。在金庸武侠小说《天龙八部》中称为天龙寺。【三塔】由一大二小三座组成，远远地望去雄伟状丽。三塔与西安大雁塔同为唐代典型建筑。三座塔形成鼎足之势，布局统一，造型和谐，浑然一体，是中国三大佛塔之一。</w:t>
            </w:r>
          </w:p>
          <w:p w:rsidR="007162F7" w:rsidRDefault="008B1BA8">
            <w:pPr>
              <w:pStyle w:val="a6"/>
              <w:widowControl/>
              <w:spacing w:before="0" w:beforeAutospacing="0" w:after="0" w:afterAutospacing="0"/>
              <w:rPr>
                <w:rFonts w:asciiTheme="minorEastAsia" w:eastAsiaTheme="minorEastAsia" w:hAnsiTheme="minorEastAsia"/>
                <w:color w:val="000000"/>
              </w:rPr>
            </w:pPr>
            <w:r>
              <w:rPr>
                <w:rFonts w:asciiTheme="minorEastAsia" w:eastAsiaTheme="minorEastAsia" w:hAnsiTheme="minorEastAsia" w:cs="宋体" w:hint="eastAsia"/>
                <w:kern w:val="2"/>
                <w:sz w:val="21"/>
                <w:szCs w:val="21"/>
              </w:rPr>
              <w:t>游览结束后享用晚餐，后到大理酒店入住休息。</w:t>
            </w:r>
          </w:p>
        </w:tc>
        <w:tc>
          <w:tcPr>
            <w:tcW w:w="645" w:type="dxa"/>
            <w:vAlign w:val="center"/>
          </w:tcPr>
          <w:p w:rsidR="007162F7" w:rsidRDefault="008B1BA8">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大理</w:t>
            </w:r>
          </w:p>
        </w:tc>
        <w:tc>
          <w:tcPr>
            <w:tcW w:w="570" w:type="dxa"/>
            <w:vAlign w:val="center"/>
          </w:tcPr>
          <w:p w:rsidR="007162F7" w:rsidRDefault="008B1BA8">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7162F7">
        <w:trPr>
          <w:trHeight w:val="90"/>
          <w:jc w:val="center"/>
        </w:trPr>
        <w:tc>
          <w:tcPr>
            <w:tcW w:w="1174" w:type="dxa"/>
            <w:shd w:val="clear" w:color="auto" w:fill="FDE9D9"/>
            <w:vAlign w:val="center"/>
          </w:tcPr>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r>
              <w:rPr>
                <w:rFonts w:asciiTheme="minorEastAsia" w:eastAsiaTheme="minorEastAsia" w:hAnsiTheme="minorEastAsia" w:cs="宋体" w:hint="eastAsia"/>
                <w:b/>
                <w:bCs/>
              </w:rPr>
              <w:t>：</w:t>
            </w:r>
          </w:p>
          <w:p w:rsidR="007162F7" w:rsidRDefault="008B1BA8">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Times New Roman" w:hint="eastAsia"/>
                <w:b/>
                <w:bCs/>
                <w:color w:val="000000"/>
                <w:kern w:val="0"/>
              </w:rPr>
              <w:t>大理古城</w:t>
            </w:r>
            <w:r>
              <w:rPr>
                <w:rFonts w:asciiTheme="minorEastAsia" w:eastAsiaTheme="minorEastAsia" w:hAnsiTheme="minorEastAsia" w:cs="宋体" w:hint="eastAsia"/>
                <w:b/>
                <w:bCs/>
              </w:rPr>
              <w:t>-</w:t>
            </w: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玉龙雪山</w:t>
            </w:r>
          </w:p>
        </w:tc>
        <w:tc>
          <w:tcPr>
            <w:tcW w:w="9299" w:type="dxa"/>
          </w:tcPr>
          <w:p w:rsidR="007162F7" w:rsidRDefault="008B1BA8">
            <w:pPr>
              <w:spacing w:line="360" w:lineRule="auto"/>
              <w:ind w:firstLineChars="100" w:firstLine="210"/>
              <w:rPr>
                <w:rFonts w:asciiTheme="minorEastAsia" w:eastAsiaTheme="minorEastAsia" w:hAnsiTheme="minorEastAsia" w:cs="宋体"/>
              </w:rPr>
            </w:pPr>
            <w:r>
              <w:rPr>
                <w:rFonts w:asciiTheme="minorEastAsia" w:eastAsiaTheme="minorEastAsia" w:hAnsiTheme="minorEastAsia" w:cs="宋体" w:hint="eastAsia"/>
              </w:rPr>
              <w:t xml:space="preserve"> </w:t>
            </w:r>
            <w:r>
              <w:rPr>
                <w:rFonts w:asciiTheme="minorEastAsia" w:eastAsiaTheme="minorEastAsia" w:hAnsiTheme="minorEastAsia" w:cs="宋体" w:hint="eastAsia"/>
              </w:rPr>
              <w:t>早餐后乘车前往游览“文献名邦”—</w:t>
            </w:r>
            <w:r>
              <w:rPr>
                <w:rFonts w:asciiTheme="minorEastAsia" w:eastAsiaTheme="minorEastAsia" w:hAnsiTheme="minorEastAsia" w:cs="宋体" w:hint="eastAsia"/>
                <w:b/>
                <w:bCs/>
                <w:color w:val="FF0000"/>
              </w:rPr>
              <w:t>【大理古城】</w:t>
            </w:r>
            <w:r>
              <w:rPr>
                <w:rFonts w:asciiTheme="minorEastAsia" w:eastAsiaTheme="minorEastAsia" w:hAnsiTheme="minorEastAsia" w:cs="宋体"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r>
              <w:rPr>
                <w:rFonts w:asciiTheme="minorEastAsia" w:eastAsiaTheme="minorEastAsia" w:hAnsiTheme="minorEastAsia" w:cs="宋体" w:hint="eastAsia"/>
              </w:rPr>
              <w:t xml:space="preserve">  </w:t>
            </w:r>
          </w:p>
          <w:p w:rsidR="007162F7" w:rsidRDefault="008B1BA8">
            <w:pPr>
              <w:spacing w:line="360" w:lineRule="auto"/>
              <w:ind w:firstLineChars="100" w:firstLine="210"/>
              <w:rPr>
                <w:rFonts w:asciiTheme="minorEastAsia" w:eastAsiaTheme="minorEastAsia" w:hAnsiTheme="minorEastAsia" w:cs="宋体"/>
              </w:rPr>
            </w:pPr>
            <w:r>
              <w:rPr>
                <w:rFonts w:asciiTheme="minorEastAsia" w:eastAsiaTheme="minorEastAsia" w:hAnsiTheme="minorEastAsia" w:cs="宋体" w:hint="eastAsia"/>
              </w:rPr>
              <w:t>午餐后游览结束后前往</w:t>
            </w:r>
            <w:r>
              <w:rPr>
                <w:rFonts w:asciiTheme="minorEastAsia" w:eastAsiaTheme="minorEastAsia" w:hAnsiTheme="minorEastAsia" w:cs="宋体" w:hint="eastAsia"/>
                <w:b/>
                <w:bCs/>
                <w:color w:val="FF0000"/>
              </w:rPr>
              <w:t>【玉龙雪山风景区】</w:t>
            </w:r>
            <w:r>
              <w:rPr>
                <w:rFonts w:asciiTheme="minorEastAsia" w:eastAsiaTheme="minorEastAsia" w:hAnsiTheme="minorEastAsia" w:cs="宋体" w:hint="eastAsia"/>
                <w:color w:val="FF0000"/>
              </w:rPr>
              <w:t>（云杉坪索道）</w:t>
            </w:r>
            <w:r>
              <w:rPr>
                <w:rFonts w:asciiTheme="minorEastAsia" w:eastAsiaTheme="minorEastAsia" w:hAnsiTheme="minorEastAsia" w:cs="宋体" w:hint="eastAsia"/>
              </w:rPr>
              <w:t>（赠送雪山衣服氧气）云杉坪</w:t>
            </w:r>
            <w:r>
              <w:rPr>
                <w:rFonts w:asciiTheme="minorEastAsia" w:eastAsiaTheme="minorEastAsia" w:hAnsiTheme="minorEastAsia" w:cs="宋体" w:hint="eastAsia"/>
              </w:rPr>
              <w:t>纳西语称“游午阁”，即“情死之地”，又名锦绣谷、殉情谷，海拔</w:t>
            </w:r>
            <w:r>
              <w:rPr>
                <w:rFonts w:asciiTheme="minorEastAsia" w:eastAsiaTheme="minorEastAsia" w:hAnsiTheme="minorEastAsia" w:cs="宋体" w:hint="eastAsia"/>
              </w:rPr>
              <w:t>3240</w:t>
            </w:r>
            <w:r>
              <w:rPr>
                <w:rFonts w:asciiTheme="minorEastAsia" w:eastAsiaTheme="minorEastAsia" w:hAnsiTheme="minorEastAsia" w:cs="宋体" w:hint="eastAsia"/>
              </w:rPr>
              <w:t>米，位于玉龙雪山东面，是一块隐藏在原始云杉林中的巨大草坪。全长</w:t>
            </w:r>
            <w:r>
              <w:rPr>
                <w:rFonts w:asciiTheme="minorEastAsia" w:eastAsiaTheme="minorEastAsia" w:hAnsiTheme="minorEastAsia" w:cs="宋体" w:hint="eastAsia"/>
              </w:rPr>
              <w:t>1000</w:t>
            </w:r>
            <w:r>
              <w:rPr>
                <w:rFonts w:asciiTheme="minorEastAsia" w:eastAsiaTheme="minorEastAsia" w:hAnsiTheme="minorEastAsia" w:cs="宋体" w:hint="eastAsia"/>
              </w:rPr>
              <w:t>米，上下高差约</w:t>
            </w:r>
            <w:r>
              <w:rPr>
                <w:rFonts w:asciiTheme="minorEastAsia" w:eastAsiaTheme="minorEastAsia" w:hAnsiTheme="minorEastAsia" w:cs="宋体" w:hint="eastAsia"/>
              </w:rPr>
              <w:t>300</w:t>
            </w:r>
            <w:r>
              <w:rPr>
                <w:rFonts w:asciiTheme="minorEastAsia" w:eastAsiaTheme="minorEastAsia" w:hAnsiTheme="minorEastAsia" w:cs="宋体" w:hint="eastAsia"/>
              </w:rPr>
              <w:t>米，其下部站所在地位于玉龙雪山锦秀谷白水河旁，乘坐索道到达雪山半山腰，是拍摄雪山全景的最佳位置，由白水河上升可直达上部站处的云杉栈道。之后前往</w:t>
            </w:r>
            <w:r>
              <w:rPr>
                <w:rFonts w:asciiTheme="minorEastAsia" w:eastAsiaTheme="minorEastAsia" w:hAnsiTheme="minorEastAsia" w:cs="宋体" w:hint="eastAsia"/>
                <w:b/>
                <w:bCs/>
                <w:color w:val="FF0000"/>
              </w:rPr>
              <w:t>【蓝月谷】</w:t>
            </w:r>
            <w:r>
              <w:rPr>
                <w:rFonts w:asciiTheme="minorEastAsia" w:eastAsiaTheme="minorEastAsia" w:hAnsiTheme="minorEastAsia" w:cs="宋体" w:hint="eastAsia"/>
                <w:color w:val="FF0000"/>
              </w:rPr>
              <w:t>（电瓶车费用自理）</w:t>
            </w:r>
            <w:r>
              <w:rPr>
                <w:rFonts w:asciiTheme="minorEastAsia" w:eastAsiaTheme="minorEastAsia" w:hAnsiTheme="minorEastAsia" w:cs="宋体" w:hint="eastAsia"/>
              </w:rPr>
              <w:t>蓝月谷，也叫“白水河”。在晴天时，水的颜色是蓝色的，而且山谷呈月牙形，远看就像一轮蓝色的月亮镶嵌在玉龙雪山脚下，所以名叫蓝月谷。而白水河这个名字是因为湖底的泥巴是白色的，下雨时水会变成</w:t>
            </w:r>
            <w:r>
              <w:rPr>
                <w:rFonts w:asciiTheme="minorEastAsia" w:eastAsiaTheme="minorEastAsia" w:hAnsiTheme="minorEastAsia" w:cs="宋体" w:hint="eastAsia"/>
              </w:rPr>
              <w:t>白色，所以又叫白水河。蓝月谷中的河水在流淌过程中因受山体阻挡，形成了四个较大的水面，人称“玉液”湖、“镜潭”湖、“蓝月”湖和“听涛”湖。</w:t>
            </w:r>
          </w:p>
          <w:p w:rsidR="007162F7" w:rsidRDefault="008B1BA8">
            <w:pPr>
              <w:ind w:firstLineChars="100" w:firstLine="210"/>
              <w:rPr>
                <w:rFonts w:asciiTheme="minorEastAsia" w:eastAsiaTheme="minorEastAsia" w:hAnsiTheme="minorEastAsia" w:cs="宋体"/>
              </w:rPr>
            </w:pPr>
            <w:r>
              <w:rPr>
                <w:rFonts w:asciiTheme="minorEastAsia" w:eastAsiaTheme="minorEastAsia" w:hAnsiTheme="minorEastAsia" w:cs="宋体" w:hint="eastAsia"/>
              </w:rPr>
              <w:t>游玩结束后享用丽江特色晚餐</w:t>
            </w:r>
            <w:r>
              <w:rPr>
                <w:rFonts w:asciiTheme="minorEastAsia" w:eastAsiaTheme="minorEastAsia" w:hAnsiTheme="minorEastAsia" w:cs="宋体" w:hint="eastAsia"/>
                <w:b/>
                <w:bCs/>
                <w:color w:val="FF0000"/>
              </w:rPr>
              <w:t>【丽江火塘】</w:t>
            </w:r>
            <w:r>
              <w:rPr>
                <w:rFonts w:asciiTheme="minorEastAsia" w:eastAsiaTheme="minorEastAsia" w:hAnsiTheme="minorEastAsia" w:cs="宋体" w:hint="eastAsia"/>
              </w:rPr>
              <w:t>，后安排欣赏</w:t>
            </w:r>
            <w:r>
              <w:rPr>
                <w:rFonts w:asciiTheme="minorEastAsia" w:eastAsiaTheme="minorEastAsia" w:hAnsiTheme="minorEastAsia" w:cs="宋体" w:hint="eastAsia"/>
                <w:b/>
                <w:bCs/>
                <w:color w:val="FF0000"/>
              </w:rPr>
              <w:t>【纳西古乐】</w:t>
            </w:r>
            <w:r>
              <w:rPr>
                <w:rFonts w:asciiTheme="minorEastAsia" w:eastAsiaTheme="minorEastAsia" w:hAnsiTheme="minorEastAsia" w:cs="宋体" w:hint="eastAsia"/>
              </w:rPr>
              <w:t>表演</w:t>
            </w:r>
            <w:r>
              <w:rPr>
                <w:rFonts w:asciiTheme="minorEastAsia" w:eastAsiaTheme="minorEastAsia" w:hAnsiTheme="minorEastAsia" w:cs="宋体" w:hint="eastAsia"/>
                <w:color w:val="FF0000"/>
              </w:rPr>
              <w:t>（赠送项目，不参加不退费）</w:t>
            </w:r>
            <w:r>
              <w:rPr>
                <w:rFonts w:asciiTheme="minorEastAsia" w:eastAsiaTheme="minorEastAsia" w:hAnsiTheme="minorEastAsia" w:cs="宋体" w:hint="eastAsia"/>
              </w:rPr>
              <w:t>纳西族古乐是纳西族人民在接受以儒道文化为代表的中原文明影响下而创建的艺术结晶。它的庄生典雅，是一种高雅的文化艺术。对此，不仅深受纳西族人民的喜爱，而且也受到了世界许多国家的青睐。您也能从中体味到纳西族文化的博大精深。结束后乘车前往酒店入住酒店休息。</w:t>
            </w:r>
          </w:p>
        </w:tc>
        <w:tc>
          <w:tcPr>
            <w:tcW w:w="645" w:type="dxa"/>
            <w:vAlign w:val="center"/>
          </w:tcPr>
          <w:p w:rsidR="007162F7" w:rsidRDefault="008B1BA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7162F7" w:rsidRDefault="008B1BA8">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r>
              <w:rPr>
                <w:rFonts w:asciiTheme="minorEastAsia" w:eastAsiaTheme="minorEastAsia" w:hAnsiTheme="minorEastAsia" w:cs="宋体" w:hint="eastAsia"/>
                <w:color w:val="000000"/>
                <w:kern w:val="0"/>
              </w:rPr>
              <w:t xml:space="preserve"> </w:t>
            </w:r>
          </w:p>
        </w:tc>
      </w:tr>
      <w:tr w:rsidR="007162F7">
        <w:trPr>
          <w:trHeight w:val="867"/>
          <w:jc w:val="center"/>
        </w:trPr>
        <w:tc>
          <w:tcPr>
            <w:tcW w:w="1174" w:type="dxa"/>
            <w:shd w:val="clear" w:color="auto" w:fill="FDE9D9"/>
            <w:vAlign w:val="center"/>
          </w:tcPr>
          <w:p w:rsidR="007162F7" w:rsidRDefault="007162F7">
            <w:pPr>
              <w:spacing w:line="240" w:lineRule="atLeast"/>
              <w:ind w:leftChars="-16" w:left="-34" w:firstLineChars="16" w:firstLine="34"/>
              <w:rPr>
                <w:rFonts w:asciiTheme="minorEastAsia" w:eastAsiaTheme="minorEastAsia" w:hAnsiTheme="minorEastAsia" w:cs="宋体"/>
                <w:b/>
                <w:bCs/>
              </w:rPr>
            </w:pPr>
          </w:p>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早餐后乘车前往丽江纳西族东巴圣地</w:t>
            </w:r>
            <w:r>
              <w:rPr>
                <w:rFonts w:asciiTheme="minorEastAsia" w:eastAsiaTheme="minorEastAsia" w:hAnsiTheme="minorEastAsia" w:cs="宋体" w:hint="eastAsia"/>
                <w:kern w:val="2"/>
                <w:sz w:val="21"/>
                <w:szCs w:val="21"/>
              </w:rPr>
              <w:t>-</w:t>
            </w:r>
            <w:r>
              <w:rPr>
                <w:rFonts w:asciiTheme="minorEastAsia" w:eastAsiaTheme="minorEastAsia" w:hAnsiTheme="minorEastAsia" w:cs="宋体" w:hint="eastAsia"/>
                <w:b/>
                <w:bCs/>
                <w:color w:val="FF0000"/>
                <w:kern w:val="2"/>
                <w:sz w:val="21"/>
                <w:szCs w:val="21"/>
              </w:rPr>
              <w:t>【玉水寨】</w:t>
            </w:r>
            <w:r>
              <w:rPr>
                <w:rFonts w:asciiTheme="minorEastAsia" w:eastAsiaTheme="minorEastAsia" w:hAnsiTheme="minorEastAsia" w:cs="宋体" w:hint="eastAsia"/>
                <w:kern w:val="2"/>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asciiTheme="minorEastAsia" w:eastAsiaTheme="minorEastAsia" w:hAnsiTheme="minorEastAsia" w:cs="宋体" w:hint="eastAsia"/>
                <w:kern w:val="2"/>
                <w:sz w:val="21"/>
                <w:szCs w:val="21"/>
              </w:rPr>
              <w:t> </w:t>
            </w:r>
            <w:r>
              <w:rPr>
                <w:rFonts w:asciiTheme="minorEastAsia" w:eastAsiaTheme="minorEastAsia" w:hAnsiTheme="minorEastAsia" w:cs="宋体" w:hint="eastAsia"/>
                <w:kern w:val="2"/>
                <w:sz w:val="21"/>
                <w:szCs w:val="21"/>
              </w:rPr>
              <w:t>丽江</w:t>
            </w:r>
            <w:r>
              <w:rPr>
                <w:rFonts w:asciiTheme="minorEastAsia" w:eastAsiaTheme="minorEastAsia" w:hAnsiTheme="minorEastAsia" w:cs="宋体" w:hint="eastAsia"/>
                <w:kern w:val="2"/>
                <w:sz w:val="21"/>
                <w:szCs w:val="21"/>
              </w:rPr>
              <w:t> </w:t>
            </w:r>
            <w:r>
              <w:rPr>
                <w:rFonts w:asciiTheme="minorEastAsia" w:eastAsiaTheme="minorEastAsia" w:hAnsiTheme="minorEastAsia" w:cs="宋体" w:hint="eastAsia"/>
                <w:kern w:val="2"/>
                <w:sz w:val="21"/>
                <w:szCs w:val="21"/>
              </w:rPr>
              <w:t>坝子，总是戏水而处，带风而下，把水做成三叠，人们称第一叠为‘’出</w:t>
            </w:r>
            <w:r>
              <w:rPr>
                <w:rFonts w:asciiTheme="minorEastAsia" w:eastAsiaTheme="minorEastAsia" w:hAnsiTheme="minorEastAsia" w:cs="宋体" w:hint="eastAsia"/>
                <w:kern w:val="2"/>
                <w:sz w:val="21"/>
                <w:szCs w:val="21"/>
              </w:rPr>
              <w:t>龙瀑‘’，第二叠为‘’戏龙瀑‘’，第三叠为‘’送龙瀑‘’，神龙三叠泉的美名便得于此。玉水寨的泉水，甘洌纯净，清澈见底，呈淡蓝色，仿佛一块硕大光洁的蓝宝石。</w:t>
            </w:r>
            <w:r>
              <w:rPr>
                <w:rFonts w:asciiTheme="minorEastAsia" w:eastAsiaTheme="minorEastAsia" w:hAnsiTheme="minorEastAsia" w:cs="宋体" w:hint="eastAsia"/>
                <w:kern w:val="2"/>
                <w:sz w:val="21"/>
                <w:szCs w:val="21"/>
              </w:rPr>
              <w:t> </w:t>
            </w:r>
            <w:r>
              <w:rPr>
                <w:rFonts w:asciiTheme="minorEastAsia" w:eastAsiaTheme="minorEastAsia" w:hAnsiTheme="minorEastAsia" w:cs="宋体" w:hint="eastAsia"/>
                <w:kern w:val="2"/>
                <w:sz w:val="21"/>
                <w:szCs w:val="21"/>
              </w:rPr>
              <w:t>水里</w:t>
            </w:r>
            <w:r>
              <w:rPr>
                <w:rFonts w:asciiTheme="minorEastAsia" w:eastAsiaTheme="minorEastAsia" w:hAnsiTheme="minorEastAsia" w:cs="宋体" w:hint="eastAsia"/>
                <w:kern w:val="2"/>
                <w:sz w:val="21"/>
                <w:szCs w:val="21"/>
              </w:rPr>
              <w:t> </w:t>
            </w:r>
            <w:r>
              <w:rPr>
                <w:rFonts w:asciiTheme="minorEastAsia" w:eastAsiaTheme="minorEastAsia" w:hAnsiTheme="minorEastAsia" w:cs="宋体" w:hint="eastAsia"/>
                <w:kern w:val="2"/>
                <w:sz w:val="21"/>
                <w:szCs w:val="21"/>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午餐后乘车前往</w:t>
            </w:r>
            <w:r>
              <w:rPr>
                <w:rFonts w:asciiTheme="minorEastAsia" w:eastAsiaTheme="minorEastAsia" w:hAnsiTheme="minorEastAsia" w:cs="宋体" w:hint="eastAsia"/>
                <w:b/>
                <w:bCs/>
                <w:color w:val="FF0000"/>
                <w:kern w:val="2"/>
                <w:sz w:val="21"/>
                <w:szCs w:val="21"/>
              </w:rPr>
              <w:t>【拉市海国家湿地公园】</w:t>
            </w:r>
            <w:r>
              <w:rPr>
                <w:rFonts w:asciiTheme="minorEastAsia" w:eastAsiaTheme="minorEastAsia" w:hAnsiTheme="minorEastAsia" w:cs="宋体" w:hint="eastAsia"/>
                <w:color w:val="FF0000"/>
                <w:kern w:val="2"/>
                <w:sz w:val="21"/>
                <w:szCs w:val="21"/>
              </w:rPr>
              <w:t>（骑马费用敬请自理）</w:t>
            </w:r>
            <w:r>
              <w:rPr>
                <w:rFonts w:asciiTheme="minorEastAsia" w:eastAsiaTheme="minorEastAsia" w:hAnsiTheme="minorEastAsia" w:cs="宋体" w:hint="eastAsia"/>
                <w:kern w:val="2"/>
                <w:sz w:val="21"/>
                <w:szCs w:val="21"/>
              </w:rPr>
              <w:t>拉市海位于丽江城西</w:t>
            </w:r>
            <w:r>
              <w:rPr>
                <w:rFonts w:asciiTheme="minorEastAsia" w:eastAsiaTheme="minorEastAsia" w:hAnsiTheme="minorEastAsia" w:cs="宋体" w:hint="eastAsia"/>
                <w:kern w:val="2"/>
                <w:sz w:val="21"/>
                <w:szCs w:val="21"/>
              </w:rPr>
              <w:t>10</w:t>
            </w:r>
            <w:r>
              <w:rPr>
                <w:rFonts w:asciiTheme="minorEastAsia" w:eastAsiaTheme="minorEastAsia" w:hAnsiTheme="minorEastAsia" w:cs="宋体" w:hint="eastAsia"/>
                <w:kern w:val="2"/>
                <w:sz w:val="21"/>
                <w:szCs w:val="21"/>
              </w:rPr>
              <w:t>公里处，是丽江市区境内最大的高原湖泊，也是云南省第一个以“湿地”命名</w:t>
            </w:r>
            <w:r>
              <w:rPr>
                <w:rFonts w:asciiTheme="minorEastAsia" w:eastAsiaTheme="minorEastAsia" w:hAnsiTheme="minorEastAsia" w:cs="宋体" w:hint="eastAsia"/>
                <w:kern w:val="2"/>
                <w:sz w:val="21"/>
                <w:szCs w:val="21"/>
              </w:rPr>
              <w:t>的自然保护区。“拉市”为古纳西语译名，“拉”为荒坝，“市”为新，意为新的荒坝。每年都会有</w:t>
            </w:r>
            <w:r>
              <w:rPr>
                <w:rFonts w:asciiTheme="minorEastAsia" w:eastAsiaTheme="minorEastAsia" w:hAnsiTheme="minorEastAsia" w:cs="宋体" w:hint="eastAsia"/>
                <w:kern w:val="2"/>
                <w:sz w:val="21"/>
                <w:szCs w:val="21"/>
              </w:rPr>
              <w:t>3</w:t>
            </w:r>
            <w:r>
              <w:rPr>
                <w:rFonts w:asciiTheme="minorEastAsia" w:eastAsiaTheme="minorEastAsia" w:hAnsiTheme="minorEastAsia" w:cs="宋体" w:hint="eastAsia"/>
                <w:kern w:val="2"/>
                <w:sz w:val="21"/>
                <w:szCs w:val="21"/>
              </w:rPr>
              <w:t>万只左右的水鸟来此越冬，这里山水相映，碧翠环抱，景色十分优美。</w:t>
            </w:r>
          </w:p>
          <w:p w:rsidR="007162F7" w:rsidRDefault="008B1BA8">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游览结束后乘车前往酒店休息。今日</w:t>
            </w:r>
            <w:r>
              <w:rPr>
                <w:rFonts w:asciiTheme="minorEastAsia" w:eastAsiaTheme="minorEastAsia" w:hAnsiTheme="minorEastAsia" w:cs="宋体"/>
                <w:kern w:val="2"/>
                <w:sz w:val="21"/>
                <w:szCs w:val="21"/>
              </w:rPr>
              <w:t>不含晚餐，晚餐</w:t>
            </w:r>
            <w:r>
              <w:rPr>
                <w:rFonts w:asciiTheme="minorEastAsia" w:eastAsiaTheme="minorEastAsia" w:hAnsiTheme="minorEastAsia" w:cs="宋体" w:hint="eastAsia"/>
                <w:kern w:val="2"/>
                <w:sz w:val="21"/>
                <w:szCs w:val="21"/>
              </w:rPr>
              <w:t>敬请</w:t>
            </w:r>
            <w:r>
              <w:rPr>
                <w:rFonts w:asciiTheme="minorEastAsia" w:eastAsiaTheme="minorEastAsia" w:hAnsiTheme="minorEastAsia" w:cs="宋体"/>
                <w:kern w:val="2"/>
                <w:sz w:val="21"/>
                <w:szCs w:val="21"/>
              </w:rPr>
              <w:t>自理</w:t>
            </w:r>
            <w:r>
              <w:rPr>
                <w:rFonts w:asciiTheme="minorEastAsia" w:eastAsiaTheme="minorEastAsia" w:hAnsiTheme="minorEastAsia" w:cs="宋体" w:hint="eastAsia"/>
                <w:kern w:val="2"/>
                <w:sz w:val="21"/>
                <w:szCs w:val="21"/>
              </w:rPr>
              <w:t>！</w:t>
            </w:r>
          </w:p>
        </w:tc>
        <w:tc>
          <w:tcPr>
            <w:tcW w:w="645" w:type="dxa"/>
            <w:vAlign w:val="center"/>
          </w:tcPr>
          <w:p w:rsidR="007162F7" w:rsidRDefault="008B1BA8">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t>丽江</w:t>
            </w:r>
          </w:p>
        </w:tc>
        <w:tc>
          <w:tcPr>
            <w:tcW w:w="570" w:type="dxa"/>
            <w:vAlign w:val="center"/>
          </w:tcPr>
          <w:p w:rsidR="007162F7" w:rsidRDefault="008B1BA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162F7">
        <w:trPr>
          <w:trHeight w:val="90"/>
          <w:jc w:val="center"/>
        </w:trPr>
        <w:tc>
          <w:tcPr>
            <w:tcW w:w="1174" w:type="dxa"/>
            <w:shd w:val="clear" w:color="auto" w:fill="FDE9D9"/>
            <w:vAlign w:val="center"/>
          </w:tcPr>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7162F7" w:rsidRDefault="008B1BA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162F7" w:rsidRDefault="008B1BA8">
            <w:pPr>
              <w:rPr>
                <w:rFonts w:asciiTheme="minorEastAsia" w:eastAsiaTheme="minorEastAsia" w:hAnsiTheme="minorEastAsia" w:cs="宋体"/>
              </w:rPr>
            </w:pPr>
            <w:r>
              <w:rPr>
                <w:rFonts w:asciiTheme="minorEastAsia" w:eastAsiaTheme="minorEastAsia" w:hAnsiTheme="minorEastAsia" w:cs="宋体" w:hint="eastAsia"/>
              </w:rPr>
              <w:t>根据航班时间安排工作人员送机，结束愉快的旅程。航班时间在当天</w:t>
            </w:r>
            <w:r>
              <w:rPr>
                <w:rFonts w:asciiTheme="minorEastAsia" w:eastAsiaTheme="minorEastAsia" w:hAnsiTheme="minorEastAsia" w:cs="宋体" w:hint="eastAsia"/>
              </w:rPr>
              <w:t>13</w:t>
            </w:r>
            <w:r>
              <w:rPr>
                <w:rFonts w:asciiTheme="minorEastAsia" w:eastAsiaTheme="minorEastAsia" w:hAnsiTheme="minorEastAsia" w:cs="宋体" w:hint="eastAsia"/>
              </w:rPr>
              <w:t>点以后起飞的航班，赠送游玩黑龙潭公园。</w:t>
            </w:r>
            <w:r>
              <w:rPr>
                <w:rFonts w:asciiTheme="minorEastAsia" w:eastAsiaTheme="minorEastAsia" w:hAnsiTheme="minorEastAsia" w:cs="宋体" w:hint="eastAsia"/>
                <w:b/>
                <w:bCs/>
                <w:color w:val="FF0000"/>
              </w:rPr>
              <w:t>【黑龙潭公园】</w:t>
            </w:r>
            <w:r>
              <w:rPr>
                <w:rFonts w:asciiTheme="minorEastAsia" w:eastAsiaTheme="minorEastAsia" w:hAnsiTheme="minorEastAsia" w:cs="宋体" w:hint="eastAsia"/>
              </w:rPr>
              <w:t>，</w:t>
            </w:r>
            <w:r>
              <w:rPr>
                <w:rFonts w:asciiTheme="minorEastAsia" w:eastAsiaTheme="minorEastAsia" w:hAnsiTheme="minorEastAsia" w:cs="宋体"/>
              </w:rPr>
              <w:t>丽江黑龙潭公园俗称龙王庙，位于丽江古城北端象山之麓，黑龙潭内随势错落的古建筑有龙神祠、</w:t>
            </w:r>
            <w:hyperlink r:id="rId8" w:tgtFrame="https://wenwen.sogou.com/z/_blank" w:history="1">
              <w:r>
                <w:rPr>
                  <w:rFonts w:asciiTheme="minorEastAsia" w:eastAsiaTheme="minorEastAsia" w:hAnsiTheme="minorEastAsia" w:cs="宋体"/>
                </w:rPr>
                <w:t>得月楼</w:t>
              </w:r>
            </w:hyperlink>
            <w:r>
              <w:rPr>
                <w:rFonts w:asciiTheme="minorEastAsia" w:eastAsiaTheme="minorEastAsia" w:hAnsiTheme="minorEastAsia" w:cs="宋体"/>
              </w:rPr>
              <w:t>、锁翠桥、</w:t>
            </w:r>
            <w:hyperlink r:id="rId9" w:tgtFrame="https://wenwen.sogou.com/z/_blank" w:history="1">
              <w:r>
                <w:rPr>
                  <w:rFonts w:asciiTheme="minorEastAsia" w:eastAsiaTheme="minorEastAsia" w:hAnsiTheme="minorEastAsia" w:cs="宋体"/>
                </w:rPr>
                <w:t>玉皇阁</w:t>
              </w:r>
            </w:hyperlink>
            <w:r>
              <w:rPr>
                <w:rFonts w:asciiTheme="minorEastAsia" w:eastAsiaTheme="minorEastAsia" w:hAnsiTheme="minorEastAsia" w:cs="宋体"/>
              </w:rPr>
              <w:t>和后来迁建于此的原明代</w:t>
            </w:r>
            <w:hyperlink r:id="rId10" w:tgtFrame="https://wenwen.sogou.com/z/_blank" w:history="1">
              <w:r>
                <w:rPr>
                  <w:rFonts w:asciiTheme="minorEastAsia" w:eastAsiaTheme="minorEastAsia" w:hAnsiTheme="minorEastAsia" w:cs="宋体"/>
                </w:rPr>
                <w:t>芝山</w:t>
              </w:r>
            </w:hyperlink>
            <w:r>
              <w:rPr>
                <w:rFonts w:asciiTheme="minorEastAsia" w:eastAsiaTheme="minorEastAsia" w:hAnsiTheme="minorEastAsia" w:cs="宋体"/>
              </w:rPr>
              <w:t>福国寺解脱林门楼、</w:t>
            </w:r>
            <w:hyperlink r:id="rId11" w:tgtFrame="https://wenwen.sogou.com/z/_blank" w:history="1">
              <w:r>
                <w:rPr>
                  <w:rFonts w:asciiTheme="minorEastAsia" w:eastAsiaTheme="minorEastAsia" w:hAnsiTheme="minorEastAsia" w:cs="宋体"/>
                </w:rPr>
                <w:t>五凤楼</w:t>
              </w:r>
            </w:hyperlink>
            <w:r>
              <w:rPr>
                <w:rFonts w:asciiTheme="minorEastAsia" w:eastAsiaTheme="minorEastAsia" w:hAnsiTheme="minorEastAsia" w:cs="宋体"/>
              </w:rPr>
              <w:t>，原知府</w:t>
            </w:r>
            <w:hyperlink r:id="rId12" w:tgtFrame="https://wenwen.sogou.com/z/_blank" w:history="1">
              <w:r>
                <w:rPr>
                  <w:rFonts w:asciiTheme="minorEastAsia" w:eastAsiaTheme="minorEastAsia" w:hAnsiTheme="minorEastAsia" w:cs="宋体"/>
                </w:rPr>
                <w:t>衙署</w:t>
              </w:r>
            </w:hyperlink>
            <w:r>
              <w:rPr>
                <w:rFonts w:asciiTheme="minorEastAsia" w:eastAsiaTheme="minorEastAsia" w:hAnsiTheme="minorEastAsia" w:cs="宋体"/>
              </w:rPr>
              <w:t>的明代</w:t>
            </w:r>
            <w:hyperlink r:id="rId13" w:tgtFrame="https://wenwen.sogou.com/z/_blank" w:history="1">
              <w:r>
                <w:rPr>
                  <w:rFonts w:asciiTheme="minorEastAsia" w:eastAsiaTheme="minorEastAsia" w:hAnsiTheme="minorEastAsia" w:cs="宋体"/>
                </w:rPr>
                <w:t>光碧楼</w:t>
              </w:r>
            </w:hyperlink>
            <w:r>
              <w:rPr>
                <w:rFonts w:asciiTheme="minorEastAsia" w:eastAsiaTheme="minorEastAsia" w:hAnsiTheme="minorEastAsia" w:cs="宋体"/>
              </w:rPr>
              <w:t>及清代听鹂榭、一文亭、文明坊等建筑</w:t>
            </w:r>
            <w:r>
              <w:rPr>
                <w:rFonts w:asciiTheme="minorEastAsia" w:eastAsiaTheme="minorEastAsia" w:hAnsiTheme="minorEastAsia" w:cs="宋体" w:hint="eastAsia"/>
              </w:rPr>
              <w:t>。（此景点属于赠送景点，不参加不退费）</w:t>
            </w:r>
          </w:p>
        </w:tc>
        <w:tc>
          <w:tcPr>
            <w:tcW w:w="645" w:type="dxa"/>
            <w:vAlign w:val="center"/>
          </w:tcPr>
          <w:p w:rsidR="007162F7" w:rsidRDefault="007162F7">
            <w:pPr>
              <w:autoSpaceDE w:val="0"/>
              <w:autoSpaceDN w:val="0"/>
              <w:spacing w:line="240" w:lineRule="atLeast"/>
              <w:rPr>
                <w:rFonts w:asciiTheme="minorEastAsia" w:eastAsiaTheme="minorEastAsia" w:hAnsiTheme="minorEastAsia" w:cs="宋体"/>
              </w:rPr>
            </w:pPr>
          </w:p>
          <w:p w:rsidR="007162F7" w:rsidRDefault="008B1BA8">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7162F7" w:rsidRDefault="007162F7">
            <w:pPr>
              <w:autoSpaceDE w:val="0"/>
              <w:autoSpaceDN w:val="0"/>
              <w:spacing w:line="240" w:lineRule="atLeast"/>
              <w:rPr>
                <w:rFonts w:asciiTheme="minorEastAsia" w:eastAsiaTheme="minorEastAsia" w:hAnsiTheme="minorEastAsia" w:cs="宋体"/>
                <w:color w:val="000000"/>
                <w:kern w:val="0"/>
              </w:rPr>
            </w:pPr>
          </w:p>
          <w:p w:rsidR="007162F7" w:rsidRDefault="008B1BA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7162F7" w:rsidRDefault="007162F7">
      <w:pPr>
        <w:spacing w:line="240" w:lineRule="atLeast"/>
        <w:rPr>
          <w:rFonts w:ascii="宋体" w:cs="Times New Roman"/>
          <w:b/>
          <w:bCs/>
          <w:color w:val="FF0000"/>
        </w:rPr>
      </w:pPr>
    </w:p>
    <w:p w:rsidR="007162F7" w:rsidRDefault="008B1BA8">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7162F7" w:rsidRDefault="007162F7">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7162F7">
        <w:trPr>
          <w:trHeight w:val="68"/>
          <w:jc w:val="center"/>
        </w:trPr>
        <w:tc>
          <w:tcPr>
            <w:tcW w:w="1194" w:type="dxa"/>
            <w:shd w:val="clear" w:color="auto" w:fill="FDE9D9"/>
            <w:vAlign w:val="center"/>
          </w:tcPr>
          <w:p w:rsidR="007162F7" w:rsidRDefault="008B1BA8">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7162F7" w:rsidRDefault="008B1BA8">
            <w:pPr>
              <w:spacing w:line="360" w:lineRule="exact"/>
              <w:rPr>
                <w:rFonts w:ascii="宋体" w:cs="Times New Roman"/>
                <w:color w:val="000000"/>
              </w:rPr>
            </w:pPr>
            <w:r>
              <w:rPr>
                <w:rFonts w:ascii="宋体" w:hAnsi="宋体" w:hint="eastAsia"/>
                <w:color w:val="000000"/>
              </w:rPr>
              <w:t>【交通】重庆</w:t>
            </w:r>
            <w:r>
              <w:rPr>
                <w:rFonts w:ascii="宋体" w:hAnsi="宋体" w:hint="eastAsia"/>
                <w:color w:val="000000"/>
              </w:rPr>
              <w:t>-</w:t>
            </w:r>
            <w:r>
              <w:rPr>
                <w:rFonts w:ascii="宋体" w:hAnsi="宋体" w:hint="eastAsia"/>
                <w:color w:val="000000"/>
              </w:rPr>
              <w:t>丽江往返机票（实名制），团队机票出票后无法退改签。（航班以出团前通知为准，航空公司航班调整、延误、取消等系意外事件，造成行程延期或取消等，由客人自行承担，机票政策性调价，补差价由客人承担、成人持有效期内身份证，</w:t>
            </w:r>
            <w:r>
              <w:rPr>
                <w:rFonts w:ascii="宋体" w:hAnsi="宋体" w:hint="eastAsia"/>
                <w:color w:val="000000"/>
              </w:rPr>
              <w:t>16</w:t>
            </w:r>
            <w:r>
              <w:rPr>
                <w:rFonts w:ascii="宋体" w:hAnsi="宋体" w:hint="eastAsia"/>
                <w:color w:val="000000"/>
              </w:rPr>
              <w:t>周岁以下儿童持户口本正本登机（不带有效证件以及未能在规定时间内到达造成无法登机造成的损失由客人自行负责）。机票价格为团队机票，不得改签、换人、退票。</w:t>
            </w:r>
          </w:p>
        </w:tc>
      </w:tr>
      <w:tr w:rsidR="007162F7">
        <w:trPr>
          <w:jc w:val="center"/>
        </w:trPr>
        <w:tc>
          <w:tcPr>
            <w:tcW w:w="1194" w:type="dxa"/>
            <w:shd w:val="clear" w:color="auto" w:fill="FDE9D9"/>
            <w:vAlign w:val="center"/>
          </w:tcPr>
          <w:p w:rsidR="007162F7" w:rsidRDefault="008B1BA8">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7162F7" w:rsidRDefault="008B1BA8">
            <w:pPr>
              <w:spacing w:line="360" w:lineRule="exact"/>
              <w:rPr>
                <w:rFonts w:ascii="宋体" w:hAnsi="宋体"/>
                <w:color w:val="000000"/>
              </w:rPr>
            </w:pPr>
            <w:r>
              <w:rPr>
                <w:rFonts w:ascii="宋体" w:hAnsi="宋体" w:hint="eastAsia"/>
                <w:color w:val="000000"/>
              </w:rPr>
              <w:t>住宿：</w:t>
            </w:r>
            <w:r>
              <w:rPr>
                <w:rFonts w:ascii="宋体" w:hAnsi="宋体" w:hint="eastAsia"/>
                <w:color w:val="000000"/>
              </w:rPr>
              <w:t>当地特色酒店</w:t>
            </w:r>
            <w:r>
              <w:rPr>
                <w:rFonts w:ascii="宋体" w:hAnsi="宋体" w:hint="eastAsia"/>
                <w:color w:val="000000"/>
              </w:rPr>
              <w:t>。</w:t>
            </w:r>
            <w:r>
              <w:rPr>
                <w:rFonts w:ascii="宋体" w:hAnsi="宋体" w:hint="eastAsia"/>
                <w:color w:val="000000"/>
              </w:rPr>
              <w:t>（</w:t>
            </w:r>
            <w:r>
              <w:rPr>
                <w:rFonts w:ascii="宋体" w:hAnsi="宋体" w:hint="eastAsia"/>
                <w:color w:val="000000"/>
              </w:rPr>
              <w:t>如遇特殊原因，不能安排备选酒店时，我社有权安排同级别、同标准的其他酒店</w:t>
            </w:r>
            <w:r>
              <w:rPr>
                <w:rFonts w:ascii="宋体" w:hAnsi="宋体" w:hint="eastAsia"/>
                <w:color w:val="000000"/>
              </w:rPr>
              <w:t>）</w:t>
            </w:r>
          </w:p>
          <w:p w:rsidR="007162F7" w:rsidRDefault="008B1BA8">
            <w:pPr>
              <w:spacing w:line="360" w:lineRule="exact"/>
              <w:rPr>
                <w:rFonts w:ascii="宋体" w:hAnsi="宋体"/>
                <w:color w:val="000000"/>
              </w:rPr>
            </w:pPr>
            <w:r>
              <w:rPr>
                <w:rFonts w:ascii="宋体" w:hAnsi="宋体" w:hint="eastAsia"/>
                <w:color w:val="000000"/>
              </w:rPr>
              <w:t>酒店参考：</w:t>
            </w:r>
            <w:r>
              <w:rPr>
                <w:rFonts w:ascii="宋体" w:hAnsi="宋体" w:hint="eastAsia"/>
                <w:color w:val="000000"/>
              </w:rPr>
              <w:t xml:space="preserve"> </w:t>
            </w:r>
            <w:r>
              <w:rPr>
                <w:rFonts w:ascii="宋体" w:hAnsi="宋体" w:hint="eastAsia"/>
                <w:color w:val="000000"/>
              </w:rPr>
              <w:t>丽江华盛瑞思酒店</w:t>
            </w:r>
            <w:r>
              <w:rPr>
                <w:rFonts w:ascii="宋体" w:hAnsi="宋体" w:hint="eastAsia"/>
                <w:color w:val="000000"/>
              </w:rPr>
              <w:t>/</w:t>
            </w:r>
            <w:r>
              <w:rPr>
                <w:rFonts w:ascii="宋体" w:hAnsi="宋体" w:hint="eastAsia"/>
                <w:color w:val="000000"/>
              </w:rPr>
              <w:t>丽江村客来酒店</w:t>
            </w:r>
            <w:r>
              <w:rPr>
                <w:rFonts w:ascii="宋体" w:hAnsi="宋体" w:hint="eastAsia"/>
                <w:color w:val="000000"/>
              </w:rPr>
              <w:t xml:space="preserve">   </w:t>
            </w:r>
            <w:r>
              <w:rPr>
                <w:rFonts w:ascii="宋体" w:hAnsi="宋体" w:hint="eastAsia"/>
                <w:color w:val="000000"/>
              </w:rPr>
              <w:t>大理柳暗花鸣客栈</w:t>
            </w:r>
            <w:r>
              <w:rPr>
                <w:rFonts w:ascii="宋体" w:hAnsi="宋体" w:hint="eastAsia"/>
                <w:color w:val="000000"/>
              </w:rPr>
              <w:t>/</w:t>
            </w:r>
            <w:r>
              <w:rPr>
                <w:rFonts w:ascii="宋体" w:hAnsi="宋体" w:hint="eastAsia"/>
                <w:color w:val="000000"/>
              </w:rPr>
              <w:t>大理云能畅酒店</w:t>
            </w:r>
            <w:r>
              <w:rPr>
                <w:rFonts w:ascii="宋体" w:hAnsi="宋体" w:hint="eastAsia"/>
                <w:color w:val="000000"/>
              </w:rPr>
              <w:t>【</w:t>
            </w:r>
            <w:r>
              <w:rPr>
                <w:rFonts w:ascii="宋体" w:hAnsi="宋体" w:hint="eastAsia"/>
                <w:color w:val="000000"/>
              </w:rPr>
              <w:t>山景</w:t>
            </w:r>
            <w:r>
              <w:rPr>
                <w:rFonts w:ascii="宋体" w:hAnsi="宋体" w:hint="eastAsia"/>
                <w:color w:val="000000"/>
              </w:rPr>
              <w:t>】</w:t>
            </w:r>
          </w:p>
        </w:tc>
      </w:tr>
      <w:tr w:rsidR="007162F7">
        <w:trPr>
          <w:trHeight w:val="352"/>
          <w:jc w:val="center"/>
        </w:trPr>
        <w:tc>
          <w:tcPr>
            <w:tcW w:w="1194" w:type="dxa"/>
            <w:shd w:val="clear" w:color="auto" w:fill="FDE9D9"/>
            <w:vAlign w:val="center"/>
          </w:tcPr>
          <w:p w:rsidR="007162F7" w:rsidRDefault="008B1BA8">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7162F7" w:rsidRDefault="008B1BA8">
            <w:pPr>
              <w:spacing w:line="0" w:lineRule="atLeast"/>
              <w:rPr>
                <w:rFonts w:ascii="宋体" w:hAnsi="宋体"/>
                <w:color w:val="000000"/>
              </w:rPr>
            </w:pPr>
            <w:r>
              <w:rPr>
                <w:rFonts w:ascii="宋体" w:hAnsi="宋体" w:hint="eastAsia"/>
                <w:color w:val="000000"/>
              </w:rPr>
              <w:t>用餐标准：</w:t>
            </w:r>
            <w:r>
              <w:rPr>
                <w:rFonts w:ascii="宋体" w:hAnsi="宋体" w:hint="eastAsia"/>
                <w:color w:val="000000"/>
              </w:rPr>
              <w:t>4</w:t>
            </w:r>
            <w:bookmarkStart w:id="0" w:name="_GoBack"/>
            <w:bookmarkEnd w:id="0"/>
            <w:r>
              <w:rPr>
                <w:rFonts w:ascii="宋体" w:hAnsi="宋体" w:hint="eastAsia"/>
                <w:color w:val="000000"/>
              </w:rPr>
              <w:t>早餐</w:t>
            </w:r>
            <w:r>
              <w:rPr>
                <w:rFonts w:ascii="宋体" w:hAnsi="宋体" w:hint="eastAsia"/>
                <w:color w:val="000000"/>
              </w:rPr>
              <w:t>/</w:t>
            </w:r>
            <w:r>
              <w:rPr>
                <w:rFonts w:ascii="宋体" w:hAnsi="宋体" w:hint="eastAsia"/>
                <w:color w:val="000000"/>
              </w:rPr>
              <w:t>5</w:t>
            </w:r>
            <w:r>
              <w:rPr>
                <w:rFonts w:ascii="宋体" w:hAnsi="宋体" w:hint="eastAsia"/>
                <w:color w:val="000000"/>
              </w:rPr>
              <w:t>正餐，</w:t>
            </w:r>
            <w:r>
              <w:rPr>
                <w:rFonts w:ascii="宋体" w:hAnsi="宋体" w:hint="eastAsia"/>
                <w:color w:val="000000"/>
              </w:rPr>
              <w:t xml:space="preserve"> </w:t>
            </w:r>
            <w:r>
              <w:rPr>
                <w:rFonts w:ascii="微软雅黑" w:eastAsia="微软雅黑" w:hAnsi="微软雅黑" w:cs="宋体" w:hint="eastAsia"/>
                <w:bCs/>
                <w:sz w:val="18"/>
                <w:szCs w:val="18"/>
              </w:rPr>
              <w:t>早餐酒店用餐，不吃不退费。</w:t>
            </w:r>
            <w:r>
              <w:rPr>
                <w:rFonts w:ascii="微软雅黑" w:eastAsia="微软雅黑" w:hAnsi="微软雅黑" w:cs="宋体" w:hint="eastAsia"/>
                <w:bCs/>
                <w:sz w:val="18"/>
                <w:szCs w:val="18"/>
              </w:rPr>
              <w:t>【</w:t>
            </w:r>
            <w:r>
              <w:rPr>
                <w:rFonts w:ascii="微软雅黑" w:eastAsia="微软雅黑" w:hAnsi="微软雅黑" w:cs="宋体" w:hint="eastAsia"/>
                <w:bCs/>
                <w:sz w:val="18"/>
                <w:szCs w:val="18"/>
              </w:rPr>
              <w:t>中餐餐标</w:t>
            </w:r>
            <w:r>
              <w:rPr>
                <w:rFonts w:ascii="微软雅黑" w:eastAsia="微软雅黑" w:hAnsi="微软雅黑" w:cs="宋体" w:hint="eastAsia"/>
                <w:bCs/>
                <w:sz w:val="18"/>
                <w:szCs w:val="18"/>
              </w:rPr>
              <w:t>30</w:t>
            </w:r>
            <w:r>
              <w:rPr>
                <w:rFonts w:ascii="微软雅黑" w:eastAsia="微软雅黑" w:hAnsi="微软雅黑" w:cs="宋体" w:hint="eastAsia"/>
                <w:bCs/>
                <w:sz w:val="18"/>
                <w:szCs w:val="18"/>
              </w:rPr>
              <w:t>元</w:t>
            </w:r>
            <w:r>
              <w:rPr>
                <w:rFonts w:ascii="微软雅黑" w:eastAsia="微软雅黑" w:hAnsi="微软雅黑" w:cs="宋体" w:hint="eastAsia"/>
                <w:bCs/>
                <w:sz w:val="18"/>
                <w:szCs w:val="18"/>
              </w:rPr>
              <w:t>/</w:t>
            </w:r>
            <w:r>
              <w:rPr>
                <w:rFonts w:ascii="微软雅黑" w:eastAsia="微软雅黑" w:hAnsi="微软雅黑" w:cs="宋体" w:hint="eastAsia"/>
                <w:bCs/>
                <w:sz w:val="18"/>
                <w:szCs w:val="18"/>
              </w:rPr>
              <w:t>人</w:t>
            </w:r>
            <w:r>
              <w:rPr>
                <w:rFonts w:ascii="微软雅黑" w:eastAsia="微软雅黑" w:hAnsi="微软雅黑" w:cs="宋体" w:hint="eastAsia"/>
                <w:bCs/>
                <w:sz w:val="18"/>
                <w:szCs w:val="18"/>
              </w:rPr>
              <w:t>】</w:t>
            </w:r>
          </w:p>
          <w:p w:rsidR="007162F7" w:rsidRDefault="008B1BA8">
            <w:pPr>
              <w:spacing w:line="360" w:lineRule="exact"/>
              <w:rPr>
                <w:rFonts w:ascii="宋体" w:hAnsi="宋体"/>
                <w:color w:val="000000"/>
              </w:rPr>
            </w:pPr>
            <w:r>
              <w:rPr>
                <w:rFonts w:ascii="宋体" w:hAnsi="宋体" w:hint="eastAsia"/>
                <w:color w:val="000000"/>
              </w:rPr>
              <w:t>备注：如儿童不占床，需按照当地实际产生费用自理早餐费，若客人自愿取消行程中所含正餐，视为自愿放弃，无退费！</w:t>
            </w:r>
            <w:r>
              <w:rPr>
                <w:rFonts w:ascii="宋体" w:hAnsi="宋体" w:hint="eastAsia"/>
                <w:color w:val="000000"/>
              </w:rPr>
              <w:t xml:space="preserve">  </w:t>
            </w:r>
          </w:p>
        </w:tc>
      </w:tr>
      <w:tr w:rsidR="007162F7">
        <w:trPr>
          <w:trHeight w:val="354"/>
          <w:jc w:val="center"/>
        </w:trPr>
        <w:tc>
          <w:tcPr>
            <w:tcW w:w="1194" w:type="dxa"/>
            <w:shd w:val="clear" w:color="auto" w:fill="FDE9D9"/>
            <w:vAlign w:val="center"/>
          </w:tcPr>
          <w:p w:rsidR="007162F7" w:rsidRDefault="008B1BA8">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7162F7" w:rsidRDefault="008B1BA8">
            <w:pPr>
              <w:spacing w:line="0" w:lineRule="atLeast"/>
              <w:rPr>
                <w:rFonts w:ascii="宋体" w:hAnsi="宋体" w:cs="宋体"/>
                <w:sz w:val="18"/>
                <w:szCs w:val="18"/>
              </w:rPr>
            </w:pPr>
            <w:r>
              <w:rPr>
                <w:rFonts w:ascii="宋体" w:hAnsi="宋体" w:cs="宋体" w:hint="eastAsia"/>
                <w:color w:val="000000"/>
              </w:rPr>
              <w:t>正规空调旅游车，确保一人一正座；</w:t>
            </w:r>
            <w:r>
              <w:rPr>
                <w:rFonts w:ascii="宋体" w:hAnsi="宋体" w:cs="宋体" w:hint="eastAsia"/>
              </w:rPr>
              <w:t>丽江段为提高游客满意度，特安排豪华商务</w:t>
            </w:r>
          </w:p>
        </w:tc>
      </w:tr>
      <w:tr w:rsidR="007162F7">
        <w:trPr>
          <w:trHeight w:val="352"/>
          <w:jc w:val="center"/>
        </w:trPr>
        <w:tc>
          <w:tcPr>
            <w:tcW w:w="1194" w:type="dxa"/>
            <w:shd w:val="clear" w:color="auto" w:fill="FDE9D9"/>
            <w:vAlign w:val="center"/>
          </w:tcPr>
          <w:p w:rsidR="007162F7" w:rsidRDefault="008B1BA8">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7162F7" w:rsidRDefault="008B1BA8">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7162F7">
        <w:trPr>
          <w:trHeight w:val="337"/>
          <w:jc w:val="center"/>
        </w:trPr>
        <w:tc>
          <w:tcPr>
            <w:tcW w:w="1194" w:type="dxa"/>
            <w:shd w:val="clear" w:color="auto" w:fill="FDE9D9"/>
            <w:vAlign w:val="center"/>
          </w:tcPr>
          <w:p w:rsidR="007162F7" w:rsidRDefault="008B1BA8">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7162F7" w:rsidRDefault="008B1BA8">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7162F7">
        <w:trPr>
          <w:trHeight w:val="304"/>
          <w:jc w:val="center"/>
        </w:trPr>
        <w:tc>
          <w:tcPr>
            <w:tcW w:w="1194" w:type="dxa"/>
            <w:shd w:val="clear" w:color="auto" w:fill="FDE9D9"/>
            <w:vAlign w:val="center"/>
          </w:tcPr>
          <w:p w:rsidR="007162F7" w:rsidRDefault="008B1BA8">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7162F7" w:rsidRDefault="008B1BA8">
            <w:pPr>
              <w:spacing w:line="360" w:lineRule="exact"/>
              <w:rPr>
                <w:rFonts w:ascii="宋体" w:hAnsi="宋体"/>
                <w:color w:val="000000"/>
              </w:rPr>
            </w:pPr>
            <w:r>
              <w:rPr>
                <w:rFonts w:ascii="宋体" w:hAnsi="宋体" w:hint="eastAsia"/>
                <w:color w:val="000000"/>
              </w:rPr>
              <w:t>1</w:t>
            </w:r>
            <w:r>
              <w:rPr>
                <w:rFonts w:ascii="宋体" w:hAnsi="宋体" w:hint="eastAsia"/>
                <w:color w:val="000000"/>
              </w:rPr>
              <w:t>、我社按标间（</w:t>
            </w:r>
            <w:r>
              <w:rPr>
                <w:rFonts w:ascii="宋体" w:hAnsi="宋体" w:hint="eastAsia"/>
                <w:color w:val="000000"/>
              </w:rPr>
              <w:t>2</w:t>
            </w:r>
            <w:r>
              <w:rPr>
                <w:rFonts w:ascii="宋体" w:hAnsi="宋体" w:hint="eastAsia"/>
                <w:color w:val="000000"/>
              </w:rPr>
              <w:t>个床位）提供住宿，产生的单数客人，请在报名时补床位费。</w:t>
            </w:r>
          </w:p>
          <w:p w:rsidR="007162F7" w:rsidRDefault="008B1BA8">
            <w:pPr>
              <w:spacing w:line="360" w:lineRule="exact"/>
              <w:rPr>
                <w:rFonts w:ascii="宋体" w:hAnsi="宋体"/>
                <w:color w:val="000000"/>
              </w:rPr>
            </w:pPr>
            <w:r>
              <w:rPr>
                <w:rFonts w:ascii="宋体" w:hAnsi="宋体" w:hint="eastAsia"/>
                <w:color w:val="000000"/>
              </w:rPr>
              <w:t>2</w:t>
            </w:r>
            <w:r>
              <w:rPr>
                <w:rFonts w:ascii="宋体" w:hAnsi="宋体" w:hint="eastAsia"/>
                <w:color w:val="000000"/>
              </w:rPr>
              <w:t>、行程所需要的房间，餐饮，门票等，已于提前按团队价格全额付款预定，因此老人证、学生证等优惠，我们无法退费</w:t>
            </w:r>
            <w:r>
              <w:rPr>
                <w:rFonts w:ascii="宋体" w:hAnsi="宋体" w:hint="eastAsia"/>
                <w:color w:val="000000"/>
              </w:rPr>
              <w:t xml:space="preserve">; </w:t>
            </w:r>
            <w:r>
              <w:rPr>
                <w:rFonts w:ascii="宋体" w:hAnsi="宋体" w:hint="eastAsia"/>
                <w:color w:val="000000"/>
              </w:rPr>
              <w:t>对于客人离团或脱团的，我社视为客人自愿终止合同，我们将不再提供后续服务，虽未产生但已实际付费的费用无法退回；</w:t>
            </w:r>
          </w:p>
          <w:p w:rsidR="007162F7" w:rsidRDefault="008B1BA8">
            <w:pPr>
              <w:spacing w:line="360" w:lineRule="exact"/>
              <w:rPr>
                <w:rFonts w:ascii="宋体" w:hAnsi="宋体"/>
                <w:color w:val="000000"/>
              </w:rPr>
            </w:pPr>
            <w:r>
              <w:rPr>
                <w:rFonts w:ascii="宋体" w:hAnsi="宋体" w:hint="eastAsia"/>
                <w:color w:val="000000"/>
              </w:rPr>
              <w:t>3</w:t>
            </w:r>
            <w:r>
              <w:rPr>
                <w:rFonts w:ascii="宋体" w:hAnsi="宋体" w:hint="eastAsia"/>
                <w:color w:val="000000"/>
              </w:rPr>
              <w:t>、行程中的赠送项目</w:t>
            </w:r>
            <w:r>
              <w:rPr>
                <w:rFonts w:ascii="宋体" w:hAnsi="宋体" w:hint="eastAsia"/>
                <w:color w:val="000000"/>
              </w:rPr>
              <w:t>,</w:t>
            </w:r>
            <w:r>
              <w:rPr>
                <w:rFonts w:ascii="宋体" w:hAnsi="宋体" w:hint="eastAsia"/>
                <w:color w:val="000000"/>
              </w:rPr>
              <w:t>如因不可抗力因素（比如堵车）造成不能成行的，我社不退费用。</w:t>
            </w:r>
          </w:p>
          <w:p w:rsidR="007162F7" w:rsidRDefault="008B1BA8">
            <w:pPr>
              <w:spacing w:line="360" w:lineRule="exact"/>
              <w:rPr>
                <w:rFonts w:ascii="宋体" w:hAnsi="宋体"/>
                <w:color w:val="000000"/>
              </w:rPr>
            </w:pPr>
            <w:r>
              <w:rPr>
                <w:rFonts w:ascii="宋体" w:hAnsi="宋体" w:hint="eastAsia"/>
                <w:color w:val="000000"/>
              </w:rPr>
              <w:t>4</w:t>
            </w:r>
            <w:r>
              <w:rPr>
                <w:rFonts w:ascii="宋体" w:hAnsi="宋体" w:hint="eastAsia"/>
                <w:color w:val="000000"/>
              </w:rPr>
              <w:t>、因（航班延误变更、自然灾害、政府行为等）人力不可抗拒因素</w:t>
            </w:r>
            <w:r>
              <w:rPr>
                <w:rFonts w:ascii="宋体" w:hAnsi="宋体" w:hint="eastAsia"/>
                <w:color w:val="000000"/>
              </w:rPr>
              <w:t>影响行程的，我社可以做出行程调整，尽力确保行程的顺利进行；实在导致无法按照约定的计划执行的，因变更而超出的费用由旅游者承担。</w:t>
            </w:r>
          </w:p>
          <w:p w:rsidR="007162F7" w:rsidRDefault="008B1BA8">
            <w:pPr>
              <w:spacing w:line="360" w:lineRule="exact"/>
              <w:rPr>
                <w:rFonts w:ascii="宋体" w:cs="Times New Roman"/>
              </w:rPr>
            </w:pPr>
            <w:r>
              <w:rPr>
                <w:rFonts w:ascii="宋体" w:hAnsi="宋体" w:hint="eastAsia"/>
                <w:bCs/>
                <w:color w:val="000000"/>
              </w:rPr>
              <w:t>5</w:t>
            </w:r>
            <w:r>
              <w:rPr>
                <w:rFonts w:ascii="宋体" w:hAnsi="宋体" w:hint="eastAsia"/>
                <w:bCs/>
                <w:color w:val="000000"/>
              </w:rPr>
              <w:t>、单房差自理</w:t>
            </w:r>
          </w:p>
        </w:tc>
      </w:tr>
      <w:tr w:rsidR="007162F7">
        <w:trPr>
          <w:jc w:val="center"/>
        </w:trPr>
        <w:tc>
          <w:tcPr>
            <w:tcW w:w="1194" w:type="dxa"/>
            <w:shd w:val="clear" w:color="auto" w:fill="FDE9D9"/>
            <w:vAlign w:val="center"/>
          </w:tcPr>
          <w:p w:rsidR="007162F7" w:rsidRDefault="008B1BA8">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7162F7" w:rsidRDefault="008B1BA8">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7162F7">
        <w:trPr>
          <w:jc w:val="center"/>
        </w:trPr>
        <w:tc>
          <w:tcPr>
            <w:tcW w:w="1194" w:type="dxa"/>
            <w:shd w:val="clear" w:color="auto" w:fill="FDE9D9"/>
            <w:vAlign w:val="center"/>
          </w:tcPr>
          <w:p w:rsidR="007162F7" w:rsidRDefault="008B1BA8">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7162F7" w:rsidRDefault="008B1BA8">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7162F7">
        <w:trPr>
          <w:jc w:val="center"/>
        </w:trPr>
        <w:tc>
          <w:tcPr>
            <w:tcW w:w="1194" w:type="dxa"/>
            <w:shd w:val="clear" w:color="auto" w:fill="FDE9D9"/>
            <w:vAlign w:val="center"/>
          </w:tcPr>
          <w:p w:rsidR="007162F7" w:rsidRDefault="008B1BA8">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7162F7" w:rsidRDefault="008B1BA8">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w:t>
            </w:r>
            <w:r>
              <w:rPr>
                <w:rFonts w:ascii="宋体" w:hAnsi="宋体" w:cs="Arial" w:hint="eastAsia"/>
                <w:kern w:val="0"/>
                <w:shd w:val="clear" w:color="auto" w:fill="FFFFFF"/>
              </w:rPr>
              <w:t>12</w:t>
            </w:r>
            <w:r>
              <w:rPr>
                <w:rFonts w:ascii="宋体" w:hAnsi="宋体" w:cs="Arial" w:hint="eastAsia"/>
                <w:kern w:val="0"/>
                <w:shd w:val="clear" w:color="auto" w:fill="FFFFFF"/>
              </w:rPr>
              <w:t>岁）以下儿童：含半正餐和车位，不含景区门票和酒店床位，不占床儿童需自理早餐费，若产生景区门票费用请您自理</w:t>
            </w:r>
          </w:p>
        </w:tc>
      </w:tr>
    </w:tbl>
    <w:p w:rsidR="007162F7" w:rsidRDefault="007162F7">
      <w:pPr>
        <w:widowControl/>
        <w:rPr>
          <w:rFonts w:ascii="宋体" w:hAnsi="宋体" w:cs="宋体"/>
          <w:b/>
          <w:bCs/>
          <w:color w:val="FF0000"/>
        </w:rPr>
      </w:pPr>
    </w:p>
    <w:p w:rsidR="007162F7" w:rsidRDefault="008B1BA8">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7162F7">
        <w:trPr>
          <w:jc w:val="center"/>
        </w:trPr>
        <w:tc>
          <w:tcPr>
            <w:tcW w:w="11769" w:type="dxa"/>
          </w:tcPr>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一、出发前准备：</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、旅行证件：成人持有效期内身份证，</w:t>
            </w:r>
            <w:r>
              <w:rPr>
                <w:rFonts w:ascii="宋体" w:hAnsi="宋体" w:cs="Times New Roman" w:hint="eastAsia"/>
                <w:color w:val="000000"/>
              </w:rPr>
              <w:t>16</w:t>
            </w:r>
            <w:r>
              <w:rPr>
                <w:rFonts w:ascii="宋体" w:hAnsi="宋体" w:cs="Times New Roman" w:hint="eastAsia"/>
                <w:color w:val="000000"/>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Times New Roman" w:hint="eastAsia"/>
                <w:color w:val="000000"/>
              </w:rPr>
              <w:t>20</w:t>
            </w:r>
            <w:r>
              <w:rPr>
                <w:rFonts w:ascii="宋体" w:hAnsi="宋体" w:cs="Times New Roman" w:hint="eastAsia"/>
                <w:color w:val="000000"/>
              </w:rPr>
              <w:t>公斤。</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lastRenderedPageBreak/>
              <w:t>2</w:t>
            </w:r>
            <w:r>
              <w:rPr>
                <w:rFonts w:ascii="宋体" w:hAnsi="宋体" w:cs="Times New Roman" w:hint="eastAsia"/>
                <w:color w:val="000000"/>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、应带物品：出团时请自备牙具，洗漱用品，拖鞋，因多数酒店不配备此类物品，主要是为环保及个人卫生。云南日照强，紫外线强。长时间在户外活动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 xml:space="preserve">   1</w:t>
            </w:r>
            <w:r>
              <w:rPr>
                <w:rFonts w:ascii="宋体" w:hAnsi="宋体" w:cs="Times New Roman" w:hint="eastAsia"/>
                <w:color w:val="000000"/>
              </w:rPr>
              <w:t>、云南特殊的气候适宜于很多品种花卉的生存，所有的鲜花、干花绝对是您从来没</w:t>
            </w:r>
            <w:r>
              <w:rPr>
                <w:rFonts w:ascii="宋体" w:hAnsi="宋体" w:cs="Times New Roman" w:hint="eastAsia"/>
                <w:color w:val="000000"/>
              </w:rPr>
              <w:t>有见过的便宜，建议您可以多看一饱眼福，建议根据需求购买；</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 xml:space="preserve">   2</w:t>
            </w:r>
            <w:r>
              <w:rPr>
                <w:rFonts w:ascii="宋体" w:hAnsi="宋体" w:cs="Times New Roman" w:hint="eastAsia"/>
                <w:color w:val="000000"/>
              </w:rPr>
              <w:t>、云南玉石和银器、普洱茶比较出名，客人可以根据需要和爱好购买；</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、游客不得参观或者参与违反我国法律、法规、社会公德和旅游目的地的相关法律、风俗习惯、宗教禁忌的项目或者活动。</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云南地处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w:t>
            </w:r>
            <w:r>
              <w:rPr>
                <w:rFonts w:ascii="宋体" w:hAnsi="宋体" w:cs="Times New Roman" w:hint="eastAsia"/>
                <w:color w:val="000000"/>
              </w:rPr>
              <w:t>皮肤。天气变化多端，请携带雨具。</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、云南属少数民族地区请尊重当地少数民族的宗教及生活习惯，避免和少数民族的人有什么冲突。</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、餐饮：云南饮食与其它地区有较大区别，可能有不合口味的情况发生；</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、云南少数民族众多，许多民族民风彪悍，要尊重当地的风俗习惯，请您尽量不要与当地人发生矛盾，避免不必要的争执和不快；当地各民族都有自己别具特色的称谓，具体如下：</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石林：男</w:t>
            </w:r>
            <w:r>
              <w:rPr>
                <w:rFonts w:ascii="宋体" w:hAnsi="宋体" w:cs="Times New Roman" w:hint="eastAsia"/>
                <w:color w:val="000000"/>
              </w:rPr>
              <w:t>--</w:t>
            </w:r>
            <w:r>
              <w:rPr>
                <w:rFonts w:ascii="宋体" w:hAnsi="宋体" w:cs="Times New Roman" w:hint="eastAsia"/>
                <w:color w:val="000000"/>
              </w:rPr>
              <w:t>阿黑哥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阿诗玛</w:t>
            </w:r>
            <w:r>
              <w:rPr>
                <w:rFonts w:ascii="宋体" w:hAnsi="宋体" w:cs="Times New Roman" w:hint="eastAsia"/>
                <w:color w:val="000000"/>
              </w:rPr>
              <w:t>    </w:t>
            </w:r>
            <w:r>
              <w:rPr>
                <w:rFonts w:ascii="宋体" w:hAnsi="宋体" w:cs="Times New Roman" w:hint="eastAsia"/>
                <w:color w:val="000000"/>
              </w:rPr>
              <w:t>大理：男</w:t>
            </w:r>
            <w:r>
              <w:rPr>
                <w:rFonts w:ascii="宋体" w:hAnsi="宋体" w:cs="Times New Roman" w:hint="eastAsia"/>
                <w:color w:val="000000"/>
              </w:rPr>
              <w:t>--</w:t>
            </w:r>
            <w:r>
              <w:rPr>
                <w:rFonts w:ascii="宋体" w:hAnsi="宋体" w:cs="Times New Roman" w:hint="eastAsia"/>
                <w:color w:val="000000"/>
              </w:rPr>
              <w:t>阿鹏</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金花</w:t>
            </w:r>
            <w:r>
              <w:rPr>
                <w:rFonts w:ascii="宋体" w:hAnsi="宋体" w:cs="Times New Roman" w:hint="eastAsia"/>
                <w:color w:val="000000"/>
              </w:rPr>
              <w:br/>
            </w:r>
            <w:r>
              <w:rPr>
                <w:rFonts w:ascii="宋体" w:hAnsi="宋体" w:cs="Times New Roman" w:hint="eastAsia"/>
                <w:color w:val="000000"/>
              </w:rPr>
              <w:t>丽江：男</w:t>
            </w:r>
            <w:r>
              <w:rPr>
                <w:rFonts w:ascii="宋体" w:hAnsi="宋体" w:cs="Times New Roman" w:hint="eastAsia"/>
                <w:color w:val="000000"/>
              </w:rPr>
              <w:t>--</w:t>
            </w:r>
            <w:r>
              <w:rPr>
                <w:rFonts w:ascii="宋体" w:hAnsi="宋体" w:cs="Times New Roman" w:hint="eastAsia"/>
                <w:color w:val="000000"/>
              </w:rPr>
              <w:t>胖金哥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胖金妹</w:t>
            </w:r>
            <w:r>
              <w:rPr>
                <w:rFonts w:ascii="宋体" w:hAnsi="宋体" w:cs="Times New Roman" w:hint="eastAsia"/>
                <w:color w:val="000000"/>
              </w:rPr>
              <w:t>    </w:t>
            </w:r>
            <w:r>
              <w:rPr>
                <w:rFonts w:ascii="宋体" w:hAnsi="宋体" w:cs="Times New Roman" w:hint="eastAsia"/>
                <w:color w:val="000000"/>
              </w:rPr>
              <w:t>中甸：男</w:t>
            </w:r>
            <w:r>
              <w:rPr>
                <w:rFonts w:ascii="宋体" w:hAnsi="宋体" w:cs="Times New Roman" w:hint="eastAsia"/>
                <w:color w:val="000000"/>
              </w:rPr>
              <w:t>--</w:t>
            </w:r>
            <w:r>
              <w:rPr>
                <w:rFonts w:ascii="宋体" w:hAnsi="宋体" w:cs="Times New Roman" w:hint="eastAsia"/>
                <w:color w:val="000000"/>
              </w:rPr>
              <w:t>扎西</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卓玛</w:t>
            </w:r>
            <w:r>
              <w:rPr>
                <w:rFonts w:ascii="宋体" w:hAnsi="宋体" w:cs="Times New Roman" w:hint="eastAsia"/>
                <w:color w:val="000000"/>
              </w:rPr>
              <w:br/>
            </w:r>
            <w:r>
              <w:rPr>
                <w:rFonts w:ascii="宋体" w:hAnsi="宋体" w:cs="Times New Roman" w:hint="eastAsia"/>
                <w:color w:val="000000"/>
              </w:rPr>
              <w:t>版纳：男</w:t>
            </w:r>
            <w:r>
              <w:rPr>
                <w:rFonts w:ascii="宋体" w:hAnsi="宋体" w:cs="Times New Roman" w:hint="eastAsia"/>
                <w:color w:val="000000"/>
              </w:rPr>
              <w:t>--</w:t>
            </w:r>
            <w:r>
              <w:rPr>
                <w:rFonts w:ascii="宋体" w:hAnsi="宋体" w:cs="Times New Roman" w:hint="eastAsia"/>
                <w:color w:val="000000"/>
              </w:rPr>
              <w:t>猫多里</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骚多里</w:t>
            </w:r>
            <w:r>
              <w:rPr>
                <w:rFonts w:ascii="宋体" w:hAnsi="宋体" w:cs="Times New Roman" w:hint="eastAsia"/>
                <w:color w:val="000000"/>
              </w:rPr>
              <w:br/>
            </w:r>
            <w:r>
              <w:rPr>
                <w:rFonts w:ascii="宋体" w:hAnsi="宋体" w:cs="Times New Roman" w:hint="eastAsia"/>
                <w:color w:val="000000"/>
              </w:rPr>
              <w:t>另外，整个云南境内，无论民族，都极其反感“小姐”这个称谓，如果需要，请用“小姑娘”代替；</w:t>
            </w:r>
            <w:r>
              <w:rPr>
                <w:rFonts w:ascii="宋体" w:hAnsi="宋体" w:cs="Times New Roman" w:hint="eastAsia"/>
                <w:color w:val="000000"/>
              </w:rPr>
              <w:t xml:space="preserve">    </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、云南寺庙众多，您在游历寺庙时有四大忌讳需牢记心头，以免不必要的争执与不快：</w:t>
            </w:r>
            <w:r>
              <w:rPr>
                <w:rFonts w:ascii="宋体" w:hAnsi="宋体" w:cs="Times New Roman" w:hint="eastAsia"/>
                <w:color w:val="000000"/>
              </w:rPr>
              <w:t xml:space="preserve">    </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w:t>
            </w:r>
            <w:r>
              <w:rPr>
                <w:rFonts w:ascii="宋体" w:hAnsi="宋体" w:cs="Times New Roman" w:hint="eastAsia"/>
                <w:color w:val="000000"/>
              </w:rPr>
              <w:t> </w:t>
            </w:r>
            <w:r>
              <w:rPr>
                <w:rFonts w:ascii="宋体" w:hAnsi="宋体" w:cs="Times New Roman" w:hint="eastAsia"/>
                <w:color w:val="000000"/>
              </w:rPr>
              <w:br/>
              <w:t>  </w:t>
            </w:r>
            <w:r>
              <w:rPr>
                <w:rFonts w:ascii="宋体" w:hAnsi="宋体" w:cs="Times New Roman" w:hint="eastAsia"/>
                <w:color w:val="000000"/>
              </w:rPr>
              <w:t>★在寺庙中不得吸烟、随地乱扔垃圾、大声喧哗、指点议论、随便走动；</w:t>
            </w:r>
            <w:r>
              <w:rPr>
                <w:rFonts w:ascii="宋体" w:hAnsi="宋体" w:cs="Times New Roman" w:hint="eastAsia"/>
                <w:color w:val="000000"/>
              </w:rPr>
              <w:br/>
              <w:t>  </w:t>
            </w:r>
            <w:r>
              <w:rPr>
                <w:rFonts w:ascii="宋体" w:hAnsi="宋体" w:cs="Times New Roman" w:hint="eastAsia"/>
                <w:color w:val="000000"/>
              </w:rPr>
              <w:t>★在大殿中切忌不要拍照、摄影、乱摸乱刻神像，踩踏大殿门槛；</w:t>
            </w:r>
            <w:r>
              <w:rPr>
                <w:rFonts w:ascii="宋体" w:hAnsi="宋体" w:cs="Times New Roman" w:hint="eastAsia"/>
                <w:color w:val="000000"/>
              </w:rPr>
              <w:br/>
              <w:t>  </w:t>
            </w:r>
            <w:r>
              <w:rPr>
                <w:rFonts w:ascii="宋体" w:hAnsi="宋体" w:cs="Times New Roman" w:hint="eastAsia"/>
                <w:color w:val="000000"/>
              </w:rPr>
              <w:t>★如遇佛事活动应静立默视或悄然离开</w:t>
            </w:r>
            <w:r>
              <w:rPr>
                <w:rFonts w:ascii="宋体" w:hAnsi="宋体" w:cs="Times New Roman" w:hint="eastAsia"/>
                <w:color w:val="000000"/>
              </w:rPr>
              <w:t>。同时，要照看好自己的孩子，以免其因无知而做出不礼貌为；</w:t>
            </w:r>
            <w:r>
              <w:rPr>
                <w:rFonts w:ascii="宋体" w:hAnsi="宋体" w:cs="Times New Roman" w:hint="eastAsia"/>
                <w:color w:val="000000"/>
              </w:rPr>
              <w:t>   </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、晚间休息，注意检查房门、窗是否关好，贵重物品可放在酒店保险柜或贴身保管。</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、身份证件及贵重物品随身携带，请勿交给他人或留在车上、房间内。行走在街上特别注意小偷、抢劫者，遇紧急情况，尽快报警或通知领队、导游。</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、下车是请记住车号、车型。如迷路请站在曾经走过的地方等候、切不可到处乱跑，最稳当是随身携带酒店卡，在迷路是打的回酒店。</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、飞机起飞、降落时一定要系好安全带，如要互换座位，必须待飞机平飞后进行。船上按要求</w:t>
            </w:r>
            <w:r>
              <w:rPr>
                <w:rFonts w:ascii="宋体" w:hAnsi="宋体" w:cs="Times New Roman" w:hint="eastAsia"/>
                <w:color w:val="000000"/>
              </w:rPr>
              <w:t>穿好救生衣。</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w:t>
            </w:r>
            <w:r>
              <w:rPr>
                <w:rFonts w:ascii="宋体" w:hAnsi="宋体" w:cs="Times New Roman" w:hint="eastAsia"/>
                <w:color w:val="000000"/>
              </w:rPr>
              <w:t>,</w:t>
            </w:r>
            <w:r>
              <w:rPr>
                <w:rFonts w:ascii="宋体" w:hAnsi="宋体" w:cs="Times New Roman" w:hint="eastAsia"/>
                <w:color w:val="000000"/>
              </w:rPr>
              <w:t>按时上车，避免耽误行程。不要单独行动，如有个人临时的活动安排或路线变化，必需提前征求领队和导游同意。</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、外出旅游必需注意饮食饮水卫生，不要购买或食用包装无厂家</w:t>
            </w:r>
            <w:r>
              <w:rPr>
                <w:rFonts w:ascii="宋体" w:hAnsi="宋体" w:cs="Times New Roman" w:hint="eastAsia"/>
                <w:color w:val="000000"/>
              </w:rPr>
              <w:t>/</w:t>
            </w:r>
            <w:r>
              <w:rPr>
                <w:rFonts w:ascii="宋体" w:hAnsi="宋体" w:cs="Times New Roman" w:hint="eastAsia"/>
                <w:color w:val="000000"/>
              </w:rPr>
              <w:t>无日期</w:t>
            </w:r>
            <w:r>
              <w:rPr>
                <w:rFonts w:ascii="宋体" w:hAnsi="宋体" w:cs="Times New Roman" w:hint="eastAsia"/>
                <w:color w:val="000000"/>
              </w:rPr>
              <w:t>/</w:t>
            </w:r>
            <w:r>
              <w:rPr>
                <w:rFonts w:ascii="宋体" w:hAnsi="宋体" w:cs="Times New Roman" w:hint="eastAsia"/>
                <w:color w:val="000000"/>
              </w:rPr>
              <w:t>无</w:t>
            </w:r>
            <w:r>
              <w:rPr>
                <w:rFonts w:ascii="宋体" w:hAnsi="宋体" w:cs="Times New Roman" w:hint="eastAsia"/>
                <w:color w:val="000000"/>
              </w:rPr>
              <w:t>QS</w:t>
            </w:r>
            <w:r>
              <w:rPr>
                <w:rFonts w:ascii="宋体" w:hAnsi="宋体" w:cs="Times New Roman" w:hint="eastAsia"/>
                <w:color w:val="000000"/>
              </w:rPr>
              <w:t>食品质量安全认证标志或过期的食品，以防饮食后有不良反应。若有不适，及时</w:t>
            </w:r>
            <w:r>
              <w:rPr>
                <w:rFonts w:ascii="宋体" w:hAnsi="宋体" w:cs="Times New Roman" w:hint="eastAsia"/>
                <w:color w:val="000000"/>
              </w:rPr>
              <w:t>报告领队</w:t>
            </w:r>
            <w:r>
              <w:rPr>
                <w:rFonts w:ascii="宋体" w:hAnsi="宋体" w:cs="Times New Roman" w:hint="eastAsia"/>
                <w:color w:val="000000"/>
              </w:rPr>
              <w:t>/</w:t>
            </w:r>
            <w:r>
              <w:rPr>
                <w:rFonts w:ascii="宋体" w:hAnsi="宋体" w:cs="Times New Roman" w:hint="eastAsia"/>
                <w:color w:val="000000"/>
              </w:rPr>
              <w:t>导游设法就医诊治。</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7</w:t>
            </w:r>
            <w:r>
              <w:rPr>
                <w:rFonts w:ascii="宋体" w:hAnsi="宋体" w:cs="Times New Roman" w:hint="eastAsia"/>
                <w:color w:val="000000"/>
              </w:rPr>
              <w:t>、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Times New Roman" w:hint="eastAsia"/>
                <w:color w:val="000000"/>
              </w:rPr>
              <w:t>65BD</w:t>
            </w:r>
            <w:r>
              <w:rPr>
                <w:rFonts w:ascii="宋体" w:hAnsi="宋体" w:cs="Times New Roman" w:hint="eastAsia"/>
                <w:color w:val="000000"/>
              </w:rPr>
              <w:t>工地段，需保持安全距离，走安全通道，不要随意进入施工现场，防止跌落、扎伤、触电、坍塌等事故。</w:t>
            </w:r>
          </w:p>
          <w:p w:rsidR="007162F7" w:rsidRDefault="008B1BA8">
            <w:pPr>
              <w:spacing w:line="240" w:lineRule="atLeast"/>
              <w:jc w:val="left"/>
              <w:rPr>
                <w:rFonts w:ascii="宋体" w:hAnsi="宋体" w:cs="Times New Roman"/>
                <w:color w:val="000000"/>
              </w:rPr>
            </w:pPr>
            <w:r>
              <w:rPr>
                <w:rFonts w:ascii="宋体" w:hAnsi="宋体" w:cs="Times New Roman" w:hint="eastAsia"/>
                <w:color w:val="000000"/>
              </w:rPr>
              <w:t>8</w:t>
            </w:r>
            <w:r>
              <w:rPr>
                <w:rFonts w:ascii="宋体" w:hAnsi="宋体" w:cs="Times New Roman" w:hint="eastAsia"/>
                <w:color w:val="000000"/>
              </w:rPr>
              <w:t>、旅游过程中应遵守公民</w:t>
            </w:r>
            <w:r>
              <w:rPr>
                <w:rFonts w:ascii="宋体" w:hAnsi="宋体" w:cs="Times New Roman" w:hint="eastAsia"/>
                <w:color w:val="000000"/>
              </w:rPr>
              <w:t>良好的道德文明规范（如尊老爱幼，排队候车</w:t>
            </w:r>
            <w:r>
              <w:rPr>
                <w:rFonts w:ascii="宋体" w:hAnsi="宋体" w:cs="Times New Roman" w:hint="eastAsia"/>
                <w:color w:val="000000"/>
              </w:rPr>
              <w:t>/</w:t>
            </w:r>
            <w:r>
              <w:rPr>
                <w:rFonts w:ascii="宋体" w:hAnsi="宋体" w:cs="Times New Roman" w:hint="eastAsia"/>
                <w:color w:val="000000"/>
              </w:rPr>
              <w:t>购物</w:t>
            </w:r>
            <w:r>
              <w:rPr>
                <w:rFonts w:ascii="宋体" w:hAnsi="宋体" w:cs="Times New Roman" w:hint="eastAsia"/>
                <w:color w:val="000000"/>
              </w:rPr>
              <w:t>/</w:t>
            </w:r>
            <w:r>
              <w:rPr>
                <w:rFonts w:ascii="宋体" w:hAnsi="宋体" w:cs="Times New Roman" w:hint="eastAsia"/>
                <w:color w:val="000000"/>
              </w:rPr>
              <w:t>就餐，不乱扔纸屑果皮壳，爱护公共财物，不随地吐痰</w:t>
            </w:r>
            <w:r>
              <w:rPr>
                <w:rFonts w:ascii="宋体" w:hAnsi="宋体" w:cs="Times New Roman" w:hint="eastAsia"/>
                <w:color w:val="000000"/>
              </w:rPr>
              <w:t>/</w:t>
            </w:r>
            <w:r>
              <w:rPr>
                <w:rFonts w:ascii="宋体" w:hAnsi="宋体" w:cs="Times New Roman" w:hint="eastAsia"/>
                <w:color w:val="000000"/>
              </w:rPr>
              <w:t>口香胶，公共场所不要高声喧哗或打闹，不讲脏话</w:t>
            </w:r>
            <w:r>
              <w:rPr>
                <w:rFonts w:ascii="宋体" w:hAnsi="宋体" w:cs="Times New Roman" w:hint="eastAsia"/>
                <w:color w:val="000000"/>
              </w:rPr>
              <w:t>/</w:t>
            </w:r>
            <w:r>
              <w:rPr>
                <w:rFonts w:ascii="宋体" w:hAnsi="宋体" w:cs="Times New Roman" w:hint="eastAsia"/>
                <w:color w:val="000000"/>
              </w:rPr>
              <w:t>粗口等），避免与他人发生口角或冲突；始终注意维护烟台亚琦（海阳入世通）和个人良好形象。其他外出必需注意安全事项（如遇恶劣天气必须注意预防暴雨山洪暴发、雷电伤害、山体滑坡、泥石流等）。</w:t>
            </w:r>
          </w:p>
        </w:tc>
      </w:tr>
    </w:tbl>
    <w:p w:rsidR="007162F7" w:rsidRDefault="008B1BA8">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自费：蓝月谷电瓶车 60元/人  拉市海骑马 260元/人</w:t>
      </w:r>
    </w:p>
    <w:p w:rsidR="007162F7" w:rsidRDefault="007162F7">
      <w:pPr>
        <w:spacing w:line="500" w:lineRule="exact"/>
        <w:rPr>
          <w:rFonts w:ascii="宋体" w:hAnsi="宋体" w:cs="宋体"/>
          <w:bCs/>
          <w:color w:val="FF0000"/>
          <w:sz w:val="30"/>
          <w:szCs w:val="30"/>
        </w:rPr>
      </w:pPr>
    </w:p>
    <w:sectPr w:rsidR="007162F7" w:rsidSect="007162F7">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2F7" w:rsidRDefault="007162F7" w:rsidP="007162F7">
      <w:r>
        <w:separator/>
      </w:r>
    </w:p>
  </w:endnote>
  <w:endnote w:type="continuationSeparator" w:id="0">
    <w:p w:rsidR="007162F7" w:rsidRDefault="007162F7" w:rsidP="00716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2F7" w:rsidRDefault="007162F7" w:rsidP="007162F7">
      <w:r>
        <w:separator/>
      </w:r>
    </w:p>
  </w:footnote>
  <w:footnote w:type="continuationSeparator" w:id="0">
    <w:p w:rsidR="007162F7" w:rsidRDefault="007162F7" w:rsidP="00716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F7" w:rsidRDefault="007162F7">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162F7"/>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B1BA8"/>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69425BA"/>
    <w:rsid w:val="08AC568C"/>
    <w:rsid w:val="08F65BB1"/>
    <w:rsid w:val="09F63659"/>
    <w:rsid w:val="0AD96C37"/>
    <w:rsid w:val="0B657132"/>
    <w:rsid w:val="0CA5774A"/>
    <w:rsid w:val="0D0455D2"/>
    <w:rsid w:val="0D1B1B02"/>
    <w:rsid w:val="0FD05AFB"/>
    <w:rsid w:val="10182056"/>
    <w:rsid w:val="120B6828"/>
    <w:rsid w:val="123C1788"/>
    <w:rsid w:val="12D71963"/>
    <w:rsid w:val="139674FA"/>
    <w:rsid w:val="142156A9"/>
    <w:rsid w:val="1502145F"/>
    <w:rsid w:val="16554407"/>
    <w:rsid w:val="171756F8"/>
    <w:rsid w:val="17DA36D1"/>
    <w:rsid w:val="18750940"/>
    <w:rsid w:val="1A705ECD"/>
    <w:rsid w:val="1AB970A5"/>
    <w:rsid w:val="1D50668E"/>
    <w:rsid w:val="206E1304"/>
    <w:rsid w:val="20B70C2B"/>
    <w:rsid w:val="20D7429E"/>
    <w:rsid w:val="21246237"/>
    <w:rsid w:val="21523697"/>
    <w:rsid w:val="22B62369"/>
    <w:rsid w:val="235F4B9A"/>
    <w:rsid w:val="24F61A04"/>
    <w:rsid w:val="251D47ED"/>
    <w:rsid w:val="255E3C99"/>
    <w:rsid w:val="27A051A6"/>
    <w:rsid w:val="27D03D5D"/>
    <w:rsid w:val="2AB11CC3"/>
    <w:rsid w:val="2B5267E5"/>
    <w:rsid w:val="2D6B0CE1"/>
    <w:rsid w:val="2E0B0F16"/>
    <w:rsid w:val="31386894"/>
    <w:rsid w:val="341357F4"/>
    <w:rsid w:val="34FE0F51"/>
    <w:rsid w:val="360E156E"/>
    <w:rsid w:val="39C976D9"/>
    <w:rsid w:val="3B2516EC"/>
    <w:rsid w:val="3C5E315D"/>
    <w:rsid w:val="3C7754CE"/>
    <w:rsid w:val="3CB302C7"/>
    <w:rsid w:val="3CCD06CC"/>
    <w:rsid w:val="3CF96078"/>
    <w:rsid w:val="3EC55D3E"/>
    <w:rsid w:val="3F4B1913"/>
    <w:rsid w:val="3FB031D4"/>
    <w:rsid w:val="403C6544"/>
    <w:rsid w:val="40AB2009"/>
    <w:rsid w:val="41016BD7"/>
    <w:rsid w:val="419C1D47"/>
    <w:rsid w:val="444F46FF"/>
    <w:rsid w:val="44C264C8"/>
    <w:rsid w:val="450C12E6"/>
    <w:rsid w:val="4BF67BC8"/>
    <w:rsid w:val="4DC374DD"/>
    <w:rsid w:val="4EFE78F8"/>
    <w:rsid w:val="4F450E4A"/>
    <w:rsid w:val="52871556"/>
    <w:rsid w:val="551422B3"/>
    <w:rsid w:val="55A068D1"/>
    <w:rsid w:val="55CB4BEA"/>
    <w:rsid w:val="57AA40C1"/>
    <w:rsid w:val="582E171A"/>
    <w:rsid w:val="59851DA0"/>
    <w:rsid w:val="5A467CFC"/>
    <w:rsid w:val="5B370043"/>
    <w:rsid w:val="5BBE4296"/>
    <w:rsid w:val="5C6A473E"/>
    <w:rsid w:val="5D14241A"/>
    <w:rsid w:val="5F6D5E12"/>
    <w:rsid w:val="5F8D4610"/>
    <w:rsid w:val="603231A9"/>
    <w:rsid w:val="60777175"/>
    <w:rsid w:val="621B00FD"/>
    <w:rsid w:val="633C2F1B"/>
    <w:rsid w:val="634228E2"/>
    <w:rsid w:val="634A312C"/>
    <w:rsid w:val="64543D07"/>
    <w:rsid w:val="658867FC"/>
    <w:rsid w:val="683B26A5"/>
    <w:rsid w:val="68EE2F61"/>
    <w:rsid w:val="697F6742"/>
    <w:rsid w:val="69F11F98"/>
    <w:rsid w:val="6CB94E85"/>
    <w:rsid w:val="6D0335EE"/>
    <w:rsid w:val="6D23035D"/>
    <w:rsid w:val="6E9F2591"/>
    <w:rsid w:val="6EDD6295"/>
    <w:rsid w:val="6EE833FC"/>
    <w:rsid w:val="6F0B2BDA"/>
    <w:rsid w:val="6F8C1F49"/>
    <w:rsid w:val="6FAC0F02"/>
    <w:rsid w:val="70127229"/>
    <w:rsid w:val="71034834"/>
    <w:rsid w:val="712852F8"/>
    <w:rsid w:val="729C6319"/>
    <w:rsid w:val="73570E18"/>
    <w:rsid w:val="7395571E"/>
    <w:rsid w:val="757358C9"/>
    <w:rsid w:val="760320B1"/>
    <w:rsid w:val="76F610B9"/>
    <w:rsid w:val="77F373EC"/>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162F7"/>
    <w:rPr>
      <w:sz w:val="18"/>
      <w:szCs w:val="18"/>
    </w:rPr>
  </w:style>
  <w:style w:type="paragraph" w:styleId="a4">
    <w:name w:val="footer"/>
    <w:basedOn w:val="a"/>
    <w:link w:val="Char0"/>
    <w:uiPriority w:val="99"/>
    <w:qFormat/>
    <w:rsid w:val="007162F7"/>
    <w:pPr>
      <w:tabs>
        <w:tab w:val="center" w:pos="4153"/>
        <w:tab w:val="right" w:pos="8306"/>
      </w:tabs>
      <w:snapToGrid w:val="0"/>
      <w:jc w:val="left"/>
    </w:pPr>
    <w:rPr>
      <w:sz w:val="18"/>
      <w:szCs w:val="18"/>
    </w:rPr>
  </w:style>
  <w:style w:type="paragraph" w:styleId="a5">
    <w:name w:val="header"/>
    <w:basedOn w:val="a"/>
    <w:link w:val="Char1"/>
    <w:uiPriority w:val="99"/>
    <w:qFormat/>
    <w:rsid w:val="007162F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716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7162F7"/>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716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7162F7"/>
    <w:rPr>
      <w:b/>
      <w:bCs/>
    </w:rPr>
  </w:style>
  <w:style w:type="character" w:styleId="a9">
    <w:name w:val="Hyperlink"/>
    <w:basedOn w:val="a0"/>
    <w:uiPriority w:val="99"/>
    <w:qFormat/>
    <w:rsid w:val="007162F7"/>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7162F7"/>
    <w:rPr>
      <w:sz w:val="18"/>
      <w:szCs w:val="18"/>
    </w:rPr>
  </w:style>
  <w:style w:type="character" w:customStyle="1" w:styleId="Char0">
    <w:name w:val="页脚 Char"/>
    <w:basedOn w:val="a0"/>
    <w:link w:val="a4"/>
    <w:uiPriority w:val="99"/>
    <w:qFormat/>
    <w:locked/>
    <w:rsid w:val="007162F7"/>
    <w:rPr>
      <w:sz w:val="18"/>
      <w:szCs w:val="18"/>
    </w:rPr>
  </w:style>
  <w:style w:type="character" w:customStyle="1" w:styleId="Char1">
    <w:name w:val="页眉 Char"/>
    <w:basedOn w:val="a0"/>
    <w:link w:val="a5"/>
    <w:uiPriority w:val="99"/>
    <w:qFormat/>
    <w:locked/>
    <w:rsid w:val="007162F7"/>
    <w:rPr>
      <w:sz w:val="18"/>
      <w:szCs w:val="18"/>
    </w:rPr>
  </w:style>
  <w:style w:type="character" w:customStyle="1" w:styleId="HTMLChar">
    <w:name w:val="HTML 预设格式 Char"/>
    <w:basedOn w:val="a0"/>
    <w:link w:val="HTML"/>
    <w:uiPriority w:val="99"/>
    <w:semiHidden/>
    <w:qFormat/>
    <w:locked/>
    <w:rsid w:val="007162F7"/>
    <w:rPr>
      <w:rFonts w:ascii="Courier New" w:hAnsi="Courier New" w:cs="Courier New"/>
      <w:sz w:val="20"/>
      <w:szCs w:val="20"/>
    </w:rPr>
  </w:style>
  <w:style w:type="paragraph" w:customStyle="1" w:styleId="1">
    <w:name w:val="列出段落1"/>
    <w:basedOn w:val="a"/>
    <w:uiPriority w:val="99"/>
    <w:qFormat/>
    <w:rsid w:val="007162F7"/>
    <w:pPr>
      <w:ind w:firstLineChars="200" w:firstLine="420"/>
    </w:pPr>
  </w:style>
  <w:style w:type="paragraph" w:customStyle="1" w:styleId="p16">
    <w:name w:val="p16"/>
    <w:basedOn w:val="a"/>
    <w:uiPriority w:val="99"/>
    <w:qFormat/>
    <w:rsid w:val="007162F7"/>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7162F7"/>
    <w:rPr>
      <w:b/>
      <w:bCs/>
      <w:color w:val="000000"/>
      <w:sz w:val="19"/>
      <w:szCs w:val="19"/>
    </w:rPr>
  </w:style>
  <w:style w:type="character" w:customStyle="1" w:styleId="ticoniconfood">
    <w:name w:val="ticon icon_food"/>
    <w:uiPriority w:val="99"/>
    <w:qFormat/>
    <w:rsid w:val="007162F7"/>
  </w:style>
  <w:style w:type="character" w:customStyle="1" w:styleId="t09black1">
    <w:name w:val="t09_black1"/>
    <w:basedOn w:val="a0"/>
    <w:uiPriority w:val="99"/>
    <w:qFormat/>
    <w:rsid w:val="007162F7"/>
    <w:rPr>
      <w:rFonts w:ascii="Geneva" w:hAnsi="Geneva" w:cs="Geneva"/>
      <w:color w:val="000000"/>
      <w:sz w:val="18"/>
      <w:szCs w:val="18"/>
    </w:rPr>
  </w:style>
  <w:style w:type="character" w:customStyle="1" w:styleId="15">
    <w:name w:val="15"/>
    <w:basedOn w:val="a0"/>
    <w:qFormat/>
    <w:rsid w:val="007162F7"/>
    <w:rPr>
      <w:rFonts w:ascii="Arial" w:eastAsia="宋体" w:hAnsi="Arial" w:cs="Arial"/>
      <w:color w:val="000000"/>
      <w:sz w:val="18"/>
      <w:szCs w:val="18"/>
    </w:rPr>
  </w:style>
  <w:style w:type="paragraph" w:customStyle="1" w:styleId="NewNewNew">
    <w:name w:val="正文 New New New"/>
    <w:uiPriority w:val="99"/>
    <w:qFormat/>
    <w:rsid w:val="007162F7"/>
    <w:pPr>
      <w:widowControl w:val="0"/>
      <w:jc w:val="both"/>
    </w:pPr>
    <w:rPr>
      <w:rFonts w:ascii="Calibri" w:hAnsi="Calibri" w:cs="Calibri"/>
      <w:kern w:val="2"/>
      <w:sz w:val="21"/>
      <w:szCs w:val="21"/>
    </w:rPr>
  </w:style>
  <w:style w:type="paragraph" w:customStyle="1" w:styleId="NewNewNewNew">
    <w:name w:val="正文 New New New New"/>
    <w:qFormat/>
    <w:rsid w:val="007162F7"/>
    <w:pPr>
      <w:widowControl w:val="0"/>
      <w:jc w:val="both"/>
    </w:pPr>
    <w:rPr>
      <w:rFonts w:ascii="Calibri" w:hAnsi="Calibri"/>
      <w:kern w:val="2"/>
      <w:sz w:val="21"/>
      <w:szCs w:val="22"/>
    </w:rPr>
  </w:style>
  <w:style w:type="paragraph" w:customStyle="1" w:styleId="4">
    <w:name w:val="列出段落4"/>
    <w:basedOn w:val="a"/>
    <w:qFormat/>
    <w:rsid w:val="007162F7"/>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7162F7"/>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6051</Words>
  <Characters>1009</Characters>
  <Application>Microsoft Office Word</Application>
  <DocSecurity>0</DocSecurity>
  <Lines>8</Lines>
  <Paragraphs>14</Paragraphs>
  <ScaleCrop>false</ScaleCrop>
  <Company>微软公司</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2020-06-22T07:44:00Z</dcterms:created>
  <dcterms:modified xsi:type="dcterms:W3CDTF">2020-06-22T07:44:00Z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