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8C" w:rsidRPr="00BD08BB" w:rsidRDefault="00F35E15" w:rsidP="00601C96">
      <w:pPr>
        <w:contextualSpacing/>
        <w:rPr>
          <w:rFonts w:ascii="微软雅黑" w:hAnsi="微软雅黑"/>
          <w:b/>
          <w:shadow/>
          <w:noProof/>
          <w:color w:val="E36C0A" w:themeColor="accent6" w:themeShade="BF"/>
          <w:sz w:val="72"/>
          <w:szCs w:val="72"/>
          <w:u w:val="single"/>
        </w:rPr>
      </w:pPr>
      <w:r>
        <w:rPr>
          <w:rFonts w:ascii="微软雅黑" w:hAnsi="微软雅黑" w:hint="eastAsia"/>
          <w:b/>
          <w:shadow/>
          <w:noProof/>
          <w:color w:val="E36C0A" w:themeColor="accent6" w:themeShade="BF"/>
          <w:sz w:val="72"/>
          <w:szCs w:val="72"/>
          <w:u w:val="single"/>
        </w:rPr>
        <w:t>极边腾冲</w:t>
      </w:r>
      <w:r w:rsidR="00601C96">
        <w:rPr>
          <w:rFonts w:ascii="微软雅黑" w:hAnsi="微软雅黑" w:hint="eastAsia"/>
          <w:b/>
          <w:shadow/>
          <w:noProof/>
          <w:color w:val="E36C0A" w:themeColor="accent6" w:themeShade="BF"/>
          <w:sz w:val="72"/>
          <w:szCs w:val="72"/>
          <w:u w:val="single"/>
        </w:rPr>
        <w:t xml:space="preserve">       </w:t>
      </w:r>
      <w:r>
        <w:rPr>
          <w:rFonts w:ascii="微软雅黑" w:hAnsi="微软雅黑" w:hint="eastAsia"/>
          <w:b/>
          <w:shadow/>
          <w:noProof/>
          <w:color w:val="E36C0A" w:themeColor="accent6" w:themeShade="BF"/>
          <w:sz w:val="72"/>
          <w:szCs w:val="72"/>
          <w:u w:val="single"/>
        </w:rPr>
        <w:t xml:space="preserve">      </w:t>
      </w:r>
      <w:r w:rsidR="00601C96">
        <w:rPr>
          <w:rFonts w:ascii="微软雅黑" w:hAnsi="微软雅黑" w:hint="eastAsia"/>
          <w:b/>
          <w:shadow/>
          <w:noProof/>
          <w:color w:val="E36C0A" w:themeColor="accent6" w:themeShade="BF"/>
          <w:sz w:val="72"/>
          <w:szCs w:val="72"/>
          <w:u w:val="single"/>
        </w:rPr>
        <w:t xml:space="preserve"> </w:t>
      </w:r>
      <w:r w:rsidR="00BD08BB" w:rsidRPr="00BD08BB">
        <w:rPr>
          <w:rFonts w:ascii="微软雅黑" w:hAnsi="微软雅黑" w:hint="eastAsia"/>
          <w:b/>
          <w:shadow/>
          <w:noProof/>
          <w:color w:val="E36C0A" w:themeColor="accent6" w:themeShade="BF"/>
          <w:sz w:val="28"/>
          <w:szCs w:val="28"/>
          <w:u w:val="single"/>
        </w:rPr>
        <w:t>昆腾瑞三</w:t>
      </w:r>
      <w:r w:rsidR="005A203A">
        <w:rPr>
          <w:rFonts w:ascii="微软雅黑" w:hAnsi="微软雅黑" w:hint="eastAsia"/>
          <w:b/>
          <w:shadow/>
          <w:noProof/>
          <w:color w:val="E36C0A" w:themeColor="accent6" w:themeShade="BF"/>
          <w:sz w:val="28"/>
          <w:szCs w:val="28"/>
          <w:u w:val="single"/>
        </w:rPr>
        <w:t>飞</w:t>
      </w:r>
      <w:r w:rsidR="00BD08BB" w:rsidRPr="00BD08BB">
        <w:rPr>
          <w:rFonts w:ascii="微软雅黑" w:hAnsi="微软雅黑" w:hint="eastAsia"/>
          <w:b/>
          <w:shadow/>
          <w:noProof/>
          <w:color w:val="E36C0A" w:themeColor="accent6" w:themeShade="BF"/>
          <w:sz w:val="28"/>
          <w:szCs w:val="28"/>
          <w:u w:val="single"/>
        </w:rPr>
        <w:t>六日游</w:t>
      </w:r>
      <w:r w:rsidR="00BD08BB">
        <w:rPr>
          <w:rFonts w:ascii="微软雅黑" w:hAnsi="微软雅黑" w:hint="eastAsia"/>
          <w:b/>
          <w:shadow/>
          <w:noProof/>
          <w:color w:val="E36C0A" w:themeColor="accent6" w:themeShade="BF"/>
          <w:sz w:val="72"/>
          <w:szCs w:val="72"/>
          <w:u w:val="single"/>
        </w:rPr>
        <w:t xml:space="preserve">              </w:t>
      </w:r>
    </w:p>
    <w:p w:rsidR="00936B44" w:rsidRPr="00936B44" w:rsidRDefault="00BD08BB" w:rsidP="00936B44">
      <w:pPr>
        <w:contextualSpacing/>
        <w:rPr>
          <w:rFonts w:ascii="微软雅黑" w:hAnsi="微软雅黑"/>
          <w:b/>
          <w:emboss/>
          <w:noProof/>
          <w:color w:val="E36C0A" w:themeColor="accent6" w:themeShade="BF"/>
          <w:sz w:val="36"/>
          <w:szCs w:val="36"/>
        </w:rPr>
      </w:pPr>
      <w:r>
        <w:rPr>
          <w:rFonts w:ascii="微软雅黑" w:hAnsi="微软雅黑" w:hint="eastAsia"/>
          <w:b/>
          <w:shadow/>
          <w:noProof/>
          <w:color w:val="E36C0A" w:themeColor="accent6" w:themeShade="BF"/>
          <w:sz w:val="24"/>
          <w:szCs w:val="24"/>
        </w:rPr>
        <w:t xml:space="preserve">        </w:t>
      </w:r>
      <w:r w:rsidR="00936B44" w:rsidRPr="0030179C">
        <w:rPr>
          <w:rFonts w:ascii="微软雅黑" w:hAnsi="微软雅黑" w:hint="eastAsia"/>
          <w:b/>
          <w:color w:val="988207"/>
          <w:sz w:val="24"/>
        </w:rPr>
        <w:t>一个花开成了云，云也长成了花的国度，超乎想象的静谧与美丽，走过极边之地，穿越故国小巷，尝过就不会忘的味道，温暖的像拥抱，快乐那么好，无数的理由让人们对这里充满向往与遐想……</w:t>
      </w:r>
    </w:p>
    <w:p w:rsidR="00936B44" w:rsidRPr="0030179C" w:rsidRDefault="00936B44" w:rsidP="00EB05F4">
      <w:pPr>
        <w:spacing w:beforeLines="50" w:afterLines="100" w:line="600" w:lineRule="exact"/>
        <w:ind w:leftChars="64" w:left="141" w:rightChars="21" w:right="46"/>
        <w:contextualSpacing/>
        <w:rPr>
          <w:rFonts w:ascii="微软雅黑" w:hAnsi="微软雅黑"/>
          <w:b/>
          <w:color w:val="66627F"/>
          <w:sz w:val="52"/>
          <w:szCs w:val="52"/>
        </w:rPr>
      </w:pPr>
      <w:r w:rsidRPr="0030179C">
        <w:rPr>
          <w:rFonts w:ascii="微软雅黑" w:hAnsi="微软雅黑" w:hint="eastAsia"/>
          <w:b/>
          <w:color w:val="66627F"/>
          <w:sz w:val="24"/>
        </w:rPr>
        <w:t xml:space="preserve">★舒心旅程★  </w:t>
      </w:r>
    </w:p>
    <w:p w:rsidR="00936B44" w:rsidRPr="0030179C" w:rsidRDefault="00936B44" w:rsidP="00EB05F4">
      <w:pPr>
        <w:spacing w:beforeLines="50" w:afterLines="100" w:line="600" w:lineRule="exact"/>
        <w:ind w:leftChars="129" w:left="284" w:rightChars="21" w:right="46"/>
        <w:contextualSpacing/>
        <w:rPr>
          <w:rFonts w:ascii="微软雅黑" w:hAnsi="微软雅黑"/>
          <w:color w:val="66627F"/>
          <w:sz w:val="24"/>
        </w:rPr>
      </w:pPr>
      <w:r w:rsidRPr="0030179C">
        <w:rPr>
          <w:rFonts w:ascii="微软雅黑" w:hAnsi="微软雅黑" w:hint="eastAsia"/>
          <w:color w:val="66627F"/>
          <w:sz w:val="24"/>
        </w:rPr>
        <w:t>省内单程</w:t>
      </w:r>
      <w:r w:rsidR="008D4D58">
        <w:rPr>
          <w:rFonts w:ascii="微软雅黑" w:hAnsi="微软雅黑" w:hint="eastAsia"/>
          <w:color w:val="66627F"/>
          <w:sz w:val="24"/>
        </w:rPr>
        <w:t>（可升级四飞）</w:t>
      </w:r>
      <w:r w:rsidRPr="0030179C">
        <w:rPr>
          <w:rFonts w:ascii="微软雅黑" w:hAnsi="微软雅黑" w:hint="eastAsia"/>
          <w:color w:val="66627F"/>
          <w:sz w:val="24"/>
        </w:rPr>
        <w:t>飞机，省略腾冲至昆明800多公里路程，免去舟车劳累</w:t>
      </w:r>
    </w:p>
    <w:p w:rsidR="00936B44" w:rsidRPr="0030179C" w:rsidRDefault="00936B44" w:rsidP="00EB05F4">
      <w:pPr>
        <w:spacing w:beforeLines="50" w:afterLines="100" w:line="600" w:lineRule="exact"/>
        <w:ind w:leftChars="129" w:left="284" w:rightChars="21" w:right="46"/>
        <w:contextualSpacing/>
        <w:rPr>
          <w:rFonts w:ascii="微软雅黑" w:hAnsi="微软雅黑"/>
          <w:color w:val="66627F"/>
          <w:sz w:val="24"/>
        </w:rPr>
      </w:pPr>
      <w:r w:rsidRPr="0030179C">
        <w:rPr>
          <w:rFonts w:ascii="微软雅黑" w:hAnsi="微软雅黑" w:hint="eastAsia"/>
          <w:color w:val="66627F"/>
          <w:sz w:val="24"/>
        </w:rPr>
        <w:t>全程空调旅游车，旅程舒适安心</w:t>
      </w:r>
    </w:p>
    <w:p w:rsidR="00936B44" w:rsidRPr="0030179C" w:rsidRDefault="00936B44" w:rsidP="00EB05F4">
      <w:pPr>
        <w:spacing w:beforeLines="50" w:afterLines="100" w:line="600" w:lineRule="exact"/>
        <w:ind w:leftChars="129" w:left="284" w:rightChars="21" w:right="46"/>
        <w:contextualSpacing/>
        <w:rPr>
          <w:rFonts w:ascii="微软雅黑" w:hAnsi="微软雅黑"/>
          <w:color w:val="66627F"/>
          <w:sz w:val="24"/>
        </w:rPr>
      </w:pPr>
      <w:r w:rsidRPr="0030179C">
        <w:rPr>
          <w:rFonts w:ascii="微软雅黑" w:hAnsi="微软雅黑" w:hint="eastAsia"/>
          <w:color w:val="66627F"/>
          <w:sz w:val="24"/>
        </w:rPr>
        <w:t>随车配备消毒洗手液、体温计，让旅途安心无忧</w:t>
      </w:r>
    </w:p>
    <w:p w:rsidR="00936B44" w:rsidRPr="0030179C" w:rsidRDefault="00936B44" w:rsidP="00936B44">
      <w:pPr>
        <w:spacing w:line="560" w:lineRule="exact"/>
        <w:ind w:leftChars="129" w:left="284"/>
        <w:rPr>
          <w:rFonts w:ascii="微软雅黑" w:hAnsi="微软雅黑"/>
          <w:b/>
          <w:color w:val="66627F"/>
          <w:sz w:val="24"/>
        </w:rPr>
      </w:pPr>
      <w:r w:rsidRPr="0030179C">
        <w:rPr>
          <w:rFonts w:ascii="微软雅黑" w:hAnsi="微软雅黑" w:hint="eastAsia"/>
          <w:b/>
          <w:color w:val="66627F"/>
          <w:sz w:val="24"/>
        </w:rPr>
        <w:t>★倾心礼遇★</w:t>
      </w:r>
    </w:p>
    <w:p w:rsidR="00936B44" w:rsidRPr="0030179C" w:rsidRDefault="00936B44" w:rsidP="00936B44">
      <w:pPr>
        <w:spacing w:line="560" w:lineRule="exact"/>
        <w:ind w:leftChars="129" w:left="284"/>
        <w:rPr>
          <w:rFonts w:ascii="微软雅黑" w:hAnsi="微软雅黑"/>
          <w:color w:val="66627F"/>
          <w:sz w:val="24"/>
        </w:rPr>
      </w:pPr>
      <w:r>
        <w:rPr>
          <w:rFonts w:ascii="微软雅黑" w:hAnsi="微软雅黑" w:hint="eastAsia"/>
          <w:color w:val="66627F"/>
          <w:sz w:val="24"/>
        </w:rPr>
        <w:t>三大礼遇让旅途更精彩，与孔雀近距离嬉戏</w:t>
      </w:r>
      <w:r w:rsidRPr="0030179C">
        <w:rPr>
          <w:rFonts w:ascii="微软雅黑" w:hAnsi="微软雅黑" w:hint="eastAsia"/>
          <w:color w:val="66627F"/>
          <w:sz w:val="24"/>
        </w:rPr>
        <w:t>；</w:t>
      </w:r>
      <w:r>
        <w:rPr>
          <w:rFonts w:ascii="微软雅黑" w:hAnsi="微软雅黑" w:hint="eastAsia"/>
          <w:color w:val="66627F"/>
          <w:sz w:val="24"/>
        </w:rPr>
        <w:t>梦幻腾冲表演；天然温泉养生浴汤</w:t>
      </w:r>
    </w:p>
    <w:p w:rsidR="00936B44" w:rsidRPr="0030179C" w:rsidRDefault="00936B44" w:rsidP="00936B44">
      <w:pPr>
        <w:spacing w:line="560" w:lineRule="exact"/>
        <w:ind w:leftChars="129" w:left="284"/>
        <w:rPr>
          <w:rFonts w:ascii="微软雅黑" w:hAnsi="微软雅黑"/>
          <w:b/>
          <w:color w:val="66627F"/>
          <w:sz w:val="24"/>
        </w:rPr>
      </w:pPr>
      <w:r w:rsidRPr="0030179C">
        <w:rPr>
          <w:rFonts w:ascii="微软雅黑" w:hAnsi="微软雅黑" w:hint="eastAsia"/>
          <w:b/>
          <w:color w:val="66627F"/>
          <w:sz w:val="24"/>
        </w:rPr>
        <w:t>★精华景点★</w:t>
      </w:r>
    </w:p>
    <w:p w:rsidR="00936B44" w:rsidRPr="0030179C" w:rsidRDefault="00936B44" w:rsidP="00EB05F4">
      <w:pPr>
        <w:spacing w:beforeLines="50" w:line="560" w:lineRule="exact"/>
        <w:ind w:leftChars="129" w:left="286" w:rightChars="21" w:right="46" w:hanging="2"/>
        <w:contextualSpacing/>
        <w:rPr>
          <w:rFonts w:ascii="微软雅黑" w:hAnsi="微软雅黑"/>
          <w:color w:val="66627F"/>
          <w:sz w:val="24"/>
        </w:rPr>
      </w:pPr>
      <w:r w:rsidRPr="0030179C">
        <w:rPr>
          <w:rFonts w:ascii="微软雅黑" w:hAnsi="微软雅黑" w:hint="eastAsia"/>
          <w:color w:val="66627F"/>
          <w:sz w:val="24"/>
        </w:rPr>
        <w:t>仙境热海：恰似走入纯净的大自然，每一个冒出白雾的地方，都是一个天然地热出口</w:t>
      </w:r>
    </w:p>
    <w:p w:rsidR="00936B44" w:rsidRPr="0030179C" w:rsidRDefault="00936B44" w:rsidP="00936B44">
      <w:pPr>
        <w:spacing w:line="560" w:lineRule="exact"/>
        <w:ind w:leftChars="129" w:left="284"/>
        <w:contextualSpacing/>
        <w:rPr>
          <w:rFonts w:ascii="微软雅黑" w:hAnsi="微软雅黑"/>
          <w:color w:val="66627F"/>
          <w:sz w:val="24"/>
        </w:rPr>
      </w:pPr>
      <w:r w:rsidRPr="0030179C">
        <w:rPr>
          <w:rFonts w:ascii="微软雅黑" w:hAnsi="微软雅黑" w:hint="eastAsia"/>
          <w:color w:val="66627F"/>
          <w:sz w:val="24"/>
        </w:rPr>
        <w:t>拜谒国殇：一段不可忘却的历史，缅怀-致敬-真实-震撼</w:t>
      </w:r>
    </w:p>
    <w:p w:rsidR="00936B44" w:rsidRPr="0030179C" w:rsidRDefault="00936B44" w:rsidP="00936B44">
      <w:pPr>
        <w:spacing w:line="560" w:lineRule="exact"/>
        <w:ind w:leftChars="129" w:left="284" w:rightChars="21" w:right="46"/>
        <w:contextualSpacing/>
        <w:rPr>
          <w:rFonts w:ascii="微软雅黑" w:hAnsi="微软雅黑"/>
          <w:color w:val="66627F"/>
          <w:sz w:val="24"/>
        </w:rPr>
      </w:pPr>
      <w:r w:rsidRPr="0030179C">
        <w:rPr>
          <w:rFonts w:ascii="微软雅黑" w:hAnsi="微软雅黑" w:hint="eastAsia"/>
          <w:color w:val="66627F"/>
          <w:sz w:val="24"/>
        </w:rPr>
        <w:t>辉煌金塔：山巅建造，耀眼夺目，精雕细琢，处处得见虔诚的信徒，回首连连信仰的壮观</w:t>
      </w:r>
    </w:p>
    <w:p w:rsidR="00936B44" w:rsidRPr="0030179C" w:rsidRDefault="00936B44" w:rsidP="00936B44">
      <w:pPr>
        <w:spacing w:line="560" w:lineRule="exact"/>
        <w:ind w:leftChars="129" w:left="284"/>
        <w:contextualSpacing/>
        <w:rPr>
          <w:rFonts w:ascii="微软雅黑" w:hAnsi="微软雅黑"/>
          <w:color w:val="66627F"/>
          <w:sz w:val="24"/>
        </w:rPr>
      </w:pPr>
      <w:r w:rsidRPr="0030179C">
        <w:rPr>
          <w:rFonts w:ascii="微软雅黑" w:hAnsi="微软雅黑" w:hint="eastAsia"/>
          <w:color w:val="66627F"/>
          <w:sz w:val="24"/>
        </w:rPr>
        <w:t>独树成林：</w:t>
      </w:r>
      <w:r w:rsidRPr="0030179C">
        <w:rPr>
          <w:rFonts w:ascii="微软雅黑" w:hAnsi="微软雅黑"/>
          <w:color w:val="66627F"/>
          <w:sz w:val="24"/>
        </w:rPr>
        <w:t>榕树郁郁葱葱，高耸挺拔</w:t>
      </w:r>
    </w:p>
    <w:p w:rsidR="00936B44" w:rsidRDefault="00936B44" w:rsidP="00936B44">
      <w:pPr>
        <w:spacing w:line="560" w:lineRule="exact"/>
        <w:ind w:leftChars="129" w:left="284"/>
        <w:contextualSpacing/>
        <w:rPr>
          <w:rFonts w:ascii="微软雅黑" w:hAnsi="微软雅黑"/>
          <w:color w:val="66627F"/>
          <w:sz w:val="24"/>
        </w:rPr>
      </w:pPr>
      <w:r w:rsidRPr="0030179C">
        <w:rPr>
          <w:rFonts w:ascii="微软雅黑" w:hAnsi="微软雅黑" w:hint="eastAsia"/>
          <w:color w:val="66627F"/>
          <w:sz w:val="24"/>
        </w:rPr>
        <w:t>姐告掠影：瑞丽江对岸唯一一块“飞地”，这么近，那么远</w:t>
      </w:r>
    </w:p>
    <w:p w:rsidR="00170FFF" w:rsidRPr="0030179C" w:rsidRDefault="00170FFF" w:rsidP="00936B44">
      <w:pPr>
        <w:spacing w:line="560" w:lineRule="exact"/>
        <w:ind w:leftChars="129" w:left="284"/>
        <w:contextualSpacing/>
        <w:rPr>
          <w:rFonts w:ascii="微软雅黑" w:hAnsi="微软雅黑"/>
          <w:color w:val="66627F"/>
          <w:sz w:val="24"/>
        </w:rPr>
      </w:pPr>
      <w:r>
        <w:rPr>
          <w:rFonts w:ascii="微软雅黑" w:hAnsi="微软雅黑" w:hint="eastAsia"/>
          <w:color w:val="66627F"/>
          <w:sz w:val="24"/>
        </w:rPr>
        <w:t>魅力和顺：</w:t>
      </w:r>
      <w:r w:rsidRPr="00170FFF">
        <w:rPr>
          <w:rFonts w:ascii="微软雅黑" w:hAnsi="微软雅黑"/>
          <w:color w:val="66627F"/>
          <w:sz w:val="24"/>
        </w:rPr>
        <w:t> “华侨之乡”、“书香名里”国内第一魅力名镇</w:t>
      </w:r>
    </w:p>
    <w:p w:rsidR="00936B44" w:rsidRPr="0030179C" w:rsidRDefault="00936B44" w:rsidP="00936B44">
      <w:pPr>
        <w:spacing w:line="560" w:lineRule="exact"/>
        <w:ind w:leftChars="129" w:left="284"/>
        <w:rPr>
          <w:rFonts w:ascii="微软雅黑" w:hAnsi="微软雅黑"/>
          <w:b/>
          <w:color w:val="66627F"/>
          <w:sz w:val="24"/>
        </w:rPr>
      </w:pPr>
      <w:r w:rsidRPr="0030179C">
        <w:rPr>
          <w:rFonts w:ascii="微软雅黑" w:hAnsi="微软雅黑" w:hint="eastAsia"/>
          <w:b/>
          <w:color w:val="66627F"/>
          <w:sz w:val="24"/>
        </w:rPr>
        <w:t xml:space="preserve">★舌尖享受★  </w:t>
      </w:r>
    </w:p>
    <w:p w:rsidR="00936B44" w:rsidRPr="0030179C" w:rsidRDefault="00936B44" w:rsidP="00936B44">
      <w:pPr>
        <w:spacing w:line="560" w:lineRule="exact"/>
        <w:ind w:leftChars="129" w:left="284"/>
        <w:rPr>
          <w:rFonts w:ascii="微软雅黑" w:hAnsi="微软雅黑"/>
          <w:color w:val="66627F"/>
          <w:sz w:val="24"/>
        </w:rPr>
      </w:pPr>
      <w:r w:rsidRPr="0030179C">
        <w:rPr>
          <w:rFonts w:ascii="微软雅黑" w:hAnsi="微软雅黑" w:hint="eastAsia"/>
          <w:color w:val="66627F"/>
          <w:sz w:val="24"/>
        </w:rPr>
        <w:t>味蕾和视觉的冲击</w:t>
      </w:r>
      <w:r w:rsidR="00601C96">
        <w:rPr>
          <w:rFonts w:ascii="微软雅黑" w:hAnsi="微软雅黑" w:hint="eastAsia"/>
          <w:color w:val="66627F"/>
          <w:sz w:val="24"/>
        </w:rPr>
        <w:t>，</w:t>
      </w:r>
      <w:r w:rsidRPr="0030179C">
        <w:rPr>
          <w:rFonts w:ascii="微软雅黑" w:hAnsi="微软雅黑" w:hint="eastAsia"/>
          <w:color w:val="66627F"/>
          <w:sz w:val="24"/>
        </w:rPr>
        <w:t>孔雀宴</w:t>
      </w:r>
      <w:r w:rsidR="00601C96">
        <w:rPr>
          <w:rFonts w:ascii="微软雅黑" w:hAnsi="微软雅黑" w:hint="eastAsia"/>
          <w:color w:val="66627F"/>
          <w:sz w:val="24"/>
        </w:rPr>
        <w:t>，土锅子</w:t>
      </w:r>
      <w:r w:rsidR="00F4401F">
        <w:rPr>
          <w:rFonts w:ascii="微软雅黑" w:hAnsi="微软雅黑" w:hint="eastAsia"/>
          <w:color w:val="66627F"/>
          <w:sz w:val="24"/>
        </w:rPr>
        <w:t>，云峰山奢享</w:t>
      </w:r>
      <w:r w:rsidR="007924AB">
        <w:rPr>
          <w:rFonts w:ascii="微软雅黑" w:hAnsi="微软雅黑" w:hint="eastAsia"/>
          <w:color w:val="66627F"/>
          <w:sz w:val="24"/>
        </w:rPr>
        <w:t>五国</w:t>
      </w:r>
      <w:r w:rsidR="00F4401F">
        <w:rPr>
          <w:rFonts w:ascii="微软雅黑" w:hAnsi="微软雅黑" w:hint="eastAsia"/>
          <w:color w:val="66627F"/>
          <w:sz w:val="24"/>
        </w:rPr>
        <w:t>自助餐</w:t>
      </w:r>
    </w:p>
    <w:p w:rsidR="00936B44" w:rsidRPr="0030179C" w:rsidRDefault="00936B44" w:rsidP="00936B44">
      <w:pPr>
        <w:spacing w:line="560" w:lineRule="exact"/>
        <w:ind w:leftChars="129" w:left="284"/>
        <w:rPr>
          <w:rFonts w:ascii="微软雅黑" w:hAnsi="微软雅黑"/>
          <w:b/>
          <w:color w:val="66627F"/>
          <w:sz w:val="24"/>
        </w:rPr>
      </w:pPr>
      <w:r w:rsidRPr="0030179C">
        <w:rPr>
          <w:rFonts w:ascii="微软雅黑" w:hAnsi="微软雅黑" w:hint="eastAsia"/>
          <w:b/>
          <w:color w:val="66627F"/>
          <w:sz w:val="24"/>
        </w:rPr>
        <w:t>★安心住宿★</w:t>
      </w:r>
    </w:p>
    <w:p w:rsidR="00936B44" w:rsidRDefault="00936B44" w:rsidP="00936B44">
      <w:pPr>
        <w:spacing w:line="560" w:lineRule="exact"/>
        <w:ind w:leftChars="129" w:left="284"/>
        <w:rPr>
          <w:rFonts w:ascii="微软雅黑" w:hAnsi="微软雅黑"/>
          <w:color w:val="66627F"/>
          <w:sz w:val="24"/>
        </w:rPr>
      </w:pPr>
      <w:r w:rsidRPr="0030179C">
        <w:rPr>
          <w:rFonts w:ascii="微软雅黑" w:hAnsi="微软雅黑" w:hint="eastAsia"/>
          <w:color w:val="66627F"/>
          <w:sz w:val="24"/>
        </w:rPr>
        <w:t>全程当地精品酒店+一晚云峰山温泉度假酒店，舒适温馨</w:t>
      </w:r>
    </w:p>
    <w:p w:rsidR="00170FFF" w:rsidRPr="0030179C" w:rsidRDefault="00170FFF" w:rsidP="00936B44">
      <w:pPr>
        <w:spacing w:line="560" w:lineRule="exact"/>
        <w:ind w:leftChars="129" w:left="284"/>
        <w:rPr>
          <w:rFonts w:ascii="微软雅黑" w:hAnsi="微软雅黑"/>
          <w:color w:val="66627F"/>
          <w:sz w:val="24"/>
        </w:rPr>
      </w:pPr>
    </w:p>
    <w:p w:rsidR="007F7703" w:rsidRPr="007F7703" w:rsidRDefault="00CA21A4" w:rsidP="007F7703">
      <w:pPr>
        <w:spacing w:line="560" w:lineRule="exact"/>
        <w:ind w:leftChars="-472" w:left="-1038"/>
        <w:rPr>
          <w:rStyle w:val="aa"/>
          <w:rFonts w:ascii="微软雅黑" w:hAnsi="微软雅黑"/>
          <w:smallCaps w:val="0"/>
          <w:color w:val="auto"/>
          <w:szCs w:val="21"/>
          <w:u w:val="none"/>
        </w:rPr>
      </w:pPr>
      <w:r>
        <w:rPr>
          <w:rFonts w:ascii="微软雅黑" w:hAnsi="微软雅黑"/>
          <w:noProof/>
          <w:szCs w:val="21"/>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71" type="#_x0000_t21" style="position:absolute;left:0;text-align:left;margin-left:149.25pt;margin-top:-20.1pt;width:207pt;height:47.25pt;z-index:251689984" fillcolor="#8064a2 [3207]" strokecolor="#f2f2f2 [3041]" strokeweight="3pt">
            <v:shadow on="t" type="perspective" color="#3f3151 [1607]" opacity=".5" offset="1pt" offset2="-1pt"/>
            <v:textbox>
              <w:txbxContent>
                <w:p w:rsidR="00E80B51" w:rsidRPr="00BC3797" w:rsidRDefault="00E80B51" w:rsidP="00BC3797">
                  <w:pPr>
                    <w:pStyle w:val="a6"/>
                    <w:jc w:val="center"/>
                    <w:rPr>
                      <w:color w:val="FFFFFF" w:themeColor="background1"/>
                      <w:sz w:val="36"/>
                      <w:szCs w:val="36"/>
                    </w:rPr>
                  </w:pPr>
                  <w:r w:rsidRPr="00BC3797">
                    <w:rPr>
                      <w:color w:val="FFFFFF" w:themeColor="background1"/>
                      <w:sz w:val="36"/>
                      <w:szCs w:val="36"/>
                    </w:rPr>
                    <w:t>行程安排</w:t>
                  </w:r>
                </w:p>
              </w:txbxContent>
            </v:textbox>
          </v:shape>
        </w:pict>
      </w:r>
      <w:r w:rsidR="0093471D" w:rsidRPr="008B7A8A">
        <w:rPr>
          <w:rFonts w:ascii="微软雅黑" w:hAnsi="微软雅黑" w:hint="eastAsia"/>
          <w:szCs w:val="21"/>
        </w:rPr>
        <w:t xml:space="preserve">    </w:t>
      </w:r>
      <w:r w:rsidR="007F7703">
        <w:rPr>
          <w:rFonts w:ascii="微软雅黑" w:hAnsi="微软雅黑" w:hint="eastAsia"/>
          <w:szCs w:val="21"/>
        </w:rPr>
        <w:t xml:space="preserve">      </w:t>
      </w:r>
    </w:p>
    <w:p w:rsidR="004D515D" w:rsidRDefault="00CA21A4" w:rsidP="0093471D">
      <w:pPr>
        <w:widowControl w:val="0"/>
        <w:tabs>
          <w:tab w:val="left" w:pos="615"/>
        </w:tabs>
        <w:spacing w:before="100" w:beforeAutospacing="1" w:after="100" w:afterAutospacing="1" w:line="400" w:lineRule="exact"/>
        <w:contextualSpacing/>
        <w:rPr>
          <w:rStyle w:val="timeaction"/>
          <w:rFonts w:ascii="微软雅黑" w:hAnsi="微软雅黑" w:hint="default"/>
          <w:color w:val="000000"/>
          <w:sz w:val="24"/>
          <w:szCs w:val="24"/>
        </w:rPr>
      </w:pPr>
      <w:r>
        <w:rPr>
          <w:rFonts w:ascii="微软雅黑" w:eastAsia="幼圆" w:hAnsi="微软雅黑"/>
          <w:b/>
          <w:noProof/>
          <w:color w:val="000000"/>
          <w:sz w:val="24"/>
          <w:szCs w:val="24"/>
        </w:rPr>
        <w:pict>
          <v:shapetype id="_x0000_t202" coordsize="21600,21600" o:spt="202" path="m,l,21600r21600,l21600,xe">
            <v:stroke joinstyle="miter"/>
            <v:path gradientshapeok="t" o:connecttype="rect"/>
          </v:shapetype>
          <v:shape id="_x0000_s1077" type="#_x0000_t202" style="position:absolute;margin-left:-.3pt;margin-top:11.35pt;width:54.15pt;height:26.5pt;z-index:251693056" fillcolor="#4bacc6 [3208]" strokecolor="#f2f2f2 [3041]" strokeweight="3pt">
            <v:shadow on="t" type="perspective" color="#205867 [1608]" opacity=".5" offset="1pt" offset2="-1pt"/>
            <v:textbox>
              <w:txbxContent>
                <w:p w:rsidR="004D515D" w:rsidRDefault="004D515D">
                  <w:r>
                    <w:rPr>
                      <w:rFonts w:hint="eastAsia"/>
                    </w:rPr>
                    <w:t>第一天</w:t>
                  </w:r>
                </w:p>
              </w:txbxContent>
            </v:textbox>
          </v:shape>
        </w:pict>
      </w:r>
    </w:p>
    <w:p w:rsidR="004D515D" w:rsidRDefault="00CA21A4"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Fonts w:ascii="微软雅黑" w:hAnsi="微软雅黑"/>
          <w:noProof/>
          <w:color w:val="000000"/>
          <w:sz w:val="24"/>
          <w:szCs w:val="24"/>
        </w:rPr>
        <w:pict>
          <v:rect id="_x0000_s1078" style="position:absolute;margin-left:59.05pt;margin-top:10.7pt;width:482.1pt;height:7.15pt;z-index:251694080" fillcolor="#b6dde8 [1304]" strokecolor="#f2f2f2 [3041]" strokeweight="3pt">
            <v:shadow on="t" type="perspective" color="#205867 [1608]" opacity=".5" offset="1pt" offset2="-1pt"/>
          </v:rect>
        </w:pic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酒店：昆明指定酒店                           用餐：不含餐</w:t>
      </w:r>
    </w:p>
    <w:p w:rsidR="0093471D" w:rsidRPr="004D515D" w:rsidRDefault="00F35E15"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重庆江北机场乘机赴昆明,</w:t>
      </w:r>
      <w:r w:rsidR="0093471D" w:rsidRPr="004D515D">
        <w:rPr>
          <w:rStyle w:val="timeaction"/>
          <w:rFonts w:ascii="微软雅黑" w:eastAsia="微软雅黑" w:hAnsi="微软雅黑" w:hint="default"/>
          <w:b w:val="0"/>
          <w:color w:val="000000"/>
          <w:sz w:val="24"/>
          <w:szCs w:val="24"/>
        </w:rPr>
        <w:t>鲜花接机，由专职司机送往酒店，为您办理入住手续方可住店休息。</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温馨提示：</w:t>
      </w:r>
    </w:p>
    <w:p w:rsidR="0093471D" w:rsidRPr="008B7A8A" w:rsidRDefault="0093471D" w:rsidP="0093471D">
      <w:pPr>
        <w:pStyle w:val="a4"/>
        <w:widowControl w:val="0"/>
        <w:adjustRightInd/>
        <w:spacing w:after="0" w:line="280" w:lineRule="exact"/>
        <w:contextualSpacing/>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rsidR="0093471D" w:rsidRPr="008B7A8A" w:rsidRDefault="0093471D" w:rsidP="0093471D">
      <w:pPr>
        <w:pStyle w:val="a4"/>
        <w:widowControl w:val="0"/>
        <w:adjustRightInd/>
        <w:spacing w:after="0" w:line="280" w:lineRule="exact"/>
        <w:contextualSpacing/>
        <w:rPr>
          <w:rFonts w:ascii="微软雅黑" w:hAnsi="微软雅黑"/>
          <w:b/>
          <w:color w:val="365F91" w:themeColor="accent1" w:themeShade="BF"/>
          <w:sz w:val="21"/>
          <w:szCs w:val="21"/>
        </w:rPr>
      </w:pPr>
      <w:r w:rsidRPr="008B7A8A">
        <w:rPr>
          <w:rFonts w:ascii="微软雅黑" w:hAnsi="微软雅黑" w:cs="Times New Roman" w:hint="eastAsia"/>
          <w:b/>
          <w:bCs/>
          <w:color w:val="365F91" w:themeColor="accent1" w:themeShade="BF"/>
          <w:kern w:val="2"/>
          <w:szCs w:val="24"/>
        </w:rPr>
        <w:t>2、当您入住酒店后要注意休息，做好体力储备，尤其是初上高原的贵宾，请注意不要剧烈运动和过量饮酒，今天没有安排团体膳食，各位贵宾可自行品尝云南小吃。</w:t>
      </w:r>
    </w:p>
    <w:p w:rsidR="0093471D" w:rsidRPr="008B7A8A" w:rsidRDefault="00CA21A4" w:rsidP="004D515D">
      <w:pPr>
        <w:tabs>
          <w:tab w:val="left" w:pos="615"/>
        </w:tabs>
        <w:spacing w:line="0" w:lineRule="atLeast"/>
        <w:ind w:leftChars="2" w:left="1823" w:hangingChars="755" w:hanging="1819"/>
        <w:rPr>
          <w:rFonts w:ascii="微软雅黑" w:hAnsi="微软雅黑"/>
          <w:bCs/>
          <w:sz w:val="24"/>
        </w:rPr>
      </w:pPr>
      <w:r w:rsidRPr="00CA21A4">
        <w:rPr>
          <w:rFonts w:ascii="微软雅黑" w:eastAsia="幼圆" w:hAnsi="微软雅黑"/>
          <w:b/>
          <w:noProof/>
          <w:color w:val="000000"/>
          <w:sz w:val="24"/>
          <w:szCs w:val="24"/>
        </w:rPr>
        <w:pict>
          <v:shape id="_x0000_s1080" type="#_x0000_t202" style="position:absolute;left:0;text-align:left;margin-left:-.3pt;margin-top:14.1pt;width:54.15pt;height:26.5pt;z-index:251695104" fillcolor="#4bacc6 [3208]" strokecolor="#f2f2f2 [3041]" strokeweight="3pt">
            <v:shadow on="t" type="perspective" color="#205867 [1608]" opacity=".5" offset="1pt" offset2="-1pt"/>
            <v:textbox>
              <w:txbxContent>
                <w:p w:rsidR="004D515D" w:rsidRDefault="004D515D" w:rsidP="004D515D">
                  <w:r>
                    <w:rPr>
                      <w:rFonts w:hint="eastAsia"/>
                    </w:rPr>
                    <w:t>第二天</w:t>
                  </w:r>
                </w:p>
              </w:txbxContent>
            </v:textbox>
          </v:shape>
        </w:pict>
      </w:r>
      <w:r w:rsidR="007F7703">
        <w:rPr>
          <w:rFonts w:ascii="微软雅黑" w:hAnsi="微软雅黑" w:hint="eastAsia"/>
          <w:bCs/>
          <w:sz w:val="24"/>
        </w:rPr>
        <w:t xml:space="preserve"> </w:t>
      </w:r>
    </w:p>
    <w:p w:rsidR="008C39A3" w:rsidRDefault="00CA21A4" w:rsidP="0093471D">
      <w:pPr>
        <w:widowControl w:val="0"/>
        <w:tabs>
          <w:tab w:val="left" w:pos="615"/>
        </w:tabs>
        <w:spacing w:before="100" w:beforeAutospacing="1" w:after="100" w:afterAutospacing="1" w:line="400" w:lineRule="exact"/>
        <w:contextualSpacing/>
        <w:rPr>
          <w:rStyle w:val="timeaction"/>
          <w:rFonts w:ascii="微软雅黑" w:hAnsi="微软雅黑" w:hint="default"/>
          <w:color w:val="000000"/>
          <w:sz w:val="24"/>
          <w:szCs w:val="24"/>
        </w:rPr>
      </w:pPr>
      <w:r>
        <w:rPr>
          <w:rFonts w:ascii="微软雅黑" w:eastAsia="幼圆" w:hAnsi="微软雅黑"/>
          <w:b/>
          <w:noProof/>
          <w:color w:val="000000"/>
          <w:sz w:val="24"/>
          <w:szCs w:val="24"/>
        </w:rPr>
        <w:pict>
          <v:rect id="_x0000_s1081" style="position:absolute;margin-left:59.05pt;margin-top:2.9pt;width:482.1pt;height:7.15pt;z-index:251696128" fillcolor="#b6dde8 [1304]" strokecolor="#f2f2f2 [3041]" strokeweight="3pt">
            <v:shadow on="t" type="perspective" color="#205867 [1608]" opacity=".5" offset="1pt" offset2="-1pt"/>
          </v:rect>
        </w:pic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酒店：芒市指定酒店                           用餐：早/中/晚</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根据您的航班时间，我们会将您按时送到机场，乘机前往芒市或腾冲或保山，请您做好乘机准备。</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●乘车前往瑞丽。</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【中缅一条街】抬头仰望民国畹町中央银行，回顾抗战历史。</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【国门姐告开发区】国门、天涯地角、中缅一条街，充分感受边境小城瑞丽的异域风采。</w:t>
      </w:r>
    </w:p>
    <w:p w:rsidR="0093471D" w:rsidRPr="004D515D" w:rsidRDefault="00601C96"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享用中餐</w:t>
      </w:r>
      <w:r w:rsidR="0093471D" w:rsidRPr="004D515D">
        <w:rPr>
          <w:rStyle w:val="timeaction"/>
          <w:rFonts w:ascii="微软雅黑" w:eastAsia="微软雅黑" w:hAnsi="微软雅黑" w:hint="default"/>
          <w:b w:val="0"/>
          <w:color w:val="000000"/>
          <w:sz w:val="24"/>
          <w:szCs w:val="24"/>
        </w:rPr>
        <w:t>。</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【独树成林】因独树成林是由一棵榕树生长而成，瑞丽人称它为“迎客榕”。</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●乘车前往芒市</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【勐焕大金塔】是芒市最古老的佛教建筑、佛事活动场所和旅游景点、相传很久以前、每当月明星疏之夜、在金塔地基处、会发出光芒、极为奇丽、令世人大为惊叹；</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晚餐品尝孔雀宴。</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后入住酒店。</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温馨提示：</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1、今日乘机，航班时刻均为白天，如遇延误情况，请贵宾理解并保持良好心情。</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2、热带地区注意防蚊虫叮咬。</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3、芒市瑞丽属于云南边境地区，游客单独出行请一定小心，芒市城内商铺林立、各种商品鱼龙混杂，请贵宾慎重选择。</w:t>
      </w:r>
    </w:p>
    <w:p w:rsidR="0093471D" w:rsidRPr="008B7A8A" w:rsidRDefault="00CA21A4" w:rsidP="0093471D">
      <w:pPr>
        <w:spacing w:line="220" w:lineRule="atLeast"/>
        <w:rPr>
          <w:rFonts w:ascii="微软雅黑" w:hAnsi="微软雅黑"/>
        </w:rPr>
      </w:pPr>
      <w:r w:rsidRPr="00CA21A4">
        <w:rPr>
          <w:rFonts w:ascii="微软雅黑" w:hAnsi="微软雅黑"/>
          <w:noProof/>
          <w:color w:val="000000"/>
          <w:sz w:val="24"/>
          <w:szCs w:val="24"/>
        </w:rPr>
        <w:pict>
          <v:shape id="_x0000_s1082" type="#_x0000_t202" style="position:absolute;margin-left:-.3pt;margin-top:17.7pt;width:54.15pt;height:26.5pt;z-index:251697152" fillcolor="#4bacc6 [3208]" strokecolor="#f2f2f2 [3041]" strokeweight="3pt">
            <v:shadow on="t" type="perspective" color="#205867 [1608]" opacity=".5" offset="1pt" offset2="-1pt"/>
            <v:textbox>
              <w:txbxContent>
                <w:p w:rsidR="004D515D" w:rsidRDefault="004D515D" w:rsidP="004D515D">
                  <w:r>
                    <w:rPr>
                      <w:rFonts w:hint="eastAsia"/>
                    </w:rPr>
                    <w:t>第三天</w:t>
                  </w:r>
                </w:p>
              </w:txbxContent>
            </v:textbox>
          </v:shape>
        </w:pict>
      </w:r>
    </w:p>
    <w:p w:rsidR="0093471D" w:rsidRDefault="00CA21A4" w:rsidP="0093471D">
      <w:pPr>
        <w:widowControl w:val="0"/>
        <w:tabs>
          <w:tab w:val="left" w:pos="615"/>
        </w:tabs>
        <w:spacing w:before="100" w:beforeAutospacing="1" w:after="100" w:afterAutospacing="1" w:line="400" w:lineRule="exact"/>
        <w:contextualSpacing/>
        <w:rPr>
          <w:rFonts w:ascii="微软雅黑" w:hAnsi="微软雅黑"/>
        </w:rPr>
      </w:pPr>
      <w:r>
        <w:rPr>
          <w:rFonts w:ascii="微软雅黑" w:hAnsi="微软雅黑"/>
          <w:noProof/>
        </w:rPr>
        <w:pict>
          <v:rect id="_x0000_s1083" style="position:absolute;margin-left:63pt;margin-top:8.15pt;width:482.1pt;height:7.15pt;z-index:251698176" fillcolor="#b6dde8 [1304]" strokecolor="#f2f2f2 [3041]" strokeweight="3pt">
            <v:shadow on="t" type="perspective" color="#205867 [1608]" opacity=".5" offset="1pt" offset2="-1pt"/>
          </v:rect>
        </w:pic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酒店：腾冲指定酒店                           用餐：早/中/晚</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酒店用早餐。</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游览【勐巴娜西珍奇园】国家4A级旅游景区、聚原始古朴、古树名木、珍稀植物、奇石珍宝一体生态园林风景区；</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lastRenderedPageBreak/>
        <w:t>●乘车至腾冲。</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途经【龙江大桥】位于云南省西部、横断山脉南段、路桥垂直跨越龙江。是云南省首座特大跨径钢箱梁悬索桥、也是亚洲山区最大跨径的钢箱梁悬索桥。</w:t>
      </w:r>
    </w:p>
    <w:p w:rsidR="0093471D" w:rsidRPr="004D515D" w:rsidRDefault="00601C96"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享用中餐</w:t>
      </w:r>
      <w:r w:rsidR="0093471D" w:rsidRPr="004D515D">
        <w:rPr>
          <w:rStyle w:val="timeaction"/>
          <w:rFonts w:ascii="微软雅黑" w:eastAsia="微软雅黑" w:hAnsi="微软雅黑" w:hint="default"/>
          <w:b w:val="0"/>
          <w:color w:val="000000"/>
          <w:sz w:val="24"/>
          <w:szCs w:val="24"/>
        </w:rPr>
        <w:t>。</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【国殇墓园】在气势雄浑的叠水河边，长眠着中国远征军二十集团军的八千英灵。在</w:t>
      </w:r>
      <w:hyperlink r:id="rId8" w:tgtFrame="_blank" w:history="1">
        <w:r w:rsidRPr="004D515D">
          <w:rPr>
            <w:rStyle w:val="timeaction"/>
            <w:rFonts w:ascii="微软雅黑" w:eastAsia="微软雅黑" w:hAnsi="微软雅黑" w:hint="default"/>
            <w:b w:val="0"/>
            <w:color w:val="000000"/>
            <w:sz w:val="24"/>
            <w:szCs w:val="24"/>
          </w:rPr>
          <w:t>中国远征军</w:t>
        </w:r>
      </w:hyperlink>
      <w:r w:rsidRPr="004D515D">
        <w:rPr>
          <w:rStyle w:val="timeaction"/>
          <w:rFonts w:ascii="微软雅黑" w:eastAsia="微软雅黑" w:hAnsi="微软雅黑" w:hint="default"/>
          <w:b w:val="0"/>
          <w:color w:val="000000"/>
          <w:sz w:val="24"/>
          <w:szCs w:val="24"/>
        </w:rPr>
        <w:t>收复滇西、策应</w:t>
      </w:r>
      <w:hyperlink r:id="rId9" w:tgtFrame="_blank" w:history="1">
        <w:r w:rsidRPr="004D515D">
          <w:rPr>
            <w:rStyle w:val="timeaction"/>
            <w:rFonts w:ascii="微软雅黑" w:eastAsia="微软雅黑" w:hAnsi="微软雅黑" w:hint="default"/>
            <w:b w:val="0"/>
            <w:color w:val="000000"/>
            <w:sz w:val="24"/>
            <w:szCs w:val="24"/>
          </w:rPr>
          <w:t>密支那</w:t>
        </w:r>
      </w:hyperlink>
      <w:r w:rsidRPr="004D515D">
        <w:rPr>
          <w:rStyle w:val="timeaction"/>
          <w:rFonts w:ascii="微软雅黑" w:eastAsia="微软雅黑" w:hAnsi="微软雅黑" w:hint="default"/>
          <w:b w:val="0"/>
          <w:color w:val="000000"/>
          <w:sz w:val="24"/>
          <w:szCs w:val="24"/>
        </w:rPr>
        <w:t>抗日作战取得胜利之后，为纪念攻克腾冲的第二十集团军阵亡将士而修建的</w:t>
      </w:r>
      <w:hyperlink r:id="rId10" w:tgtFrame="_blank" w:history="1">
        <w:r w:rsidRPr="004D515D">
          <w:rPr>
            <w:rStyle w:val="timeaction"/>
            <w:rFonts w:ascii="微软雅黑" w:eastAsia="微软雅黑" w:hAnsi="微软雅黑" w:hint="default"/>
            <w:b w:val="0"/>
            <w:color w:val="000000"/>
            <w:sz w:val="24"/>
            <w:szCs w:val="24"/>
          </w:rPr>
          <w:t>烈士陵园</w:t>
        </w:r>
      </w:hyperlink>
      <w:r w:rsidRPr="004D515D">
        <w:rPr>
          <w:rStyle w:val="timeaction"/>
          <w:rFonts w:ascii="微软雅黑" w:eastAsia="微软雅黑" w:hAnsi="微软雅黑" w:hint="default"/>
          <w:b w:val="0"/>
          <w:color w:val="000000"/>
          <w:sz w:val="24"/>
          <w:szCs w:val="24"/>
        </w:rPr>
        <w:t>。今天我们走进国殇墓园，打开尘封的记忆，见证历史！</w:t>
      </w:r>
    </w:p>
    <w:p w:rsidR="004D515D" w:rsidRPr="004D515D" w:rsidRDefault="004D515D" w:rsidP="004D515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和顺侨乡】好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婆。</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晚餐品尝土锅宴。</w:t>
      </w:r>
    </w:p>
    <w:p w:rsidR="0093471D" w:rsidRPr="004D515D" w:rsidRDefault="004D515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可以自费</w:t>
      </w:r>
      <w:r w:rsidR="0093471D" w:rsidRPr="004D515D">
        <w:rPr>
          <w:rStyle w:val="timeaction"/>
          <w:rFonts w:ascii="微软雅黑" w:eastAsia="微软雅黑" w:hAnsi="微软雅黑" w:hint="default"/>
          <w:b w:val="0"/>
          <w:color w:val="000000"/>
          <w:sz w:val="24"/>
          <w:szCs w:val="24"/>
        </w:rPr>
        <w:t>欣赏大型史诗极边绝唱 《梦幻腾冲》</w:t>
      </w:r>
      <w:r>
        <w:rPr>
          <w:rStyle w:val="timeaction"/>
          <w:rFonts w:ascii="微软雅黑" w:eastAsia="微软雅黑" w:hAnsi="微软雅黑" w:hint="default"/>
          <w:b w:val="0"/>
          <w:color w:val="000000"/>
          <w:sz w:val="24"/>
          <w:szCs w:val="24"/>
        </w:rPr>
        <w:t>（费用自理168元/人），</w:t>
      </w:r>
      <w:r w:rsidR="0093471D" w:rsidRPr="004D515D">
        <w:rPr>
          <w:rStyle w:val="timeaction"/>
          <w:rFonts w:ascii="微软雅黑" w:eastAsia="微软雅黑" w:hAnsi="微软雅黑" w:hint="default"/>
          <w:b w:val="0"/>
          <w:color w:val="000000"/>
          <w:sz w:val="24"/>
          <w:szCs w:val="24"/>
        </w:rPr>
        <w:t>饱吸了祖国边陲腾越大地的自然资源和人文资源，以国际水准的现代艺术手法，气势恢弘、美轮美奂地展示了腾冲的地域特色和历史文化魅力。</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入住酒店。</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温馨提示：</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1、国殇墓园周一闭馆，如遇此情况，导游可以合理调整行程顺序。</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2、腾冲当地早晚温差较大，请注意防晒及添加衣物。</w:t>
      </w:r>
    </w:p>
    <w:p w:rsidR="0093471D" w:rsidRPr="008B7A8A" w:rsidRDefault="00CA21A4" w:rsidP="0093471D">
      <w:pPr>
        <w:rPr>
          <w:rFonts w:ascii="微软雅黑" w:hAnsi="微软雅黑"/>
        </w:rPr>
      </w:pPr>
      <w:r w:rsidRPr="00CA21A4">
        <w:rPr>
          <w:rFonts w:ascii="微软雅黑" w:hAnsi="微软雅黑"/>
          <w:noProof/>
          <w:color w:val="000000"/>
          <w:sz w:val="24"/>
          <w:szCs w:val="24"/>
        </w:rPr>
        <w:pict>
          <v:shape id="_x0000_s1084" type="#_x0000_t202" style="position:absolute;margin-left:-.85pt;margin-top:15.9pt;width:54.15pt;height:26.5pt;z-index:251699200" fillcolor="#4bacc6 [3208]" strokecolor="#f2f2f2 [3041]" strokeweight="3pt">
            <v:shadow on="t" type="perspective" color="#205867 [1608]" opacity=".5" offset="1pt" offset2="-1pt"/>
            <v:textbox style="mso-next-textbox:#_x0000_s1084">
              <w:txbxContent>
                <w:p w:rsidR="00380F9C" w:rsidRDefault="00380F9C" w:rsidP="00380F9C">
                  <w:r>
                    <w:rPr>
                      <w:rFonts w:hint="eastAsia"/>
                    </w:rPr>
                    <w:t>第四天</w:t>
                  </w:r>
                </w:p>
              </w:txbxContent>
            </v:textbox>
          </v:shape>
        </w:pict>
      </w:r>
    </w:p>
    <w:p w:rsidR="0093471D" w:rsidRPr="008B7A8A" w:rsidRDefault="00CA21A4" w:rsidP="0093471D">
      <w:pPr>
        <w:widowControl w:val="0"/>
        <w:tabs>
          <w:tab w:val="left" w:pos="615"/>
        </w:tabs>
        <w:spacing w:before="100" w:beforeAutospacing="1" w:after="100" w:afterAutospacing="1" w:line="400" w:lineRule="exact"/>
        <w:contextualSpacing/>
        <w:rPr>
          <w:rStyle w:val="timeaction"/>
          <w:rFonts w:ascii="微软雅黑" w:hAnsi="微软雅黑" w:hint="default"/>
          <w:color w:val="000000"/>
          <w:sz w:val="24"/>
          <w:szCs w:val="24"/>
        </w:rPr>
      </w:pPr>
      <w:r>
        <w:rPr>
          <w:rFonts w:ascii="微软雅黑" w:eastAsia="幼圆" w:hAnsi="微软雅黑"/>
          <w:b/>
          <w:noProof/>
          <w:color w:val="000000"/>
          <w:sz w:val="24"/>
          <w:szCs w:val="24"/>
        </w:rPr>
        <w:pict>
          <v:rect id="_x0000_s1085" style="position:absolute;margin-left:64.1pt;margin-top:6.4pt;width:482.1pt;height:7.15pt;z-index:251700224" fillcolor="#b6dde8 [1304]" strokecolor="#f2f2f2 [3041]" strokeweight="3pt">
            <v:shadow on="t" type="perspective" color="#205867 [1608]" opacity=".5" offset="1pt" offset2="-1pt"/>
          </v:rect>
        </w:pic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酒店：腾冲指定酒店                           用餐：早/中/晚</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【缅石文化体验区】（参观时间约180分钟）了解翡翠文化发祥地，参观翡翠商城，体验一刀穷一刀富的赌石奇趣，体会当地丰富的边贸历史文化等。</w:t>
      </w:r>
    </w:p>
    <w:p w:rsidR="0093471D" w:rsidRPr="004D515D" w:rsidRDefault="0093471D" w:rsidP="0093471D">
      <w:pPr>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rPr>
      </w:pPr>
      <w:r w:rsidRPr="004D515D">
        <w:rPr>
          <w:rStyle w:val="timeaction"/>
          <w:rFonts w:ascii="微软雅黑" w:eastAsia="微软雅黑" w:hAnsi="微软雅黑" w:hint="default"/>
          <w:b w:val="0"/>
          <w:color w:val="000000"/>
          <w:sz w:val="24"/>
        </w:rPr>
        <w:t>【玉泉园】园区位于腾冲县城西观音塘，是腾越古“十二景”之一。俨如陶渊明笔下的“世外桃源”。园内百余间古代风格建筑房屋成街成市、院落成群。在园区享用中餐。</w:t>
      </w:r>
    </w:p>
    <w:p w:rsidR="0093471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【热海公园】腾冲是中国三大地热区之一，地热温度之高，蒸气之大盛，水热活动之强烈，为国内罕见。热海公园内气候温暖，空气清新，矿泉明澈洁净，</w:t>
      </w:r>
      <w:hyperlink r:id="rId11" w:tgtFrame="_blank" w:history="1">
        <w:r w:rsidRPr="004D515D">
          <w:rPr>
            <w:rStyle w:val="timeaction"/>
            <w:rFonts w:ascii="微软雅黑" w:eastAsia="微软雅黑" w:hAnsi="微软雅黑" w:hint="default"/>
            <w:b w:val="0"/>
            <w:color w:val="000000"/>
            <w:sz w:val="24"/>
            <w:szCs w:val="24"/>
          </w:rPr>
          <w:t>大滚锅</w:t>
        </w:r>
      </w:hyperlink>
      <w:r w:rsidRPr="004D515D">
        <w:rPr>
          <w:rStyle w:val="timeaction"/>
          <w:rFonts w:ascii="微软雅黑" w:eastAsia="微软雅黑" w:hAnsi="微软雅黑" w:hint="default"/>
          <w:b w:val="0"/>
          <w:color w:val="000000"/>
          <w:sz w:val="24"/>
          <w:szCs w:val="24"/>
        </w:rPr>
        <w:t>、热龙抱珠、鼓鸣泉、</w:t>
      </w:r>
      <w:hyperlink r:id="rId12" w:tgtFrame="_blank" w:history="1">
        <w:r w:rsidRPr="004D515D">
          <w:rPr>
            <w:rStyle w:val="timeaction"/>
            <w:rFonts w:ascii="微软雅黑" w:eastAsia="微软雅黑" w:hAnsi="微软雅黑" w:hint="default"/>
            <w:b w:val="0"/>
            <w:color w:val="000000"/>
            <w:sz w:val="24"/>
            <w:szCs w:val="24"/>
          </w:rPr>
          <w:t>珍珠泉</w:t>
        </w:r>
      </w:hyperlink>
      <w:r w:rsidRPr="004D515D">
        <w:rPr>
          <w:rStyle w:val="timeaction"/>
          <w:rFonts w:ascii="微软雅黑" w:eastAsia="微软雅黑" w:hAnsi="微软雅黑" w:hint="default"/>
          <w:b w:val="0"/>
          <w:color w:val="000000"/>
          <w:sz w:val="24"/>
          <w:szCs w:val="24"/>
        </w:rPr>
        <w:t>、眼镜泉、怀胎井、仙人澡塘、热辐地、狮子头、蛤蟆嘴、澡塘河瀑布和醉鸟井等。这些景点千姿百态，妙趣横生。</w:t>
      </w:r>
    </w:p>
    <w:p w:rsidR="00F4401F" w:rsidRPr="004D515D" w:rsidRDefault="00F4401F"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晚餐品尝酒店</w:t>
      </w:r>
      <w:r w:rsidR="007924AB">
        <w:rPr>
          <w:rStyle w:val="timeaction"/>
          <w:rFonts w:ascii="微软雅黑" w:eastAsia="微软雅黑" w:hAnsi="微软雅黑" w:hint="default"/>
          <w:b w:val="0"/>
          <w:color w:val="000000"/>
          <w:sz w:val="24"/>
          <w:szCs w:val="24"/>
        </w:rPr>
        <w:t>五国</w:t>
      </w:r>
      <w:r>
        <w:rPr>
          <w:rStyle w:val="timeaction"/>
          <w:rFonts w:ascii="微软雅黑" w:eastAsia="微软雅黑" w:hAnsi="微软雅黑" w:hint="default"/>
          <w:b w:val="0"/>
          <w:color w:val="000000"/>
          <w:sz w:val="24"/>
          <w:szCs w:val="24"/>
        </w:rPr>
        <w:t>自助餐。</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【云峰山温泉】入住石头纪二期云峰山温泉酒店，享受大自然的恩赐和温泉汤浴带来的浪漫情调。（泳衣自备）</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温馨提示：</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1、翡翠已成为收藏、增值、保值的象征，自古就有“玉出腾冲”之美誉，腾冲人自古爱玉、懂玉、赌玉，对钟情于翡翠饰品的人士，在这里购买翡翠已成为首选。</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lastRenderedPageBreak/>
        <w:t>2、如遇旺季温泉酒店紧张，我社将安排其他备选酒店入住，独立安排客人单泡一次柏联温泉。腾冲地热温泉久负盛名，今晚酒店内可以享受温泉汤浴，洗去一路风尘。</w:t>
      </w:r>
    </w:p>
    <w:p w:rsidR="0093471D" w:rsidRPr="008B7A8A" w:rsidRDefault="00CA21A4" w:rsidP="00380F9C">
      <w:pPr>
        <w:widowControl w:val="0"/>
        <w:tabs>
          <w:tab w:val="left" w:pos="615"/>
        </w:tabs>
        <w:spacing w:before="100" w:beforeAutospacing="1" w:after="100" w:afterAutospacing="1" w:line="400" w:lineRule="exact"/>
        <w:ind w:leftChars="2" w:left="1665" w:hangingChars="755" w:hanging="1661"/>
        <w:contextualSpacing/>
        <w:rPr>
          <w:rStyle w:val="timeaction"/>
          <w:rFonts w:ascii="微软雅黑" w:hAnsi="微软雅黑" w:hint="default"/>
          <w:b w:val="0"/>
          <w:color w:val="000000"/>
          <w:sz w:val="24"/>
          <w:szCs w:val="24"/>
        </w:rPr>
      </w:pPr>
      <w:r w:rsidRPr="00CA21A4">
        <w:rPr>
          <w:rFonts w:ascii="微软雅黑" w:hAnsi="微软雅黑" w:cs="Times New Roman"/>
          <w:b/>
          <w:bCs/>
          <w:noProof/>
          <w:color w:val="365F91" w:themeColor="accent1" w:themeShade="BF"/>
          <w:kern w:val="2"/>
          <w:szCs w:val="24"/>
        </w:rPr>
        <w:pict>
          <v:rect id="_x0000_s1087" style="position:absolute;left:0;text-align:left;margin-left:64pt;margin-top:24.6pt;width:469.05pt;height:7.15pt;z-index:251702272" fillcolor="#b6dde8 [1304]" strokecolor="#f2f2f2 [3041]" strokeweight="3pt">
            <v:shadow on="t" type="perspective" color="#205867 [1608]" opacity=".5" offset="1pt" offset2="-1pt"/>
          </v:rect>
        </w:pict>
      </w:r>
      <w:r w:rsidRPr="00CA21A4">
        <w:rPr>
          <w:rFonts w:ascii="微软雅黑" w:hAnsi="微软雅黑" w:cs="Times New Roman"/>
          <w:b/>
          <w:bCs/>
          <w:noProof/>
          <w:color w:val="365F91" w:themeColor="accent1" w:themeShade="BF"/>
          <w:kern w:val="2"/>
          <w:szCs w:val="24"/>
        </w:rPr>
        <w:pict>
          <v:shape id="_x0000_s1086" type="#_x0000_t202" style="position:absolute;left:0;text-align:left;margin-left:2pt;margin-top:5.25pt;width:54.15pt;height:26.5pt;z-index:251701248" fillcolor="#4bacc6 [3208]" strokecolor="#f2f2f2 [3041]" strokeweight="3pt">
            <v:shadow on="t" type="perspective" color="#205867 [1608]" opacity=".5" offset="1pt" offset2="-1pt"/>
            <v:textbox style="mso-next-textbox:#_x0000_s1086">
              <w:txbxContent>
                <w:p w:rsidR="00380F9C" w:rsidRDefault="00380F9C" w:rsidP="00380F9C">
                  <w:r>
                    <w:rPr>
                      <w:rFonts w:hint="eastAsia"/>
                    </w:rPr>
                    <w:t>第五天</w:t>
                  </w:r>
                </w:p>
              </w:txbxContent>
            </v:textbox>
          </v:shape>
        </w:pic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酒店：楚雄指定酒店                           用餐：早/中/晚</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【特产市场】（参观时间约180分钟）腾越之地特产众多，随意选购自己心仪的物品，给自己一份闲适的犒赏。</w:t>
      </w:r>
    </w:p>
    <w:p w:rsidR="0093471D" w:rsidRPr="004D515D" w:rsidRDefault="0093471D" w:rsidP="004D515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【边贸集市】自由活动，用中餐。</w:t>
      </w:r>
    </w:p>
    <w:p w:rsidR="0093471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●乘车返回楚雄，入住酒店。</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温馨提示：</w:t>
      </w:r>
    </w:p>
    <w:p w:rsidR="0093471D" w:rsidRPr="008B7A8A" w:rsidRDefault="0093471D" w:rsidP="0093471D">
      <w:pPr>
        <w:pStyle w:val="a4"/>
        <w:widowControl w:val="0"/>
        <w:numPr>
          <w:ilvl w:val="0"/>
          <w:numId w:val="1"/>
        </w:numPr>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今日车程较长，请贵宾理解并保持良好心情。</w:t>
      </w:r>
    </w:p>
    <w:p w:rsidR="0093471D" w:rsidRPr="008B7A8A" w:rsidRDefault="00CA21A4" w:rsidP="0093471D">
      <w:pPr>
        <w:pStyle w:val="a4"/>
        <w:widowControl w:val="0"/>
        <w:adjustRightInd/>
        <w:spacing w:after="0" w:line="280" w:lineRule="exact"/>
        <w:rPr>
          <w:rFonts w:ascii="微软雅黑" w:hAnsi="微软雅黑" w:cs="Times New Roman"/>
          <w:b/>
          <w:bCs/>
          <w:color w:val="943634" w:themeColor="accent2" w:themeShade="BF"/>
          <w:kern w:val="2"/>
          <w:szCs w:val="24"/>
        </w:rPr>
      </w:pPr>
      <w:r w:rsidRPr="00CA21A4">
        <w:rPr>
          <w:rFonts w:ascii="微软雅黑" w:hAnsi="微软雅黑" w:cs="Times New Roman"/>
          <w:b/>
          <w:bCs/>
          <w:noProof/>
          <w:color w:val="365F91" w:themeColor="accent1" w:themeShade="BF"/>
          <w:kern w:val="2"/>
          <w:szCs w:val="24"/>
        </w:rPr>
        <w:pict>
          <v:shape id="_x0000_s1088" type="#_x0000_t202" style="position:absolute;margin-left:2pt;margin-top:8.35pt;width:54.15pt;height:26.5pt;z-index:251703296" fillcolor="#4bacc6 [3208]" strokecolor="#f2f2f2 [3041]" strokeweight="3pt">
            <v:shadow on="t" type="perspective" color="#205867 [1608]" opacity=".5" offset="1pt" offset2="-1pt"/>
            <v:textbox style="mso-next-textbox:#_x0000_s1088">
              <w:txbxContent>
                <w:p w:rsidR="00380F9C" w:rsidRDefault="00380F9C" w:rsidP="00380F9C">
                  <w:r>
                    <w:rPr>
                      <w:rFonts w:hint="eastAsia"/>
                    </w:rPr>
                    <w:t>第六天</w:t>
                  </w:r>
                </w:p>
              </w:txbxContent>
            </v:textbox>
          </v:shape>
        </w:pict>
      </w:r>
    </w:p>
    <w:p w:rsidR="0093471D" w:rsidRPr="008B7A8A" w:rsidRDefault="00CA21A4" w:rsidP="00480D8E">
      <w:pPr>
        <w:widowControl w:val="0"/>
        <w:tabs>
          <w:tab w:val="left" w:pos="615"/>
        </w:tabs>
        <w:spacing w:before="100" w:beforeAutospacing="1" w:after="100" w:afterAutospacing="1" w:line="400" w:lineRule="exact"/>
        <w:ind w:leftChars="2" w:left="1589" w:hangingChars="755" w:hanging="1585"/>
        <w:contextualSpacing/>
        <w:rPr>
          <w:rStyle w:val="timeaction"/>
          <w:rFonts w:ascii="微软雅黑" w:hAnsi="微软雅黑" w:hint="default"/>
          <w:b w:val="0"/>
          <w:color w:val="000000"/>
          <w:kern w:val="21"/>
          <w:sz w:val="21"/>
        </w:rPr>
      </w:pPr>
      <w:r>
        <w:rPr>
          <w:rFonts w:ascii="微软雅黑" w:eastAsia="幼圆" w:hAnsi="微软雅黑"/>
          <w:noProof/>
          <w:color w:val="000000"/>
          <w:kern w:val="21"/>
          <w:sz w:val="21"/>
          <w:szCs w:val="21"/>
        </w:rPr>
        <w:pict>
          <v:rect id="_x0000_s1089" style="position:absolute;left:0;text-align:left;margin-left:64pt;margin-top:13.7pt;width:469.05pt;height:7.15pt;z-index:251704320" fillcolor="#b6dde8 [1304]" strokecolor="#f2f2f2 [3041]" strokeweight="3pt">
            <v:shadow on="t" type="perspective" color="#205867 [1608]" opacity=".5" offset="1pt" offset2="-1pt"/>
          </v:rect>
        </w:pic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酒店：返回温馨的家                           用餐：早</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 xml:space="preserve">【游客集散综合市场】 </w:t>
      </w:r>
    </w:p>
    <w:p w:rsidR="0093471D" w:rsidRPr="004D515D" w:rsidRDefault="0093471D" w:rsidP="0093471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eastAsia="微软雅黑" w:hAnsi="微软雅黑" w:hint="default"/>
          <w:b w:val="0"/>
          <w:color w:val="000000"/>
          <w:sz w:val="24"/>
          <w:szCs w:val="24"/>
        </w:rPr>
        <w:t>●专车送机场，全天不含正餐，根据航班时间送机，乘班机返回温馨的家。</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温馨提示：</w:t>
      </w:r>
    </w:p>
    <w:p w:rsidR="0093471D" w:rsidRPr="008B7A8A"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1、退房返程前请仔细整理好自己的行李物品，请不要有所遗漏，增加您不必要的麻烦。</w:t>
      </w:r>
    </w:p>
    <w:p w:rsidR="0093471D" w:rsidRDefault="0093471D" w:rsidP="0093471D">
      <w:pPr>
        <w:pStyle w:val="a4"/>
        <w:widowControl w:val="0"/>
        <w:adjustRightInd/>
        <w:spacing w:after="0" w:line="280" w:lineRule="exact"/>
        <w:rPr>
          <w:rFonts w:ascii="微软雅黑" w:hAnsi="微软雅黑" w:cs="Times New Roman"/>
          <w:b/>
          <w:bCs/>
          <w:color w:val="365F91" w:themeColor="accent1" w:themeShade="BF"/>
          <w:kern w:val="2"/>
          <w:szCs w:val="24"/>
        </w:rPr>
      </w:pPr>
      <w:r w:rsidRPr="008B7A8A">
        <w:rPr>
          <w:rFonts w:ascii="微软雅黑" w:hAnsi="微软雅黑" w:cs="Times New Roman" w:hint="eastAsia"/>
          <w:b/>
          <w:bCs/>
          <w:color w:val="365F91" w:themeColor="accent1" w:themeShade="BF"/>
          <w:kern w:val="2"/>
          <w:szCs w:val="24"/>
        </w:rPr>
        <w:t>2、正常返程的贵宾，返程前我们会安排车辆送您去旅游集散综合市场，自由活动时，请与导游联系核对好送机时间，以便我们能顺利将您送至机场。</w:t>
      </w:r>
    </w:p>
    <w:p w:rsidR="0093471D" w:rsidRPr="006E76D7" w:rsidRDefault="00CA21A4" w:rsidP="0093471D">
      <w:pPr>
        <w:widowControl w:val="0"/>
        <w:tabs>
          <w:tab w:val="left" w:pos="615"/>
        </w:tabs>
        <w:spacing w:before="100" w:beforeAutospacing="1" w:after="100" w:afterAutospacing="1" w:line="400" w:lineRule="exact"/>
        <w:ind w:left="4"/>
        <w:contextualSpacing/>
        <w:rPr>
          <w:rFonts w:ascii="微软雅黑" w:hAnsi="微软雅黑"/>
          <w:color w:val="E36C0A" w:themeColor="accent6" w:themeShade="BF"/>
          <w:kern w:val="21"/>
          <w:sz w:val="21"/>
          <w:szCs w:val="21"/>
        </w:rPr>
      </w:pPr>
      <w:r w:rsidRPr="00CA21A4">
        <w:rPr>
          <w:rFonts w:ascii="微软雅黑" w:hAnsi="微软雅黑"/>
          <w:bCs/>
          <w:noProof/>
          <w:color w:val="E36C0A" w:themeColor="accent6" w:themeShade="BF"/>
          <w:sz w:val="24"/>
        </w:rPr>
        <w:pict>
          <v:shapetype id="_x0000_t109" coordsize="21600,21600" o:spt="109" path="m,l,21600r21600,l21600,xe">
            <v:stroke joinstyle="miter"/>
            <v:path gradientshapeok="t" o:connecttype="rect"/>
          </v:shapetype>
          <v:shape id="_x0000_s1039" type="#_x0000_t109" style="position:absolute;left:0;text-align:left;margin-left:-3.2pt;margin-top:7.05pt;width:536.25pt;height:3.55pt;flip:y;z-index:251673600" fillcolor="#31849b [2408]" stroked="f" strokecolor="#b6dde8 [1304]"/>
        </w:pict>
      </w:r>
      <w:r w:rsidR="0093471D" w:rsidRPr="006E76D7">
        <w:rPr>
          <w:rFonts w:ascii="微软雅黑" w:hAnsi="微软雅黑" w:hint="eastAsia"/>
          <w:b/>
          <w:bCs/>
          <w:color w:val="E36C0A" w:themeColor="accent6" w:themeShade="BF"/>
          <w:sz w:val="24"/>
        </w:rPr>
        <w:t>旅游费用包含：</w:t>
      </w:r>
    </w:p>
    <w:p w:rsidR="00EB05F4" w:rsidRDefault="00EB05F4" w:rsidP="0093471D">
      <w:pPr>
        <w:contextualSpacing/>
        <w:rPr>
          <w:rFonts w:ascii="微软雅黑" w:hAnsi="微软雅黑" w:hint="eastAsia"/>
        </w:rPr>
      </w:pPr>
    </w:p>
    <w:p w:rsidR="00EB05F4" w:rsidRDefault="00CA21A4" w:rsidP="0093471D">
      <w:pPr>
        <w:contextualSpacing/>
        <w:rPr>
          <w:rFonts w:ascii="微软雅黑" w:hAnsi="微软雅黑" w:hint="eastAsia"/>
        </w:rPr>
      </w:pPr>
      <w:r w:rsidRPr="00CA21A4">
        <w:rPr>
          <w:rFonts w:ascii="微软雅黑" w:hAnsi="微软雅黑"/>
          <w:b/>
          <w:bCs/>
          <w:noProof/>
          <w:color w:val="4F6228" w:themeColor="accent3" w:themeShade="80"/>
          <w:sz w:val="24"/>
        </w:rPr>
        <w:pict>
          <v:shape id="_x0000_s1040" type="#_x0000_t109" style="position:absolute;margin-left:-3.2pt;margin-top:.8pt;width:536.25pt;height:3.55pt;flip:y;z-index:251674624" fillcolor="#31849b [2408]" stroked="f" strokecolor="#76923c [2406]"/>
        </w:pict>
      </w:r>
      <w:r w:rsidR="00EB05F4">
        <w:rPr>
          <w:rFonts w:ascii="微软雅黑" w:hAnsi="微软雅黑" w:hint="eastAsia"/>
        </w:rPr>
        <w:t>大交通:</w:t>
      </w:r>
    </w:p>
    <w:p w:rsidR="00EB05F4" w:rsidRPr="00EB05F4" w:rsidRDefault="00EB05F4" w:rsidP="0093471D">
      <w:pPr>
        <w:contextualSpacing/>
        <w:rPr>
          <w:rFonts w:ascii="宋体" w:hAnsi="宋体" w:hint="eastAsia"/>
          <w:color w:val="000000"/>
        </w:rPr>
      </w:pPr>
      <w:r w:rsidRPr="00EB05F4">
        <w:rPr>
          <w:rFonts w:ascii="宋体" w:hAnsi="宋体" w:hint="eastAsia"/>
          <w:color w:val="000000"/>
        </w:rPr>
        <w:t>重庆</w:t>
      </w:r>
      <w:r w:rsidRPr="00EB05F4">
        <w:rPr>
          <w:rFonts w:ascii="宋体" w:hAnsi="宋体" w:hint="eastAsia"/>
          <w:color w:val="000000"/>
        </w:rPr>
        <w:t>-</w:t>
      </w:r>
      <w:r w:rsidRPr="00EB05F4">
        <w:rPr>
          <w:rFonts w:ascii="宋体" w:hAnsi="宋体" w:hint="eastAsia"/>
          <w:color w:val="000000"/>
        </w:rPr>
        <w:t>昆明往返机票（实名制），</w:t>
      </w:r>
      <w:r>
        <w:rPr>
          <w:rFonts w:ascii="宋体" w:hAnsi="宋体" w:hint="eastAsia"/>
          <w:color w:val="000000"/>
        </w:rPr>
        <w:t>昆明</w:t>
      </w:r>
      <w:r>
        <w:rPr>
          <w:rFonts w:ascii="宋体" w:hAnsi="宋体" w:hint="eastAsia"/>
          <w:color w:val="000000"/>
        </w:rPr>
        <w:t>-</w:t>
      </w:r>
      <w:r w:rsidRPr="004D515D">
        <w:rPr>
          <w:rStyle w:val="timeaction"/>
          <w:rFonts w:ascii="微软雅黑" w:eastAsia="微软雅黑" w:hAnsi="微软雅黑" w:hint="default"/>
          <w:b w:val="0"/>
          <w:color w:val="000000"/>
          <w:sz w:val="24"/>
          <w:szCs w:val="24"/>
        </w:rPr>
        <w:t>芒市或腾冲或保山</w:t>
      </w:r>
      <w:r>
        <w:rPr>
          <w:rStyle w:val="timeaction"/>
          <w:rFonts w:ascii="微软雅黑" w:eastAsia="微软雅黑" w:hAnsi="微软雅黑" w:hint="default"/>
          <w:b w:val="0"/>
          <w:color w:val="000000"/>
          <w:sz w:val="24"/>
          <w:szCs w:val="24"/>
        </w:rPr>
        <w:t>单程机票,</w:t>
      </w:r>
      <w:r w:rsidRPr="00EB05F4">
        <w:rPr>
          <w:rFonts w:ascii="宋体" w:hAnsi="宋体" w:hint="eastAsia"/>
          <w:color w:val="000000"/>
        </w:rPr>
        <w:t>团队机票出票后无法退改签。（航班以出团前通知为准，航空公司航班调整、延误、取消等系意外事件，造成行程延期或取消等，由客人自行承担，机票政策性调价，补差价由客人承担、成人持有效期内身份证，</w:t>
      </w:r>
      <w:r w:rsidRPr="00EB05F4">
        <w:rPr>
          <w:rFonts w:ascii="宋体" w:hAnsi="宋体" w:hint="eastAsia"/>
          <w:color w:val="000000"/>
        </w:rPr>
        <w:t>16</w:t>
      </w:r>
      <w:r w:rsidRPr="00EB05F4">
        <w:rPr>
          <w:rFonts w:ascii="宋体" w:hAnsi="宋体" w:hint="eastAsia"/>
          <w:color w:val="000000"/>
        </w:rPr>
        <w:t>周岁以下儿童持户口本正本登机（不带有效证件以及未能在规定时间内到达造成无法登机造成的损失由客人自行负责）。机票价格为团队机票，不得改签、换人、退票。</w:t>
      </w:r>
    </w:p>
    <w:p w:rsidR="0093471D" w:rsidRPr="008B7A8A" w:rsidRDefault="0093471D" w:rsidP="0093471D">
      <w:pPr>
        <w:contextualSpacing/>
        <w:rPr>
          <w:rFonts w:ascii="微软雅黑" w:hAnsi="微软雅黑"/>
        </w:rPr>
      </w:pPr>
      <w:r w:rsidRPr="008B7A8A">
        <w:rPr>
          <w:rFonts w:ascii="微软雅黑" w:hAnsi="微软雅黑"/>
        </w:rPr>
        <w:t>酒</w:t>
      </w:r>
      <w:r w:rsidRPr="008B7A8A">
        <w:rPr>
          <w:rFonts w:ascii="微软雅黑" w:hAnsi="微软雅黑" w:hint="eastAsia"/>
        </w:rPr>
        <w:t>店：</w:t>
      </w:r>
    </w:p>
    <w:p w:rsidR="0093471D" w:rsidRPr="008B7A8A" w:rsidRDefault="0093471D" w:rsidP="0093471D">
      <w:pPr>
        <w:contextualSpacing/>
        <w:rPr>
          <w:rFonts w:ascii="微软雅黑" w:hAnsi="微软雅黑"/>
        </w:rPr>
      </w:pPr>
      <w:r w:rsidRPr="008B7A8A">
        <w:rPr>
          <w:rFonts w:ascii="微软雅黑" w:hAnsi="微软雅黑" w:hint="eastAsia"/>
        </w:rPr>
        <w:t>昆明：</w:t>
      </w:r>
      <w:r w:rsidR="00383833" w:rsidRPr="00383833">
        <w:rPr>
          <w:rFonts w:ascii="微软雅黑" w:hAnsi="微软雅黑" w:hint="eastAsia"/>
        </w:rPr>
        <w:t>云联、航艺、金生源、红宝、郎廷、维也纳智好、雄得</w:t>
      </w:r>
    </w:p>
    <w:p w:rsidR="0093471D" w:rsidRPr="008B7A8A" w:rsidRDefault="0093471D" w:rsidP="0093471D">
      <w:pPr>
        <w:contextualSpacing/>
        <w:rPr>
          <w:rFonts w:ascii="微软雅黑" w:hAnsi="微软雅黑"/>
        </w:rPr>
      </w:pPr>
      <w:r w:rsidRPr="008B7A8A">
        <w:rPr>
          <w:rFonts w:ascii="微软雅黑" w:hAnsi="微软雅黑" w:hint="eastAsia"/>
        </w:rPr>
        <w:t>芒市：</w:t>
      </w:r>
      <w:r w:rsidRPr="0030179C">
        <w:rPr>
          <w:rFonts w:ascii="微软雅黑" w:hAnsi="微软雅黑" w:hint="eastAsia"/>
        </w:rPr>
        <w:t>丽豪、钻石人间、嘉禾、翠堤酒店</w:t>
      </w:r>
    </w:p>
    <w:p w:rsidR="0093471D" w:rsidRPr="008B7A8A" w:rsidRDefault="0093471D" w:rsidP="0093471D">
      <w:pPr>
        <w:contextualSpacing/>
        <w:rPr>
          <w:rFonts w:ascii="微软雅黑" w:hAnsi="微软雅黑"/>
        </w:rPr>
      </w:pPr>
      <w:r w:rsidRPr="008B7A8A">
        <w:rPr>
          <w:rFonts w:ascii="微软雅黑" w:hAnsi="微软雅黑" w:hint="eastAsia"/>
        </w:rPr>
        <w:t>瑞丽：</w:t>
      </w:r>
      <w:r w:rsidRPr="00410F6A">
        <w:rPr>
          <w:rFonts w:ascii="微软雅黑" w:hAnsi="微软雅黑" w:hint="eastAsia"/>
        </w:rPr>
        <w:t>温商、腾龙、康林园</w:t>
      </w:r>
    </w:p>
    <w:p w:rsidR="0093471D" w:rsidRPr="0030179C" w:rsidRDefault="0093471D" w:rsidP="0093471D">
      <w:pPr>
        <w:contextualSpacing/>
        <w:rPr>
          <w:rFonts w:ascii="微软雅黑" w:hAnsi="微软雅黑"/>
        </w:rPr>
      </w:pPr>
      <w:r>
        <w:rPr>
          <w:rFonts w:ascii="微软雅黑" w:hAnsi="微软雅黑" w:hint="eastAsia"/>
        </w:rPr>
        <w:t>腾冲：</w:t>
      </w:r>
      <w:r w:rsidRPr="00410F6A">
        <w:rPr>
          <w:rFonts w:ascii="微软雅黑" w:hAnsi="微软雅黑" w:hint="eastAsia"/>
        </w:rPr>
        <w:t>雷华、和春、盈丰、兴瑞、佳怡</w:t>
      </w:r>
    </w:p>
    <w:p w:rsidR="0093471D" w:rsidRPr="0030179C" w:rsidRDefault="0093471D" w:rsidP="0093471D">
      <w:pPr>
        <w:contextualSpacing/>
        <w:rPr>
          <w:rFonts w:ascii="微软雅黑" w:hAnsi="微软雅黑"/>
        </w:rPr>
      </w:pPr>
      <w:r w:rsidRPr="0030179C">
        <w:rPr>
          <w:rFonts w:ascii="微软雅黑" w:hAnsi="微软雅黑" w:hint="eastAsia"/>
        </w:rPr>
        <w:t>腾冲：腾冲云峰山温泉酒店</w:t>
      </w:r>
      <w:r w:rsidR="00383833">
        <w:rPr>
          <w:rFonts w:ascii="微软雅黑" w:hAnsi="微软雅黑" w:hint="eastAsia"/>
        </w:rPr>
        <w:t>、永乐温泉酒店</w:t>
      </w:r>
    </w:p>
    <w:p w:rsidR="0093471D" w:rsidRPr="008B7A8A" w:rsidRDefault="0093471D" w:rsidP="0093471D">
      <w:pPr>
        <w:contextualSpacing/>
        <w:rPr>
          <w:rFonts w:ascii="微软雅黑" w:hAnsi="微软雅黑"/>
        </w:rPr>
      </w:pPr>
      <w:r w:rsidRPr="008B7A8A">
        <w:rPr>
          <w:rFonts w:ascii="微软雅黑" w:hAnsi="微软雅黑" w:hint="eastAsia"/>
        </w:rPr>
        <w:t>楚雄：</w:t>
      </w:r>
      <w:r w:rsidRPr="0030179C">
        <w:rPr>
          <w:rFonts w:ascii="微软雅黑" w:hAnsi="微软雅黑" w:hint="eastAsia"/>
        </w:rPr>
        <w:t>广怡、金太阳、玉君、雄业</w:t>
      </w:r>
    </w:p>
    <w:p w:rsidR="0093471D" w:rsidRPr="008B7A8A" w:rsidRDefault="0093471D" w:rsidP="0093471D">
      <w:pPr>
        <w:contextualSpacing/>
        <w:rPr>
          <w:rFonts w:ascii="微软雅黑" w:hAnsi="微软雅黑"/>
        </w:rPr>
      </w:pPr>
      <w:r w:rsidRPr="008B7A8A">
        <w:rPr>
          <w:rFonts w:ascii="微软雅黑" w:hAnsi="微软雅黑" w:hint="eastAsia"/>
        </w:rPr>
        <w:t>★以上参考酒店无法接待的情况下，我社可选择其他</w:t>
      </w:r>
      <w:r w:rsidR="000C1E3A">
        <w:rPr>
          <w:rFonts w:ascii="微软雅黑" w:hAnsi="微软雅黑" w:hint="eastAsia"/>
        </w:rPr>
        <w:t>同级</w:t>
      </w:r>
      <w:r w:rsidRPr="008B7A8A">
        <w:rPr>
          <w:rFonts w:ascii="微软雅黑" w:hAnsi="微软雅黑" w:hint="eastAsia"/>
        </w:rPr>
        <w:t>酒店，但标准不低于上述酒店。</w:t>
      </w:r>
    </w:p>
    <w:p w:rsidR="0093471D" w:rsidRPr="008B7A8A" w:rsidRDefault="0093471D" w:rsidP="0093471D">
      <w:pPr>
        <w:contextualSpacing/>
        <w:rPr>
          <w:rFonts w:ascii="微软雅黑" w:hAnsi="微软雅黑"/>
        </w:rPr>
      </w:pPr>
      <w:r w:rsidRPr="008B7A8A">
        <w:rPr>
          <w:rFonts w:ascii="微软雅黑" w:hAnsi="微软雅黑" w:hint="eastAsia"/>
        </w:rPr>
        <w:lastRenderedPageBreak/>
        <w:t>餐饮： 5早8正，正餐</w:t>
      </w:r>
      <w:r w:rsidR="00E351FE">
        <w:rPr>
          <w:rFonts w:ascii="微软雅黑" w:hAnsi="微软雅黑" w:hint="eastAsia"/>
        </w:rPr>
        <w:t>3</w:t>
      </w:r>
      <w:r w:rsidRPr="008B7A8A">
        <w:rPr>
          <w:rFonts w:ascii="微软雅黑" w:hAnsi="微软雅黑" w:hint="eastAsia"/>
        </w:rPr>
        <w:t>0元/人，特色餐</w:t>
      </w:r>
      <w:r w:rsidR="00E351FE">
        <w:rPr>
          <w:rFonts w:ascii="微软雅黑" w:hAnsi="微软雅黑" w:hint="eastAsia"/>
        </w:rPr>
        <w:t>4</w:t>
      </w:r>
      <w:r w:rsidRPr="008B7A8A">
        <w:rPr>
          <w:rFonts w:ascii="微软雅黑" w:hAnsi="微软雅黑" w:hint="eastAsia"/>
        </w:rPr>
        <w:t>0元/人，十人一桌，人数减少菜数酌减。早餐（房费含早，不吃不退早餐，若小孩不占床，则须补早餐费，按入住酒店收费规定，由家长现付）注：早上09：00前航班，酒店无法安排自助早餐，只能打餐包，请谅解；</w:t>
      </w:r>
    </w:p>
    <w:p w:rsidR="0093471D" w:rsidRPr="008B7A8A" w:rsidRDefault="0093471D" w:rsidP="0093471D">
      <w:pPr>
        <w:contextualSpacing/>
        <w:rPr>
          <w:rFonts w:ascii="微软雅黑" w:hAnsi="微软雅黑"/>
        </w:rPr>
      </w:pPr>
      <w:r w:rsidRPr="008B7A8A">
        <w:rPr>
          <w:rFonts w:ascii="微软雅黑" w:hAnsi="微软雅黑" w:hint="eastAsia"/>
        </w:rPr>
        <w:t>交通：全程空调旅游车，按我社拼团人数选择车型，每人确保1个正座。（因团为散客拼团，到达航班较多，故在昆明段我社单独 安排车辆接送，无导游）</w:t>
      </w:r>
    </w:p>
    <w:p w:rsidR="0093471D" w:rsidRPr="008B7A8A" w:rsidRDefault="0093471D" w:rsidP="0093471D">
      <w:pPr>
        <w:contextualSpacing/>
        <w:rPr>
          <w:rFonts w:ascii="微软雅黑" w:hAnsi="微软雅黑"/>
        </w:rPr>
      </w:pPr>
      <w:r w:rsidRPr="008B7A8A">
        <w:rPr>
          <w:rFonts w:ascii="微软雅黑" w:hAnsi="微软雅黑" w:hint="eastAsia"/>
        </w:rPr>
        <w:t>门票：景点第一大门票。行程内必需的古维、索道、电瓶车等单向收费项目均已包含无需单独收费（部分景点正常游览方式为步行而无需乘坐交通工具游览的不含）</w:t>
      </w:r>
    </w:p>
    <w:p w:rsidR="0093471D" w:rsidRPr="008B7A8A" w:rsidRDefault="0093471D" w:rsidP="0093471D">
      <w:pPr>
        <w:tabs>
          <w:tab w:val="left" w:pos="615"/>
        </w:tabs>
        <w:spacing w:line="0" w:lineRule="atLeast"/>
        <w:contextualSpacing/>
        <w:rPr>
          <w:rStyle w:val="timeaction"/>
          <w:rFonts w:ascii="微软雅黑" w:hAnsi="微软雅黑" w:hint="default"/>
          <w:b w:val="0"/>
          <w:color w:val="000000"/>
          <w:kern w:val="21"/>
          <w:sz w:val="21"/>
        </w:rPr>
      </w:pPr>
      <w:r w:rsidRPr="008B7A8A">
        <w:rPr>
          <w:rFonts w:ascii="微软雅黑" w:hAnsi="微软雅黑" w:cs="宋体" w:hint="eastAsia"/>
          <w:szCs w:val="21"/>
        </w:rPr>
        <w:t>导游：昆明省陪全程陪同（不含接送）</w:t>
      </w:r>
    </w:p>
    <w:p w:rsidR="0093471D" w:rsidRPr="008B7A8A" w:rsidRDefault="00CA21A4" w:rsidP="0093471D">
      <w:pPr>
        <w:tabs>
          <w:tab w:val="left" w:pos="615"/>
        </w:tabs>
        <w:spacing w:line="0" w:lineRule="atLeast"/>
        <w:rPr>
          <w:rFonts w:ascii="微软雅黑" w:hAnsi="微软雅黑" w:cs="宋体"/>
          <w:color w:val="000000"/>
          <w:szCs w:val="21"/>
        </w:rPr>
      </w:pPr>
      <w:r w:rsidRPr="00CA21A4">
        <w:rPr>
          <w:rFonts w:ascii="微软雅黑" w:hAnsi="微软雅黑"/>
          <w:b/>
          <w:bCs/>
          <w:noProof/>
          <w:color w:val="4F6228" w:themeColor="accent3" w:themeShade="80"/>
          <w:sz w:val="24"/>
        </w:rPr>
        <w:pict>
          <v:shape id="_x0000_s1041" type="#_x0000_t109" style="position:absolute;margin-left:-1.95pt;margin-top:22pt;width:543.55pt;height:3.55pt;flip:y;z-index:251675648" fillcolor="#31849b [2408]" stroked="f" strokecolor="#76923c [2406]"/>
        </w:pict>
      </w:r>
      <w:r w:rsidR="0093471D" w:rsidRPr="008B7A8A">
        <w:rPr>
          <w:rFonts w:ascii="微软雅黑" w:hAnsi="微软雅黑" w:cs="宋体" w:hint="eastAsia"/>
          <w:szCs w:val="21"/>
        </w:rPr>
        <w:t>保险：</w:t>
      </w:r>
      <w:r w:rsidR="0093471D" w:rsidRPr="008B7A8A">
        <w:rPr>
          <w:rFonts w:ascii="微软雅黑" w:hAnsi="微软雅黑" w:cs="宋体" w:hint="eastAsia"/>
          <w:color w:val="000000"/>
          <w:szCs w:val="21"/>
        </w:rPr>
        <w:t>云南旅游安全组合保险</w:t>
      </w:r>
    </w:p>
    <w:p w:rsidR="0093471D" w:rsidRPr="006E76D7" w:rsidRDefault="00CA21A4" w:rsidP="0093471D">
      <w:pPr>
        <w:spacing w:line="260" w:lineRule="exact"/>
        <w:rPr>
          <w:rFonts w:ascii="微软雅黑" w:hAnsi="微软雅黑"/>
          <w:b/>
          <w:bCs/>
          <w:noProof/>
          <w:color w:val="E36C0A" w:themeColor="accent6" w:themeShade="BF"/>
          <w:sz w:val="24"/>
        </w:rPr>
      </w:pPr>
      <w:r>
        <w:rPr>
          <w:rFonts w:ascii="微软雅黑" w:hAnsi="微软雅黑"/>
          <w:b/>
          <w:bCs/>
          <w:noProof/>
          <w:color w:val="E36C0A" w:themeColor="accent6" w:themeShade="BF"/>
          <w:sz w:val="24"/>
        </w:rPr>
        <w:pict>
          <v:shape id="_x0000_s1042" type="#_x0000_t109" style="position:absolute;margin-left:-1.95pt;margin-top:18.75pt;width:543.55pt;height:3.55pt;flip:y;z-index:251676672" fillcolor="#31849b [2408]" stroked="f" strokecolor="#76923c [2406]"/>
        </w:pict>
      </w:r>
      <w:r w:rsidR="0093471D" w:rsidRPr="006E76D7">
        <w:rPr>
          <w:rFonts w:ascii="微软雅黑" w:hAnsi="微软雅黑" w:hint="eastAsia"/>
          <w:b/>
          <w:bCs/>
          <w:noProof/>
          <w:color w:val="E36C0A" w:themeColor="accent6" w:themeShade="BF"/>
          <w:sz w:val="24"/>
        </w:rPr>
        <w:t>旅游费用不包含：</w:t>
      </w:r>
    </w:p>
    <w:p w:rsidR="0093471D" w:rsidRPr="008B7A8A" w:rsidRDefault="0093471D" w:rsidP="0093471D">
      <w:pPr>
        <w:contextualSpacing/>
        <w:rPr>
          <w:rFonts w:ascii="微软雅黑" w:hAnsi="微软雅黑"/>
        </w:rPr>
      </w:pPr>
      <w:r w:rsidRPr="008B7A8A">
        <w:rPr>
          <w:rFonts w:ascii="微软雅黑" w:hAnsi="微软雅黑" w:hint="eastAsia"/>
        </w:rPr>
        <w:t>1、客人自选个人消费项目；</w:t>
      </w:r>
    </w:p>
    <w:p w:rsidR="0093471D" w:rsidRPr="008B7A8A" w:rsidRDefault="0093471D" w:rsidP="0093471D">
      <w:pPr>
        <w:contextualSpacing/>
        <w:rPr>
          <w:rFonts w:ascii="微软雅黑" w:hAnsi="微软雅黑"/>
        </w:rPr>
      </w:pPr>
      <w:r w:rsidRPr="008B7A8A">
        <w:rPr>
          <w:rFonts w:ascii="微软雅黑" w:hAnsi="微软雅黑" w:hint="eastAsia"/>
        </w:rPr>
        <w:t>2、单房差或加床；</w:t>
      </w:r>
    </w:p>
    <w:p w:rsidR="0093471D" w:rsidRPr="008B7A8A" w:rsidRDefault="0093471D" w:rsidP="0093471D">
      <w:pPr>
        <w:contextualSpacing/>
        <w:rPr>
          <w:rFonts w:ascii="微软雅黑" w:hAnsi="微软雅黑"/>
        </w:rPr>
      </w:pPr>
      <w:r w:rsidRPr="008B7A8A">
        <w:rPr>
          <w:rFonts w:ascii="微软雅黑" w:hAnsi="微软雅黑" w:hint="eastAsia"/>
        </w:rPr>
        <w:t>3、酒店入住的匙牌押金；</w:t>
      </w:r>
    </w:p>
    <w:p w:rsidR="0093471D" w:rsidRPr="008B7A8A" w:rsidRDefault="0093471D" w:rsidP="0093471D">
      <w:pPr>
        <w:contextualSpacing/>
        <w:rPr>
          <w:rFonts w:ascii="微软雅黑" w:hAnsi="微软雅黑"/>
        </w:rPr>
      </w:pPr>
      <w:r w:rsidRPr="008B7A8A">
        <w:rPr>
          <w:rFonts w:ascii="微软雅黑" w:hAnsi="微软雅黑" w:hint="eastAsia"/>
        </w:rPr>
        <w:t>4、景区内电瓶车、索道属景区内另行付费的小交通项目，属于客人自愿消费，不购买的客人须步行。行程相关的景区内小交通如下：热海景区往返</w:t>
      </w:r>
      <w:r w:rsidR="005154BE">
        <w:rPr>
          <w:rFonts w:ascii="微软雅黑" w:hAnsi="微软雅黑" w:hint="eastAsia"/>
        </w:rPr>
        <w:t>20</w:t>
      </w:r>
      <w:r w:rsidRPr="008B7A8A">
        <w:rPr>
          <w:rFonts w:ascii="微软雅黑" w:hAnsi="微软雅黑" w:hint="eastAsia"/>
        </w:rPr>
        <w:t>元/人、和顺侨乡电瓶车20元/人、北海湿地划船</w:t>
      </w:r>
      <w:r w:rsidR="005154BE">
        <w:rPr>
          <w:rFonts w:ascii="微软雅黑" w:hAnsi="微软雅黑" w:hint="eastAsia"/>
        </w:rPr>
        <w:t>4</w:t>
      </w:r>
      <w:r w:rsidRPr="008B7A8A">
        <w:rPr>
          <w:rFonts w:ascii="微软雅黑" w:hAnsi="微软雅黑" w:hint="eastAsia"/>
        </w:rPr>
        <w:t>0元/人；</w:t>
      </w:r>
    </w:p>
    <w:p w:rsidR="0093471D" w:rsidRPr="008B7A8A" w:rsidRDefault="0093471D" w:rsidP="0093471D">
      <w:pPr>
        <w:contextualSpacing/>
        <w:rPr>
          <w:rFonts w:ascii="微软雅黑" w:hAnsi="微软雅黑"/>
        </w:rPr>
      </w:pPr>
      <w:r w:rsidRPr="008B7A8A">
        <w:rPr>
          <w:rFonts w:ascii="微软雅黑" w:hAnsi="微软雅黑" w:hint="eastAsia"/>
        </w:rPr>
        <w:t>5、自由活动期间的餐食费和交通费；</w:t>
      </w:r>
    </w:p>
    <w:p w:rsidR="0093471D" w:rsidRPr="008B7A8A" w:rsidRDefault="0093471D" w:rsidP="0093471D">
      <w:pPr>
        <w:contextualSpacing/>
        <w:rPr>
          <w:rFonts w:ascii="微软雅黑" w:hAnsi="微软雅黑"/>
        </w:rPr>
      </w:pPr>
      <w:r w:rsidRPr="008B7A8A">
        <w:rPr>
          <w:rFonts w:ascii="微软雅黑" w:hAnsi="微软雅黑" w:hint="eastAsia"/>
        </w:rPr>
        <w:t>6、因交通延误、取消等意外事件或战争、罢工、自然灾害等不可抗拒力导致的额外费用；</w:t>
      </w:r>
    </w:p>
    <w:p w:rsidR="0093471D" w:rsidRPr="008B7A8A" w:rsidRDefault="0093471D" w:rsidP="0093471D">
      <w:pPr>
        <w:contextualSpacing/>
        <w:rPr>
          <w:rFonts w:ascii="微软雅黑" w:hAnsi="微软雅黑"/>
        </w:rPr>
      </w:pPr>
      <w:r w:rsidRPr="008B7A8A">
        <w:rPr>
          <w:rFonts w:ascii="微软雅黑" w:hAnsi="微软雅黑" w:hint="eastAsia"/>
        </w:rPr>
        <w:t>7、个人费用、包括：酒店内电话、传真、洗熨、收费电视、饮料等费用；洗衣，理发，电话，饮料，烟酒，付费电视，行李搬运等私人费用；签证相关的例如未成年人公证，认证等相关费用；</w:t>
      </w:r>
    </w:p>
    <w:p w:rsidR="0093471D" w:rsidRPr="008B7A8A" w:rsidRDefault="0093471D" w:rsidP="0093471D">
      <w:pPr>
        <w:contextualSpacing/>
        <w:rPr>
          <w:rFonts w:ascii="微软雅黑" w:hAnsi="微软雅黑"/>
        </w:rPr>
      </w:pPr>
      <w:r w:rsidRPr="008B7A8A">
        <w:rPr>
          <w:rFonts w:ascii="微软雅黑" w:hAnsi="微软雅黑" w:hint="eastAsia"/>
        </w:rPr>
        <w:t>8、行李物品托管或超重费；</w:t>
      </w:r>
    </w:p>
    <w:p w:rsidR="0093471D" w:rsidRPr="008B7A8A" w:rsidRDefault="0093471D" w:rsidP="0093471D">
      <w:pPr>
        <w:contextualSpacing/>
        <w:rPr>
          <w:rFonts w:ascii="微软雅黑" w:hAnsi="微软雅黑"/>
        </w:rPr>
      </w:pPr>
      <w:r w:rsidRPr="008B7A8A">
        <w:rPr>
          <w:rFonts w:ascii="微软雅黑" w:hAnsi="微软雅黑" w:hint="eastAsia"/>
        </w:rPr>
        <w:t>9、旅游意外险：旅游意外伤害保险及航空意外险（建议旅游者购买）；</w:t>
      </w:r>
    </w:p>
    <w:p w:rsidR="0093471D" w:rsidRPr="008B7A8A" w:rsidRDefault="0093471D" w:rsidP="0093471D">
      <w:pPr>
        <w:contextualSpacing/>
        <w:rPr>
          <w:rFonts w:ascii="微软雅黑" w:hAnsi="微软雅黑"/>
        </w:rPr>
      </w:pPr>
      <w:r w:rsidRPr="008B7A8A">
        <w:rPr>
          <w:rFonts w:ascii="微软雅黑" w:hAnsi="微软雅黑" w:hint="eastAsia"/>
        </w:rPr>
        <w:t>10、因旅游者违约、自身过错、自身疾病导致的人身财产损失而额外支付的费用；</w:t>
      </w:r>
    </w:p>
    <w:p w:rsidR="0093471D" w:rsidRPr="008B7A8A" w:rsidRDefault="00CA21A4" w:rsidP="0093471D">
      <w:pPr>
        <w:tabs>
          <w:tab w:val="left" w:pos="615"/>
        </w:tabs>
        <w:spacing w:line="0" w:lineRule="atLeast"/>
        <w:rPr>
          <w:rFonts w:ascii="微软雅黑" w:hAnsi="微软雅黑"/>
        </w:rPr>
      </w:pPr>
      <w:r w:rsidRPr="00CA21A4">
        <w:rPr>
          <w:rFonts w:ascii="微软雅黑" w:hAnsi="微软雅黑"/>
          <w:b/>
          <w:bCs/>
          <w:noProof/>
          <w:color w:val="E36C0A" w:themeColor="accent6" w:themeShade="BF"/>
          <w:sz w:val="24"/>
        </w:rPr>
        <w:pict>
          <v:shape id="_x0000_s1043" type="#_x0000_t109" style="position:absolute;margin-left:-1.95pt;margin-top:20.65pt;width:543.55pt;height:3.55pt;flip:y;z-index:251677696" fillcolor="#31849b [2408]" stroked="f" strokecolor="#76923c [2406]"/>
        </w:pict>
      </w:r>
      <w:r w:rsidR="0093471D" w:rsidRPr="008B7A8A">
        <w:rPr>
          <w:rFonts w:ascii="微软雅黑" w:hAnsi="微软雅黑" w:hint="eastAsia"/>
        </w:rPr>
        <w:t>11、“旅游费用包含”内容以外的所有费用。</w:t>
      </w:r>
    </w:p>
    <w:p w:rsidR="0093471D" w:rsidRPr="006E76D7" w:rsidRDefault="00CA21A4" w:rsidP="0093471D">
      <w:pPr>
        <w:spacing w:line="260" w:lineRule="exact"/>
        <w:rPr>
          <w:rFonts w:ascii="微软雅黑" w:hAnsi="微软雅黑"/>
          <w:b/>
          <w:bCs/>
          <w:noProof/>
          <w:color w:val="E36C0A" w:themeColor="accent6" w:themeShade="BF"/>
          <w:sz w:val="24"/>
        </w:rPr>
      </w:pPr>
      <w:r>
        <w:rPr>
          <w:rFonts w:ascii="微软雅黑" w:hAnsi="微软雅黑"/>
          <w:b/>
          <w:bCs/>
          <w:noProof/>
          <w:color w:val="E36C0A" w:themeColor="accent6" w:themeShade="BF"/>
          <w:sz w:val="24"/>
        </w:rPr>
        <w:pict>
          <v:shape id="_x0000_s1044" type="#_x0000_t109" style="position:absolute;margin-left:-1.95pt;margin-top:21pt;width:543.55pt;height:3.55pt;flip:y;z-index:251678720" fillcolor="#31849b [2408]" stroked="f" strokecolor="#76923c [2406]"/>
        </w:pict>
      </w:r>
      <w:r w:rsidR="0093471D" w:rsidRPr="006E76D7">
        <w:rPr>
          <w:rFonts w:ascii="微软雅黑" w:hAnsi="微软雅黑" w:hint="eastAsia"/>
          <w:b/>
          <w:bCs/>
          <w:noProof/>
          <w:color w:val="E36C0A" w:themeColor="accent6" w:themeShade="BF"/>
          <w:sz w:val="24"/>
        </w:rPr>
        <w:t>重要提示：</w:t>
      </w:r>
    </w:p>
    <w:p w:rsidR="0093471D" w:rsidRPr="008B7A8A" w:rsidRDefault="0093471D" w:rsidP="0093471D">
      <w:pPr>
        <w:contextualSpacing/>
        <w:rPr>
          <w:rFonts w:ascii="微软雅黑" w:hAnsi="微软雅黑"/>
        </w:rPr>
      </w:pPr>
      <w:r w:rsidRPr="008B7A8A">
        <w:rPr>
          <w:rFonts w:ascii="微软雅黑" w:hAnsi="微软雅黑" w:hint="eastAsia"/>
        </w:rPr>
        <w:t>1、酒店：指定入住酒店，参团时发生单房差的客人（指单男单女，我社根据当地酒店情况无法安排三人间或加床），请按规定补足单房差。入住酒店时客人需缴纳押金，离店时退还。早餐为酒店房费中提供，若不占床则须补早餐费，按酒店收费规定现付；提前入住游客请自行前往入住，延住游客请自行返程。云南因经济发展相对落后，其同等星级酒店与沿海等发达地区存在一定差距，请谅解。云南气候条件特殊，部分酒店空调定时开放，请游客入乡随俗。</w:t>
      </w:r>
    </w:p>
    <w:p w:rsidR="0093471D" w:rsidRPr="008B7A8A" w:rsidRDefault="0093471D" w:rsidP="0093471D">
      <w:pPr>
        <w:contextualSpacing/>
        <w:rPr>
          <w:rFonts w:ascii="微软雅黑" w:hAnsi="微软雅黑"/>
        </w:rPr>
      </w:pPr>
      <w:r w:rsidRPr="008B7A8A">
        <w:rPr>
          <w:rFonts w:ascii="微软雅黑" w:hAnsi="微软雅黑" w:hint="eastAsia"/>
        </w:rPr>
        <w:t>2、儿童： 12岁以下儿童游客团费只含机票，半价正餐、一个正座车位、导游服务费，产生其他费用需游客自理、早餐为酒店房费中提供，若小孩不占床，则须补早餐费，按入住酒店收费规定，由家长现付。</w:t>
      </w:r>
    </w:p>
    <w:p w:rsidR="0093471D" w:rsidRPr="008B7A8A" w:rsidRDefault="0093471D" w:rsidP="0093471D">
      <w:pPr>
        <w:contextualSpacing/>
        <w:rPr>
          <w:rFonts w:ascii="微软雅黑" w:hAnsi="微软雅黑"/>
        </w:rPr>
      </w:pPr>
      <w:r w:rsidRPr="008B7A8A">
        <w:rPr>
          <w:rFonts w:ascii="微软雅黑" w:hAnsi="微软雅黑" w:hint="eastAsia"/>
        </w:rPr>
        <w:t>3、接送说明：因此团是全国各地出港散客拼团，当客人到达当地后有可能存在等待其他客人的情况，请听从工作人员安排，由于散客拼团返程情况有不一样，送站时工作人员会根据旅行团返程飞机、火车的时间做出相应处理（飞机送机时间以机票票面时间提前2.5-3.5小时送达机场）（火车送站时间以火车票票面时间提前</w:t>
      </w:r>
      <w:r w:rsidRPr="008B7A8A">
        <w:rPr>
          <w:rFonts w:ascii="微软雅黑" w:hAnsi="微软雅黑" w:hint="eastAsia"/>
        </w:rPr>
        <w:lastRenderedPageBreak/>
        <w:t>2-3小时送达火车站），因旅游淡季和旺季的时节不同，工作人员在保障正常游览时间的情况下有可能提前或推后送机送站时间。飞机返程如出现24：00以后抵达北京均视为24：00前结束行程，请游客谅解！</w:t>
      </w:r>
    </w:p>
    <w:p w:rsidR="0093471D" w:rsidRPr="008B7A8A" w:rsidRDefault="0093471D" w:rsidP="0093471D">
      <w:pPr>
        <w:contextualSpacing/>
        <w:rPr>
          <w:rFonts w:ascii="微软雅黑" w:hAnsi="微软雅黑"/>
        </w:rPr>
      </w:pPr>
      <w:r w:rsidRPr="008B7A8A">
        <w:rPr>
          <w:rFonts w:ascii="微软雅黑" w:hAnsi="微软雅黑" w:hint="eastAsia"/>
        </w:rPr>
        <w:t>4、出团及取消规定：最终出团计划通常出团前一天提供，最终航班抵离各地的时间及地点请以交通票据为准。本产品为旅行社团队机票，按照航空公司规定，您预订后航班将不支持退票、改签，特此提示，同一订单安排在同一航班内，如遇旺季航班紧张，不同订单可能分为不同航班，请谅解。</w:t>
      </w:r>
    </w:p>
    <w:p w:rsidR="0093471D" w:rsidRPr="008B7A8A" w:rsidRDefault="0093471D" w:rsidP="0093471D">
      <w:pPr>
        <w:contextualSpacing/>
        <w:rPr>
          <w:rFonts w:ascii="微软雅黑" w:hAnsi="微软雅黑"/>
        </w:rPr>
      </w:pPr>
      <w:r w:rsidRPr="008B7A8A">
        <w:rPr>
          <w:rFonts w:ascii="微软雅黑" w:hAnsi="微软雅黑" w:hint="eastAsia"/>
        </w:rPr>
        <w:t>5、餐饮说明：行程中所列的餐食，早餐为酒店内，午餐/晚餐为中式桌餐，10人1桌，十菜一汤，人数增减时，菜量相应增减，但维持餐标不变，不含酒水）。</w:t>
      </w:r>
    </w:p>
    <w:p w:rsidR="0093471D" w:rsidRPr="008B7A8A" w:rsidRDefault="0093471D" w:rsidP="0093471D">
      <w:pPr>
        <w:contextualSpacing/>
        <w:rPr>
          <w:rFonts w:ascii="微软雅黑" w:hAnsi="微软雅黑"/>
        </w:rPr>
      </w:pPr>
      <w:r w:rsidRPr="008B7A8A">
        <w:rPr>
          <w:rFonts w:ascii="微软雅黑" w:hAnsi="微软雅黑" w:hint="eastAsia"/>
        </w:rPr>
        <w:t>6、景区门票：景点首道门票是指景区收取的，进入景区的首道门票。不包括该景区内单独收费的小景区、或景区内需要另行收取的交通费用。</w:t>
      </w:r>
    </w:p>
    <w:p w:rsidR="0093471D" w:rsidRPr="008B7A8A" w:rsidRDefault="0093471D" w:rsidP="0093471D">
      <w:pPr>
        <w:contextualSpacing/>
        <w:rPr>
          <w:rFonts w:ascii="微软雅黑" w:hAnsi="微软雅黑"/>
        </w:rPr>
      </w:pPr>
      <w:r w:rsidRPr="008B7A8A">
        <w:rPr>
          <w:rFonts w:ascii="微软雅黑" w:hAnsi="微软雅黑" w:hint="eastAsia"/>
        </w:rPr>
        <w:t>7、报名须知：由于报名时间不同，导致出票价格不同，有可能会产生价差，请知晓。只接受中国大陆公民报名，需提供有效期内身份证，不能使用护照。不接受外宾与港澳台地区人士报名。18周岁（含）以下学生需家长陪同，由于云南是高原地区，65周岁（含）以上老人不接受预定，敬请谅解。</w:t>
      </w:r>
    </w:p>
    <w:p w:rsidR="0093471D" w:rsidRPr="008B7A8A" w:rsidRDefault="0093471D" w:rsidP="0093471D">
      <w:pPr>
        <w:contextualSpacing/>
        <w:rPr>
          <w:rFonts w:ascii="微软雅黑" w:hAnsi="微软雅黑"/>
        </w:rPr>
      </w:pPr>
      <w:r w:rsidRPr="008B7A8A">
        <w:rPr>
          <w:rFonts w:ascii="微软雅黑" w:hAnsi="微软雅黑" w:hint="eastAsia"/>
        </w:rPr>
        <w:t>8、请随身携带有效、清晰身份证原件（儿童户口本原件）；机票为折扣票，一经确认或出票不得签转、更改、退票、换名，报名时请提供准确信息，并且务必与证件核实；如因航空公司原因（包括运力安排、机械故障、气候等），造成的飞机取消、延误、时间变更，我社将协助游客安排变更行程，但不承担相关责任，涉及的赔偿问题，我社将按照航空法有关规定协助游客申请赔偿事宜；若客人航班延误到第二天抵达，我社尽量安排继续跟走行程，产生费用由客人自行承担。报价中核算的机票，均为折扣价格（不保证票面），含机建费燃油税，如遇国家政策性调整，出团前请补齐机票及相关费用。</w:t>
      </w:r>
    </w:p>
    <w:p w:rsidR="0093471D" w:rsidRPr="008B7A8A" w:rsidRDefault="0093471D" w:rsidP="0093471D">
      <w:pPr>
        <w:contextualSpacing/>
        <w:rPr>
          <w:rFonts w:ascii="微软雅黑" w:hAnsi="微软雅黑"/>
        </w:rPr>
      </w:pPr>
      <w:r w:rsidRPr="008B7A8A">
        <w:rPr>
          <w:rFonts w:ascii="微软雅黑" w:hAnsi="微软雅黑" w:hint="eastAsia"/>
        </w:rPr>
        <w:t>9、注意事项：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行程中批注的航班、酒店、用餐等要素仅供参考，我社持有根据实际状况变更改行程的权利；请以出团通知及当地实际游览行程安排为准，敬请谅解。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w:t>
      </w:r>
    </w:p>
    <w:p w:rsidR="0093471D" w:rsidRPr="008B7A8A" w:rsidRDefault="0093471D" w:rsidP="0093471D">
      <w:pPr>
        <w:contextualSpacing/>
        <w:rPr>
          <w:rFonts w:ascii="微软雅黑" w:hAnsi="微软雅黑"/>
        </w:rPr>
      </w:pPr>
      <w:r w:rsidRPr="008B7A8A">
        <w:rPr>
          <w:rFonts w:ascii="微软雅黑" w:hAnsi="微软雅黑" w:hint="eastAsia"/>
        </w:rPr>
        <w:t>10、请不要将贵重物品、现金、急用药品放在托运行李中，以免丢失。旅游过程中，也请妥善保存。</w:t>
      </w:r>
    </w:p>
    <w:p w:rsidR="0093471D" w:rsidRPr="008B7A8A" w:rsidRDefault="0093471D" w:rsidP="0093471D">
      <w:pPr>
        <w:contextualSpacing/>
        <w:rPr>
          <w:rFonts w:ascii="微软雅黑" w:hAnsi="微软雅黑"/>
        </w:rPr>
      </w:pPr>
      <w:r w:rsidRPr="008B7A8A">
        <w:rPr>
          <w:rFonts w:ascii="微软雅黑" w:hAnsi="微软雅黑" w:hint="eastAsia"/>
        </w:rPr>
        <w:t>11、此行程为全国各地出港散客拼团，不同产品行程相同部分互相拼团属正常操作。请游客在当地配合导游工作，服从导游在游览行程内的安排，勿擅自行动。</w:t>
      </w:r>
    </w:p>
    <w:p w:rsidR="0093471D" w:rsidRPr="008B7A8A" w:rsidRDefault="0093471D" w:rsidP="0093471D">
      <w:pPr>
        <w:spacing w:line="260" w:lineRule="exact"/>
        <w:contextualSpacing/>
        <w:rPr>
          <w:rFonts w:ascii="微软雅黑" w:hAnsi="微软雅黑"/>
          <w:szCs w:val="21"/>
        </w:rPr>
      </w:pPr>
      <w:r w:rsidRPr="008B7A8A">
        <w:rPr>
          <w:rFonts w:ascii="微软雅黑" w:hAnsi="微软雅黑" w:hint="eastAsia"/>
          <w:szCs w:val="21"/>
        </w:rPr>
        <w:t>12.特别说明：请游客结束游览前不要忘记填写《意见单》这是您对此次游览质量的最终考核标准；我社质检中心将以此作为团队质量调查的依据，否则不予受理。不签意见单者以没有意见处理。</w:t>
      </w:r>
    </w:p>
    <w:p w:rsidR="0093471D" w:rsidRPr="008B7A8A" w:rsidRDefault="00CA21A4" w:rsidP="0093471D">
      <w:pPr>
        <w:spacing w:line="260" w:lineRule="exact"/>
        <w:contextualSpacing/>
        <w:rPr>
          <w:rFonts w:ascii="微软雅黑" w:hAnsi="微软雅黑"/>
          <w:szCs w:val="21"/>
        </w:rPr>
      </w:pPr>
      <w:r w:rsidRPr="00CA21A4">
        <w:rPr>
          <w:rFonts w:ascii="微软雅黑" w:hAnsi="微软雅黑"/>
          <w:b/>
          <w:bCs/>
          <w:noProof/>
          <w:color w:val="4F6228" w:themeColor="accent3" w:themeShade="80"/>
          <w:sz w:val="24"/>
        </w:rPr>
        <w:pict>
          <v:shape id="_x0000_s1045" type="#_x0000_t109" style="position:absolute;margin-left:-1.95pt;margin-top:5.8pt;width:543.55pt;height:3.55pt;flip:y;z-index:251679744" fillcolor="#31849b [2408]" stroked="f" strokecolor="#76923c [2406]"/>
        </w:pict>
      </w:r>
    </w:p>
    <w:p w:rsidR="0093471D" w:rsidRPr="006E76D7" w:rsidRDefault="00CA21A4" w:rsidP="0093471D">
      <w:pPr>
        <w:spacing w:line="260" w:lineRule="exact"/>
        <w:rPr>
          <w:rFonts w:ascii="微软雅黑" w:hAnsi="微软雅黑"/>
          <w:b/>
          <w:bCs/>
          <w:noProof/>
          <w:color w:val="E36C0A" w:themeColor="accent6" w:themeShade="BF"/>
          <w:sz w:val="24"/>
        </w:rPr>
      </w:pPr>
      <w:r>
        <w:rPr>
          <w:rFonts w:ascii="微软雅黑" w:hAnsi="微软雅黑"/>
          <w:b/>
          <w:bCs/>
          <w:noProof/>
          <w:color w:val="E36C0A" w:themeColor="accent6" w:themeShade="BF"/>
          <w:sz w:val="24"/>
        </w:rPr>
        <w:pict>
          <v:shape id="_x0000_s1046" type="#_x0000_t109" style="position:absolute;margin-left:-1.95pt;margin-top:21pt;width:543.55pt;height:3.55pt;flip:y;z-index:251680768" fillcolor="#31849b [2408]" stroked="f" strokecolor="#76923c [2406]"/>
        </w:pict>
      </w:r>
      <w:r w:rsidR="0093471D" w:rsidRPr="006E76D7">
        <w:rPr>
          <w:rFonts w:ascii="微软雅黑" w:hAnsi="微软雅黑" w:hint="eastAsia"/>
          <w:b/>
          <w:bCs/>
          <w:noProof/>
          <w:color w:val="E36C0A" w:themeColor="accent6" w:themeShade="BF"/>
          <w:sz w:val="24"/>
        </w:rPr>
        <w:t>温馨提示：</w:t>
      </w:r>
    </w:p>
    <w:p w:rsidR="0093471D" w:rsidRPr="008B7A8A" w:rsidRDefault="0093471D" w:rsidP="0093471D">
      <w:pPr>
        <w:contextualSpacing/>
        <w:rPr>
          <w:rFonts w:ascii="微软雅黑" w:hAnsi="微软雅黑"/>
        </w:rPr>
      </w:pPr>
      <w:r w:rsidRPr="008B7A8A">
        <w:rPr>
          <w:rFonts w:ascii="微软雅黑" w:hAnsi="微软雅黑" w:hint="eastAsia"/>
        </w:rPr>
        <w:t>1、云南地处云贵高原，一里不同俗十里不同天，气候变化较快，请出团前注意当地天气预报；</w:t>
      </w:r>
    </w:p>
    <w:p w:rsidR="0093471D" w:rsidRPr="008B7A8A" w:rsidRDefault="0093471D" w:rsidP="0093471D">
      <w:pPr>
        <w:contextualSpacing/>
        <w:rPr>
          <w:rFonts w:ascii="微软雅黑" w:hAnsi="微软雅黑"/>
        </w:rPr>
      </w:pPr>
      <w:r w:rsidRPr="008B7A8A">
        <w:rPr>
          <w:rFonts w:ascii="微软雅黑" w:hAnsi="微软雅黑" w:hint="eastAsia"/>
        </w:rPr>
        <w:t>2.云南属少数民族地区请尊重当地少数民族的宗教及生活习惯；</w:t>
      </w:r>
    </w:p>
    <w:p w:rsidR="0093471D" w:rsidRPr="008B7A8A" w:rsidRDefault="0093471D" w:rsidP="0093471D">
      <w:pPr>
        <w:contextualSpacing/>
        <w:rPr>
          <w:rFonts w:ascii="微软雅黑" w:hAnsi="微软雅黑"/>
        </w:rPr>
      </w:pPr>
      <w:r w:rsidRPr="008B7A8A">
        <w:rPr>
          <w:rFonts w:ascii="微软雅黑" w:hAnsi="微软雅黑" w:hint="eastAsia"/>
        </w:rPr>
        <w:t>3.出行必备：雨衣或雨伞、运动鞋、感冒药、肠胃药、防虫膏药、防晒油、太阳帽、太阳镜等。（云南早晚温差较大，请带稍厚衣服。建议带毛衣，长袖衫，轻便保暖外套，穿旅游鞋）</w:t>
      </w:r>
    </w:p>
    <w:p w:rsidR="0093471D" w:rsidRPr="008B7A8A" w:rsidRDefault="0093471D" w:rsidP="0093471D">
      <w:pPr>
        <w:contextualSpacing/>
        <w:rPr>
          <w:rFonts w:ascii="微软雅黑" w:hAnsi="微软雅黑"/>
        </w:rPr>
      </w:pPr>
      <w:r w:rsidRPr="008B7A8A">
        <w:rPr>
          <w:rFonts w:ascii="微软雅黑" w:hAnsi="微软雅黑" w:hint="eastAsia"/>
        </w:rPr>
        <w:lastRenderedPageBreak/>
        <w:t>4.当地土特产：木雕、扎染、傣锦、珠宝玉石、云南白药、大理石、斑铜工艺、云南烤烟、竹荪、围棋子、烤烟、火腿、青梅竹酒、茶叶、牛肝菌、虎掌菌、各种时令水果等；</w:t>
      </w:r>
    </w:p>
    <w:p w:rsidR="0093471D" w:rsidRPr="008B7A8A" w:rsidRDefault="0093471D" w:rsidP="0093471D">
      <w:pPr>
        <w:spacing w:line="260" w:lineRule="exact"/>
        <w:contextualSpacing/>
        <w:rPr>
          <w:rFonts w:ascii="微软雅黑" w:hAnsi="微软雅黑"/>
          <w:szCs w:val="21"/>
        </w:rPr>
      </w:pPr>
      <w:r w:rsidRPr="008B7A8A">
        <w:rPr>
          <w:rFonts w:ascii="微软雅黑" w:hAnsi="微软雅黑" w:hint="eastAsia"/>
          <w:szCs w:val="21"/>
        </w:rPr>
        <w:t>5.当地特色佳肴：昆明的过桥米线、野山菌火锅等。</w:t>
      </w:r>
    </w:p>
    <w:p w:rsidR="0093471D" w:rsidRPr="008B7A8A" w:rsidRDefault="0093471D" w:rsidP="0093471D">
      <w:pPr>
        <w:spacing w:line="260" w:lineRule="exact"/>
        <w:contextualSpacing/>
        <w:rPr>
          <w:rFonts w:ascii="微软雅黑" w:hAnsi="微软雅黑"/>
          <w:szCs w:val="21"/>
        </w:rPr>
      </w:pPr>
    </w:p>
    <w:p w:rsidR="0093471D" w:rsidRPr="006E76D7" w:rsidRDefault="00CA21A4" w:rsidP="0093471D">
      <w:pPr>
        <w:spacing w:line="260" w:lineRule="exact"/>
        <w:rPr>
          <w:rFonts w:ascii="微软雅黑" w:hAnsi="微软雅黑"/>
          <w:b/>
          <w:bCs/>
          <w:noProof/>
          <w:color w:val="E36C0A" w:themeColor="accent6" w:themeShade="BF"/>
          <w:sz w:val="24"/>
        </w:rPr>
      </w:pPr>
      <w:r>
        <w:rPr>
          <w:rFonts w:ascii="微软雅黑" w:hAnsi="微软雅黑"/>
          <w:b/>
          <w:bCs/>
          <w:noProof/>
          <w:color w:val="E36C0A" w:themeColor="accent6" w:themeShade="BF"/>
          <w:sz w:val="24"/>
        </w:rPr>
        <w:pict>
          <v:shape id="_x0000_s1047" type="#_x0000_t109" style="position:absolute;margin-left:-1.95pt;margin-top:-9.7pt;width:543.55pt;height:3.55pt;flip:y;z-index:251681792" fillcolor="#31849b [2408]" stroked="f" strokecolor="#76923c [2406]"/>
        </w:pict>
      </w:r>
      <w:r>
        <w:rPr>
          <w:rFonts w:ascii="微软雅黑" w:hAnsi="微软雅黑"/>
          <w:b/>
          <w:bCs/>
          <w:noProof/>
          <w:color w:val="E36C0A" w:themeColor="accent6" w:themeShade="BF"/>
          <w:sz w:val="24"/>
        </w:rPr>
        <w:pict>
          <v:shape id="_x0000_s1048" type="#_x0000_t109" style="position:absolute;margin-left:-1.95pt;margin-top:21pt;width:543.55pt;height:3.55pt;flip:y;z-index:251682816" fillcolor="#31849b [2408]" stroked="f" strokecolor="#76923c [2406]"/>
        </w:pict>
      </w:r>
      <w:r w:rsidR="0093471D" w:rsidRPr="006E76D7">
        <w:rPr>
          <w:rFonts w:ascii="微软雅黑" w:hAnsi="微软雅黑" w:hint="eastAsia"/>
          <w:b/>
          <w:bCs/>
          <w:noProof/>
          <w:color w:val="E36C0A" w:themeColor="accent6" w:themeShade="BF"/>
          <w:sz w:val="24"/>
        </w:rPr>
        <w:t>特别说明：</w:t>
      </w:r>
    </w:p>
    <w:p w:rsidR="0093471D" w:rsidRPr="008B7A8A" w:rsidRDefault="0093471D" w:rsidP="0093471D">
      <w:pPr>
        <w:tabs>
          <w:tab w:val="left" w:pos="615"/>
        </w:tabs>
        <w:spacing w:line="0" w:lineRule="atLeast"/>
        <w:contextualSpacing/>
        <w:rPr>
          <w:rFonts w:ascii="微软雅黑" w:hAnsi="微软雅黑" w:cs="宋体"/>
          <w:color w:val="000000"/>
          <w:szCs w:val="21"/>
        </w:rPr>
      </w:pPr>
      <w:r w:rsidRPr="008B7A8A">
        <w:rPr>
          <w:rFonts w:ascii="微软雅黑" w:hAnsi="微软雅黑" w:hint="eastAsia"/>
          <w:szCs w:val="21"/>
        </w:rPr>
        <w:t>除双方约定购物场所外，我社不安排任何其它购物项目，您在非约定场所购买的商品（可能包括在景点景区、用餐地点 、休息地点等）我社不承担任何责任。</w:t>
      </w:r>
    </w:p>
    <w:p w:rsidR="00F35E15" w:rsidRDefault="00F35E15" w:rsidP="00F35E15">
      <w:pPr>
        <w:ind w:leftChars="-472" w:left="-1038" w:firstLineChars="250" w:firstLine="600"/>
        <w:contextualSpacing/>
        <w:rPr>
          <w:rFonts w:ascii="微软雅黑" w:hAnsi="微软雅黑"/>
          <w:b/>
          <w:sz w:val="24"/>
          <w:szCs w:val="24"/>
        </w:rPr>
      </w:pPr>
      <w:r w:rsidRPr="00CC2F55">
        <w:rPr>
          <w:rFonts w:ascii="微软雅黑" w:hAnsi="微软雅黑" w:hint="eastAsia"/>
          <w:b/>
          <w:sz w:val="24"/>
          <w:szCs w:val="24"/>
        </w:rPr>
        <w:t>购物说明:</w:t>
      </w:r>
      <w:r w:rsidRPr="00CC2F55">
        <w:rPr>
          <w:rFonts w:hint="eastAsia"/>
          <w:b/>
          <w:sz w:val="24"/>
          <w:szCs w:val="24"/>
        </w:rPr>
        <w:t xml:space="preserve"> </w:t>
      </w:r>
      <w:r w:rsidRPr="00CC2F55">
        <w:rPr>
          <w:rFonts w:ascii="微软雅黑" w:hAnsi="微软雅黑" w:hint="eastAsia"/>
          <w:b/>
          <w:sz w:val="24"/>
          <w:szCs w:val="24"/>
        </w:rPr>
        <w:t>缅石文化体验区(翡翠店） 特产市场（黄龙玉） 集散中心</w:t>
      </w:r>
    </w:p>
    <w:p w:rsidR="00F35E15" w:rsidRPr="008B1825" w:rsidRDefault="00F35E15" w:rsidP="00F35E15">
      <w:pPr>
        <w:ind w:leftChars="-472" w:left="-1038" w:firstLineChars="200" w:firstLine="482"/>
        <w:contextualSpacing/>
        <w:rPr>
          <w:rStyle w:val="timeaction"/>
          <w:rFonts w:ascii="微软雅黑" w:hAnsi="微软雅黑" w:hint="default"/>
          <w:sz w:val="24"/>
          <w:szCs w:val="24"/>
        </w:rPr>
      </w:pPr>
      <w:r w:rsidRPr="00CC2F55">
        <w:rPr>
          <w:rStyle w:val="timeaction"/>
          <w:rFonts w:ascii="微软雅黑" w:hAnsi="微软雅黑" w:hint="default"/>
          <w:color w:val="000000"/>
          <w:sz w:val="24"/>
          <w:szCs w:val="24"/>
        </w:rPr>
        <w:t>自费说明</w:t>
      </w:r>
      <w:r w:rsidRPr="00CC2F55">
        <w:rPr>
          <w:rStyle w:val="timeaction"/>
          <w:rFonts w:ascii="微软雅黑" w:hAnsi="微软雅黑" w:hint="default"/>
          <w:color w:val="000000"/>
          <w:sz w:val="24"/>
          <w:szCs w:val="24"/>
        </w:rPr>
        <w:t>:</w:t>
      </w:r>
      <w:r w:rsidRPr="00CC2F55">
        <w:rPr>
          <w:rFonts w:hint="eastAsia"/>
          <w:b/>
        </w:rPr>
        <w:t xml:space="preserve"> </w:t>
      </w:r>
      <w:r w:rsidRPr="00CC2F55">
        <w:rPr>
          <w:rStyle w:val="timeaction"/>
          <w:rFonts w:ascii="微软雅黑" w:eastAsia="微软雅黑" w:hAnsi="微软雅黑" w:hint="default"/>
          <w:color w:val="000000"/>
          <w:sz w:val="24"/>
          <w:szCs w:val="24"/>
        </w:rPr>
        <w:t>热海景区往返15元/人、和顺侨乡电瓶车20元/人、</w:t>
      </w:r>
      <w:r>
        <w:rPr>
          <w:rStyle w:val="timeaction"/>
          <w:rFonts w:ascii="微软雅黑" w:hAnsi="微软雅黑" w:hint="default"/>
          <w:color w:val="000000"/>
          <w:sz w:val="24"/>
          <w:szCs w:val="24"/>
        </w:rPr>
        <w:t>梦幻腾冲</w:t>
      </w:r>
      <w:r>
        <w:rPr>
          <w:rStyle w:val="timeaction"/>
          <w:rFonts w:ascii="微软雅黑" w:hAnsi="微软雅黑" w:hint="default"/>
          <w:color w:val="000000"/>
          <w:sz w:val="24"/>
          <w:szCs w:val="24"/>
        </w:rPr>
        <w:t>168</w:t>
      </w:r>
      <w:r>
        <w:rPr>
          <w:rStyle w:val="timeaction"/>
          <w:rFonts w:ascii="微软雅黑" w:hAnsi="微软雅黑" w:hint="default"/>
          <w:color w:val="000000"/>
          <w:sz w:val="24"/>
          <w:szCs w:val="24"/>
        </w:rPr>
        <w:t>元</w:t>
      </w:r>
      <w:r>
        <w:rPr>
          <w:rStyle w:val="timeaction"/>
          <w:rFonts w:ascii="微软雅黑" w:hAnsi="微软雅黑" w:hint="default"/>
          <w:color w:val="000000"/>
          <w:sz w:val="24"/>
          <w:szCs w:val="24"/>
        </w:rPr>
        <w:t>/</w:t>
      </w:r>
      <w:r>
        <w:rPr>
          <w:rStyle w:val="timeaction"/>
          <w:rFonts w:ascii="微软雅黑" w:hAnsi="微软雅黑" w:hint="default"/>
          <w:color w:val="000000"/>
          <w:sz w:val="24"/>
          <w:szCs w:val="24"/>
        </w:rPr>
        <w:t>人</w:t>
      </w:r>
    </w:p>
    <w:p w:rsidR="00A03C92" w:rsidRDefault="00EB05F4"/>
    <w:sectPr w:rsidR="00A03C92" w:rsidSect="0093471D">
      <w:headerReference w:type="default" r:id="rId13"/>
      <w:footerReference w:type="even" r:id="rId14"/>
      <w:footerReference w:type="default" r:id="rId1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312" w:rsidRDefault="00012312" w:rsidP="0093471D">
      <w:pPr>
        <w:spacing w:after="0"/>
      </w:pPr>
      <w:r>
        <w:separator/>
      </w:r>
    </w:p>
  </w:endnote>
  <w:endnote w:type="continuationSeparator" w:id="0">
    <w:p w:rsidR="00012312" w:rsidRDefault="00012312" w:rsidP="009347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幼圆">
    <w:altName w:val="宋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F9" w:rsidRDefault="0031698F">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F7" w:rsidRDefault="00CA21A4">
    <w:pPr>
      <w:pStyle w:val="a4"/>
    </w:pPr>
    <w:r>
      <w:rPr>
        <w:noProof/>
      </w:rPr>
      <w:pict>
        <v:rect id="_x0000_s4101" style="position:absolute;margin-left:-46.5pt;margin-top:36.3pt;width:510.75pt;height:7.15pt;z-index:251663360" fillcolor="#b6dde8 [1304]" strokecolor="#b6dde8 [1304]" strokeweight="3pt">
          <v:shadow on="t" type="perspective" color="#205867 [1608]" opacity=".5" offset="1pt" offset2="-1pt"/>
        </v:rect>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4100" type="#_x0000_t120" style="position:absolute;margin-left:474.75pt;margin-top:-16.95pt;width:43.5pt;height:45pt;z-index:251665408" fillcolor="#8064a2 [3207]" strokecolor="#f2f2f2 [3041]" strokeweight="3pt">
          <v:shadow on="t" type="perspective" color="#3f3151 [1607]" opacity=".5" offset="1pt" offset2="-1pt"/>
        </v:shape>
      </w:pict>
    </w:r>
    <w:r>
      <w:rPr>
        <w:noProof/>
      </w:rPr>
      <w:pict>
        <v:shape id="_x0000_s4098" type="#_x0000_t120" style="position:absolute;margin-left:420.75pt;margin-top:-1.95pt;width:78pt;height:68.25pt;z-index:251664384" fillcolor="#4f81bd [3204]" strokecolor="#f2f2f2 [3041]" strokeweight="3pt">
          <v:shadow on="t" type="perspective" color="#243f60 [1604]" opacity=".5" offset="1pt" offset2="-1pt"/>
        </v:shape>
      </w:pict>
    </w:r>
    <w:r>
      <w:rPr>
        <w:noProof/>
      </w:rPr>
      <w:pict>
        <v:shape id="_x0000_s4099" type="#_x0000_t120" style="position:absolute;margin-left:474.75pt;margin-top:-16.95pt;width:120.75pt;height:111.75pt;z-index:251660288" fillcolor="#4bacc6 [3208]" strokecolor="#f2f2f2 [3041]" strokeweight="3pt">
          <v:shadow on="t" type="perspective" color="#205867 [1608]" opacity=".5" offset="1pt" offset2="-1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312" w:rsidRDefault="00012312" w:rsidP="0093471D">
      <w:pPr>
        <w:spacing w:after="0"/>
      </w:pPr>
      <w:r>
        <w:separator/>
      </w:r>
    </w:p>
  </w:footnote>
  <w:footnote w:type="continuationSeparator" w:id="0">
    <w:p w:rsidR="00012312" w:rsidRDefault="00012312" w:rsidP="009347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8C" w:rsidRDefault="00CA21A4" w:rsidP="004E738C">
    <w:r>
      <w:rPr>
        <w:noProof/>
      </w:rPr>
      <w:pict>
        <v:rect id="_x0000_s4097" style="position:absolute;margin-left:-42pt;margin-top:-34.3pt;width:609pt;height:15pt;z-index:251658240" fillcolor="#4bacc6 [3208]" strokecolor="#f2f2f2 [3041]" strokeweight="3pt">
          <v:shadow on="t" type="perspective" color="#205867 [1608]" opacity=".5" offset="1pt" offset2="-1p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929"/>
    <w:multiLevelType w:val="hybridMultilevel"/>
    <w:tmpl w:val="1002797C"/>
    <w:lvl w:ilvl="0" w:tplc="FAC04122">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6F5175"/>
    <w:multiLevelType w:val="hybridMultilevel"/>
    <w:tmpl w:val="18BC6750"/>
    <w:lvl w:ilvl="0" w:tplc="CB1EF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CA2C4F"/>
    <w:multiLevelType w:val="hybridMultilevel"/>
    <w:tmpl w:val="597201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44A3499"/>
    <w:multiLevelType w:val="hybridMultilevel"/>
    <w:tmpl w:val="EFE25C0C"/>
    <w:lvl w:ilvl="0" w:tplc="9C70052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02">
      <o:colormenu v:ext="edit" fillcolor="none [2408]" strokecolor="non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71D"/>
    <w:rsid w:val="00012312"/>
    <w:rsid w:val="00026E12"/>
    <w:rsid w:val="00036BC5"/>
    <w:rsid w:val="00087A09"/>
    <w:rsid w:val="000C1E3A"/>
    <w:rsid w:val="000D0862"/>
    <w:rsid w:val="000E42E0"/>
    <w:rsid w:val="00103C05"/>
    <w:rsid w:val="00140F12"/>
    <w:rsid w:val="00151091"/>
    <w:rsid w:val="00170FFF"/>
    <w:rsid w:val="00195DF9"/>
    <w:rsid w:val="001B6605"/>
    <w:rsid w:val="001F7ED5"/>
    <w:rsid w:val="002B6BF7"/>
    <w:rsid w:val="002C21F9"/>
    <w:rsid w:val="002F3C3C"/>
    <w:rsid w:val="0031698F"/>
    <w:rsid w:val="00331B76"/>
    <w:rsid w:val="00380F9C"/>
    <w:rsid w:val="00383833"/>
    <w:rsid w:val="003F7BC4"/>
    <w:rsid w:val="00461310"/>
    <w:rsid w:val="00480D8E"/>
    <w:rsid w:val="004D515D"/>
    <w:rsid w:val="004E50A6"/>
    <w:rsid w:val="004E738C"/>
    <w:rsid w:val="004F5E04"/>
    <w:rsid w:val="005154BE"/>
    <w:rsid w:val="005A203A"/>
    <w:rsid w:val="00601C96"/>
    <w:rsid w:val="006E76D7"/>
    <w:rsid w:val="006F2956"/>
    <w:rsid w:val="006F7BF0"/>
    <w:rsid w:val="00706E6A"/>
    <w:rsid w:val="007924AB"/>
    <w:rsid w:val="007F7703"/>
    <w:rsid w:val="007F7A3B"/>
    <w:rsid w:val="008C39A3"/>
    <w:rsid w:val="008D4D58"/>
    <w:rsid w:val="00930A40"/>
    <w:rsid w:val="0093471D"/>
    <w:rsid w:val="00936B44"/>
    <w:rsid w:val="00A110C5"/>
    <w:rsid w:val="00A963CF"/>
    <w:rsid w:val="00AD7EBA"/>
    <w:rsid w:val="00BC3797"/>
    <w:rsid w:val="00BD08BB"/>
    <w:rsid w:val="00C4034A"/>
    <w:rsid w:val="00C8066C"/>
    <w:rsid w:val="00C86F80"/>
    <w:rsid w:val="00CA21A4"/>
    <w:rsid w:val="00DD4E1B"/>
    <w:rsid w:val="00E351FE"/>
    <w:rsid w:val="00E720E6"/>
    <w:rsid w:val="00E80B51"/>
    <w:rsid w:val="00E86CBA"/>
    <w:rsid w:val="00EB034F"/>
    <w:rsid w:val="00EB05F4"/>
    <w:rsid w:val="00F35E15"/>
    <w:rsid w:val="00F4401F"/>
    <w:rsid w:val="00F90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2">
      <o:colormenu v:ext="edit" fillcolor="none [2408]"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1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71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3471D"/>
    <w:rPr>
      <w:sz w:val="18"/>
      <w:szCs w:val="18"/>
    </w:rPr>
  </w:style>
  <w:style w:type="paragraph" w:styleId="a4">
    <w:name w:val="footer"/>
    <w:basedOn w:val="a"/>
    <w:link w:val="Char0"/>
    <w:unhideWhenUsed/>
    <w:rsid w:val="0093471D"/>
    <w:pPr>
      <w:tabs>
        <w:tab w:val="center" w:pos="4153"/>
        <w:tab w:val="right" w:pos="8306"/>
      </w:tabs>
    </w:pPr>
    <w:rPr>
      <w:sz w:val="18"/>
      <w:szCs w:val="18"/>
    </w:rPr>
  </w:style>
  <w:style w:type="character" w:customStyle="1" w:styleId="Char0">
    <w:name w:val="页脚 Char"/>
    <w:basedOn w:val="a0"/>
    <w:link w:val="a4"/>
    <w:rsid w:val="0093471D"/>
    <w:rPr>
      <w:sz w:val="18"/>
      <w:szCs w:val="18"/>
    </w:rPr>
  </w:style>
  <w:style w:type="paragraph" w:styleId="a5">
    <w:name w:val="Balloon Text"/>
    <w:basedOn w:val="a"/>
    <w:link w:val="Char1"/>
    <w:uiPriority w:val="99"/>
    <w:semiHidden/>
    <w:unhideWhenUsed/>
    <w:rsid w:val="0093471D"/>
    <w:rPr>
      <w:sz w:val="18"/>
      <w:szCs w:val="18"/>
    </w:rPr>
  </w:style>
  <w:style w:type="character" w:customStyle="1" w:styleId="Char1">
    <w:name w:val="批注框文本 Char"/>
    <w:basedOn w:val="a0"/>
    <w:link w:val="a5"/>
    <w:uiPriority w:val="99"/>
    <w:semiHidden/>
    <w:rsid w:val="0093471D"/>
    <w:rPr>
      <w:sz w:val="18"/>
      <w:szCs w:val="18"/>
    </w:rPr>
  </w:style>
  <w:style w:type="character" w:customStyle="1" w:styleId="timeaction">
    <w:name w:val="time_action"/>
    <w:qFormat/>
    <w:rsid w:val="0093471D"/>
    <w:rPr>
      <w:rFonts w:ascii="幼圆" w:eastAsia="幼圆" w:hint="eastAsia"/>
      <w:b/>
      <w:bCs w:val="0"/>
      <w:sz w:val="16"/>
      <w:szCs w:val="21"/>
    </w:rPr>
  </w:style>
  <w:style w:type="paragraph" w:styleId="a6">
    <w:name w:val="No Spacing"/>
    <w:uiPriority w:val="1"/>
    <w:qFormat/>
    <w:rsid w:val="0093471D"/>
    <w:pPr>
      <w:adjustRightInd w:val="0"/>
      <w:snapToGrid w:val="0"/>
    </w:pPr>
    <w:rPr>
      <w:rFonts w:ascii="Tahoma" w:eastAsia="微软雅黑" w:hAnsi="Tahoma"/>
      <w:kern w:val="0"/>
      <w:sz w:val="22"/>
    </w:rPr>
  </w:style>
  <w:style w:type="paragraph" w:styleId="a7">
    <w:name w:val="List Paragraph"/>
    <w:basedOn w:val="a"/>
    <w:uiPriority w:val="34"/>
    <w:qFormat/>
    <w:rsid w:val="0093471D"/>
    <w:pPr>
      <w:ind w:firstLineChars="200" w:firstLine="420"/>
    </w:pPr>
  </w:style>
  <w:style w:type="paragraph" w:styleId="a8">
    <w:name w:val="Subtitle"/>
    <w:basedOn w:val="a"/>
    <w:next w:val="a"/>
    <w:link w:val="Char2"/>
    <w:uiPriority w:val="11"/>
    <w:qFormat/>
    <w:rsid w:val="007F770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8"/>
    <w:uiPriority w:val="11"/>
    <w:rsid w:val="007F7703"/>
    <w:rPr>
      <w:rFonts w:asciiTheme="majorHAnsi" w:eastAsia="宋体" w:hAnsiTheme="majorHAnsi" w:cstheme="majorBidi"/>
      <w:b/>
      <w:bCs/>
      <w:kern w:val="28"/>
      <w:sz w:val="32"/>
      <w:szCs w:val="32"/>
    </w:rPr>
  </w:style>
  <w:style w:type="paragraph" w:styleId="a9">
    <w:name w:val="Intense Quote"/>
    <w:basedOn w:val="a"/>
    <w:next w:val="a"/>
    <w:link w:val="Char3"/>
    <w:uiPriority w:val="30"/>
    <w:qFormat/>
    <w:rsid w:val="007F7703"/>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9"/>
    <w:uiPriority w:val="30"/>
    <w:rsid w:val="007F7703"/>
    <w:rPr>
      <w:rFonts w:ascii="Tahoma" w:eastAsia="微软雅黑" w:hAnsi="Tahoma"/>
      <w:b/>
      <w:bCs/>
      <w:i/>
      <w:iCs/>
      <w:color w:val="4F81BD" w:themeColor="accent1"/>
      <w:kern w:val="0"/>
      <w:sz w:val="22"/>
    </w:rPr>
  </w:style>
  <w:style w:type="character" w:styleId="aa">
    <w:name w:val="Subtle Reference"/>
    <w:basedOn w:val="a0"/>
    <w:uiPriority w:val="31"/>
    <w:qFormat/>
    <w:rsid w:val="007F7703"/>
    <w:rPr>
      <w:smallCaps/>
      <w:color w:val="C0504D" w:themeColor="accent2"/>
      <w:u w:val="single"/>
    </w:rPr>
  </w:style>
  <w:style w:type="character" w:styleId="ab">
    <w:name w:val="Hyperlink"/>
    <w:basedOn w:val="a0"/>
    <w:uiPriority w:val="99"/>
    <w:semiHidden/>
    <w:unhideWhenUsed/>
    <w:rsid w:val="00170F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4111.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6367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89805.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aike.baidu.com/view/563852.htm" TargetMode="External"/><Relationship Id="rId4" Type="http://schemas.openxmlformats.org/officeDocument/2006/relationships/settings" Target="settings.xml"/><Relationship Id="rId9" Type="http://schemas.openxmlformats.org/officeDocument/2006/relationships/hyperlink" Target="http://baike.baidu.com/view/190284.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4EB93A-12C7-48A4-8703-BE276494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29</cp:revision>
  <dcterms:created xsi:type="dcterms:W3CDTF">2020-06-10T09:35:00Z</dcterms:created>
  <dcterms:modified xsi:type="dcterms:W3CDTF">2020-07-27T01:57:00Z</dcterms:modified>
</cp:coreProperties>
</file>