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snapToGrid/>
        <w:spacing w:line="600" w:lineRule="exact"/>
        <w:jc w:val="center"/>
        <w:textAlignment w:val="auto"/>
        <w:rPr>
          <w:rFonts w:hint="eastAsia" w:ascii="微软雅黑" w:hAnsi="微软雅黑" w:eastAsia="微软雅黑" w:cs="微软雅黑"/>
          <w:b/>
          <w:bCs/>
          <w:color w:val="FF0000"/>
          <w:sz w:val="36"/>
          <w:szCs w:val="36"/>
          <w:lang w:val="en-US" w:eastAsia="zh-CN"/>
        </w:rPr>
      </w:pPr>
      <w:r>
        <w:rPr>
          <w:rFonts w:hint="eastAsia" w:ascii="微软雅黑" w:hAnsi="微软雅黑" w:eastAsia="微软雅黑" w:cs="微软雅黑"/>
          <w:b/>
          <w:bCs/>
          <w:color w:val="FF0000"/>
          <w:sz w:val="36"/>
          <w:szCs w:val="36"/>
          <w:lang w:val="en-US" w:eastAsia="zh-CN"/>
        </w:rPr>
        <w:drawing>
          <wp:anchor distT="0" distB="0" distL="114300" distR="114300" simplePos="0" relativeHeight="252256256" behindDoc="0" locked="0" layoutInCell="1" allowOverlap="1">
            <wp:simplePos x="0" y="0"/>
            <wp:positionH relativeFrom="column">
              <wp:posOffset>-684530</wp:posOffset>
            </wp:positionH>
            <wp:positionV relativeFrom="paragraph">
              <wp:posOffset>-2438400</wp:posOffset>
            </wp:positionV>
            <wp:extent cx="7545070" cy="10713085"/>
            <wp:effectExtent l="0" t="0" r="17780" b="12065"/>
            <wp:wrapSquare wrapText="bothSides"/>
            <wp:docPr id="27" name="图片 27" descr="99da4560031e595a9349c5f370ac4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99da4560031e595a9349c5f370ac4ac"/>
                    <pic:cNvPicPr>
                      <a:picLocks noChangeAspect="1"/>
                    </pic:cNvPicPr>
                  </pic:nvPicPr>
                  <pic:blipFill>
                    <a:blip r:embed="rId4"/>
                    <a:stretch>
                      <a:fillRect/>
                    </a:stretch>
                  </pic:blipFill>
                  <pic:spPr>
                    <a:xfrm>
                      <a:off x="0" y="0"/>
                      <a:ext cx="7545070" cy="10713085"/>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line="600" w:lineRule="exact"/>
        <w:jc w:val="center"/>
        <w:textAlignment w:val="auto"/>
        <w:rPr>
          <w:rFonts w:hint="eastAsia" w:ascii="微软雅黑" w:hAnsi="微软雅黑" w:eastAsia="微软雅黑" w:cs="微软雅黑"/>
          <w:b/>
          <w:bCs/>
          <w:color w:val="FF0000"/>
          <w:sz w:val="44"/>
          <w:szCs w:val="44"/>
          <w:lang w:val="en-US" w:eastAsia="zh-CN"/>
        </w:rPr>
        <w:sectPr>
          <w:pgSz w:w="11906" w:h="16838"/>
          <w:pgMar w:top="1440" w:right="1080" w:bottom="1440" w:left="1080" w:header="851" w:footer="992" w:gutter="0"/>
          <w:cols w:space="425" w:num="1"/>
          <w:docGrid w:type="lines" w:linePitch="312" w:charSpace="0"/>
        </w:sectPr>
      </w:pPr>
    </w:p>
    <w:p>
      <w:pPr>
        <w:keepNext w:val="0"/>
        <w:keepLines w:val="0"/>
        <w:pageBreakBefore w:val="0"/>
        <w:widowControl w:val="0"/>
        <w:kinsoku/>
        <w:wordWrap/>
        <w:overflowPunct/>
        <w:topLinePunct w:val="0"/>
        <w:autoSpaceDE w:val="0"/>
        <w:autoSpaceDN w:val="0"/>
        <w:bidi w:val="0"/>
        <w:adjustRightInd/>
        <w:snapToGrid/>
        <w:spacing w:line="600" w:lineRule="exact"/>
        <w:jc w:val="center"/>
        <w:textAlignment w:val="auto"/>
        <w:rPr>
          <w:rFonts w:hint="eastAsia" w:ascii="微软雅黑" w:hAnsi="微软雅黑" w:eastAsia="微软雅黑" w:cs="微软雅黑"/>
          <w:b/>
          <w:bCs/>
          <w:color w:val="FF0000"/>
          <w:sz w:val="44"/>
          <w:szCs w:val="44"/>
          <w:lang w:val="en-US" w:eastAsia="zh-CN"/>
        </w:rPr>
        <w:sectPr>
          <w:pgSz w:w="11906" w:h="16838"/>
          <w:pgMar w:top="1440" w:right="1080" w:bottom="1440" w:left="1080" w:header="851" w:footer="992" w:gutter="0"/>
          <w:cols w:space="425" w:num="1"/>
          <w:docGrid w:type="lines" w:linePitch="312" w:charSpace="0"/>
        </w:sectPr>
      </w:pPr>
      <w:r>
        <w:rPr>
          <w:rFonts w:hint="eastAsia" w:ascii="微软雅黑" w:hAnsi="微软雅黑" w:eastAsia="微软雅黑" w:cs="微软雅黑"/>
          <w:b/>
          <w:bCs/>
          <w:color w:val="FF0000"/>
          <w:sz w:val="44"/>
          <w:szCs w:val="44"/>
          <w:lang w:val="en-US" w:eastAsia="zh-CN"/>
        </w:rPr>
        <w:drawing>
          <wp:anchor distT="0" distB="0" distL="114300" distR="114300" simplePos="0" relativeHeight="252257280" behindDoc="0" locked="0" layoutInCell="1" allowOverlap="1">
            <wp:simplePos x="0" y="0"/>
            <wp:positionH relativeFrom="column">
              <wp:posOffset>-679450</wp:posOffset>
            </wp:positionH>
            <wp:positionV relativeFrom="paragraph">
              <wp:posOffset>-914400</wp:posOffset>
            </wp:positionV>
            <wp:extent cx="7584440" cy="10697210"/>
            <wp:effectExtent l="0" t="0" r="16510" b="8890"/>
            <wp:wrapSquare wrapText="bothSides"/>
            <wp:docPr id="28" name="图片 28" descr="f4341415638fb8eb013c72ed7833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4341415638fb8eb013c72ed783331d"/>
                    <pic:cNvPicPr>
                      <a:picLocks noChangeAspect="1"/>
                    </pic:cNvPicPr>
                  </pic:nvPicPr>
                  <pic:blipFill>
                    <a:blip r:embed="rId5"/>
                    <a:stretch>
                      <a:fillRect/>
                    </a:stretch>
                  </pic:blipFill>
                  <pic:spPr>
                    <a:xfrm>
                      <a:off x="0" y="0"/>
                      <a:ext cx="7584440" cy="10697210"/>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line="600" w:lineRule="exact"/>
        <w:jc w:val="center"/>
        <w:textAlignment w:val="auto"/>
        <w:rPr>
          <w:rFonts w:hint="eastAsia" w:ascii="微软雅黑" w:hAnsi="微软雅黑" w:eastAsia="微软雅黑" w:cs="微软雅黑"/>
          <w:b/>
          <w:bCs/>
          <w:color w:val="FF0000"/>
          <w:sz w:val="44"/>
          <w:szCs w:val="44"/>
          <w:lang w:val="en-US" w:eastAsia="zh-CN"/>
        </w:rPr>
        <w:sectPr>
          <w:pgSz w:w="11906" w:h="16838"/>
          <w:pgMar w:top="1440" w:right="1080" w:bottom="1440" w:left="1080" w:header="851" w:footer="992" w:gutter="0"/>
          <w:cols w:space="425" w:num="1"/>
          <w:docGrid w:type="lines" w:linePitch="312" w:charSpace="0"/>
        </w:sectPr>
      </w:pPr>
      <w:r>
        <w:rPr>
          <w:rFonts w:hint="eastAsia" w:ascii="微软雅黑" w:hAnsi="微软雅黑" w:eastAsia="微软雅黑" w:cs="微软雅黑"/>
          <w:b/>
          <w:bCs/>
          <w:color w:val="FF0000"/>
          <w:sz w:val="44"/>
          <w:szCs w:val="44"/>
          <w:lang w:val="en-US" w:eastAsia="zh-CN"/>
        </w:rPr>
        <w:drawing>
          <wp:anchor distT="0" distB="0" distL="114300" distR="114300" simplePos="0" relativeHeight="251661312" behindDoc="0" locked="0" layoutInCell="1" allowOverlap="1">
            <wp:simplePos x="0" y="0"/>
            <wp:positionH relativeFrom="column">
              <wp:posOffset>-719455</wp:posOffset>
            </wp:positionH>
            <wp:positionV relativeFrom="paragraph">
              <wp:posOffset>-898525</wp:posOffset>
            </wp:positionV>
            <wp:extent cx="7588885" cy="10735310"/>
            <wp:effectExtent l="0" t="0" r="12065" b="8890"/>
            <wp:wrapNone/>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6"/>
                    <a:stretch>
                      <a:fillRect/>
                    </a:stretch>
                  </pic:blipFill>
                  <pic:spPr>
                    <a:xfrm>
                      <a:off x="0" y="0"/>
                      <a:ext cx="7588885" cy="10735310"/>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line="600" w:lineRule="exact"/>
        <w:jc w:val="center"/>
        <w:textAlignment w:val="auto"/>
        <w:rPr>
          <w:rFonts w:hint="eastAsia" w:ascii="微软雅黑" w:hAnsi="微软雅黑" w:eastAsia="微软雅黑" w:cs="微软雅黑"/>
          <w:b/>
          <w:bCs/>
          <w:color w:val="FF0000"/>
          <w:sz w:val="44"/>
          <w:szCs w:val="44"/>
          <w:lang w:val="en-US" w:eastAsia="zh-CN"/>
        </w:rPr>
        <w:sectPr>
          <w:pgSz w:w="11906" w:h="16838"/>
          <w:pgMar w:top="1440" w:right="1080" w:bottom="1440" w:left="1080" w:header="851" w:footer="992" w:gutter="0"/>
          <w:cols w:space="425" w:num="1"/>
          <w:docGrid w:type="lines" w:linePitch="312" w:charSpace="0"/>
        </w:sectPr>
      </w:pPr>
      <w:r>
        <w:rPr>
          <w:rFonts w:hint="eastAsia" w:ascii="微软雅黑" w:hAnsi="微软雅黑" w:eastAsia="微软雅黑" w:cs="微软雅黑"/>
          <w:b/>
          <w:bCs/>
          <w:color w:val="FF0000"/>
          <w:sz w:val="44"/>
          <w:szCs w:val="44"/>
          <w:lang w:val="en-US" w:eastAsia="zh-CN"/>
        </w:rPr>
        <w:drawing>
          <wp:anchor distT="0" distB="0" distL="114300" distR="114300" simplePos="0" relativeHeight="252258304" behindDoc="0" locked="0" layoutInCell="1" allowOverlap="1">
            <wp:simplePos x="0" y="0"/>
            <wp:positionH relativeFrom="column">
              <wp:posOffset>-669290</wp:posOffset>
            </wp:positionH>
            <wp:positionV relativeFrom="paragraph">
              <wp:posOffset>-914400</wp:posOffset>
            </wp:positionV>
            <wp:extent cx="7586345" cy="10704830"/>
            <wp:effectExtent l="0" t="0" r="14605" b="1270"/>
            <wp:wrapSquare wrapText="bothSides"/>
            <wp:docPr id="2" name="图片 2" descr="c02a6cd6a50acfde8999a2bc29f0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02a6cd6a50acfde8999a2bc29f010a"/>
                    <pic:cNvPicPr>
                      <a:picLocks noChangeAspect="1"/>
                    </pic:cNvPicPr>
                  </pic:nvPicPr>
                  <pic:blipFill>
                    <a:blip r:embed="rId7"/>
                    <a:stretch>
                      <a:fillRect/>
                    </a:stretch>
                  </pic:blipFill>
                  <pic:spPr>
                    <a:xfrm>
                      <a:off x="0" y="0"/>
                      <a:ext cx="7586345" cy="10704830"/>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line="600" w:lineRule="exact"/>
        <w:jc w:val="both"/>
        <w:textAlignment w:val="auto"/>
        <w:rPr>
          <w:rFonts w:hint="eastAsia" w:ascii="微软雅黑" w:hAnsi="微软雅黑" w:eastAsia="微软雅黑" w:cs="微软雅黑"/>
          <w:b/>
          <w:bCs/>
          <w:color w:val="FF0000"/>
          <w:sz w:val="44"/>
          <w:szCs w:val="44"/>
          <w:lang w:val="en-US" w:eastAsia="zh-CN"/>
        </w:rPr>
      </w:pPr>
    </w:p>
    <w:p>
      <w:pPr>
        <w:keepNext w:val="0"/>
        <w:keepLines w:val="0"/>
        <w:pageBreakBefore w:val="0"/>
        <w:widowControl w:val="0"/>
        <w:kinsoku/>
        <w:wordWrap/>
        <w:overflowPunct/>
        <w:topLinePunct w:val="0"/>
        <w:autoSpaceDE w:val="0"/>
        <w:autoSpaceDN w:val="0"/>
        <w:bidi w:val="0"/>
        <w:adjustRightInd/>
        <w:snapToGrid/>
        <w:spacing w:line="600" w:lineRule="exact"/>
        <w:jc w:val="center"/>
        <w:textAlignment w:val="auto"/>
        <w:rPr>
          <w:rFonts w:hint="eastAsia" w:ascii="微软雅黑" w:hAnsi="微软雅黑" w:eastAsia="微软雅黑" w:cs="微软雅黑"/>
          <w:b/>
          <w:bCs/>
          <w:color w:val="FF0000"/>
          <w:sz w:val="44"/>
          <w:szCs w:val="44"/>
          <w:lang w:val="en-US" w:eastAsia="zh-CN"/>
        </w:rPr>
      </w:pPr>
    </w:p>
    <w:p>
      <w:pPr>
        <w:keepNext w:val="0"/>
        <w:keepLines w:val="0"/>
        <w:pageBreakBefore w:val="0"/>
        <w:widowControl w:val="0"/>
        <w:kinsoku/>
        <w:wordWrap/>
        <w:overflowPunct/>
        <w:topLinePunct w:val="0"/>
        <w:autoSpaceDE w:val="0"/>
        <w:autoSpaceDN w:val="0"/>
        <w:bidi w:val="0"/>
        <w:adjustRightInd/>
        <w:snapToGrid/>
        <w:spacing w:line="600" w:lineRule="exact"/>
        <w:jc w:val="center"/>
        <w:textAlignment w:val="auto"/>
        <w:rPr>
          <w:rFonts w:hint="eastAsia" w:ascii="微软雅黑" w:hAnsi="微软雅黑" w:eastAsia="微软雅黑" w:cs="微软雅黑"/>
          <w:b/>
          <w:bCs/>
          <w:color w:val="FF0000"/>
          <w:sz w:val="44"/>
          <w:szCs w:val="44"/>
          <w:lang w:val="en-US" w:eastAsia="zh-CN"/>
        </w:rPr>
      </w:pPr>
    </w:p>
    <w:p>
      <w:pPr>
        <w:keepNext w:val="0"/>
        <w:keepLines w:val="0"/>
        <w:pageBreakBefore w:val="0"/>
        <w:widowControl w:val="0"/>
        <w:kinsoku/>
        <w:wordWrap/>
        <w:overflowPunct/>
        <w:topLinePunct w:val="0"/>
        <w:autoSpaceDE w:val="0"/>
        <w:autoSpaceDN w:val="0"/>
        <w:bidi w:val="0"/>
        <w:adjustRightInd/>
        <w:snapToGrid/>
        <w:spacing w:line="600" w:lineRule="exact"/>
        <w:jc w:val="center"/>
        <w:textAlignment w:val="auto"/>
        <w:rPr>
          <w:rFonts w:hint="eastAsia" w:ascii="微软雅黑" w:hAnsi="微软雅黑" w:eastAsia="微软雅黑" w:cs="微软雅黑"/>
          <w:b/>
          <w:bCs/>
          <w:color w:val="FF0000"/>
          <w:sz w:val="44"/>
          <w:szCs w:val="44"/>
          <w:lang w:val="en-US" w:eastAsia="zh-CN"/>
        </w:rPr>
      </w:pPr>
    </w:p>
    <w:p>
      <w:pPr>
        <w:keepNext w:val="0"/>
        <w:keepLines w:val="0"/>
        <w:pageBreakBefore w:val="0"/>
        <w:widowControl w:val="0"/>
        <w:kinsoku/>
        <w:wordWrap/>
        <w:overflowPunct/>
        <w:topLinePunct w:val="0"/>
        <w:autoSpaceDE w:val="0"/>
        <w:autoSpaceDN w:val="0"/>
        <w:bidi w:val="0"/>
        <w:adjustRightInd/>
        <w:snapToGrid/>
        <w:spacing w:line="600" w:lineRule="exact"/>
        <w:jc w:val="center"/>
        <w:textAlignment w:val="auto"/>
        <w:rPr>
          <w:rFonts w:hint="eastAsia" w:ascii="微软雅黑" w:hAnsi="微软雅黑" w:eastAsia="微软雅黑" w:cs="微软雅黑"/>
          <w:b/>
          <w:bCs/>
          <w:color w:val="FF0000"/>
          <w:sz w:val="44"/>
          <w:szCs w:val="44"/>
          <w:lang w:val="en-US" w:eastAsia="zh-CN"/>
        </w:rPr>
      </w:pPr>
      <w:r>
        <w:rPr>
          <w:rFonts w:hint="eastAsia" w:ascii="微软雅黑" w:hAnsi="微软雅黑" w:eastAsia="微软雅黑" w:cs="微软雅黑"/>
          <w:b w:val="0"/>
          <w:bCs w:val="0"/>
          <w:sz w:val="26"/>
          <w:szCs w:val="26"/>
          <w:lang w:eastAsia="zh-CN"/>
        </w:rPr>
        <w:drawing>
          <wp:anchor distT="0" distB="0" distL="114300" distR="114300" simplePos="0" relativeHeight="259981312" behindDoc="1" locked="0" layoutInCell="1" allowOverlap="1">
            <wp:simplePos x="0" y="0"/>
            <wp:positionH relativeFrom="column">
              <wp:posOffset>-698500</wp:posOffset>
            </wp:positionH>
            <wp:positionV relativeFrom="paragraph">
              <wp:posOffset>-2435225</wp:posOffset>
            </wp:positionV>
            <wp:extent cx="7585710" cy="10696575"/>
            <wp:effectExtent l="0" t="0" r="15240" b="9525"/>
            <wp:wrapNone/>
            <wp:docPr id="24" name="图片 24" descr="899b9d79fafc48401d7bf4a2b15a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99b9d79fafc48401d7bf4a2b15a676"/>
                    <pic:cNvPicPr>
                      <a:picLocks noChangeAspect="1"/>
                    </pic:cNvPicPr>
                  </pic:nvPicPr>
                  <pic:blipFill>
                    <a:blip r:embed="rId8"/>
                    <a:stretch>
                      <a:fillRect/>
                    </a:stretch>
                  </pic:blipFill>
                  <pic:spPr>
                    <a:xfrm>
                      <a:off x="0" y="0"/>
                      <a:ext cx="7585710" cy="10696575"/>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line="600" w:lineRule="exact"/>
        <w:jc w:val="center"/>
        <w:textAlignment w:val="auto"/>
        <w:rPr>
          <w:rFonts w:hint="eastAsia" w:ascii="微软雅黑" w:hAnsi="微软雅黑" w:eastAsia="微软雅黑" w:cs="微软雅黑"/>
          <w:b/>
          <w:bCs/>
          <w:color w:val="FF0000"/>
          <w:sz w:val="44"/>
          <w:szCs w:val="44"/>
          <w:lang w:val="en-US" w:eastAsia="zh-CN"/>
        </w:rPr>
      </w:pPr>
      <w:r>
        <w:rPr>
          <w:rFonts w:hint="eastAsia" w:ascii="微软雅黑" w:hAnsi="微软雅黑" w:eastAsia="微软雅黑" w:cs="微软雅黑"/>
          <w:b/>
          <w:bCs/>
          <w:color w:val="FF0000"/>
          <w:sz w:val="44"/>
          <w:szCs w:val="44"/>
          <w:lang w:val="en-US" w:eastAsia="zh-CN"/>
        </w:rPr>
        <w:t>情系两岸——醉美东南沿海</w:t>
      </w:r>
    </w:p>
    <w:p>
      <w:pPr>
        <w:keepNext w:val="0"/>
        <w:keepLines w:val="0"/>
        <w:pageBreakBefore w:val="0"/>
        <w:widowControl w:val="0"/>
        <w:kinsoku/>
        <w:wordWrap/>
        <w:overflowPunct/>
        <w:topLinePunct w:val="0"/>
        <w:autoSpaceDE w:val="0"/>
        <w:autoSpaceDN w:val="0"/>
        <w:bidi w:val="0"/>
        <w:adjustRightInd/>
        <w:snapToGrid/>
        <w:spacing w:line="600" w:lineRule="exact"/>
        <w:jc w:val="center"/>
        <w:textAlignment w:val="auto"/>
        <w:rPr>
          <w:rFonts w:hint="default" w:ascii="微软雅黑" w:hAnsi="微软雅黑" w:eastAsia="微软雅黑" w:cs="微软雅黑"/>
          <w:b/>
          <w:bCs/>
          <w:color w:val="auto"/>
          <w:sz w:val="32"/>
          <w:szCs w:val="32"/>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32"/>
          <w:szCs w:val="32"/>
          <w:lang w:val="en-US" w:eastAsia="zh-CN"/>
          <w14:textFill>
            <w14:gradFill>
              <w14:gsLst>
                <w14:gs w14:pos="0">
                  <w14:srgbClr w14:val="007BD3"/>
                </w14:gs>
                <w14:gs w14:pos="100000">
                  <w14:srgbClr w14:val="034373"/>
                </w14:gs>
              </w14:gsLst>
              <w14:lin w14:scaled="0"/>
            </w14:gradFill>
          </w14:textFill>
        </w:rPr>
        <w:t xml:space="preserve"> 福建平潭+惠安+泉州+莆田+漳州双飞6日游</w: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32"/>
          <w:szCs w:val="32"/>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32"/>
          <w:szCs w:val="32"/>
          <w:lang w:val="en-US" w:eastAsia="zh-CN"/>
          <w14:textFill>
            <w14:gradFill>
              <w14:gsLst>
                <w14:gs w14:pos="0">
                  <w14:srgbClr w14:val="007BD3"/>
                </w14:gs>
                <w14:gs w14:pos="100000">
                  <w14:srgbClr w14:val="034373"/>
                </w14:gs>
              </w14:gsLst>
              <w14:lin w14:scaled="0"/>
            </w14:gradFill>
          </w14:textFill>
        </w:rPr>
        <w:t>行程亮点：</w: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color w:val="auto"/>
          <w:sz w:val="26"/>
          <w:szCs w:val="26"/>
          <w:lang w:eastAsia="zh-CN"/>
        </w:rPr>
      </w:pPr>
      <w:r>
        <w:rPr>
          <w:rFonts w:hint="eastAsia" w:ascii="微软雅黑" w:hAnsi="微软雅黑" w:eastAsia="微软雅黑" w:cs="微软雅黑"/>
          <w:b/>
          <w:bCs/>
          <w:i w:val="0"/>
          <w:caps w:val="0"/>
          <w:color w:val="auto"/>
          <w:spacing w:val="0"/>
          <w:kern w:val="2"/>
          <w:sz w:val="26"/>
          <w:szCs w:val="26"/>
          <w:shd w:val="clear" w:fill="FFFFFF"/>
          <w:lang w:val="en-US" w:eastAsia="zh-CN" w:bidi="ar-SA"/>
        </w:rPr>
        <w:t>✲平潭：</w:t>
      </w:r>
      <w:r>
        <w:rPr>
          <w:rFonts w:hint="eastAsia" w:ascii="微软雅黑" w:hAnsi="微软雅黑" w:eastAsia="微软雅黑" w:cs="微软雅黑"/>
          <w:color w:val="auto"/>
          <w:sz w:val="26"/>
          <w:szCs w:val="26"/>
        </w:rPr>
        <w:fldChar w:fldCharType="begin"/>
      </w:r>
      <w:r>
        <w:rPr>
          <w:rFonts w:hint="eastAsia" w:ascii="微软雅黑" w:hAnsi="微软雅黑" w:eastAsia="微软雅黑" w:cs="微软雅黑"/>
          <w:color w:val="auto"/>
          <w:sz w:val="26"/>
          <w:szCs w:val="26"/>
        </w:rPr>
        <w:instrText xml:space="preserve"> HYPERLINK "https://baike.baidu.com/item/%E7%A6%8F%E5%BB%BA%E7%9C%81/122534" \t "https://baike.baidu.com/item/%E6%B5%B7%E5%9D%9B%E5%B2%9B/_blank" </w:instrText>
      </w:r>
      <w:r>
        <w:rPr>
          <w:rFonts w:hint="eastAsia" w:ascii="微软雅黑" w:hAnsi="微软雅黑" w:eastAsia="微软雅黑" w:cs="微软雅黑"/>
          <w:color w:val="auto"/>
          <w:sz w:val="26"/>
          <w:szCs w:val="26"/>
        </w:rPr>
        <w:fldChar w:fldCharType="separate"/>
      </w:r>
      <w:r>
        <w:rPr>
          <w:rStyle w:val="6"/>
          <w:rFonts w:hint="eastAsia" w:ascii="微软雅黑" w:hAnsi="微软雅黑" w:eastAsia="微软雅黑" w:cs="微软雅黑"/>
          <w:i w:val="0"/>
          <w:caps w:val="0"/>
          <w:color w:val="auto"/>
          <w:spacing w:val="0"/>
          <w:sz w:val="26"/>
          <w:szCs w:val="26"/>
          <w:u w:val="none"/>
          <w:shd w:val="clear" w:fill="FFFFFF"/>
        </w:rPr>
        <w:t>福建省</w:t>
      </w:r>
      <w:r>
        <w:rPr>
          <w:rFonts w:hint="eastAsia" w:ascii="微软雅黑" w:hAnsi="微软雅黑" w:eastAsia="微软雅黑" w:cs="微软雅黑"/>
          <w:color w:val="auto"/>
          <w:sz w:val="26"/>
          <w:szCs w:val="26"/>
        </w:rPr>
        <w:fldChar w:fldCharType="end"/>
      </w:r>
      <w:r>
        <w:rPr>
          <w:rFonts w:hint="eastAsia" w:ascii="微软雅黑" w:hAnsi="微软雅黑" w:eastAsia="微软雅黑" w:cs="微软雅黑"/>
          <w:color w:val="auto"/>
          <w:sz w:val="26"/>
          <w:szCs w:val="26"/>
        </w:rPr>
        <w:t>第一大岛，全国第五大岛</w:t>
      </w:r>
      <w:r>
        <w:rPr>
          <w:rFonts w:hint="eastAsia" w:ascii="微软雅黑" w:hAnsi="微软雅黑" w:eastAsia="微软雅黑" w:cs="微软雅黑"/>
          <w:color w:val="auto"/>
          <w:sz w:val="26"/>
          <w:szCs w:val="26"/>
          <w:lang w:eastAsia="zh-CN"/>
        </w:rPr>
        <w:t>，大陆离祖国台湾最近的地方，主席眼中的“真宝贝”！</w:t>
      </w:r>
    </w:p>
    <w:p>
      <w:pPr>
        <w:keepNext w:val="0"/>
        <w:keepLines w:val="0"/>
        <w:pageBreakBefore w:val="0"/>
        <w:kinsoku/>
        <w:wordWrap/>
        <w:overflowPunct/>
        <w:topLinePunct w:val="0"/>
        <w:autoSpaceDE w:val="0"/>
        <w:autoSpaceDN w:val="0"/>
        <w:bidi w:val="0"/>
        <w:adjustRightInd/>
        <w:spacing w:line="400" w:lineRule="exact"/>
        <w:textAlignment w:val="auto"/>
        <w:rPr>
          <w:rStyle w:val="6"/>
          <w:rFonts w:hint="eastAsia" w:ascii="微软雅黑" w:hAnsi="微软雅黑" w:eastAsia="微软雅黑" w:cs="微软雅黑"/>
          <w:i w:val="0"/>
          <w:caps w:val="0"/>
          <w:color w:val="auto"/>
          <w:spacing w:val="0"/>
          <w:sz w:val="26"/>
          <w:szCs w:val="26"/>
          <w:u w:val="none"/>
          <w:shd w:val="clear" w:fill="FFFFFF"/>
          <w:lang w:val="en-US" w:eastAsia="zh-CN"/>
        </w:rPr>
      </w:pPr>
      <w:r>
        <w:rPr>
          <w:rFonts w:hint="eastAsia" w:ascii="微软雅黑" w:hAnsi="微软雅黑" w:eastAsia="微软雅黑" w:cs="微软雅黑"/>
          <w:b/>
          <w:bCs/>
          <w:i w:val="0"/>
          <w:caps w:val="0"/>
          <w:color w:val="auto"/>
          <w:spacing w:val="0"/>
          <w:kern w:val="2"/>
          <w:sz w:val="26"/>
          <w:szCs w:val="26"/>
          <w:shd w:val="clear" w:fill="FFFFFF"/>
          <w:lang w:val="en-US" w:eastAsia="zh-CN" w:bidi="ar-SA"/>
        </w:rPr>
        <w:t>✲莆田：</w:t>
      </w:r>
      <w:r>
        <w:rPr>
          <w:rStyle w:val="6"/>
          <w:rFonts w:hint="eastAsia" w:ascii="微软雅黑" w:hAnsi="微软雅黑" w:eastAsia="微软雅黑" w:cs="微软雅黑"/>
          <w:i w:val="0"/>
          <w:caps w:val="0"/>
          <w:color w:val="auto"/>
          <w:spacing w:val="0"/>
          <w:sz w:val="26"/>
          <w:szCs w:val="26"/>
          <w:u w:val="none"/>
          <w:shd w:val="clear" w:fill="FFFFFF"/>
          <w:lang w:val="en-US" w:eastAsia="zh-CN"/>
        </w:rPr>
        <w:t>民间信仰，祖国妈祖文化发源地，妈祖庇佑，济困扶危、治病消灾！</w: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color w:val="auto"/>
          <w:sz w:val="26"/>
          <w:szCs w:val="26"/>
          <w:lang w:eastAsia="zh-CN"/>
        </w:rPr>
      </w:pPr>
      <w:r>
        <w:rPr>
          <w:rFonts w:hint="eastAsia" w:ascii="微软雅黑" w:hAnsi="微软雅黑" w:eastAsia="微软雅黑" w:cs="微软雅黑"/>
          <w:b/>
          <w:bCs/>
          <w:i w:val="0"/>
          <w:caps w:val="0"/>
          <w:color w:val="auto"/>
          <w:spacing w:val="0"/>
          <w:kern w:val="2"/>
          <w:sz w:val="26"/>
          <w:szCs w:val="26"/>
          <w:shd w:val="clear" w:fill="FFFFFF"/>
          <w:lang w:val="en-US" w:eastAsia="zh-CN" w:bidi="ar-SA"/>
        </w:rPr>
        <w:t>✲崇武古城：</w:t>
      </w:r>
      <w:r>
        <w:rPr>
          <w:rFonts w:hint="eastAsia" w:ascii="微软雅黑" w:hAnsi="微软雅黑" w:eastAsia="微软雅黑" w:cs="微软雅黑"/>
          <w:color w:val="auto"/>
          <w:kern w:val="2"/>
          <w:sz w:val="26"/>
          <w:szCs w:val="26"/>
          <w:lang w:val="zh-CN" w:eastAsia="zh-CN" w:bidi="ar-SA"/>
        </w:rPr>
        <w:t>惠安崇武古城，</w:t>
      </w:r>
      <w:r>
        <w:rPr>
          <w:rFonts w:hint="eastAsia" w:ascii="微软雅黑" w:hAnsi="微软雅黑" w:eastAsia="微软雅黑" w:cs="微软雅黑"/>
          <w:color w:val="auto"/>
          <w:sz w:val="26"/>
          <w:szCs w:val="26"/>
        </w:rPr>
        <w:t>体验惠安风情</w:t>
      </w:r>
      <w:r>
        <w:rPr>
          <w:rFonts w:hint="eastAsia" w:ascii="微软雅黑" w:hAnsi="微软雅黑" w:eastAsia="微软雅黑" w:cs="微软雅黑"/>
          <w:color w:val="auto"/>
          <w:sz w:val="26"/>
          <w:szCs w:val="26"/>
          <w:lang w:eastAsia="zh-CN"/>
        </w:rPr>
        <w:t>！</w: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i w:val="0"/>
          <w:caps w:val="0"/>
          <w:color w:val="auto"/>
          <w:spacing w:val="0"/>
          <w:kern w:val="2"/>
          <w:sz w:val="26"/>
          <w:szCs w:val="26"/>
          <w:shd w:val="clear" w:fill="FFFFFF"/>
          <w:lang w:val="en-US" w:eastAsia="zh-CN" w:bidi="ar-SA"/>
        </w:rPr>
      </w:pPr>
      <w:r>
        <w:rPr>
          <w:rFonts w:hint="eastAsia" w:ascii="微软雅黑" w:hAnsi="微软雅黑" w:eastAsia="微软雅黑" w:cs="微软雅黑"/>
          <w:b/>
          <w:bCs/>
          <w:i w:val="0"/>
          <w:caps w:val="0"/>
          <w:color w:val="auto"/>
          <w:spacing w:val="0"/>
          <w:kern w:val="2"/>
          <w:sz w:val="26"/>
          <w:szCs w:val="26"/>
          <w:shd w:val="clear" w:fill="FFFFFF"/>
          <w:lang w:val="en-US" w:eastAsia="zh-CN" w:bidi="ar-SA"/>
        </w:rPr>
        <w:t>✲漳州：</w:t>
      </w:r>
      <w:r>
        <w:rPr>
          <w:rFonts w:hint="eastAsia" w:ascii="微软雅黑" w:hAnsi="微软雅黑" w:eastAsia="微软雅黑" w:cs="微软雅黑"/>
          <w:i w:val="0"/>
          <w:caps w:val="0"/>
          <w:color w:val="auto"/>
          <w:spacing w:val="0"/>
          <w:sz w:val="26"/>
          <w:szCs w:val="26"/>
          <w:shd w:val="clear" w:fill="FFFFFF"/>
        </w:rPr>
        <w:t>“闽南第一村”埭美古村</w:t>
      </w:r>
      <w:r>
        <w:rPr>
          <w:rFonts w:hint="eastAsia" w:ascii="微软雅黑" w:hAnsi="微软雅黑" w:eastAsia="微软雅黑" w:cs="微软雅黑"/>
          <w:i w:val="0"/>
          <w:caps w:val="0"/>
          <w:color w:val="auto"/>
          <w:spacing w:val="0"/>
          <w:sz w:val="26"/>
          <w:szCs w:val="26"/>
          <w:shd w:val="clear" w:fill="FFFFFF"/>
          <w:lang w:eastAsia="zh-CN"/>
        </w:rPr>
        <w:t>，历史悠久，规模宏大，排列整齐！</w: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i w:val="0"/>
          <w:caps w:val="0"/>
          <w:color w:val="auto"/>
          <w:spacing w:val="0"/>
          <w:sz w:val="26"/>
          <w:szCs w:val="26"/>
          <w:shd w:val="clear" w:fill="FFFFFF"/>
        </w:rPr>
      </w:pPr>
      <w:r>
        <w:rPr>
          <w:rFonts w:hint="eastAsia" w:ascii="微软雅黑" w:hAnsi="微软雅黑" w:eastAsia="微软雅黑" w:cs="微软雅黑"/>
          <w:b/>
          <w:bCs/>
          <w:i w:val="0"/>
          <w:caps w:val="0"/>
          <w:color w:val="auto"/>
          <w:spacing w:val="0"/>
          <w:kern w:val="2"/>
          <w:sz w:val="26"/>
          <w:szCs w:val="26"/>
          <w:shd w:val="clear" w:fill="FFFFFF"/>
          <w:lang w:val="en-US" w:eastAsia="zh-CN" w:bidi="ar-SA"/>
        </w:rPr>
        <w:t>✲泉州：</w:t>
      </w:r>
      <w:r>
        <w:rPr>
          <w:rFonts w:hint="eastAsia" w:ascii="微软雅黑" w:hAnsi="微软雅黑" w:eastAsia="微软雅黑" w:cs="微软雅黑"/>
          <w:i w:val="0"/>
          <w:caps w:val="0"/>
          <w:color w:val="auto"/>
          <w:spacing w:val="0"/>
          <w:sz w:val="26"/>
          <w:szCs w:val="26"/>
          <w:shd w:val="clear" w:fill="FFFFFF"/>
          <w:lang w:val="en-US" w:eastAsia="zh-CN"/>
        </w:rPr>
        <w:t>晋江</w:t>
      </w:r>
      <w:r>
        <w:rPr>
          <w:rFonts w:hint="eastAsia" w:ascii="微软雅黑" w:hAnsi="微软雅黑" w:eastAsia="微软雅黑" w:cs="微软雅黑"/>
          <w:i w:val="0"/>
          <w:caps w:val="0"/>
          <w:color w:val="auto"/>
          <w:spacing w:val="0"/>
          <w:kern w:val="2"/>
          <w:sz w:val="26"/>
          <w:szCs w:val="26"/>
          <w:shd w:val="clear" w:fill="FFFFFF"/>
          <w:lang w:val="en-US" w:eastAsia="zh-CN" w:bidi="ar-SA"/>
        </w:rPr>
        <w:t>【</w:t>
      </w:r>
      <w:r>
        <w:rPr>
          <w:rFonts w:hint="eastAsia" w:ascii="微软雅黑" w:hAnsi="微软雅黑" w:eastAsia="微软雅黑" w:cs="微软雅黑"/>
          <w:i w:val="0"/>
          <w:caps w:val="0"/>
          <w:color w:val="auto"/>
          <w:spacing w:val="0"/>
          <w:sz w:val="26"/>
          <w:szCs w:val="26"/>
          <w:shd w:val="clear" w:fill="FFFFFF"/>
        </w:rPr>
        <w:t>如意沙滩</w:t>
      </w:r>
      <w:r>
        <w:rPr>
          <w:rFonts w:hint="eastAsia" w:ascii="微软雅黑" w:hAnsi="微软雅黑" w:eastAsia="微软雅黑" w:cs="微软雅黑"/>
          <w:i w:val="0"/>
          <w:caps w:val="0"/>
          <w:color w:val="auto"/>
          <w:spacing w:val="0"/>
          <w:kern w:val="2"/>
          <w:sz w:val="26"/>
          <w:szCs w:val="26"/>
          <w:shd w:val="clear" w:fill="FFFFFF"/>
          <w:lang w:val="en-US" w:eastAsia="zh-CN" w:bidi="ar-SA"/>
        </w:rPr>
        <w:t>】</w:t>
      </w:r>
      <w:r>
        <w:rPr>
          <w:rFonts w:hint="eastAsia" w:ascii="微软雅黑" w:hAnsi="微软雅黑" w:eastAsia="微软雅黑" w:cs="微软雅黑"/>
          <w:i w:val="0"/>
          <w:caps w:val="0"/>
          <w:color w:val="auto"/>
          <w:spacing w:val="0"/>
          <w:sz w:val="26"/>
          <w:szCs w:val="26"/>
          <w:shd w:val="clear" w:fill="FFFFFF"/>
          <w:lang w:eastAsia="zh-CN"/>
        </w:rPr>
        <w:t>，</w:t>
      </w:r>
      <w:r>
        <w:rPr>
          <w:rFonts w:hint="eastAsia" w:ascii="微软雅黑" w:hAnsi="微软雅黑" w:eastAsia="微软雅黑" w:cs="微软雅黑"/>
          <w:i w:val="0"/>
          <w:caps w:val="0"/>
          <w:color w:val="auto"/>
          <w:spacing w:val="0"/>
          <w:sz w:val="26"/>
          <w:szCs w:val="26"/>
          <w:shd w:val="clear" w:fill="FFFFFF"/>
        </w:rPr>
        <w:t xml:space="preserve"> 塘东沙堤是“亚洲唯一”的触角状沙堤。</w: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i w:val="0"/>
          <w:caps w:val="0"/>
          <w:color w:val="auto"/>
          <w:spacing w:val="0"/>
          <w:sz w:val="26"/>
          <w:szCs w:val="26"/>
          <w:shd w:val="clear" w:fill="FFFFFF"/>
          <w:lang w:eastAsia="zh-CN"/>
        </w:rPr>
      </w:pPr>
      <w:r>
        <w:rPr>
          <w:rFonts w:hint="eastAsia" w:ascii="微软雅黑" w:hAnsi="微软雅黑" w:eastAsia="微软雅黑" w:cs="微软雅黑"/>
          <w:b/>
          <w:bCs/>
          <w:i w:val="0"/>
          <w:caps w:val="0"/>
          <w:color w:val="auto"/>
          <w:spacing w:val="0"/>
          <w:kern w:val="2"/>
          <w:sz w:val="26"/>
          <w:szCs w:val="26"/>
          <w:shd w:val="clear" w:fill="FFFFFF"/>
          <w:lang w:val="en-US" w:eastAsia="zh-CN" w:bidi="ar-SA"/>
        </w:rPr>
        <w:t>✲特别安排：</w:t>
      </w:r>
      <w:r>
        <w:rPr>
          <w:rFonts w:hint="eastAsia" w:ascii="微软雅黑" w:hAnsi="微软雅黑" w:eastAsia="微软雅黑" w:cs="微软雅黑"/>
          <w:i w:val="0"/>
          <w:caps w:val="0"/>
          <w:color w:val="auto"/>
          <w:spacing w:val="0"/>
          <w:sz w:val="26"/>
          <w:szCs w:val="26"/>
          <w:shd w:val="clear" w:fill="FFFFFF"/>
          <w:lang w:val="en-US" w:eastAsia="zh-CN"/>
        </w:rPr>
        <w:t>崇武原解放战争实弹演习地——国防军演基地！</w: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i w:val="0"/>
          <w:caps w:val="0"/>
          <w:color w:val="auto"/>
          <w:spacing w:val="0"/>
          <w:sz w:val="26"/>
          <w:szCs w:val="26"/>
          <w:shd w:val="clear" w:fill="FFFFFF"/>
          <w:lang w:val="en-US" w:eastAsia="zh-CN"/>
        </w:rPr>
      </w:pP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32"/>
          <w:szCs w:val="32"/>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32"/>
          <w:szCs w:val="32"/>
          <w:lang w:val="en-US" w:eastAsia="zh-CN"/>
          <w14:textFill>
            <w14:gradFill>
              <w14:gsLst>
                <w14:gs w14:pos="0">
                  <w14:srgbClr w14:val="007BD3"/>
                </w14:gs>
                <w14:gs w14:pos="100000">
                  <w14:srgbClr w14:val="034373"/>
                </w14:gs>
              </w14:gsLst>
              <w14:lin w14:scaled="0"/>
            </w14:gradFill>
          </w14:textFill>
        </w:rPr>
        <w:t>服务保障：</w:t>
      </w:r>
      <w:bookmarkStart w:id="1" w:name="_GoBack"/>
      <w:bookmarkEnd w:id="1"/>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i w:val="0"/>
          <w:caps w:val="0"/>
          <w:color w:val="auto"/>
          <w:spacing w:val="0"/>
          <w:kern w:val="2"/>
          <w:sz w:val="26"/>
          <w:szCs w:val="26"/>
          <w:shd w:val="clear" w:fill="FFFFFF"/>
          <w:lang w:val="en-US" w:eastAsia="zh-CN" w:bidi="ar-SA"/>
        </w:rPr>
      </w:pPr>
      <w:r>
        <w:rPr>
          <w:rFonts w:hint="eastAsia" w:ascii="微软雅黑" w:hAnsi="微软雅黑" w:eastAsia="微软雅黑" w:cs="微软雅黑"/>
          <w:b/>
          <w:bCs/>
          <w:i w:val="0"/>
          <w:caps w:val="0"/>
          <w:color w:val="auto"/>
          <w:spacing w:val="0"/>
          <w:kern w:val="2"/>
          <w:sz w:val="26"/>
          <w:szCs w:val="26"/>
          <w:shd w:val="clear" w:fill="FFFFFF"/>
          <w:lang w:val="en-US" w:eastAsia="zh-CN" w:bidi="ar-SA"/>
        </w:rPr>
        <w:t>✲</w:t>
      </w:r>
      <w:r>
        <w:rPr>
          <w:rFonts w:hint="eastAsia" w:ascii="微软雅黑" w:hAnsi="微软雅黑" w:eastAsia="微软雅黑" w:cs="微软雅黑"/>
          <w:b/>
          <w:bCs/>
          <w:i w:val="0"/>
          <w:iCs w:val="0"/>
          <w:caps w:val="0"/>
          <w:color w:val="auto"/>
          <w:spacing w:val="0"/>
          <w:kern w:val="2"/>
          <w:sz w:val="26"/>
          <w:szCs w:val="26"/>
          <w:shd w:val="clear" w:fill="FFFFFF"/>
          <w:lang w:val="en-US" w:eastAsia="zh-CN" w:bidi="ar-SA"/>
        </w:rPr>
        <w:t>住宿：</w:t>
      </w:r>
      <w:r>
        <w:rPr>
          <w:rFonts w:hint="eastAsia" w:ascii="微软雅黑" w:hAnsi="微软雅黑" w:eastAsia="微软雅黑" w:cs="微软雅黑"/>
          <w:i w:val="0"/>
          <w:caps w:val="0"/>
          <w:color w:val="auto"/>
          <w:spacing w:val="0"/>
          <w:kern w:val="2"/>
          <w:sz w:val="26"/>
          <w:szCs w:val="26"/>
          <w:shd w:val="clear" w:fill="FFFFFF"/>
          <w:lang w:val="en-US" w:eastAsia="zh-CN" w:bidi="ar-SA"/>
        </w:rPr>
        <w:t>5晚住宿，全程当地经济型酒店5晚，特别安排一晚海景客栈</w: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i w:val="0"/>
          <w:caps w:val="0"/>
          <w:color w:val="auto"/>
          <w:spacing w:val="0"/>
          <w:kern w:val="2"/>
          <w:sz w:val="26"/>
          <w:szCs w:val="26"/>
          <w:shd w:val="clear" w:fill="FFFFFF"/>
          <w:lang w:val="en-US" w:eastAsia="zh-CN" w:bidi="ar-SA"/>
        </w:rPr>
      </w:pPr>
      <w:r>
        <w:rPr>
          <w:rFonts w:hint="eastAsia" w:ascii="微软雅黑" w:hAnsi="微软雅黑" w:eastAsia="微软雅黑" w:cs="微软雅黑"/>
          <w:b w:val="0"/>
          <w:bCs w:val="0"/>
          <w:i w:val="0"/>
          <w:caps w:val="0"/>
          <w:color w:val="auto"/>
          <w:spacing w:val="0"/>
          <w:kern w:val="2"/>
          <w:sz w:val="26"/>
          <w:szCs w:val="26"/>
          <w:shd w:val="clear" w:fill="FFFFFF"/>
          <w:lang w:val="en-US" w:eastAsia="zh-CN" w:bidi="ar-SA"/>
        </w:rPr>
        <w:t>✲用餐：</w:t>
      </w:r>
      <w:r>
        <w:rPr>
          <w:rFonts w:hint="eastAsia" w:ascii="微软雅黑" w:hAnsi="微软雅黑" w:eastAsia="微软雅黑" w:cs="微软雅黑"/>
          <w:i w:val="0"/>
          <w:caps w:val="0"/>
          <w:color w:val="auto"/>
          <w:spacing w:val="0"/>
          <w:kern w:val="2"/>
          <w:sz w:val="26"/>
          <w:szCs w:val="26"/>
          <w:shd w:val="clear" w:fill="FFFFFF"/>
          <w:lang w:val="en-US" w:eastAsia="zh-CN" w:bidi="ar-SA"/>
        </w:rPr>
        <w:t>全程含餐9个正餐（正餐为300/桌），其中特别安排：</w:t>
      </w:r>
      <w:r>
        <w:rPr>
          <w:rFonts w:hint="eastAsia" w:ascii="微软雅黑" w:hAnsi="微软雅黑" w:eastAsia="微软雅黑" w:cs="微软雅黑"/>
          <w:b/>
          <w:bCs/>
          <w:i w:val="0"/>
          <w:caps w:val="0"/>
          <w:color w:val="auto"/>
          <w:spacing w:val="0"/>
          <w:kern w:val="2"/>
          <w:sz w:val="26"/>
          <w:szCs w:val="26"/>
          <w:shd w:val="clear" w:fill="FFFFFF"/>
          <w:lang w:val="en-US" w:eastAsia="zh-CN" w:bidi="ar-SA"/>
        </w:rPr>
        <w:t>海鲜餐一正，漳州盐鸡风味餐一正，泉州闽南特色百种素食自助餐</w: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val="0"/>
          <w:sz w:val="26"/>
          <w:szCs w:val="26"/>
          <w:lang w:eastAsia="zh-CN"/>
        </w:rPr>
      </w:pPr>
      <w:r>
        <w:rPr>
          <w:rFonts w:hint="eastAsia" w:ascii="微软雅黑" w:hAnsi="微软雅黑" w:eastAsia="微软雅黑" w:cs="微软雅黑"/>
          <w:b w:val="0"/>
          <w:bCs w:val="0"/>
          <w:i w:val="0"/>
          <w:caps w:val="0"/>
          <w:color w:val="auto"/>
          <w:spacing w:val="0"/>
          <w:kern w:val="2"/>
          <w:sz w:val="26"/>
          <w:szCs w:val="26"/>
          <w:shd w:val="clear" w:fill="FFFFFF"/>
          <w:lang w:val="en-US" w:eastAsia="zh-CN" w:bidi="ar-SA"/>
        </w:rPr>
        <w:t>✲全程不推自费景点，推一罚十，全程</w:t>
      </w:r>
      <w:r>
        <w:rPr>
          <w:rFonts w:hint="eastAsia" w:ascii="微软雅黑" w:hAnsi="微软雅黑" w:eastAsia="微软雅黑" w:cs="微软雅黑"/>
          <w:b w:val="0"/>
          <w:sz w:val="26"/>
          <w:szCs w:val="26"/>
        </w:rPr>
        <w:t>空调旅游大巴车</w:t>
      </w:r>
      <w:r>
        <w:rPr>
          <w:rFonts w:hint="eastAsia" w:ascii="微软雅黑" w:hAnsi="微软雅黑" w:eastAsia="微软雅黑" w:cs="微软雅黑"/>
          <w:b w:val="0"/>
          <w:sz w:val="26"/>
          <w:szCs w:val="26"/>
          <w:lang w:eastAsia="zh-CN"/>
        </w:rPr>
        <w:t>，优秀导游一导到底，耐心细心服务！</w: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32"/>
          <w:szCs w:val="32"/>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32"/>
          <w:szCs w:val="32"/>
          <w:lang w:val="en-US" w:eastAsia="zh-CN"/>
          <w14:textFill>
            <w14:gradFill>
              <w14:gsLst>
                <w14:gs w14:pos="0">
                  <w14:srgbClr w14:val="007BD3"/>
                </w14:gs>
                <w14:gs w14:pos="100000">
                  <w14:srgbClr w14:val="034373"/>
                </w14:gs>
              </w14:gsLst>
              <w14:lin w14:scaled="0"/>
            </w14:gradFill>
          </w14:textFill>
        </w:rPr>
        <w:t>简易行程：</w:t>
      </w:r>
    </w:p>
    <w:tbl>
      <w:tblPr>
        <w:tblStyle w:val="4"/>
        <w:tblpPr w:leftFromText="180" w:rightFromText="180" w:vertAnchor="text" w:horzAnchor="page" w:tblpX="1296" w:tblpY="37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5750"/>
        <w:gridCol w:w="1535"/>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vAlign w:val="center"/>
          </w:tcPr>
          <w:p>
            <w:pPr>
              <w:keepNext w:val="0"/>
              <w:keepLines w:val="0"/>
              <w:pageBreakBefore w:val="0"/>
              <w:kinsoku/>
              <w:wordWrap/>
              <w:overflowPunct/>
              <w:topLinePunct w:val="0"/>
              <w:autoSpaceDE w:val="0"/>
              <w:autoSpaceDN w:val="0"/>
              <w:bidi w:val="0"/>
              <w:adjustRightInd/>
              <w:spacing w:line="400" w:lineRule="exact"/>
              <w:jc w:val="center"/>
              <w:textAlignment w:val="auto"/>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天数</w:t>
            </w:r>
          </w:p>
        </w:tc>
        <w:tc>
          <w:tcPr>
            <w:tcW w:w="5750" w:type="dxa"/>
            <w:vAlign w:val="center"/>
          </w:tcPr>
          <w:p>
            <w:pPr>
              <w:keepNext w:val="0"/>
              <w:keepLines w:val="0"/>
              <w:pageBreakBefore w:val="0"/>
              <w:kinsoku/>
              <w:wordWrap/>
              <w:overflowPunct/>
              <w:topLinePunct w:val="0"/>
              <w:autoSpaceDE w:val="0"/>
              <w:autoSpaceDN w:val="0"/>
              <w:bidi w:val="0"/>
              <w:adjustRightInd/>
              <w:spacing w:line="400" w:lineRule="exact"/>
              <w:jc w:val="center"/>
              <w:textAlignment w:val="auto"/>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简要行程</w:t>
            </w:r>
          </w:p>
        </w:tc>
        <w:tc>
          <w:tcPr>
            <w:tcW w:w="1535" w:type="dxa"/>
            <w:vAlign w:val="center"/>
          </w:tcPr>
          <w:p>
            <w:pPr>
              <w:keepNext w:val="0"/>
              <w:keepLines w:val="0"/>
              <w:pageBreakBefore w:val="0"/>
              <w:kinsoku/>
              <w:wordWrap/>
              <w:overflowPunct/>
              <w:topLinePunct w:val="0"/>
              <w:autoSpaceDE w:val="0"/>
              <w:autoSpaceDN w:val="0"/>
              <w:bidi w:val="0"/>
              <w:adjustRightInd/>
              <w:spacing w:line="400" w:lineRule="exact"/>
              <w:jc w:val="center"/>
              <w:textAlignment w:val="auto"/>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餐</w:t>
            </w:r>
          </w:p>
        </w:tc>
        <w:tc>
          <w:tcPr>
            <w:tcW w:w="1131" w:type="dxa"/>
            <w:vAlign w:val="center"/>
          </w:tcPr>
          <w:p>
            <w:pPr>
              <w:keepNext w:val="0"/>
              <w:keepLines w:val="0"/>
              <w:pageBreakBefore w:val="0"/>
              <w:kinsoku/>
              <w:wordWrap/>
              <w:overflowPunct/>
              <w:topLinePunct w:val="0"/>
              <w:autoSpaceDE w:val="0"/>
              <w:autoSpaceDN w:val="0"/>
              <w:bidi w:val="0"/>
              <w:adjustRightInd/>
              <w:spacing w:line="400" w:lineRule="exact"/>
              <w:jc w:val="center"/>
              <w:textAlignment w:val="auto"/>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tcPr>
          <w:p>
            <w:pPr>
              <w:keepNext w:val="0"/>
              <w:keepLines w:val="0"/>
              <w:pageBreakBefore w:val="0"/>
              <w:kinsoku/>
              <w:wordWrap/>
              <w:overflowPunct/>
              <w:topLinePunct w:val="0"/>
              <w:autoSpaceDE w:val="0"/>
              <w:autoSpaceDN w:val="0"/>
              <w:bidi w:val="0"/>
              <w:adjustRightInd/>
              <w:spacing w:line="400" w:lineRule="exact"/>
              <w:textAlignment w:val="auto"/>
              <w:rPr>
                <w:rFonts w:hint="default"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D1</w:t>
            </w:r>
          </w:p>
        </w:tc>
        <w:tc>
          <w:tcPr>
            <w:tcW w:w="5750" w:type="dxa"/>
          </w:tcPr>
          <w:p>
            <w:pPr>
              <w:keepNext w:val="0"/>
              <w:keepLines w:val="0"/>
              <w:pageBreakBefore w:val="0"/>
              <w:kinsoku/>
              <w:wordWrap/>
              <w:overflowPunct/>
              <w:topLinePunct w:val="0"/>
              <w:autoSpaceDE w:val="0"/>
              <w:autoSpaceDN w:val="0"/>
              <w:bidi w:val="0"/>
              <w:adjustRightInd/>
              <w:spacing w:line="400" w:lineRule="exact"/>
              <w:textAlignment w:val="auto"/>
              <w:rPr>
                <w:rFonts w:hint="default"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出发地-泉州-平潭</w:t>
            </w:r>
          </w:p>
        </w:tc>
        <w:tc>
          <w:tcPr>
            <w:tcW w:w="1535" w:type="dxa"/>
          </w:tcPr>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XX晚</w:t>
            </w:r>
          </w:p>
        </w:tc>
        <w:tc>
          <w:tcPr>
            <w:tcW w:w="1131" w:type="dxa"/>
          </w:tcPr>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平潭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tcPr>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D2</w:t>
            </w:r>
          </w:p>
        </w:tc>
        <w:tc>
          <w:tcPr>
            <w:tcW w:w="5750" w:type="dxa"/>
          </w:tcPr>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 xml:space="preserve">平潭—莆田—崇武古城 </w:t>
            </w:r>
          </w:p>
        </w:tc>
        <w:tc>
          <w:tcPr>
            <w:tcW w:w="1535" w:type="dxa"/>
          </w:tcPr>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早中晚</w:t>
            </w:r>
          </w:p>
        </w:tc>
        <w:tc>
          <w:tcPr>
            <w:tcW w:w="1131" w:type="dxa"/>
          </w:tcPr>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惠安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tcPr>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D3</w:t>
            </w:r>
          </w:p>
        </w:tc>
        <w:tc>
          <w:tcPr>
            <w:tcW w:w="5750" w:type="dxa"/>
          </w:tcPr>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崇武古城—闽台缘博物馆—开元寺—漳州</w:t>
            </w:r>
          </w:p>
        </w:tc>
        <w:tc>
          <w:tcPr>
            <w:tcW w:w="1535" w:type="dxa"/>
          </w:tcPr>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早中晚</w:t>
            </w:r>
          </w:p>
        </w:tc>
        <w:tc>
          <w:tcPr>
            <w:tcW w:w="1131" w:type="dxa"/>
          </w:tcPr>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漳州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tcPr>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D4</w:t>
            </w:r>
          </w:p>
        </w:tc>
        <w:tc>
          <w:tcPr>
            <w:tcW w:w="5750" w:type="dxa"/>
          </w:tcPr>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漳州埭美古民居、南炮台</w:t>
            </w:r>
          </w:p>
        </w:tc>
        <w:tc>
          <w:tcPr>
            <w:tcW w:w="1535" w:type="dxa"/>
            <w:vAlign w:val="top"/>
          </w:tcPr>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早中晚</w:t>
            </w:r>
          </w:p>
        </w:tc>
        <w:tc>
          <w:tcPr>
            <w:tcW w:w="1131" w:type="dxa"/>
            <w:vAlign w:val="top"/>
          </w:tcPr>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漳州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tcPr>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D5</w:t>
            </w:r>
          </w:p>
        </w:tc>
        <w:tc>
          <w:tcPr>
            <w:tcW w:w="5750" w:type="dxa"/>
          </w:tcPr>
          <w:p>
            <w:pPr>
              <w:keepNext w:val="0"/>
              <w:keepLines w:val="0"/>
              <w:pageBreakBefore w:val="0"/>
              <w:kinsoku/>
              <w:wordWrap/>
              <w:overflowPunct/>
              <w:topLinePunct w:val="0"/>
              <w:autoSpaceDE w:val="0"/>
              <w:autoSpaceDN w:val="0"/>
              <w:bidi w:val="0"/>
              <w:adjustRightInd/>
              <w:spacing w:line="400" w:lineRule="exact"/>
              <w:textAlignment w:val="auto"/>
              <w:rPr>
                <w:rFonts w:hint="default"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晋江如意沙滩—泉州五店市-晋江泉州</w:t>
            </w:r>
          </w:p>
        </w:tc>
        <w:tc>
          <w:tcPr>
            <w:tcW w:w="1535" w:type="dxa"/>
          </w:tcPr>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早中晚</w:t>
            </w:r>
          </w:p>
        </w:tc>
        <w:tc>
          <w:tcPr>
            <w:tcW w:w="1131" w:type="dxa"/>
          </w:tcPr>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晋江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 w:type="dxa"/>
          </w:tcPr>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D6</w:t>
            </w:r>
          </w:p>
        </w:tc>
        <w:tc>
          <w:tcPr>
            <w:tcW w:w="5750" w:type="dxa"/>
          </w:tcPr>
          <w:p>
            <w:pPr>
              <w:keepNext w:val="0"/>
              <w:keepLines w:val="0"/>
              <w:pageBreakBefore w:val="0"/>
              <w:kinsoku/>
              <w:wordWrap/>
              <w:overflowPunct/>
              <w:topLinePunct w:val="0"/>
              <w:autoSpaceDE w:val="0"/>
              <w:autoSpaceDN w:val="0"/>
              <w:bidi w:val="0"/>
              <w:adjustRightInd/>
              <w:spacing w:line="400" w:lineRule="exact"/>
              <w:textAlignment w:val="auto"/>
              <w:rPr>
                <w:rFonts w:hint="default"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泉州-返回</w:t>
            </w:r>
          </w:p>
        </w:tc>
        <w:tc>
          <w:tcPr>
            <w:tcW w:w="1535" w:type="dxa"/>
          </w:tcPr>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早XX</w:t>
            </w:r>
          </w:p>
        </w:tc>
        <w:tc>
          <w:tcPr>
            <w:tcW w:w="1131" w:type="dxa"/>
            <w:vAlign w:val="center"/>
          </w:tcPr>
          <w:p>
            <w:pPr>
              <w:keepNext w:val="0"/>
              <w:keepLines w:val="0"/>
              <w:pageBreakBefore w:val="0"/>
              <w:kinsoku/>
              <w:wordWrap/>
              <w:overflowPunct/>
              <w:topLinePunct w:val="0"/>
              <w:autoSpaceDE w:val="0"/>
              <w:autoSpaceDN w:val="0"/>
              <w:bidi w:val="0"/>
              <w:adjustRightInd/>
              <w:spacing w:line="400" w:lineRule="exact"/>
              <w:jc w:val="center"/>
              <w:textAlignment w:val="auto"/>
              <w:rPr>
                <w:rFonts w:hint="default"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auto"/>
                <w:sz w:val="26"/>
                <w:szCs w:val="26"/>
                <w:vertAlign w:val="baseline"/>
                <w:lang w:val="en-US" w:eastAsia="zh-CN"/>
                <w14:textFill>
                  <w14:gradFill>
                    <w14:gsLst>
                      <w14:gs w14:pos="0">
                        <w14:srgbClr w14:val="007BD3"/>
                      </w14:gs>
                      <w14:gs w14:pos="100000">
                        <w14:srgbClr w14:val="034373"/>
                      </w14:gs>
                    </w14:gsLst>
                    <w14:lin w14:scaled="0"/>
                  </w14:gradFill>
                </w14:textFill>
              </w:rPr>
              <w:t>/</w:t>
            </w:r>
          </w:p>
        </w:tc>
      </w:tr>
    </w:tbl>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26"/>
          <w:szCs w:val="26"/>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val="0"/>
          <w:bCs w:val="0"/>
          <w:sz w:val="26"/>
          <w:szCs w:val="26"/>
          <w:lang w:eastAsia="zh-CN"/>
        </w:rPr>
        <w:drawing>
          <wp:anchor distT="0" distB="0" distL="114300" distR="114300" simplePos="0" relativeHeight="259382272" behindDoc="1" locked="0" layoutInCell="1" allowOverlap="1">
            <wp:simplePos x="0" y="0"/>
            <wp:positionH relativeFrom="column">
              <wp:posOffset>-698500</wp:posOffset>
            </wp:positionH>
            <wp:positionV relativeFrom="paragraph">
              <wp:posOffset>-911225</wp:posOffset>
            </wp:positionV>
            <wp:extent cx="7585710" cy="10696575"/>
            <wp:effectExtent l="0" t="0" r="15240" b="9525"/>
            <wp:wrapNone/>
            <wp:docPr id="23" name="图片 23" descr="899b9d79fafc48401d7bf4a2b15a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99b9d79fafc48401d7bf4a2b15a676"/>
                    <pic:cNvPicPr>
                      <a:picLocks noChangeAspect="1"/>
                    </pic:cNvPicPr>
                  </pic:nvPicPr>
                  <pic:blipFill>
                    <a:blip r:embed="rId8"/>
                    <a:stretch>
                      <a:fillRect/>
                    </a:stretch>
                  </pic:blipFill>
                  <pic:spPr>
                    <a:xfrm>
                      <a:off x="0" y="0"/>
                      <a:ext cx="7585710" cy="10696575"/>
                    </a:xfrm>
                    <a:prstGeom prst="rect">
                      <a:avLst/>
                    </a:prstGeom>
                  </pic:spPr>
                </pic:pic>
              </a:graphicData>
            </a:graphic>
          </wp:anchor>
        </w:drawing>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36"/>
          <w:szCs w:val="36"/>
          <w:lang w:val="en-US" w:eastAsia="zh-CN"/>
          <w14:textFill>
            <w14:gradFill>
              <w14:gsLst>
                <w14:gs w14:pos="0">
                  <w14:srgbClr w14:val="FE4444"/>
                </w14:gs>
                <w14:gs w14:pos="100000">
                  <w14:srgbClr w14:val="832B2B"/>
                </w14:gs>
              </w14:gsLst>
              <w14:lin w14:scaled="0"/>
            </w14:gradFill>
          </w14:textFill>
        </w:rPr>
      </w:pP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36"/>
          <w:szCs w:val="36"/>
          <w:lang w:val="en-US" w:eastAsia="zh-CN"/>
          <w14:textFill>
            <w14:gradFill>
              <w14:gsLst>
                <w14:gs w14:pos="0">
                  <w14:srgbClr w14:val="FE4444"/>
                </w14:gs>
                <w14:gs w14:pos="100000">
                  <w14:srgbClr w14:val="832B2B"/>
                </w14:gs>
              </w14:gsLst>
              <w14:lin w14:scaled="0"/>
            </w14:gradFill>
          </w14:textFill>
        </w:rPr>
      </w:pP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36"/>
          <w:szCs w:val="36"/>
          <w:lang w:val="en-US" w:eastAsia="zh-CN"/>
          <w14:textFill>
            <w14:gradFill>
              <w14:gsLst>
                <w14:gs w14:pos="0">
                  <w14:srgbClr w14:val="FE4444"/>
                </w14:gs>
                <w14:gs w14:pos="100000">
                  <w14:srgbClr w14:val="832B2B"/>
                </w14:gs>
              </w14:gsLst>
              <w14:lin w14:scaled="0"/>
            </w14:gradFill>
          </w14:textFill>
        </w:rPr>
      </w:pP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36"/>
          <w:szCs w:val="36"/>
          <w:lang w:val="en-US" w:eastAsia="zh-CN"/>
          <w14:textFill>
            <w14:gradFill>
              <w14:gsLst>
                <w14:gs w14:pos="0">
                  <w14:srgbClr w14:val="FE4444"/>
                </w14:gs>
                <w14:gs w14:pos="100000">
                  <w14:srgbClr w14:val="832B2B"/>
                </w14:gs>
              </w14:gsLst>
              <w14:lin w14:scaled="0"/>
            </w14:gradFill>
          </w14:textFill>
        </w:rPr>
      </w:pP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36"/>
          <w:szCs w:val="36"/>
          <w:lang w:val="en-US" w:eastAsia="zh-CN"/>
          <w14:textFill>
            <w14:gradFill>
              <w14:gsLst>
                <w14:gs w14:pos="0">
                  <w14:srgbClr w14:val="FE4444"/>
                </w14:gs>
                <w14:gs w14:pos="100000">
                  <w14:srgbClr w14:val="832B2B"/>
                </w14:gs>
              </w14:gsLst>
              <w14:lin w14:scaled="0"/>
            </w14:gradFill>
          </w14:textFill>
        </w:rPr>
      </w:pP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36"/>
          <w:szCs w:val="36"/>
          <w:lang w:val="en-US" w:eastAsia="zh-CN"/>
          <w14:textFill>
            <w14:gradFill>
              <w14:gsLst>
                <w14:gs w14:pos="0">
                  <w14:srgbClr w14:val="FE4444"/>
                </w14:gs>
                <w14:gs w14:pos="100000">
                  <w14:srgbClr w14:val="832B2B"/>
                </w14:gs>
              </w14:gsLst>
              <w14:lin w14:scaled="0"/>
            </w14:gradFill>
          </w14:textFill>
        </w:rPr>
      </w:pP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36"/>
          <w:szCs w:val="36"/>
          <w:lang w:val="en-US" w:eastAsia="zh-CN"/>
          <w14:textFill>
            <w14:gradFill>
              <w14:gsLst>
                <w14:gs w14:pos="0">
                  <w14:srgbClr w14:val="FE4444"/>
                </w14:gs>
                <w14:gs w14:pos="100000">
                  <w14:srgbClr w14:val="832B2B"/>
                </w14:gs>
              </w14:gsLst>
              <w14:lin w14:scaled="0"/>
            </w14:gradFill>
          </w14:textFill>
        </w:rPr>
        <w:sectPr>
          <w:pgSz w:w="11906" w:h="16838"/>
          <w:pgMar w:top="1440" w:right="1080" w:bottom="1440" w:left="1080" w:header="851" w:footer="992" w:gutter="0"/>
          <w:cols w:space="425" w:num="1"/>
          <w:docGrid w:type="lines" w:linePitch="312" w:charSpace="0"/>
        </w:sectPr>
      </w:pPr>
      <w:r>
        <w:rPr>
          <w:sz w:val="36"/>
        </w:rPr>
        <mc:AlternateContent>
          <mc:Choice Requires="wps">
            <w:drawing>
              <wp:anchor distT="0" distB="0" distL="114300" distR="114300" simplePos="0" relativeHeight="251671552" behindDoc="0" locked="0" layoutInCell="1" allowOverlap="1">
                <wp:simplePos x="0" y="0"/>
                <wp:positionH relativeFrom="column">
                  <wp:posOffset>52705</wp:posOffset>
                </wp:positionH>
                <wp:positionV relativeFrom="paragraph">
                  <wp:posOffset>2536825</wp:posOffset>
                </wp:positionV>
                <wp:extent cx="6111875" cy="4441190"/>
                <wp:effectExtent l="6350" t="6350" r="15875" b="10160"/>
                <wp:wrapNone/>
                <wp:docPr id="10" name="文本框 10"/>
                <wp:cNvGraphicFramePr/>
                <a:graphic xmlns:a="http://schemas.openxmlformats.org/drawingml/2006/main">
                  <a:graphicData uri="http://schemas.microsoft.com/office/word/2010/wordprocessingShape">
                    <wps:wsp>
                      <wps:cNvSpPr txBox="1"/>
                      <wps:spPr>
                        <a:xfrm>
                          <a:off x="773430" y="1280795"/>
                          <a:ext cx="6111875" cy="4441190"/>
                        </a:xfrm>
                        <a:prstGeom prst="rect">
                          <a:avLst/>
                        </a:prstGeom>
                      </wps:spPr>
                      <wps:style>
                        <a:lnRef idx="2">
                          <a:schemeClr val="accent1"/>
                        </a:lnRef>
                        <a:fillRef idx="1">
                          <a:schemeClr val="l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bidi w:val="0"/>
                              <w:adjustRightInd/>
                              <w:spacing w:line="600" w:lineRule="exact"/>
                              <w:jc w:val="both"/>
                              <w:textAlignment w:val="auto"/>
                              <w:rPr>
                                <w:rFonts w:hint="eastAsia" w:ascii="微软雅黑" w:hAnsi="微软雅黑" w:eastAsia="微软雅黑" w:cs="微软雅黑"/>
                                <w:color w:val="2E75B6" w:themeColor="accent1" w:themeShade="BF"/>
                                <w:sz w:val="32"/>
                                <w:szCs w:val="32"/>
                                <w:u w:val="single"/>
                                <w:lang w:val="en-US" w:eastAsia="zh-CN"/>
                              </w:rPr>
                            </w:pPr>
                            <w:r>
                              <w:rPr>
                                <w:rFonts w:hint="eastAsia" w:ascii="微软雅黑" w:hAnsi="微软雅黑" w:eastAsia="微软雅黑" w:cs="微软雅黑"/>
                                <w:b/>
                                <w:bCs/>
                                <w:color w:val="2E75B6" w:themeColor="accent1" w:themeShade="BF"/>
                                <w:sz w:val="32"/>
                                <w:szCs w:val="32"/>
                                <w:u w:val="single"/>
                                <w:shd w:val="clear" w:color="FFFFFF" w:fill="D9D9D9"/>
                                <w:lang w:val="en-US" w:eastAsia="zh-CN"/>
                              </w:rPr>
                              <w:t>第二天：平潭—莆田—崇武古城    用餐：早中晚    住宿：惠安</w:t>
                            </w:r>
                          </w:p>
                          <w:p>
                            <w:pPr>
                              <w:ind w:firstLine="660" w:firstLineChars="300"/>
                              <w:jc w:val="left"/>
                              <w:rPr>
                                <w:rFonts w:hint="eastAsia" w:ascii="微软雅黑" w:hAnsi="微软雅黑" w:eastAsia="微软雅黑" w:cs="微软雅黑"/>
                                <w:i w:val="0"/>
                                <w:caps w:val="0"/>
                                <w:color w:val="auto"/>
                                <w:spacing w:val="0"/>
                                <w:kern w:val="2"/>
                                <w:sz w:val="22"/>
                                <w:szCs w:val="22"/>
                                <w:shd w:val="clear" w:fill="FFFFFF"/>
                                <w:lang w:val="en-US" w:eastAsia="zh-CN" w:bidi="ar-SA"/>
                              </w:rPr>
                            </w:pPr>
                            <w:r>
                              <w:rPr>
                                <w:rFonts w:hint="eastAsia" w:ascii="微软雅黑" w:hAnsi="微软雅黑" w:eastAsia="微软雅黑" w:cs="微软雅黑"/>
                                <w:color w:val="auto"/>
                                <w:sz w:val="22"/>
                                <w:szCs w:val="22"/>
                                <w:lang w:eastAsia="zh-CN"/>
                              </w:rPr>
                              <w:t>早餐</w:t>
                            </w:r>
                            <w:r>
                              <w:rPr>
                                <w:rFonts w:hint="eastAsia" w:ascii="微软雅黑" w:hAnsi="微软雅黑" w:eastAsia="微软雅黑" w:cs="微软雅黑"/>
                                <w:color w:val="auto"/>
                                <w:sz w:val="22"/>
                                <w:szCs w:val="22"/>
                              </w:rPr>
                              <w:t>后车赴游览有“中国爱情海”之称的</w:t>
                            </w:r>
                            <w:r>
                              <w:rPr>
                                <w:rFonts w:hint="eastAsia" w:ascii="微软雅黑" w:hAnsi="微软雅黑" w:eastAsia="微软雅黑" w:cs="微软雅黑"/>
                                <w:b/>
                                <w:bCs/>
                                <w:color w:val="C00000"/>
                                <w:sz w:val="22"/>
                                <w:szCs w:val="22"/>
                              </w:rPr>
                              <w:t>【北港石厝】</w:t>
                            </w:r>
                            <w:r>
                              <w:rPr>
                                <w:rFonts w:hint="eastAsia" w:ascii="微软雅黑" w:hAnsi="微软雅黑" w:eastAsia="微软雅黑" w:cs="微软雅黑"/>
                                <w:color w:val="auto"/>
                                <w:sz w:val="22"/>
                                <w:szCs w:val="22"/>
                              </w:rPr>
                              <w:t>，位于平潭最高峰君山东麓，背山面海。从环岛路上望去，只见村里一大片黛青色的石头厝整齐地排列在沿岸的山坡之上，碧海蓝天之下质朴沧桑的北港石厝群落，犹如宫崎骏画笔下的童话城堡。沿途可以看到平潭最美环岛路，来一段“千礁百岛”县的探险之旅。后前往以“闽越海洋文化、海上丝绸文化”为根基的中国首座海岛古城”--</w:t>
                            </w:r>
                            <w:r>
                              <w:rPr>
                                <w:rFonts w:hint="eastAsia" w:ascii="微软雅黑" w:hAnsi="微软雅黑" w:eastAsia="微软雅黑" w:cs="微软雅黑"/>
                                <w:b/>
                                <w:bCs/>
                                <w:color w:val="C00000"/>
                                <w:sz w:val="22"/>
                                <w:szCs w:val="22"/>
                              </w:rPr>
                              <w:t>【海坛古城】</w:t>
                            </w:r>
                            <w:r>
                              <w:rPr>
                                <w:rFonts w:hint="eastAsia" w:ascii="微软雅黑" w:hAnsi="微软雅黑" w:eastAsia="微软雅黑" w:cs="微软雅黑"/>
                                <w:color w:val="auto"/>
                                <w:sz w:val="22"/>
                                <w:szCs w:val="22"/>
                              </w:rPr>
                              <w:t>在明清古建筑群中去体验地道闽台美食、畅购台湾免税文创精品、品味中华国粹精华。走进八闽唯一青楼文化演艺主题客栈--</w:t>
                            </w:r>
                            <w:r>
                              <w:rPr>
                                <w:rFonts w:hint="eastAsia" w:ascii="微软雅黑" w:hAnsi="微软雅黑" w:eastAsia="微软雅黑" w:cs="微软雅黑"/>
                                <w:b/>
                                <w:bCs/>
                                <w:color w:val="C00000"/>
                                <w:sz w:val="22"/>
                                <w:szCs w:val="22"/>
                              </w:rPr>
                              <w:t>【怡心院】</w:t>
                            </w:r>
                            <w:r>
                              <w:rPr>
                                <w:rFonts w:hint="eastAsia" w:ascii="微软雅黑" w:hAnsi="微软雅黑" w:eastAsia="微软雅黑" w:cs="微软雅黑"/>
                                <w:color w:val="auto"/>
                                <w:sz w:val="22"/>
                                <w:szCs w:val="22"/>
                              </w:rPr>
                              <w:t>看花魁选秀“怡红-漪梦” 倾国倾城，让人流连忘返！后前往</w:t>
                            </w:r>
                            <w:r>
                              <w:rPr>
                                <w:rFonts w:hint="eastAsia" w:ascii="微软雅黑" w:hAnsi="微软雅黑" w:eastAsia="微软雅黑" w:cs="微软雅黑"/>
                                <w:color w:val="auto"/>
                                <w:sz w:val="22"/>
                                <w:szCs w:val="22"/>
                                <w:u w:val="none"/>
                                <w:lang w:val="en-US" w:eastAsia="zh-CN"/>
                              </w:rPr>
                              <w:t>莆田</w:t>
                            </w:r>
                            <w:r>
                              <w:rPr>
                                <w:rFonts w:hint="eastAsia" w:ascii="微软雅黑" w:hAnsi="微软雅黑" w:eastAsia="微软雅黑" w:cs="微软雅黑"/>
                                <w:b/>
                                <w:bCs/>
                                <w:color w:val="C00000"/>
                                <w:sz w:val="22"/>
                                <w:szCs w:val="22"/>
                                <w:u w:val="none"/>
                                <w:lang w:val="en-US" w:eastAsia="zh-CN"/>
                              </w:rPr>
                              <w:t>【妈祖阁】</w:t>
                            </w:r>
                            <w:r>
                              <w:rPr>
                                <w:rFonts w:hint="eastAsia" w:ascii="微软雅黑" w:hAnsi="微软雅黑" w:eastAsia="微软雅黑" w:cs="微软雅黑"/>
                                <w:color w:val="auto"/>
                                <w:sz w:val="22"/>
                                <w:szCs w:val="22"/>
                                <w:u w:val="none"/>
                                <w:lang w:val="en-US" w:eastAsia="zh-CN"/>
                              </w:rPr>
                              <w:t>，位于莆田市秀屿区山亭镇妈祖故里安柄不村的麒山之巅，是为了映衬湄洲岛的妈祖祖庙而新建的旅游景区，目前暂不收取门票。。妈祖阁主楼高四层，总高32.3米，是为了纪念妈祖诞生日农历三月二十三。妈祖阁总体造型端庄古朴，轻盈而又有动感，兼容传统风格和现代气息。站在顶层鸟瞰下面，整个湄洲的海景尽收眼底，甚为壮观。</w:t>
                            </w:r>
                          </w:p>
                          <w:p>
                            <w:pPr>
                              <w:pStyle w:val="2"/>
                              <w:keepNext w:val="0"/>
                              <w:keepLines w:val="0"/>
                              <w:pageBreakBefore w:val="0"/>
                              <w:widowControl w:val="0"/>
                              <w:kinsoku/>
                              <w:wordWrap/>
                              <w:overflowPunct/>
                              <w:topLinePunct w:val="0"/>
                              <w:bidi w:val="0"/>
                              <w:adjustRightInd/>
                              <w:spacing w:line="600" w:lineRule="exact"/>
                              <w:ind w:firstLine="440" w:firstLineChars="200"/>
                              <w:jc w:val="both"/>
                              <w:textAlignment w:val="auto"/>
                              <w:rPr>
                                <w:rFonts w:hint="eastAsia" w:ascii="微软雅黑" w:hAnsi="微软雅黑" w:eastAsia="微软雅黑" w:cs="微软雅黑"/>
                                <w:i w:val="0"/>
                                <w:caps w:val="0"/>
                                <w:color w:val="000000" w:themeColor="text1"/>
                                <w:spacing w:val="0"/>
                                <w:kern w:val="2"/>
                                <w:sz w:val="22"/>
                                <w:szCs w:val="22"/>
                                <w:shd w:val="clear" w:fill="FFFFFF"/>
                                <w:lang w:val="en-US" w:eastAsia="zh-CN" w:bidi="ar-SA"/>
                                <w14:textFill>
                                  <w14:solidFill>
                                    <w14:schemeClr w14:val="tx1"/>
                                  </w14:solidFill>
                                </w14:textFill>
                              </w:rPr>
                            </w:pPr>
                          </w:p>
                          <w:p>
                            <w:pP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199.75pt;height:349.7pt;width:481.25pt;z-index:251671552;mso-width-relative:page;mso-height-relative:page;" fillcolor="#FFFFFF [3201]" filled="t" stroked="t" coordsize="21600,21600" o:gfxdata="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F51njbW&#10;AAAACgEAAA8AAAAAAAAAAQAgAAAAIgAAAGRycy9kb3ducmV2LnhtbFBLAQIUABQAAAAIAIdO4kBH&#10;LPIglAIAABgFAAAOAAAAAAAAAAEAIAAAACUBAABkcnMvZTJvRG9jLnhtbFBLBQYAAAAABgAGAFkB&#10;AAArBgAAAAA=&#10;">
                <v:fill on="t" focussize="0,0"/>
                <v:stroke weight="1pt" color="#5B9BD5 [3204]" miterlimit="8" joinstyle="miter"/>
                <v:imagedata o:title=""/>
                <o:lock v:ext="edit" aspectratio="f"/>
                <v:textbox>
                  <w:txbxContent>
                    <w:p>
                      <w:pPr>
                        <w:pStyle w:val="2"/>
                        <w:keepNext w:val="0"/>
                        <w:keepLines w:val="0"/>
                        <w:pageBreakBefore w:val="0"/>
                        <w:widowControl w:val="0"/>
                        <w:kinsoku/>
                        <w:wordWrap/>
                        <w:overflowPunct/>
                        <w:topLinePunct w:val="0"/>
                        <w:bidi w:val="0"/>
                        <w:adjustRightInd/>
                        <w:spacing w:line="600" w:lineRule="exact"/>
                        <w:jc w:val="both"/>
                        <w:textAlignment w:val="auto"/>
                        <w:rPr>
                          <w:rFonts w:hint="eastAsia" w:ascii="微软雅黑" w:hAnsi="微软雅黑" w:eastAsia="微软雅黑" w:cs="微软雅黑"/>
                          <w:color w:val="2E75B6" w:themeColor="accent1" w:themeShade="BF"/>
                          <w:sz w:val="32"/>
                          <w:szCs w:val="32"/>
                          <w:u w:val="single"/>
                          <w:lang w:val="en-US" w:eastAsia="zh-CN"/>
                        </w:rPr>
                      </w:pPr>
                      <w:r>
                        <w:rPr>
                          <w:rFonts w:hint="eastAsia" w:ascii="微软雅黑" w:hAnsi="微软雅黑" w:eastAsia="微软雅黑" w:cs="微软雅黑"/>
                          <w:b/>
                          <w:bCs/>
                          <w:color w:val="2E75B6" w:themeColor="accent1" w:themeShade="BF"/>
                          <w:sz w:val="32"/>
                          <w:szCs w:val="32"/>
                          <w:u w:val="single"/>
                          <w:shd w:val="clear" w:color="FFFFFF" w:fill="D9D9D9"/>
                          <w:lang w:val="en-US" w:eastAsia="zh-CN"/>
                        </w:rPr>
                        <w:t>第二天：平潭—莆田—崇武古城    用餐：早中晚    住宿：惠安</w:t>
                      </w:r>
                    </w:p>
                    <w:p>
                      <w:pPr>
                        <w:ind w:firstLine="660" w:firstLineChars="300"/>
                        <w:jc w:val="left"/>
                        <w:rPr>
                          <w:rFonts w:hint="eastAsia" w:ascii="微软雅黑" w:hAnsi="微软雅黑" w:eastAsia="微软雅黑" w:cs="微软雅黑"/>
                          <w:i w:val="0"/>
                          <w:caps w:val="0"/>
                          <w:color w:val="auto"/>
                          <w:spacing w:val="0"/>
                          <w:kern w:val="2"/>
                          <w:sz w:val="22"/>
                          <w:szCs w:val="22"/>
                          <w:shd w:val="clear" w:fill="FFFFFF"/>
                          <w:lang w:val="en-US" w:eastAsia="zh-CN" w:bidi="ar-SA"/>
                        </w:rPr>
                      </w:pPr>
                      <w:r>
                        <w:rPr>
                          <w:rFonts w:hint="eastAsia" w:ascii="微软雅黑" w:hAnsi="微软雅黑" w:eastAsia="微软雅黑" w:cs="微软雅黑"/>
                          <w:color w:val="auto"/>
                          <w:sz w:val="22"/>
                          <w:szCs w:val="22"/>
                          <w:lang w:eastAsia="zh-CN"/>
                        </w:rPr>
                        <w:t>早餐</w:t>
                      </w:r>
                      <w:r>
                        <w:rPr>
                          <w:rFonts w:hint="eastAsia" w:ascii="微软雅黑" w:hAnsi="微软雅黑" w:eastAsia="微软雅黑" w:cs="微软雅黑"/>
                          <w:color w:val="auto"/>
                          <w:sz w:val="22"/>
                          <w:szCs w:val="22"/>
                        </w:rPr>
                        <w:t>后车赴游览有“中国爱情海”之称的</w:t>
                      </w:r>
                      <w:r>
                        <w:rPr>
                          <w:rFonts w:hint="eastAsia" w:ascii="微软雅黑" w:hAnsi="微软雅黑" w:eastAsia="微软雅黑" w:cs="微软雅黑"/>
                          <w:b/>
                          <w:bCs/>
                          <w:color w:val="C00000"/>
                          <w:sz w:val="22"/>
                          <w:szCs w:val="22"/>
                        </w:rPr>
                        <w:t>【北港石厝】</w:t>
                      </w:r>
                      <w:r>
                        <w:rPr>
                          <w:rFonts w:hint="eastAsia" w:ascii="微软雅黑" w:hAnsi="微软雅黑" w:eastAsia="微软雅黑" w:cs="微软雅黑"/>
                          <w:color w:val="auto"/>
                          <w:sz w:val="22"/>
                          <w:szCs w:val="22"/>
                        </w:rPr>
                        <w:t>，位于平潭最高峰君山东麓，背山面海。从环岛路上望去，只见村里一大片黛青色的石头厝整齐地排列在沿岸的山坡之上，碧海蓝天之下质朴沧桑的北港石厝群落，犹如宫崎骏画笔下的童话城堡。沿途可以看到平潭最美环岛路，来一段“千礁百岛”县的探险之旅。后前往以“闽越海洋文化、海上丝绸文化”为根基的中国首座海岛古城”--</w:t>
                      </w:r>
                      <w:r>
                        <w:rPr>
                          <w:rFonts w:hint="eastAsia" w:ascii="微软雅黑" w:hAnsi="微软雅黑" w:eastAsia="微软雅黑" w:cs="微软雅黑"/>
                          <w:b/>
                          <w:bCs/>
                          <w:color w:val="C00000"/>
                          <w:sz w:val="22"/>
                          <w:szCs w:val="22"/>
                        </w:rPr>
                        <w:t>【海坛古城】</w:t>
                      </w:r>
                      <w:r>
                        <w:rPr>
                          <w:rFonts w:hint="eastAsia" w:ascii="微软雅黑" w:hAnsi="微软雅黑" w:eastAsia="微软雅黑" w:cs="微软雅黑"/>
                          <w:color w:val="auto"/>
                          <w:sz w:val="22"/>
                          <w:szCs w:val="22"/>
                        </w:rPr>
                        <w:t>在明清古建筑群中去体验地道闽台美食、畅购台湾免税文创精品、品味中华国粹精华。走进八闽唯一青楼文化演艺主题客栈--</w:t>
                      </w:r>
                      <w:r>
                        <w:rPr>
                          <w:rFonts w:hint="eastAsia" w:ascii="微软雅黑" w:hAnsi="微软雅黑" w:eastAsia="微软雅黑" w:cs="微软雅黑"/>
                          <w:b/>
                          <w:bCs/>
                          <w:color w:val="C00000"/>
                          <w:sz w:val="22"/>
                          <w:szCs w:val="22"/>
                        </w:rPr>
                        <w:t>【怡心院】</w:t>
                      </w:r>
                      <w:r>
                        <w:rPr>
                          <w:rFonts w:hint="eastAsia" w:ascii="微软雅黑" w:hAnsi="微软雅黑" w:eastAsia="微软雅黑" w:cs="微软雅黑"/>
                          <w:color w:val="auto"/>
                          <w:sz w:val="22"/>
                          <w:szCs w:val="22"/>
                        </w:rPr>
                        <w:t>看花魁选秀“怡红-漪梦” 倾国倾城，让人流连忘返！后前往</w:t>
                      </w:r>
                      <w:r>
                        <w:rPr>
                          <w:rFonts w:hint="eastAsia" w:ascii="微软雅黑" w:hAnsi="微软雅黑" w:eastAsia="微软雅黑" w:cs="微软雅黑"/>
                          <w:color w:val="auto"/>
                          <w:sz w:val="22"/>
                          <w:szCs w:val="22"/>
                          <w:u w:val="none"/>
                          <w:lang w:val="en-US" w:eastAsia="zh-CN"/>
                        </w:rPr>
                        <w:t>莆田</w:t>
                      </w:r>
                      <w:r>
                        <w:rPr>
                          <w:rFonts w:hint="eastAsia" w:ascii="微软雅黑" w:hAnsi="微软雅黑" w:eastAsia="微软雅黑" w:cs="微软雅黑"/>
                          <w:b/>
                          <w:bCs/>
                          <w:color w:val="C00000"/>
                          <w:sz w:val="22"/>
                          <w:szCs w:val="22"/>
                          <w:u w:val="none"/>
                          <w:lang w:val="en-US" w:eastAsia="zh-CN"/>
                        </w:rPr>
                        <w:t>【妈祖阁】</w:t>
                      </w:r>
                      <w:r>
                        <w:rPr>
                          <w:rFonts w:hint="eastAsia" w:ascii="微软雅黑" w:hAnsi="微软雅黑" w:eastAsia="微软雅黑" w:cs="微软雅黑"/>
                          <w:color w:val="auto"/>
                          <w:sz w:val="22"/>
                          <w:szCs w:val="22"/>
                          <w:u w:val="none"/>
                          <w:lang w:val="en-US" w:eastAsia="zh-CN"/>
                        </w:rPr>
                        <w:t>，位于莆田市秀屿区山亭镇妈祖故里安柄不村的麒山之巅，是为了映衬湄洲岛的妈祖祖庙而新建的旅游景区，目前暂不收取门票。。妈祖阁主楼高四层，总高32.3米，是为了纪念妈祖诞生日农历三月二十三。妈祖阁总体造型端庄古朴，轻盈而又有动感，兼容传统风格和现代气息。站在顶层鸟瞰下面，整个湄洲的海景尽收眼底，甚为壮观。</w:t>
                      </w:r>
                    </w:p>
                    <w:p>
                      <w:pPr>
                        <w:pStyle w:val="2"/>
                        <w:keepNext w:val="0"/>
                        <w:keepLines w:val="0"/>
                        <w:pageBreakBefore w:val="0"/>
                        <w:widowControl w:val="0"/>
                        <w:kinsoku/>
                        <w:wordWrap/>
                        <w:overflowPunct/>
                        <w:topLinePunct w:val="0"/>
                        <w:bidi w:val="0"/>
                        <w:adjustRightInd/>
                        <w:spacing w:line="600" w:lineRule="exact"/>
                        <w:ind w:firstLine="440" w:firstLineChars="200"/>
                        <w:jc w:val="both"/>
                        <w:textAlignment w:val="auto"/>
                        <w:rPr>
                          <w:rFonts w:hint="eastAsia" w:ascii="微软雅黑" w:hAnsi="微软雅黑" w:eastAsia="微软雅黑" w:cs="微软雅黑"/>
                          <w:i w:val="0"/>
                          <w:caps w:val="0"/>
                          <w:color w:val="000000" w:themeColor="text1"/>
                          <w:spacing w:val="0"/>
                          <w:kern w:val="2"/>
                          <w:sz w:val="22"/>
                          <w:szCs w:val="22"/>
                          <w:shd w:val="clear" w:fill="FFFFFF"/>
                          <w:lang w:val="en-US" w:eastAsia="zh-CN" w:bidi="ar-SA"/>
                          <w14:textFill>
                            <w14:solidFill>
                              <w14:schemeClr w14:val="tx1"/>
                            </w14:solidFill>
                          </w14:textFill>
                        </w:rPr>
                      </w:pPr>
                    </w:p>
                    <w:p>
                      <w:pPr>
                        <w:rPr>
                          <w:color w:val="000000" w:themeColor="text1"/>
                          <w14:textFill>
                            <w14:solidFill>
                              <w14:schemeClr w14:val="tx1"/>
                            </w14:solidFill>
                          </w14:textFill>
                        </w:rPr>
                      </w:pPr>
                    </w:p>
                  </w:txbxContent>
                </v:textbox>
              </v:shape>
            </w:pict>
          </mc:Fallback>
        </mc:AlternateContent>
      </w:r>
      <w:r>
        <w:rPr>
          <w:sz w:val="36"/>
        </w:rPr>
        <mc:AlternateContent>
          <mc:Choice Requires="wps">
            <w:drawing>
              <wp:anchor distT="0" distB="0" distL="114300" distR="114300" simplePos="0" relativeHeight="251664384" behindDoc="0" locked="0" layoutInCell="1" allowOverlap="1">
                <wp:simplePos x="0" y="0"/>
                <wp:positionH relativeFrom="column">
                  <wp:posOffset>52705</wp:posOffset>
                </wp:positionH>
                <wp:positionV relativeFrom="paragraph">
                  <wp:posOffset>340995</wp:posOffset>
                </wp:positionV>
                <wp:extent cx="6111875" cy="2047240"/>
                <wp:effectExtent l="6350" t="6350" r="15875" b="22860"/>
                <wp:wrapNone/>
                <wp:docPr id="8" name="文本框 8"/>
                <wp:cNvGraphicFramePr/>
                <a:graphic xmlns:a="http://schemas.openxmlformats.org/drawingml/2006/main">
                  <a:graphicData uri="http://schemas.microsoft.com/office/word/2010/wordprocessingShape">
                    <wps:wsp>
                      <wps:cNvSpPr txBox="1"/>
                      <wps:spPr>
                        <a:xfrm>
                          <a:off x="773430" y="1280795"/>
                          <a:ext cx="6111875" cy="2047240"/>
                        </a:xfrm>
                        <a:prstGeom prst="rect">
                          <a:avLst/>
                        </a:prstGeom>
                      </wps:spPr>
                      <wps:style>
                        <a:lnRef idx="2">
                          <a:schemeClr val="accent1"/>
                        </a:lnRef>
                        <a:fillRef idx="1">
                          <a:schemeClr val="l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pacing w:line="600" w:lineRule="exact"/>
                              <w:jc w:val="both"/>
                              <w:textAlignment w:val="auto"/>
                              <w:rPr>
                                <w:rFonts w:hint="eastAsia" w:ascii="微软雅黑" w:hAnsi="微软雅黑" w:eastAsia="微软雅黑" w:cs="微软雅黑"/>
                                <w:color w:val="5B9BD5" w:themeColor="accent1"/>
                                <w:sz w:val="32"/>
                                <w:szCs w:val="32"/>
                                <w:u w:val="single"/>
                                <w:lang w:val="en-US" w:eastAsia="zh-CN"/>
                                <w14:textFill>
                                  <w14:solidFill>
                                    <w14:schemeClr w14:val="accent1">
                                      <w14:alpha w14:val="0"/>
                                    </w14:schemeClr>
                                  </w14:solidFill>
                                </w14:textFill>
                              </w:rPr>
                            </w:pPr>
                            <w:r>
                              <w:rPr>
                                <w:rFonts w:hint="eastAsia" w:ascii="微软雅黑" w:hAnsi="微软雅黑" w:eastAsia="微软雅黑" w:cs="微软雅黑"/>
                                <w:b/>
                                <w:bCs/>
                                <w:color w:val="2E75B6" w:themeColor="accent1" w:themeShade="BF"/>
                                <w:sz w:val="32"/>
                                <w:szCs w:val="32"/>
                                <w:u w:val="single"/>
                                <w:shd w:val="clear" w:color="FFFFFF" w:fill="D9D9D9"/>
                                <w:lang w:val="en-US" w:eastAsia="zh-CN"/>
                              </w:rPr>
                              <w:t>第一天：各地-泉州          用餐：晚            住宿：平潭</w:t>
                            </w:r>
                            <w:r>
                              <w:rPr>
                                <w:rFonts w:hint="eastAsia" w:ascii="微软雅黑" w:hAnsi="微软雅黑" w:eastAsia="微软雅黑" w:cs="微软雅黑"/>
                                <w:b/>
                                <w:bCs/>
                                <w:color w:val="5B9BD5" w:themeColor="accent1"/>
                                <w:sz w:val="32"/>
                                <w:szCs w:val="32"/>
                                <w:u w:val="single"/>
                                <w:shd w:val="clear" w:color="FFFFFF" w:fill="D9D9D9"/>
                                <w:lang w:val="en-US" w:eastAsia="zh-CN"/>
                                <w14:textFill>
                                  <w14:solidFill>
                                    <w14:schemeClr w14:val="accent1">
                                      <w14:alpha w14:val="0"/>
                                    </w14:schemeClr>
                                  </w14:solidFill>
                                </w14:textFill>
                              </w:rPr>
                              <w:t xml:space="preserve"> </w:t>
                            </w:r>
                          </w:p>
                          <w:p>
                            <w:pPr>
                              <w:pStyle w:val="2"/>
                              <w:keepNext w:val="0"/>
                              <w:keepLines w:val="0"/>
                              <w:pageBreakBefore w:val="0"/>
                              <w:widowControl w:val="0"/>
                              <w:kinsoku/>
                              <w:wordWrap/>
                              <w:overflowPunct/>
                              <w:topLinePunct w:val="0"/>
                              <w:bidi w:val="0"/>
                              <w:adjustRightInd/>
                              <w:spacing w:line="600" w:lineRule="exact"/>
                              <w:ind w:firstLine="440" w:firstLineChars="200"/>
                              <w:jc w:val="both"/>
                              <w:textAlignment w:val="auto"/>
                              <w:rPr>
                                <w:rFonts w:hint="eastAsia" w:ascii="微软雅黑" w:hAnsi="微软雅黑" w:eastAsia="微软雅黑" w:cs="微软雅黑"/>
                                <w:i w:val="0"/>
                                <w:caps w:val="0"/>
                                <w:color w:val="000000" w:themeColor="text1"/>
                                <w:spacing w:val="0"/>
                                <w:kern w:val="2"/>
                                <w:sz w:val="22"/>
                                <w:szCs w:val="22"/>
                                <w:shd w:val="clear" w:fill="FFFFFF"/>
                                <w:lang w:val="en-US" w:eastAsia="zh-CN" w:bidi="ar-SA"/>
                                <w14:textFill>
                                  <w14:solidFill>
                                    <w14:schemeClr w14:val="tx1"/>
                                  </w14:solidFill>
                                </w14:textFill>
                              </w:rPr>
                            </w:pPr>
                            <w:r>
                              <w:rPr>
                                <w:rFonts w:hint="eastAsia" w:ascii="微软雅黑" w:hAnsi="微软雅黑" w:eastAsia="微软雅黑" w:cs="微软雅黑"/>
                                <w:i w:val="0"/>
                                <w:caps w:val="0"/>
                                <w:color w:val="000000" w:themeColor="text1"/>
                                <w:spacing w:val="0"/>
                                <w:kern w:val="2"/>
                                <w:sz w:val="22"/>
                                <w:szCs w:val="22"/>
                                <w:shd w:val="clear" w:fill="FFFFFF"/>
                                <w:lang w:val="en-US" w:eastAsia="zh-CN" w:bidi="ar-SA"/>
                                <w14:textFill>
                                  <w14:solidFill>
                                    <w14:schemeClr w14:val="tx1"/>
                                  </w14:solidFill>
                                </w14:textFill>
                              </w:rPr>
                              <w:t>早餐后抵达</w:t>
                            </w:r>
                            <w:r>
                              <w:rPr>
                                <w:rFonts w:hint="eastAsia" w:ascii="微软雅黑" w:hAnsi="微软雅黑" w:eastAsia="微软雅黑" w:cs="微软雅黑"/>
                                <w:i w:val="0"/>
                                <w:caps w:val="0"/>
                                <w:color w:val="C00000"/>
                                <w:spacing w:val="0"/>
                                <w:kern w:val="2"/>
                                <w:sz w:val="22"/>
                                <w:szCs w:val="22"/>
                                <w:shd w:val="clear" w:fill="FFFFFF"/>
                                <w:lang w:val="en-US" w:eastAsia="zh-CN" w:bidi="ar-SA"/>
                              </w:rPr>
                              <w:t>【</w:t>
                            </w:r>
                            <w:r>
                              <w:rPr>
                                <w:rFonts w:hint="eastAsia" w:ascii="微软雅黑" w:hAnsi="微软雅黑" w:eastAsia="微软雅黑" w:cs="微软雅黑"/>
                                <w:b/>
                                <w:bCs/>
                                <w:i w:val="0"/>
                                <w:caps w:val="0"/>
                                <w:color w:val="C00000"/>
                                <w:spacing w:val="0"/>
                                <w:kern w:val="2"/>
                                <w:sz w:val="22"/>
                                <w:szCs w:val="22"/>
                                <w:shd w:val="clear" w:fill="FFFFFF"/>
                                <w:lang w:val="en-US" w:eastAsia="zh-CN" w:bidi="ar-SA"/>
                              </w:rPr>
                              <w:t>中国文化名城</w:t>
                            </w:r>
                            <w:r>
                              <w:rPr>
                                <w:rFonts w:hint="eastAsia" w:ascii="微软雅黑" w:hAnsi="微软雅黑" w:eastAsia="微软雅黑" w:cs="微软雅黑"/>
                                <w:i w:val="0"/>
                                <w:caps w:val="0"/>
                                <w:color w:val="C00000"/>
                                <w:spacing w:val="0"/>
                                <w:kern w:val="2"/>
                                <w:sz w:val="22"/>
                                <w:szCs w:val="22"/>
                                <w:shd w:val="clear" w:fill="FFFFFF"/>
                                <w:lang w:val="en-US" w:eastAsia="zh-CN" w:bidi="ar-SA"/>
                              </w:rPr>
                              <w:t>】</w:t>
                            </w:r>
                            <w:r>
                              <w:rPr>
                                <w:rFonts w:hint="eastAsia" w:ascii="微软雅黑" w:hAnsi="微软雅黑" w:eastAsia="微软雅黑" w:cs="微软雅黑"/>
                                <w:i w:val="0"/>
                                <w:caps w:val="0"/>
                                <w:color w:val="000000" w:themeColor="text1"/>
                                <w:spacing w:val="0"/>
                                <w:kern w:val="2"/>
                                <w:sz w:val="22"/>
                                <w:szCs w:val="22"/>
                                <w:shd w:val="clear" w:fill="FFFFFF"/>
                                <w:lang w:val="en-US" w:eastAsia="zh-CN" w:bidi="ar-SA"/>
                                <w14:textFill>
                                  <w14:solidFill>
                                    <w14:schemeClr w14:val="tx1"/>
                                  </w14:solidFill>
                                </w14:textFill>
                              </w:rPr>
                              <w:t>泉州，后</w:t>
                            </w:r>
                            <w:r>
                              <w:rPr>
                                <w:rFonts w:hint="eastAsia" w:ascii="微软雅黑" w:hAnsi="微软雅黑" w:eastAsia="微软雅黑" w:cs="微软雅黑"/>
                                <w:color w:val="000000" w:themeColor="text1"/>
                                <w:sz w:val="22"/>
                                <w:szCs w:val="22"/>
                                <w:lang w:eastAsia="zh-CN"/>
                                <w14:textFill>
                                  <w14:solidFill>
                                    <w14:schemeClr w14:val="tx1"/>
                                  </w14:solidFill>
                                </w14:textFill>
                              </w:rPr>
                              <w:t>前往离台湾最近的岛屿—平潭岛（车程约</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2小时</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14:textFill>
                                  <w14:solidFill>
                                    <w14:schemeClr w14:val="tx1"/>
                                  </w14:solidFill>
                                </w14:textFill>
                              </w:rPr>
                              <w:t>是</w:t>
                            </w:r>
                            <w:r>
                              <w:rPr>
                                <w:rFonts w:hint="eastAsia" w:ascii="微软雅黑" w:hAnsi="微软雅黑" w:eastAsia="微软雅黑" w:cs="微软雅黑"/>
                                <w:color w:val="000000" w:themeColor="text1"/>
                                <w:sz w:val="22"/>
                                <w:szCs w:val="22"/>
                                <w14:textFill>
                                  <w14:solidFill>
                                    <w14:schemeClr w14:val="tx1"/>
                                  </w14:solidFill>
                                </w14:textFill>
                              </w:rPr>
                              <w:fldChar w:fldCharType="begin"/>
                            </w:r>
                            <w:r>
                              <w:rPr>
                                <w:rFonts w:hint="eastAsia" w:ascii="微软雅黑" w:hAnsi="微软雅黑" w:eastAsia="微软雅黑" w:cs="微软雅黑"/>
                                <w:color w:val="000000" w:themeColor="text1"/>
                                <w:sz w:val="22"/>
                                <w:szCs w:val="22"/>
                                <w14:textFill>
                                  <w14:solidFill>
                                    <w14:schemeClr w14:val="tx1"/>
                                  </w14:solidFill>
                                </w14:textFill>
                              </w:rPr>
                              <w:instrText xml:space="preserve"> HYPERLINK "https://baike.baidu.com/item/%E7%A6%8F%E5%BB%BA%E7%9C%81/122534" \t "https://baike.baidu.com/item/%E6%B5%B7%E5%9D%9B%E5%B2%9B/_blank" </w:instrText>
                            </w:r>
                            <w:r>
                              <w:rPr>
                                <w:rFonts w:hint="eastAsia" w:ascii="微软雅黑" w:hAnsi="微软雅黑" w:eastAsia="微软雅黑" w:cs="微软雅黑"/>
                                <w:color w:val="000000" w:themeColor="text1"/>
                                <w:sz w:val="22"/>
                                <w:szCs w:val="22"/>
                                <w14:textFill>
                                  <w14:solidFill>
                                    <w14:schemeClr w14:val="tx1"/>
                                  </w14:solidFill>
                                </w14:textFill>
                              </w:rPr>
                              <w:fldChar w:fldCharType="separate"/>
                            </w:r>
                            <w:r>
                              <w:rPr>
                                <w:rStyle w:val="6"/>
                                <w:rFonts w:hint="eastAsia" w:ascii="微软雅黑" w:hAnsi="微软雅黑" w:eastAsia="微软雅黑" w:cs="微软雅黑"/>
                                <w:i w:val="0"/>
                                <w:caps w:val="0"/>
                                <w:color w:val="000000" w:themeColor="text1"/>
                                <w:spacing w:val="0"/>
                                <w:sz w:val="22"/>
                                <w:szCs w:val="22"/>
                                <w:u w:val="none"/>
                                <w:shd w:val="clear" w:fill="FFFFFF"/>
                                <w14:textFill>
                                  <w14:solidFill>
                                    <w14:schemeClr w14:val="tx1"/>
                                  </w14:solidFill>
                                </w14:textFill>
                              </w:rPr>
                              <w:t>福建省</w:t>
                            </w:r>
                            <w:r>
                              <w:rPr>
                                <w:rFonts w:hint="eastAsia" w:ascii="微软雅黑" w:hAnsi="微软雅黑" w:eastAsia="微软雅黑" w:cs="微软雅黑"/>
                                <w:color w:val="000000" w:themeColor="text1"/>
                                <w:sz w:val="22"/>
                                <w:szCs w:val="22"/>
                                <w14:textFill>
                                  <w14:solidFill>
                                    <w14:schemeClr w14:val="tx1"/>
                                  </w14:solidFill>
                                </w14:textFill>
                              </w:rPr>
                              <w:fldChar w:fldCharType="end"/>
                            </w:r>
                            <w:r>
                              <w:rPr>
                                <w:rFonts w:hint="eastAsia" w:ascii="微软雅黑" w:hAnsi="微软雅黑" w:eastAsia="微软雅黑" w:cs="微软雅黑"/>
                                <w:color w:val="000000" w:themeColor="text1"/>
                                <w:sz w:val="22"/>
                                <w:szCs w:val="22"/>
                                <w14:textFill>
                                  <w14:solidFill>
                                    <w14:schemeClr w14:val="tx1"/>
                                  </w14:solidFill>
                                </w14:textFill>
                              </w:rPr>
                              <w:t>第一大岛，全国第五大岛，地处中国东南沿海，东面与台湾省新竹港相距仅68海里，是中国大陆距台湾最近处</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14:textFill>
                                  <w14:solidFill>
                                    <w14:schemeClr w14:val="tx1"/>
                                  </w14:solidFill>
                                </w14:textFill>
                              </w:rPr>
                              <w:t>岛上时常“东来岚气弥漫”，简称“岚”，别称“东岚”，旧称“海山”。</w:t>
                            </w:r>
                            <w:r>
                              <w:rPr>
                                <w:rFonts w:hint="eastAsia" w:ascii="微软雅黑" w:hAnsi="微软雅黑" w:eastAsia="微软雅黑" w:cs="微软雅黑"/>
                                <w:color w:val="000000" w:themeColor="text1"/>
                                <w:sz w:val="22"/>
                                <w:szCs w:val="22"/>
                                <w:lang w:eastAsia="zh-CN"/>
                                <w14:textFill>
                                  <w14:solidFill>
                                    <w14:schemeClr w14:val="tx1"/>
                                  </w14:solidFill>
                                </w14:textFill>
                              </w:rPr>
                              <w:t>途径</w:t>
                            </w:r>
                            <w:r>
                              <w:rPr>
                                <w:rFonts w:hint="eastAsia" w:ascii="微软雅黑" w:hAnsi="微软雅黑" w:eastAsia="微软雅黑" w:cs="微软雅黑"/>
                                <w:b/>
                                <w:bCs/>
                                <w:color w:val="C00000"/>
                                <w:sz w:val="22"/>
                                <w:szCs w:val="22"/>
                              </w:rPr>
                              <w:t>【平潭海峡大桥】</w:t>
                            </w:r>
                            <w:r>
                              <w:rPr>
                                <w:rFonts w:hint="eastAsia" w:ascii="微软雅黑" w:hAnsi="微软雅黑" w:eastAsia="微软雅黑" w:cs="微软雅黑"/>
                                <w:color w:val="000000" w:themeColor="text1"/>
                                <w:sz w:val="22"/>
                                <w:szCs w:val="22"/>
                                <w14:textFill>
                                  <w14:solidFill>
                                    <w14:schemeClr w14:val="tx1"/>
                                  </w14:solidFill>
                                </w14:textFill>
                              </w:rPr>
                              <w:t>为</w:t>
                            </w:r>
                            <w:r>
                              <w:rPr>
                                <w:rFonts w:hint="eastAsia" w:ascii="微软雅黑" w:hAnsi="微软雅黑" w:eastAsia="微软雅黑" w:cs="微软雅黑"/>
                                <w:color w:val="000000" w:themeColor="text1"/>
                                <w:sz w:val="22"/>
                                <w:szCs w:val="22"/>
                                <w14:textFill>
                                  <w14:solidFill>
                                    <w14:schemeClr w14:val="tx1"/>
                                  </w14:solidFill>
                                </w14:textFill>
                              </w:rPr>
                              <w:fldChar w:fldCharType="begin"/>
                            </w:r>
                            <w:r>
                              <w:rPr>
                                <w:rFonts w:hint="eastAsia" w:ascii="微软雅黑" w:hAnsi="微软雅黑" w:eastAsia="微软雅黑" w:cs="微软雅黑"/>
                                <w:color w:val="000000" w:themeColor="text1"/>
                                <w:sz w:val="22"/>
                                <w:szCs w:val="22"/>
                                <w14:textFill>
                                  <w14:solidFill>
                                    <w14:schemeClr w14:val="tx1"/>
                                  </w14:solidFill>
                                </w14:textFill>
                              </w:rPr>
                              <w:instrText xml:space="preserve"> HYPERLINK "https://baike.baidu.com/item/%E7%A6%8F%E5%BB%BA%E7%9C%81/122534" \t "https://baike.baidu.com/item/%E5%B9%B3%E6%BD%AD%E6%B5%B7%E5%B3%A1%E5%A4%A7%E6%A1%A5/_blank" </w:instrText>
                            </w:r>
                            <w:r>
                              <w:rPr>
                                <w:rFonts w:hint="eastAsia" w:ascii="微软雅黑" w:hAnsi="微软雅黑" w:eastAsia="微软雅黑" w:cs="微软雅黑"/>
                                <w:color w:val="000000" w:themeColor="text1"/>
                                <w:sz w:val="22"/>
                                <w:szCs w:val="22"/>
                                <w14:textFill>
                                  <w14:solidFill>
                                    <w14:schemeClr w14:val="tx1"/>
                                  </w14:solidFill>
                                </w14:textFill>
                              </w:rPr>
                              <w:fldChar w:fldCharType="separate"/>
                            </w:r>
                            <w:r>
                              <w:rPr>
                                <w:rStyle w:val="6"/>
                                <w:rFonts w:hint="eastAsia" w:ascii="微软雅黑" w:hAnsi="微软雅黑" w:eastAsia="微软雅黑" w:cs="微软雅黑"/>
                                <w:i w:val="0"/>
                                <w:caps w:val="0"/>
                                <w:color w:val="000000" w:themeColor="text1"/>
                                <w:spacing w:val="0"/>
                                <w:sz w:val="22"/>
                                <w:szCs w:val="22"/>
                                <w:u w:val="none"/>
                                <w:shd w:val="clear" w:fill="FFFFFF"/>
                                <w14:textFill>
                                  <w14:solidFill>
                                    <w14:schemeClr w14:val="tx1"/>
                                  </w14:solidFill>
                                </w14:textFill>
                              </w:rPr>
                              <w:t>福建省</w:t>
                            </w:r>
                            <w:r>
                              <w:rPr>
                                <w:rFonts w:hint="eastAsia" w:ascii="微软雅黑" w:hAnsi="微软雅黑" w:eastAsia="微软雅黑" w:cs="微软雅黑"/>
                                <w:color w:val="000000" w:themeColor="text1"/>
                                <w:sz w:val="22"/>
                                <w:szCs w:val="22"/>
                                <w14:textFill>
                                  <w14:solidFill>
                                    <w14:schemeClr w14:val="tx1"/>
                                  </w14:solidFill>
                                </w14:textFill>
                              </w:rPr>
                              <w:fldChar w:fldCharType="end"/>
                            </w:r>
                            <w:r>
                              <w:rPr>
                                <w:rFonts w:hint="eastAsia" w:ascii="微软雅黑" w:hAnsi="微软雅黑" w:eastAsia="微软雅黑" w:cs="微软雅黑"/>
                                <w:color w:val="000000" w:themeColor="text1"/>
                                <w:sz w:val="22"/>
                                <w:szCs w:val="22"/>
                                <w14:textFill>
                                  <w14:solidFill>
                                    <w14:schemeClr w14:val="tx1"/>
                                  </w14:solidFill>
                                </w14:textFill>
                              </w:rPr>
                              <w:t>第一座真正意义的跨海特大桥。</w:t>
                            </w:r>
                            <w:r>
                              <w:rPr>
                                <w:rFonts w:hint="eastAsia" w:ascii="微软雅黑" w:hAnsi="微软雅黑" w:eastAsia="微软雅黑" w:cs="微软雅黑"/>
                                <w:color w:val="000000" w:themeColor="text1"/>
                                <w:sz w:val="22"/>
                                <w:szCs w:val="22"/>
                                <w:lang w:eastAsia="zh-CN"/>
                                <w14:textFill>
                                  <w14:solidFill>
                                    <w14:schemeClr w14:val="tx1"/>
                                  </w14:solidFill>
                                </w14:textFill>
                              </w:rPr>
                              <w:t>抵达平潭后前往酒店办理入住手续。</w:t>
                            </w:r>
                          </w:p>
                          <w:p>
                            <w:pP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26.85pt;height:161.2pt;width:481.25pt;z-index:251664384;mso-width-relative:page;mso-height-relative:page;" fillcolor="#FFFFFF [3201]" filled="t" stroked="t" coordsize="21600,21600" o:gfxdata="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Q273W1QAA&#10;AAgBAAAPAAAAAAAAAAEAIAAAACIAAABkcnMvZG93bnJldi54bWxQSwECFAAUAAAACACHTuJAgfJm&#10;mZMCAAAWBQAADgAAAAAAAAABACAAAAAkAQAAZHJzL2Uyb0RvYy54bWxQSwUGAAAAAAYABgBZAQAA&#10;KQYAAAAA&#10;">
                <v:fill on="t" focussize="0,0"/>
                <v:stroke weight="1pt" color="#5B9BD5 [3204]"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pacing w:line="600" w:lineRule="exact"/>
                        <w:jc w:val="both"/>
                        <w:textAlignment w:val="auto"/>
                        <w:rPr>
                          <w:rFonts w:hint="eastAsia" w:ascii="微软雅黑" w:hAnsi="微软雅黑" w:eastAsia="微软雅黑" w:cs="微软雅黑"/>
                          <w:color w:val="5B9BD5" w:themeColor="accent1"/>
                          <w:sz w:val="32"/>
                          <w:szCs w:val="32"/>
                          <w:u w:val="single"/>
                          <w:lang w:val="en-US" w:eastAsia="zh-CN"/>
                          <w14:textFill>
                            <w14:solidFill>
                              <w14:schemeClr w14:val="accent1">
                                <w14:alpha w14:val="0"/>
                              </w14:schemeClr>
                            </w14:solidFill>
                          </w14:textFill>
                        </w:rPr>
                      </w:pPr>
                      <w:r>
                        <w:rPr>
                          <w:rFonts w:hint="eastAsia" w:ascii="微软雅黑" w:hAnsi="微软雅黑" w:eastAsia="微软雅黑" w:cs="微软雅黑"/>
                          <w:b/>
                          <w:bCs/>
                          <w:color w:val="2E75B6" w:themeColor="accent1" w:themeShade="BF"/>
                          <w:sz w:val="32"/>
                          <w:szCs w:val="32"/>
                          <w:u w:val="single"/>
                          <w:shd w:val="clear" w:color="FFFFFF" w:fill="D9D9D9"/>
                          <w:lang w:val="en-US" w:eastAsia="zh-CN"/>
                        </w:rPr>
                        <w:t>第一天：各地-泉州          用餐：晚            住宿：平潭</w:t>
                      </w:r>
                      <w:r>
                        <w:rPr>
                          <w:rFonts w:hint="eastAsia" w:ascii="微软雅黑" w:hAnsi="微软雅黑" w:eastAsia="微软雅黑" w:cs="微软雅黑"/>
                          <w:b/>
                          <w:bCs/>
                          <w:color w:val="5B9BD5" w:themeColor="accent1"/>
                          <w:sz w:val="32"/>
                          <w:szCs w:val="32"/>
                          <w:u w:val="single"/>
                          <w:shd w:val="clear" w:color="FFFFFF" w:fill="D9D9D9"/>
                          <w:lang w:val="en-US" w:eastAsia="zh-CN"/>
                          <w14:textFill>
                            <w14:solidFill>
                              <w14:schemeClr w14:val="accent1">
                                <w14:alpha w14:val="0"/>
                              </w14:schemeClr>
                            </w14:solidFill>
                          </w14:textFill>
                        </w:rPr>
                        <w:t xml:space="preserve"> </w:t>
                      </w:r>
                    </w:p>
                    <w:p>
                      <w:pPr>
                        <w:pStyle w:val="2"/>
                        <w:keepNext w:val="0"/>
                        <w:keepLines w:val="0"/>
                        <w:pageBreakBefore w:val="0"/>
                        <w:widowControl w:val="0"/>
                        <w:kinsoku/>
                        <w:wordWrap/>
                        <w:overflowPunct/>
                        <w:topLinePunct w:val="0"/>
                        <w:bidi w:val="0"/>
                        <w:adjustRightInd/>
                        <w:spacing w:line="600" w:lineRule="exact"/>
                        <w:ind w:firstLine="440" w:firstLineChars="200"/>
                        <w:jc w:val="both"/>
                        <w:textAlignment w:val="auto"/>
                        <w:rPr>
                          <w:rFonts w:hint="eastAsia" w:ascii="微软雅黑" w:hAnsi="微软雅黑" w:eastAsia="微软雅黑" w:cs="微软雅黑"/>
                          <w:i w:val="0"/>
                          <w:caps w:val="0"/>
                          <w:color w:val="000000" w:themeColor="text1"/>
                          <w:spacing w:val="0"/>
                          <w:kern w:val="2"/>
                          <w:sz w:val="22"/>
                          <w:szCs w:val="22"/>
                          <w:shd w:val="clear" w:fill="FFFFFF"/>
                          <w:lang w:val="en-US" w:eastAsia="zh-CN" w:bidi="ar-SA"/>
                          <w14:textFill>
                            <w14:solidFill>
                              <w14:schemeClr w14:val="tx1"/>
                            </w14:solidFill>
                          </w14:textFill>
                        </w:rPr>
                      </w:pPr>
                      <w:r>
                        <w:rPr>
                          <w:rFonts w:hint="eastAsia" w:ascii="微软雅黑" w:hAnsi="微软雅黑" w:eastAsia="微软雅黑" w:cs="微软雅黑"/>
                          <w:i w:val="0"/>
                          <w:caps w:val="0"/>
                          <w:color w:val="000000" w:themeColor="text1"/>
                          <w:spacing w:val="0"/>
                          <w:kern w:val="2"/>
                          <w:sz w:val="22"/>
                          <w:szCs w:val="22"/>
                          <w:shd w:val="clear" w:fill="FFFFFF"/>
                          <w:lang w:val="en-US" w:eastAsia="zh-CN" w:bidi="ar-SA"/>
                          <w14:textFill>
                            <w14:solidFill>
                              <w14:schemeClr w14:val="tx1"/>
                            </w14:solidFill>
                          </w14:textFill>
                        </w:rPr>
                        <w:t>早餐后抵达</w:t>
                      </w:r>
                      <w:r>
                        <w:rPr>
                          <w:rFonts w:hint="eastAsia" w:ascii="微软雅黑" w:hAnsi="微软雅黑" w:eastAsia="微软雅黑" w:cs="微软雅黑"/>
                          <w:i w:val="0"/>
                          <w:caps w:val="0"/>
                          <w:color w:val="C00000"/>
                          <w:spacing w:val="0"/>
                          <w:kern w:val="2"/>
                          <w:sz w:val="22"/>
                          <w:szCs w:val="22"/>
                          <w:shd w:val="clear" w:fill="FFFFFF"/>
                          <w:lang w:val="en-US" w:eastAsia="zh-CN" w:bidi="ar-SA"/>
                        </w:rPr>
                        <w:t>【</w:t>
                      </w:r>
                      <w:r>
                        <w:rPr>
                          <w:rFonts w:hint="eastAsia" w:ascii="微软雅黑" w:hAnsi="微软雅黑" w:eastAsia="微软雅黑" w:cs="微软雅黑"/>
                          <w:b/>
                          <w:bCs/>
                          <w:i w:val="0"/>
                          <w:caps w:val="0"/>
                          <w:color w:val="C00000"/>
                          <w:spacing w:val="0"/>
                          <w:kern w:val="2"/>
                          <w:sz w:val="22"/>
                          <w:szCs w:val="22"/>
                          <w:shd w:val="clear" w:fill="FFFFFF"/>
                          <w:lang w:val="en-US" w:eastAsia="zh-CN" w:bidi="ar-SA"/>
                        </w:rPr>
                        <w:t>中国文化名城</w:t>
                      </w:r>
                      <w:r>
                        <w:rPr>
                          <w:rFonts w:hint="eastAsia" w:ascii="微软雅黑" w:hAnsi="微软雅黑" w:eastAsia="微软雅黑" w:cs="微软雅黑"/>
                          <w:i w:val="0"/>
                          <w:caps w:val="0"/>
                          <w:color w:val="C00000"/>
                          <w:spacing w:val="0"/>
                          <w:kern w:val="2"/>
                          <w:sz w:val="22"/>
                          <w:szCs w:val="22"/>
                          <w:shd w:val="clear" w:fill="FFFFFF"/>
                          <w:lang w:val="en-US" w:eastAsia="zh-CN" w:bidi="ar-SA"/>
                        </w:rPr>
                        <w:t>】</w:t>
                      </w:r>
                      <w:r>
                        <w:rPr>
                          <w:rFonts w:hint="eastAsia" w:ascii="微软雅黑" w:hAnsi="微软雅黑" w:eastAsia="微软雅黑" w:cs="微软雅黑"/>
                          <w:i w:val="0"/>
                          <w:caps w:val="0"/>
                          <w:color w:val="000000" w:themeColor="text1"/>
                          <w:spacing w:val="0"/>
                          <w:kern w:val="2"/>
                          <w:sz w:val="22"/>
                          <w:szCs w:val="22"/>
                          <w:shd w:val="clear" w:fill="FFFFFF"/>
                          <w:lang w:val="en-US" w:eastAsia="zh-CN" w:bidi="ar-SA"/>
                          <w14:textFill>
                            <w14:solidFill>
                              <w14:schemeClr w14:val="tx1"/>
                            </w14:solidFill>
                          </w14:textFill>
                        </w:rPr>
                        <w:t>泉州，后</w:t>
                      </w:r>
                      <w:r>
                        <w:rPr>
                          <w:rFonts w:hint="eastAsia" w:ascii="微软雅黑" w:hAnsi="微软雅黑" w:eastAsia="微软雅黑" w:cs="微软雅黑"/>
                          <w:color w:val="000000" w:themeColor="text1"/>
                          <w:sz w:val="22"/>
                          <w:szCs w:val="22"/>
                          <w:lang w:eastAsia="zh-CN"/>
                          <w14:textFill>
                            <w14:solidFill>
                              <w14:schemeClr w14:val="tx1"/>
                            </w14:solidFill>
                          </w14:textFill>
                        </w:rPr>
                        <w:t>前往离台湾最近的岛屿—平潭岛（车程约</w:t>
                      </w:r>
                      <w:r>
                        <w:rPr>
                          <w:rFonts w:hint="eastAsia" w:ascii="微软雅黑" w:hAnsi="微软雅黑" w:eastAsia="微软雅黑" w:cs="微软雅黑"/>
                          <w:color w:val="000000" w:themeColor="text1"/>
                          <w:sz w:val="22"/>
                          <w:szCs w:val="22"/>
                          <w:lang w:val="en-US" w:eastAsia="zh-CN"/>
                          <w14:textFill>
                            <w14:solidFill>
                              <w14:schemeClr w14:val="tx1"/>
                            </w14:solidFill>
                          </w14:textFill>
                        </w:rPr>
                        <w:t>2小时</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14:textFill>
                            <w14:solidFill>
                              <w14:schemeClr w14:val="tx1"/>
                            </w14:solidFill>
                          </w14:textFill>
                        </w:rPr>
                        <w:t>是</w:t>
                      </w:r>
                      <w:r>
                        <w:rPr>
                          <w:rFonts w:hint="eastAsia" w:ascii="微软雅黑" w:hAnsi="微软雅黑" w:eastAsia="微软雅黑" w:cs="微软雅黑"/>
                          <w:color w:val="000000" w:themeColor="text1"/>
                          <w:sz w:val="22"/>
                          <w:szCs w:val="22"/>
                          <w14:textFill>
                            <w14:solidFill>
                              <w14:schemeClr w14:val="tx1"/>
                            </w14:solidFill>
                          </w14:textFill>
                        </w:rPr>
                        <w:fldChar w:fldCharType="begin"/>
                      </w:r>
                      <w:r>
                        <w:rPr>
                          <w:rFonts w:hint="eastAsia" w:ascii="微软雅黑" w:hAnsi="微软雅黑" w:eastAsia="微软雅黑" w:cs="微软雅黑"/>
                          <w:color w:val="000000" w:themeColor="text1"/>
                          <w:sz w:val="22"/>
                          <w:szCs w:val="22"/>
                          <w14:textFill>
                            <w14:solidFill>
                              <w14:schemeClr w14:val="tx1"/>
                            </w14:solidFill>
                          </w14:textFill>
                        </w:rPr>
                        <w:instrText xml:space="preserve"> HYPERLINK "https://baike.baidu.com/item/%E7%A6%8F%E5%BB%BA%E7%9C%81/122534" \t "https://baike.baidu.com/item/%E6%B5%B7%E5%9D%9B%E5%B2%9B/_blank" </w:instrText>
                      </w:r>
                      <w:r>
                        <w:rPr>
                          <w:rFonts w:hint="eastAsia" w:ascii="微软雅黑" w:hAnsi="微软雅黑" w:eastAsia="微软雅黑" w:cs="微软雅黑"/>
                          <w:color w:val="000000" w:themeColor="text1"/>
                          <w:sz w:val="22"/>
                          <w:szCs w:val="22"/>
                          <w14:textFill>
                            <w14:solidFill>
                              <w14:schemeClr w14:val="tx1"/>
                            </w14:solidFill>
                          </w14:textFill>
                        </w:rPr>
                        <w:fldChar w:fldCharType="separate"/>
                      </w:r>
                      <w:r>
                        <w:rPr>
                          <w:rStyle w:val="6"/>
                          <w:rFonts w:hint="eastAsia" w:ascii="微软雅黑" w:hAnsi="微软雅黑" w:eastAsia="微软雅黑" w:cs="微软雅黑"/>
                          <w:i w:val="0"/>
                          <w:caps w:val="0"/>
                          <w:color w:val="000000" w:themeColor="text1"/>
                          <w:spacing w:val="0"/>
                          <w:sz w:val="22"/>
                          <w:szCs w:val="22"/>
                          <w:u w:val="none"/>
                          <w:shd w:val="clear" w:fill="FFFFFF"/>
                          <w14:textFill>
                            <w14:solidFill>
                              <w14:schemeClr w14:val="tx1"/>
                            </w14:solidFill>
                          </w14:textFill>
                        </w:rPr>
                        <w:t>福建省</w:t>
                      </w:r>
                      <w:r>
                        <w:rPr>
                          <w:rFonts w:hint="eastAsia" w:ascii="微软雅黑" w:hAnsi="微软雅黑" w:eastAsia="微软雅黑" w:cs="微软雅黑"/>
                          <w:color w:val="000000" w:themeColor="text1"/>
                          <w:sz w:val="22"/>
                          <w:szCs w:val="22"/>
                          <w14:textFill>
                            <w14:solidFill>
                              <w14:schemeClr w14:val="tx1"/>
                            </w14:solidFill>
                          </w14:textFill>
                        </w:rPr>
                        <w:fldChar w:fldCharType="end"/>
                      </w:r>
                      <w:r>
                        <w:rPr>
                          <w:rFonts w:hint="eastAsia" w:ascii="微软雅黑" w:hAnsi="微软雅黑" w:eastAsia="微软雅黑" w:cs="微软雅黑"/>
                          <w:color w:val="000000" w:themeColor="text1"/>
                          <w:sz w:val="22"/>
                          <w:szCs w:val="22"/>
                          <w14:textFill>
                            <w14:solidFill>
                              <w14:schemeClr w14:val="tx1"/>
                            </w14:solidFill>
                          </w14:textFill>
                        </w:rPr>
                        <w:t>第一大岛，全国第五大岛，地处中国东南沿海，东面与台湾省新竹港相距仅68海里，是中国大陆距台湾最近处</w:t>
                      </w:r>
                      <w:r>
                        <w:rPr>
                          <w:rFonts w:hint="eastAsia" w:ascii="微软雅黑" w:hAnsi="微软雅黑" w:eastAsia="微软雅黑" w:cs="微软雅黑"/>
                          <w:color w:val="000000" w:themeColor="text1"/>
                          <w:sz w:val="22"/>
                          <w:szCs w:val="22"/>
                          <w:lang w:eastAsia="zh-CN"/>
                          <w14:textFill>
                            <w14:solidFill>
                              <w14:schemeClr w14:val="tx1"/>
                            </w14:solidFill>
                          </w14:textFill>
                        </w:rPr>
                        <w:t>。</w:t>
                      </w:r>
                      <w:r>
                        <w:rPr>
                          <w:rFonts w:hint="eastAsia" w:ascii="微软雅黑" w:hAnsi="微软雅黑" w:eastAsia="微软雅黑" w:cs="微软雅黑"/>
                          <w:color w:val="000000" w:themeColor="text1"/>
                          <w:sz w:val="22"/>
                          <w:szCs w:val="22"/>
                          <w14:textFill>
                            <w14:solidFill>
                              <w14:schemeClr w14:val="tx1"/>
                            </w14:solidFill>
                          </w14:textFill>
                        </w:rPr>
                        <w:t>岛上时常“东来岚气弥漫”，简称“岚”，别称“东岚”，旧称“海山”。</w:t>
                      </w:r>
                      <w:r>
                        <w:rPr>
                          <w:rFonts w:hint="eastAsia" w:ascii="微软雅黑" w:hAnsi="微软雅黑" w:eastAsia="微软雅黑" w:cs="微软雅黑"/>
                          <w:color w:val="000000" w:themeColor="text1"/>
                          <w:sz w:val="22"/>
                          <w:szCs w:val="22"/>
                          <w:lang w:eastAsia="zh-CN"/>
                          <w14:textFill>
                            <w14:solidFill>
                              <w14:schemeClr w14:val="tx1"/>
                            </w14:solidFill>
                          </w14:textFill>
                        </w:rPr>
                        <w:t>途径</w:t>
                      </w:r>
                      <w:r>
                        <w:rPr>
                          <w:rFonts w:hint="eastAsia" w:ascii="微软雅黑" w:hAnsi="微软雅黑" w:eastAsia="微软雅黑" w:cs="微软雅黑"/>
                          <w:b/>
                          <w:bCs/>
                          <w:color w:val="C00000"/>
                          <w:sz w:val="22"/>
                          <w:szCs w:val="22"/>
                        </w:rPr>
                        <w:t>【平潭海峡大桥】</w:t>
                      </w:r>
                      <w:r>
                        <w:rPr>
                          <w:rFonts w:hint="eastAsia" w:ascii="微软雅黑" w:hAnsi="微软雅黑" w:eastAsia="微软雅黑" w:cs="微软雅黑"/>
                          <w:color w:val="000000" w:themeColor="text1"/>
                          <w:sz w:val="22"/>
                          <w:szCs w:val="22"/>
                          <w14:textFill>
                            <w14:solidFill>
                              <w14:schemeClr w14:val="tx1"/>
                            </w14:solidFill>
                          </w14:textFill>
                        </w:rPr>
                        <w:t>为</w:t>
                      </w:r>
                      <w:r>
                        <w:rPr>
                          <w:rFonts w:hint="eastAsia" w:ascii="微软雅黑" w:hAnsi="微软雅黑" w:eastAsia="微软雅黑" w:cs="微软雅黑"/>
                          <w:color w:val="000000" w:themeColor="text1"/>
                          <w:sz w:val="22"/>
                          <w:szCs w:val="22"/>
                          <w14:textFill>
                            <w14:solidFill>
                              <w14:schemeClr w14:val="tx1"/>
                            </w14:solidFill>
                          </w14:textFill>
                        </w:rPr>
                        <w:fldChar w:fldCharType="begin"/>
                      </w:r>
                      <w:r>
                        <w:rPr>
                          <w:rFonts w:hint="eastAsia" w:ascii="微软雅黑" w:hAnsi="微软雅黑" w:eastAsia="微软雅黑" w:cs="微软雅黑"/>
                          <w:color w:val="000000" w:themeColor="text1"/>
                          <w:sz w:val="22"/>
                          <w:szCs w:val="22"/>
                          <w14:textFill>
                            <w14:solidFill>
                              <w14:schemeClr w14:val="tx1"/>
                            </w14:solidFill>
                          </w14:textFill>
                        </w:rPr>
                        <w:instrText xml:space="preserve"> HYPERLINK "https://baike.baidu.com/item/%E7%A6%8F%E5%BB%BA%E7%9C%81/122534" \t "https://baike.baidu.com/item/%E5%B9%B3%E6%BD%AD%E6%B5%B7%E5%B3%A1%E5%A4%A7%E6%A1%A5/_blank" </w:instrText>
                      </w:r>
                      <w:r>
                        <w:rPr>
                          <w:rFonts w:hint="eastAsia" w:ascii="微软雅黑" w:hAnsi="微软雅黑" w:eastAsia="微软雅黑" w:cs="微软雅黑"/>
                          <w:color w:val="000000" w:themeColor="text1"/>
                          <w:sz w:val="22"/>
                          <w:szCs w:val="22"/>
                          <w14:textFill>
                            <w14:solidFill>
                              <w14:schemeClr w14:val="tx1"/>
                            </w14:solidFill>
                          </w14:textFill>
                        </w:rPr>
                        <w:fldChar w:fldCharType="separate"/>
                      </w:r>
                      <w:r>
                        <w:rPr>
                          <w:rStyle w:val="6"/>
                          <w:rFonts w:hint="eastAsia" w:ascii="微软雅黑" w:hAnsi="微软雅黑" w:eastAsia="微软雅黑" w:cs="微软雅黑"/>
                          <w:i w:val="0"/>
                          <w:caps w:val="0"/>
                          <w:color w:val="000000" w:themeColor="text1"/>
                          <w:spacing w:val="0"/>
                          <w:sz w:val="22"/>
                          <w:szCs w:val="22"/>
                          <w:u w:val="none"/>
                          <w:shd w:val="clear" w:fill="FFFFFF"/>
                          <w14:textFill>
                            <w14:solidFill>
                              <w14:schemeClr w14:val="tx1"/>
                            </w14:solidFill>
                          </w14:textFill>
                        </w:rPr>
                        <w:t>福建省</w:t>
                      </w:r>
                      <w:r>
                        <w:rPr>
                          <w:rFonts w:hint="eastAsia" w:ascii="微软雅黑" w:hAnsi="微软雅黑" w:eastAsia="微软雅黑" w:cs="微软雅黑"/>
                          <w:color w:val="000000" w:themeColor="text1"/>
                          <w:sz w:val="22"/>
                          <w:szCs w:val="22"/>
                          <w14:textFill>
                            <w14:solidFill>
                              <w14:schemeClr w14:val="tx1"/>
                            </w14:solidFill>
                          </w14:textFill>
                        </w:rPr>
                        <w:fldChar w:fldCharType="end"/>
                      </w:r>
                      <w:r>
                        <w:rPr>
                          <w:rFonts w:hint="eastAsia" w:ascii="微软雅黑" w:hAnsi="微软雅黑" w:eastAsia="微软雅黑" w:cs="微软雅黑"/>
                          <w:color w:val="000000" w:themeColor="text1"/>
                          <w:sz w:val="22"/>
                          <w:szCs w:val="22"/>
                          <w14:textFill>
                            <w14:solidFill>
                              <w14:schemeClr w14:val="tx1"/>
                            </w14:solidFill>
                          </w14:textFill>
                        </w:rPr>
                        <w:t>第一座真正意义的跨海特大桥。</w:t>
                      </w:r>
                      <w:r>
                        <w:rPr>
                          <w:rFonts w:hint="eastAsia" w:ascii="微软雅黑" w:hAnsi="微软雅黑" w:eastAsia="微软雅黑" w:cs="微软雅黑"/>
                          <w:color w:val="000000" w:themeColor="text1"/>
                          <w:sz w:val="22"/>
                          <w:szCs w:val="22"/>
                          <w:lang w:eastAsia="zh-CN"/>
                          <w14:textFill>
                            <w14:solidFill>
                              <w14:schemeClr w14:val="tx1"/>
                            </w14:solidFill>
                          </w14:textFill>
                        </w:rPr>
                        <w:t>抵达平潭后前往酒店办理入住手续。</w:t>
                      </w:r>
                    </w:p>
                    <w:p>
                      <w:pPr>
                        <w:rPr>
                          <w:color w:val="000000" w:themeColor="text1"/>
                          <w14:textFill>
                            <w14:solidFill>
                              <w14:schemeClr w14:val="tx1"/>
                            </w14:solidFill>
                          </w14:textFill>
                        </w:rPr>
                      </w:pPr>
                    </w:p>
                  </w:txbxContent>
                </v:textbox>
              </v:shape>
            </w:pict>
          </mc:Fallback>
        </mc:AlternateConten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36"/>
          <w:szCs w:val="36"/>
          <w:lang w:val="en-US" w:eastAsia="zh-CN"/>
          <w14:textFill>
            <w14:gradFill>
              <w14:gsLst>
                <w14:gs w14:pos="0">
                  <w14:srgbClr w14:val="FE4444"/>
                </w14:gs>
                <w14:gs w14:pos="100000">
                  <w14:srgbClr w14:val="832B2B"/>
                </w14:gs>
              </w14:gsLst>
              <w14:lin w14:scaled="0"/>
            </w14:gradFill>
          </w14:textFill>
        </w:rPr>
        <w:sectPr>
          <w:pgSz w:w="11906" w:h="16838"/>
          <w:pgMar w:top="1440" w:right="1080" w:bottom="1440" w:left="1080" w:header="851" w:footer="992" w:gutter="0"/>
          <w:cols w:space="425" w:num="1"/>
          <w:docGrid w:type="lines" w:linePitch="312" w:charSpace="0"/>
        </w:sectPr>
      </w:pPr>
      <w:r>
        <w:rPr>
          <w:rFonts w:hint="eastAsia" w:ascii="微软雅黑" w:hAnsi="微软雅黑" w:eastAsia="微软雅黑" w:cs="微软雅黑"/>
          <w:b w:val="0"/>
          <w:bCs w:val="0"/>
          <w:sz w:val="26"/>
          <w:szCs w:val="26"/>
          <w:lang w:eastAsia="zh-CN"/>
        </w:rPr>
        <w:drawing>
          <wp:anchor distT="0" distB="0" distL="114300" distR="114300" simplePos="0" relativeHeight="258783232" behindDoc="1" locked="0" layoutInCell="1" allowOverlap="1">
            <wp:simplePos x="0" y="0"/>
            <wp:positionH relativeFrom="column">
              <wp:posOffset>-698500</wp:posOffset>
            </wp:positionH>
            <wp:positionV relativeFrom="paragraph">
              <wp:posOffset>-911225</wp:posOffset>
            </wp:positionV>
            <wp:extent cx="7585710" cy="10696575"/>
            <wp:effectExtent l="0" t="0" r="15240" b="9525"/>
            <wp:wrapNone/>
            <wp:docPr id="21" name="图片 21" descr="899b9d79fafc48401d7bf4a2b15a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99b9d79fafc48401d7bf4a2b15a676"/>
                    <pic:cNvPicPr>
                      <a:picLocks noChangeAspect="1"/>
                    </pic:cNvPicPr>
                  </pic:nvPicPr>
                  <pic:blipFill>
                    <a:blip r:embed="rId8"/>
                    <a:stretch>
                      <a:fillRect/>
                    </a:stretch>
                  </pic:blipFill>
                  <pic:spPr>
                    <a:xfrm>
                      <a:off x="0" y="0"/>
                      <a:ext cx="7585710" cy="10696575"/>
                    </a:xfrm>
                    <a:prstGeom prst="rect">
                      <a:avLst/>
                    </a:prstGeom>
                  </pic:spPr>
                </pic:pic>
              </a:graphicData>
            </a:graphic>
          </wp:anchor>
        </w:drawing>
      </w:r>
      <w:r>
        <w:rPr>
          <w:sz w:val="36"/>
        </w:rPr>
        <mc:AlternateContent>
          <mc:Choice Requires="wps">
            <w:drawing>
              <wp:anchor distT="0" distB="0" distL="114300" distR="114300" simplePos="0" relativeHeight="251686912" behindDoc="0" locked="0" layoutInCell="1" allowOverlap="1">
                <wp:simplePos x="0" y="0"/>
                <wp:positionH relativeFrom="column">
                  <wp:posOffset>36830</wp:posOffset>
                </wp:positionH>
                <wp:positionV relativeFrom="paragraph">
                  <wp:posOffset>4521200</wp:posOffset>
                </wp:positionV>
                <wp:extent cx="6111875" cy="4727575"/>
                <wp:effectExtent l="6350" t="6350" r="15875" b="9525"/>
                <wp:wrapNone/>
                <wp:docPr id="13" name="文本框 13"/>
                <wp:cNvGraphicFramePr/>
                <a:graphic xmlns:a="http://schemas.openxmlformats.org/drawingml/2006/main">
                  <a:graphicData uri="http://schemas.microsoft.com/office/word/2010/wordprocessingShape">
                    <wps:wsp>
                      <wps:cNvSpPr txBox="1"/>
                      <wps:spPr>
                        <a:xfrm>
                          <a:off x="0" y="0"/>
                          <a:ext cx="6111875" cy="4727575"/>
                        </a:xfrm>
                        <a:prstGeom prst="rect">
                          <a:avLst/>
                        </a:prstGeom>
                      </wps:spPr>
                      <wps:style>
                        <a:lnRef idx="2">
                          <a:schemeClr val="accent1"/>
                        </a:lnRef>
                        <a:fillRef idx="1">
                          <a:schemeClr val="l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pacing w:line="600" w:lineRule="exact"/>
                              <w:jc w:val="both"/>
                              <w:textAlignment w:val="auto"/>
                              <w:rPr>
                                <w:rFonts w:hint="eastAsia" w:ascii="微软雅黑" w:hAnsi="微软雅黑" w:eastAsia="微软雅黑" w:cs="微软雅黑"/>
                                <w:b/>
                                <w:bCs/>
                                <w:color w:val="2E75B6" w:themeColor="accent1" w:themeShade="BF"/>
                                <w:sz w:val="32"/>
                                <w:szCs w:val="32"/>
                                <w:u w:val="single"/>
                                <w:shd w:val="clear" w:color="FFFFFF" w:fill="D9D9D9"/>
                                <w:lang w:val="en-US" w:eastAsia="zh-CN"/>
                              </w:rPr>
                            </w:pPr>
                            <w:r>
                              <w:rPr>
                                <w:rFonts w:hint="eastAsia" w:ascii="微软雅黑" w:hAnsi="微软雅黑" w:eastAsia="微软雅黑" w:cs="微软雅黑"/>
                                <w:b/>
                                <w:bCs/>
                                <w:color w:val="2E75B6" w:themeColor="accent1" w:themeShade="BF"/>
                                <w:sz w:val="32"/>
                                <w:szCs w:val="32"/>
                                <w:u w:val="single"/>
                                <w:shd w:val="clear" w:color="FFFFFF" w:fill="D9D9D9"/>
                                <w:lang w:val="en-US" w:eastAsia="zh-CN"/>
                              </w:rPr>
                              <w:t>第三天：崇武古城-国防军演基地-闽台缘博物馆-开元寺—漳州   用餐：早中   住宿：漳州</w:t>
                            </w:r>
                          </w:p>
                          <w:p>
                            <w:pPr>
                              <w:ind w:firstLine="660" w:firstLineChars="300"/>
                              <w:jc w:val="left"/>
                              <w:rPr>
                                <w:rFonts w:hint="eastAsia" w:ascii="微软雅黑" w:hAnsi="微软雅黑" w:eastAsia="微软雅黑" w:cs="微软雅黑"/>
                                <w:i w:val="0"/>
                                <w:caps w:val="0"/>
                                <w:color w:val="auto"/>
                                <w:spacing w:val="0"/>
                                <w:kern w:val="2"/>
                                <w:sz w:val="22"/>
                                <w:szCs w:val="22"/>
                                <w:shd w:val="clear" w:fill="FFFFFF"/>
                                <w:lang w:val="en-US" w:eastAsia="zh-CN" w:bidi="ar-SA"/>
                              </w:rPr>
                            </w:pPr>
                            <w:r>
                              <w:rPr>
                                <w:rFonts w:hint="eastAsia" w:ascii="微软雅黑" w:hAnsi="微软雅黑" w:eastAsia="微软雅黑" w:cs="微软雅黑"/>
                                <w:color w:val="auto"/>
                                <w:sz w:val="22"/>
                                <w:szCs w:val="22"/>
                                <w:lang w:eastAsia="zh-CN"/>
                              </w:rPr>
                              <w:t>早餐</w:t>
                            </w:r>
                            <w:r>
                              <w:rPr>
                                <w:rFonts w:hint="eastAsia" w:ascii="微软雅黑" w:hAnsi="微软雅黑" w:eastAsia="微软雅黑" w:cs="微软雅黑"/>
                                <w:color w:val="auto"/>
                                <w:sz w:val="22"/>
                                <w:szCs w:val="22"/>
                              </w:rPr>
                              <w:t>后前往参观</w:t>
                            </w:r>
                            <w:r>
                              <w:rPr>
                                <w:rFonts w:hint="eastAsia" w:ascii="微软雅黑" w:hAnsi="微软雅黑" w:eastAsia="微软雅黑" w:cs="微软雅黑"/>
                                <w:b/>
                                <w:bCs/>
                                <w:color w:val="C00000"/>
                                <w:sz w:val="22"/>
                                <w:szCs w:val="22"/>
                              </w:rPr>
                              <w:t>【崇武古城】</w:t>
                            </w:r>
                            <w:r>
                              <w:rPr>
                                <w:rFonts w:hint="eastAsia" w:ascii="微软雅黑" w:hAnsi="微软雅黑" w:eastAsia="微软雅黑" w:cs="微软雅黑"/>
                                <w:color w:val="auto"/>
                                <w:sz w:val="22"/>
                                <w:szCs w:val="22"/>
                              </w:rPr>
                              <w:t>明洪武年间，倭寇侵扰劫掠我国沿海，为保家园抵御倭寇，洪武二十年（公元1387年）由当时的江夏侯周德兴组织军民，在惠安崇武半岛东南突出部海门村海边的巨石岩处筑成“崇武石城”。至今600多年的崇武古城和航标灯塔，1988年被列为全国重点文物保护单位。崇武古城除自身保存完好外，城内还有许多宋、明、清的宫庙庵堂等古建筑遗存，镌刻着崇武古城这座抗击外夷历史丰碑，我们熟悉的戚继光、郑成功都是影响这座古城的重要历史人物</w:t>
                            </w:r>
                            <w:r>
                              <w:rPr>
                                <w:rFonts w:hint="eastAsia" w:ascii="微软雅黑" w:hAnsi="微软雅黑" w:eastAsia="微软雅黑" w:cs="微软雅黑"/>
                                <w:color w:val="auto"/>
                                <w:sz w:val="22"/>
                                <w:szCs w:val="22"/>
                                <w:lang w:eastAsia="zh-CN"/>
                              </w:rPr>
                              <w:t>，后参观</w:t>
                            </w:r>
                            <w:r>
                              <w:rPr>
                                <w:rFonts w:hint="eastAsia" w:ascii="微软雅黑" w:hAnsi="微软雅黑" w:eastAsia="微软雅黑" w:cs="微软雅黑"/>
                                <w:b/>
                                <w:bCs/>
                                <w:color w:val="C00000"/>
                                <w:sz w:val="22"/>
                                <w:szCs w:val="22"/>
                                <w:lang w:eastAsia="zh-CN"/>
                              </w:rPr>
                              <w:t>【国防军演基地】</w:t>
                            </w:r>
                            <w:r>
                              <w:rPr>
                                <w:rFonts w:hint="eastAsia" w:ascii="微软雅黑" w:hAnsi="微软雅黑" w:eastAsia="微软雅黑" w:cs="微软雅黑"/>
                                <w:color w:val="auto"/>
                                <w:sz w:val="22"/>
                                <w:szCs w:val="22"/>
                                <w:lang w:eastAsia="zh-CN"/>
                              </w:rPr>
                              <w:t>是原解放战争实弹演习的举行地，接下里让我们走进解放战争的艰辛旅程，聆听这里发生的爱国故事；这里的战斗机、大炮、坦克、巡逻艇、战舰及各式轻重武器都为祖国和平统一立下显赫战功，昔日的前沿阵地，如今旧貌换新颜，成为国防教育与军事教育的重要场所；后前往</w:t>
                            </w:r>
                            <w:r>
                              <w:rPr>
                                <w:rFonts w:hint="eastAsia" w:ascii="微软雅黑" w:hAnsi="微软雅黑" w:eastAsia="微软雅黑" w:cs="微软雅黑"/>
                                <w:b/>
                                <w:bCs/>
                                <w:color w:val="C00000"/>
                                <w:sz w:val="22"/>
                                <w:szCs w:val="22"/>
                              </w:rPr>
                              <w:t>【</w:t>
                            </w:r>
                            <w:r>
                              <w:rPr>
                                <w:rFonts w:hint="eastAsia" w:ascii="微软雅黑" w:hAnsi="微软雅黑" w:eastAsia="微软雅黑" w:cs="微软雅黑"/>
                                <w:b/>
                                <w:bCs/>
                                <w:color w:val="C00000"/>
                                <w:sz w:val="22"/>
                                <w:szCs w:val="22"/>
                                <w:lang w:eastAsia="zh-CN"/>
                              </w:rPr>
                              <w:t>闽台缘博物馆</w:t>
                            </w:r>
                            <w:r>
                              <w:rPr>
                                <w:rFonts w:hint="eastAsia" w:ascii="微软雅黑" w:hAnsi="微软雅黑" w:eastAsia="微软雅黑" w:cs="微软雅黑"/>
                                <w:b/>
                                <w:bCs/>
                                <w:color w:val="C00000"/>
                                <w:sz w:val="22"/>
                                <w:szCs w:val="22"/>
                              </w:rPr>
                              <w:t>】</w:t>
                            </w:r>
                            <w:r>
                              <w:rPr>
                                <w:rFonts w:hint="eastAsia" w:ascii="微软雅黑" w:hAnsi="微软雅黑" w:eastAsia="微软雅黑" w:cs="微软雅黑"/>
                                <w:color w:val="auto"/>
                                <w:sz w:val="22"/>
                                <w:szCs w:val="22"/>
                                <w:lang w:eastAsia="zh-CN"/>
                              </w:rPr>
                              <w:t>中国闽台缘博物馆是反映祖国大陆（福建）与宝岛台湾历史关系的国家级专题博物馆。博物馆集收藏、展示、研究、交流和服务等功能为一体，</w:t>
                            </w:r>
                          </w:p>
                          <w:p>
                            <w:pPr>
                              <w:pStyle w:val="2"/>
                              <w:keepNext w:val="0"/>
                              <w:keepLines w:val="0"/>
                              <w:pageBreakBefore w:val="0"/>
                              <w:widowControl w:val="0"/>
                              <w:kinsoku/>
                              <w:wordWrap/>
                              <w:overflowPunct/>
                              <w:topLinePunct w:val="0"/>
                              <w:bidi w:val="0"/>
                              <w:adjustRightInd/>
                              <w:spacing w:line="600" w:lineRule="exact"/>
                              <w:ind w:firstLine="440" w:firstLineChars="200"/>
                              <w:jc w:val="both"/>
                              <w:textAlignment w:val="auto"/>
                              <w:rPr>
                                <w:rFonts w:hint="eastAsia" w:ascii="微软雅黑" w:hAnsi="微软雅黑" w:eastAsia="微软雅黑" w:cs="微软雅黑"/>
                                <w:i w:val="0"/>
                                <w:caps w:val="0"/>
                                <w:color w:val="000000" w:themeColor="text1"/>
                                <w:spacing w:val="0"/>
                                <w:kern w:val="2"/>
                                <w:sz w:val="22"/>
                                <w:szCs w:val="22"/>
                                <w:shd w:val="clear" w:fill="FFFFFF"/>
                                <w:lang w:val="en-US" w:eastAsia="zh-CN" w:bidi="ar-SA"/>
                                <w14:textFill>
                                  <w14:solidFill>
                                    <w14:schemeClr w14:val="tx1"/>
                                  </w14:solidFill>
                                </w14:textFill>
                              </w:rPr>
                            </w:pPr>
                          </w:p>
                          <w:p>
                            <w:pP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pt;margin-top:356pt;height:372.25pt;width:481.25pt;z-index:251686912;mso-width-relative:page;mso-height-relative:page;" fillcolor="#FFFFFF [3201]" filled="t" stroked="t" coordsize="21600,21600" o:gfxdata="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KUZ3lLXAAAACgEAAA8AAAAA&#10;AAAAAQAgAAAAIgAAAGRycy9kb3ducmV2LnhtbFBLAQIUABQAAAAIAIdO4kC0JcRahwIAAA0FAAAO&#10;AAAAAAAAAAEAIAAAACYBAABkcnMvZTJvRG9jLnhtbFBLBQYAAAAABgAGAFkBAAAfBgAAAAA=&#10;">
                <v:fill on="t" focussize="0,0"/>
                <v:stroke weight="1pt" color="#5B9BD5 [3204]"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pacing w:line="600" w:lineRule="exact"/>
                        <w:jc w:val="both"/>
                        <w:textAlignment w:val="auto"/>
                        <w:rPr>
                          <w:rFonts w:hint="eastAsia" w:ascii="微软雅黑" w:hAnsi="微软雅黑" w:eastAsia="微软雅黑" w:cs="微软雅黑"/>
                          <w:b/>
                          <w:bCs/>
                          <w:color w:val="2E75B6" w:themeColor="accent1" w:themeShade="BF"/>
                          <w:sz w:val="32"/>
                          <w:szCs w:val="32"/>
                          <w:u w:val="single"/>
                          <w:shd w:val="clear" w:color="FFFFFF" w:fill="D9D9D9"/>
                          <w:lang w:val="en-US" w:eastAsia="zh-CN"/>
                        </w:rPr>
                      </w:pPr>
                      <w:r>
                        <w:rPr>
                          <w:rFonts w:hint="eastAsia" w:ascii="微软雅黑" w:hAnsi="微软雅黑" w:eastAsia="微软雅黑" w:cs="微软雅黑"/>
                          <w:b/>
                          <w:bCs/>
                          <w:color w:val="2E75B6" w:themeColor="accent1" w:themeShade="BF"/>
                          <w:sz w:val="32"/>
                          <w:szCs w:val="32"/>
                          <w:u w:val="single"/>
                          <w:shd w:val="clear" w:color="FFFFFF" w:fill="D9D9D9"/>
                          <w:lang w:val="en-US" w:eastAsia="zh-CN"/>
                        </w:rPr>
                        <w:t>第三天：崇武古城-国防军演基地-闽台缘博物馆-开元寺—漳州   用餐：早中   住宿：漳州</w:t>
                      </w:r>
                    </w:p>
                    <w:p>
                      <w:pPr>
                        <w:ind w:firstLine="660" w:firstLineChars="300"/>
                        <w:jc w:val="left"/>
                        <w:rPr>
                          <w:rFonts w:hint="eastAsia" w:ascii="微软雅黑" w:hAnsi="微软雅黑" w:eastAsia="微软雅黑" w:cs="微软雅黑"/>
                          <w:i w:val="0"/>
                          <w:caps w:val="0"/>
                          <w:color w:val="auto"/>
                          <w:spacing w:val="0"/>
                          <w:kern w:val="2"/>
                          <w:sz w:val="22"/>
                          <w:szCs w:val="22"/>
                          <w:shd w:val="clear" w:fill="FFFFFF"/>
                          <w:lang w:val="en-US" w:eastAsia="zh-CN" w:bidi="ar-SA"/>
                        </w:rPr>
                      </w:pPr>
                      <w:r>
                        <w:rPr>
                          <w:rFonts w:hint="eastAsia" w:ascii="微软雅黑" w:hAnsi="微软雅黑" w:eastAsia="微软雅黑" w:cs="微软雅黑"/>
                          <w:color w:val="auto"/>
                          <w:sz w:val="22"/>
                          <w:szCs w:val="22"/>
                          <w:lang w:eastAsia="zh-CN"/>
                        </w:rPr>
                        <w:t>早餐</w:t>
                      </w:r>
                      <w:r>
                        <w:rPr>
                          <w:rFonts w:hint="eastAsia" w:ascii="微软雅黑" w:hAnsi="微软雅黑" w:eastAsia="微软雅黑" w:cs="微软雅黑"/>
                          <w:color w:val="auto"/>
                          <w:sz w:val="22"/>
                          <w:szCs w:val="22"/>
                        </w:rPr>
                        <w:t>后前往参观</w:t>
                      </w:r>
                      <w:r>
                        <w:rPr>
                          <w:rFonts w:hint="eastAsia" w:ascii="微软雅黑" w:hAnsi="微软雅黑" w:eastAsia="微软雅黑" w:cs="微软雅黑"/>
                          <w:b/>
                          <w:bCs/>
                          <w:color w:val="C00000"/>
                          <w:sz w:val="22"/>
                          <w:szCs w:val="22"/>
                        </w:rPr>
                        <w:t>【崇武古城】</w:t>
                      </w:r>
                      <w:r>
                        <w:rPr>
                          <w:rFonts w:hint="eastAsia" w:ascii="微软雅黑" w:hAnsi="微软雅黑" w:eastAsia="微软雅黑" w:cs="微软雅黑"/>
                          <w:color w:val="auto"/>
                          <w:sz w:val="22"/>
                          <w:szCs w:val="22"/>
                        </w:rPr>
                        <w:t>明洪武年间，倭寇侵扰劫掠我国沿海，为保家园抵御倭寇，洪武二十年（公元1387年）由当时的江夏侯周德兴组织军民，在惠安崇武半岛东南突出部海门村海边的巨石岩处筑成“崇武石城”。至今600多年的崇武古城和航标灯塔，1988年被列为全国重点文物保护单位。崇武古城除自身保存完好外，城内还有许多宋、明、清的宫庙庵堂等古建筑遗存，镌刻着崇武古城这座抗击外夷历史丰碑，我们熟悉的戚继光、郑成功都是影响这座古城的重要历史人物</w:t>
                      </w:r>
                      <w:r>
                        <w:rPr>
                          <w:rFonts w:hint="eastAsia" w:ascii="微软雅黑" w:hAnsi="微软雅黑" w:eastAsia="微软雅黑" w:cs="微软雅黑"/>
                          <w:color w:val="auto"/>
                          <w:sz w:val="22"/>
                          <w:szCs w:val="22"/>
                          <w:lang w:eastAsia="zh-CN"/>
                        </w:rPr>
                        <w:t>，后参观</w:t>
                      </w:r>
                      <w:r>
                        <w:rPr>
                          <w:rFonts w:hint="eastAsia" w:ascii="微软雅黑" w:hAnsi="微软雅黑" w:eastAsia="微软雅黑" w:cs="微软雅黑"/>
                          <w:b/>
                          <w:bCs/>
                          <w:color w:val="C00000"/>
                          <w:sz w:val="22"/>
                          <w:szCs w:val="22"/>
                          <w:lang w:eastAsia="zh-CN"/>
                        </w:rPr>
                        <w:t>【国防军演基地】</w:t>
                      </w:r>
                      <w:r>
                        <w:rPr>
                          <w:rFonts w:hint="eastAsia" w:ascii="微软雅黑" w:hAnsi="微软雅黑" w:eastAsia="微软雅黑" w:cs="微软雅黑"/>
                          <w:color w:val="auto"/>
                          <w:sz w:val="22"/>
                          <w:szCs w:val="22"/>
                          <w:lang w:eastAsia="zh-CN"/>
                        </w:rPr>
                        <w:t>是原解放战争实弹演习的举行地，接下里让我们走进解放战争的艰辛旅程，聆听这里发生的爱国故事；这里的战斗机、大炮、坦克、巡逻艇、战舰及各式轻重武器都为祖国和平统一立下显赫战功，昔日的前沿阵地，如今旧貌换新颜，成为国防教育与军事教育的重要场所；后前往</w:t>
                      </w:r>
                      <w:r>
                        <w:rPr>
                          <w:rFonts w:hint="eastAsia" w:ascii="微软雅黑" w:hAnsi="微软雅黑" w:eastAsia="微软雅黑" w:cs="微软雅黑"/>
                          <w:b/>
                          <w:bCs/>
                          <w:color w:val="C00000"/>
                          <w:sz w:val="22"/>
                          <w:szCs w:val="22"/>
                        </w:rPr>
                        <w:t>【</w:t>
                      </w:r>
                      <w:r>
                        <w:rPr>
                          <w:rFonts w:hint="eastAsia" w:ascii="微软雅黑" w:hAnsi="微软雅黑" w:eastAsia="微软雅黑" w:cs="微软雅黑"/>
                          <w:b/>
                          <w:bCs/>
                          <w:color w:val="C00000"/>
                          <w:sz w:val="22"/>
                          <w:szCs w:val="22"/>
                          <w:lang w:eastAsia="zh-CN"/>
                        </w:rPr>
                        <w:t>闽台缘博物馆</w:t>
                      </w:r>
                      <w:r>
                        <w:rPr>
                          <w:rFonts w:hint="eastAsia" w:ascii="微软雅黑" w:hAnsi="微软雅黑" w:eastAsia="微软雅黑" w:cs="微软雅黑"/>
                          <w:b/>
                          <w:bCs/>
                          <w:color w:val="C00000"/>
                          <w:sz w:val="22"/>
                          <w:szCs w:val="22"/>
                        </w:rPr>
                        <w:t>】</w:t>
                      </w:r>
                      <w:r>
                        <w:rPr>
                          <w:rFonts w:hint="eastAsia" w:ascii="微软雅黑" w:hAnsi="微软雅黑" w:eastAsia="微软雅黑" w:cs="微软雅黑"/>
                          <w:color w:val="auto"/>
                          <w:sz w:val="22"/>
                          <w:szCs w:val="22"/>
                          <w:lang w:eastAsia="zh-CN"/>
                        </w:rPr>
                        <w:t>中国闽台缘博物馆是反映祖国大陆（福建）与宝岛台湾历史关系的国家级专题博物馆。博物馆集收藏、展示、研究、交流和服务等功能为一体，</w:t>
                      </w:r>
                    </w:p>
                    <w:p>
                      <w:pPr>
                        <w:pStyle w:val="2"/>
                        <w:keepNext w:val="0"/>
                        <w:keepLines w:val="0"/>
                        <w:pageBreakBefore w:val="0"/>
                        <w:widowControl w:val="0"/>
                        <w:kinsoku/>
                        <w:wordWrap/>
                        <w:overflowPunct/>
                        <w:topLinePunct w:val="0"/>
                        <w:bidi w:val="0"/>
                        <w:adjustRightInd/>
                        <w:spacing w:line="600" w:lineRule="exact"/>
                        <w:ind w:firstLine="440" w:firstLineChars="200"/>
                        <w:jc w:val="both"/>
                        <w:textAlignment w:val="auto"/>
                        <w:rPr>
                          <w:rFonts w:hint="eastAsia" w:ascii="微软雅黑" w:hAnsi="微软雅黑" w:eastAsia="微软雅黑" w:cs="微软雅黑"/>
                          <w:i w:val="0"/>
                          <w:caps w:val="0"/>
                          <w:color w:val="000000" w:themeColor="text1"/>
                          <w:spacing w:val="0"/>
                          <w:kern w:val="2"/>
                          <w:sz w:val="22"/>
                          <w:szCs w:val="22"/>
                          <w:shd w:val="clear" w:fill="FFFFFF"/>
                          <w:lang w:val="en-US" w:eastAsia="zh-CN" w:bidi="ar-SA"/>
                          <w14:textFill>
                            <w14:solidFill>
                              <w14:schemeClr w14:val="tx1"/>
                            </w14:solidFill>
                          </w14:textFill>
                        </w:rPr>
                      </w:pPr>
                    </w:p>
                    <w:p>
                      <w:pPr>
                        <w:rPr>
                          <w:color w:val="000000" w:themeColor="text1"/>
                          <w14:textFill>
                            <w14:solidFill>
                              <w14:schemeClr w14:val="tx1"/>
                            </w14:solidFill>
                          </w14:textFill>
                        </w:rPr>
                      </w:pPr>
                    </w:p>
                  </w:txbxContent>
                </v:textbox>
              </v:shape>
            </w:pict>
          </mc:Fallback>
        </mc:AlternateContent>
      </w:r>
      <w:r>
        <w:rPr>
          <w:sz w:val="36"/>
        </w:rPr>
        <mc:AlternateContent>
          <mc:Choice Requires="wps">
            <w:drawing>
              <wp:anchor distT="0" distB="0" distL="114300" distR="114300" simplePos="0" relativeHeight="251679744" behindDoc="0" locked="0" layoutInCell="1" allowOverlap="1">
                <wp:simplePos x="0" y="0"/>
                <wp:positionH relativeFrom="column">
                  <wp:posOffset>52705</wp:posOffset>
                </wp:positionH>
                <wp:positionV relativeFrom="paragraph">
                  <wp:posOffset>2040255</wp:posOffset>
                </wp:positionV>
                <wp:extent cx="6111875" cy="2379980"/>
                <wp:effectExtent l="6350" t="6350" r="15875" b="13970"/>
                <wp:wrapNone/>
                <wp:docPr id="14" name="文本框 14"/>
                <wp:cNvGraphicFramePr/>
                <a:graphic xmlns:a="http://schemas.openxmlformats.org/drawingml/2006/main">
                  <a:graphicData uri="http://schemas.microsoft.com/office/word/2010/wordprocessingShape">
                    <wps:wsp>
                      <wps:cNvSpPr txBox="1"/>
                      <wps:spPr>
                        <a:xfrm>
                          <a:off x="0" y="0"/>
                          <a:ext cx="6111875" cy="2379980"/>
                        </a:xfrm>
                        <a:prstGeom prst="rect">
                          <a:avLst/>
                        </a:prstGeom>
                      </wps:spPr>
                      <wps:style>
                        <a:lnRef idx="2">
                          <a:schemeClr val="accent1"/>
                        </a:lnRef>
                        <a:fillRef idx="1">
                          <a:schemeClr val="lt1"/>
                        </a:fillRef>
                        <a:effectRef idx="0">
                          <a:schemeClr val="accent1"/>
                        </a:effectRef>
                        <a:fontRef idx="minor">
                          <a:schemeClr val="dk1"/>
                        </a:fontRef>
                      </wps:style>
                      <wps:txbx>
                        <w:txbxContent>
                          <w:p>
                            <w:pPr>
                              <w:jc w:val="left"/>
                              <w:rPr>
                                <w:rFonts w:hint="eastAsia" w:ascii="微软雅黑" w:hAnsi="微软雅黑" w:eastAsia="微软雅黑" w:cs="微软雅黑"/>
                                <w:i w:val="0"/>
                                <w:caps w:val="0"/>
                                <w:color w:val="auto"/>
                                <w:spacing w:val="0"/>
                                <w:kern w:val="2"/>
                                <w:sz w:val="22"/>
                                <w:szCs w:val="22"/>
                                <w:shd w:val="clear" w:fill="FFFFFF"/>
                                <w:lang w:val="en-US" w:eastAsia="zh-CN" w:bidi="ar-SA"/>
                              </w:rPr>
                            </w:pPr>
                            <w:r>
                              <w:rPr>
                                <w:rFonts w:hint="eastAsia" w:ascii="微软雅黑" w:hAnsi="微软雅黑" w:eastAsia="微软雅黑" w:cs="微软雅黑"/>
                                <w:color w:val="auto"/>
                                <w:kern w:val="2"/>
                                <w:sz w:val="22"/>
                                <w:szCs w:val="22"/>
                                <w:lang w:val="zh-CN" w:eastAsia="zh-CN" w:bidi="ar-SA"/>
                              </w:rPr>
                              <w:t>参观</w:t>
                            </w:r>
                            <w:r>
                              <w:rPr>
                                <w:rFonts w:hint="eastAsia" w:ascii="微软雅黑" w:hAnsi="微软雅黑" w:eastAsia="微软雅黑" w:cs="微软雅黑"/>
                                <w:b/>
                                <w:bCs/>
                                <w:color w:val="C00000"/>
                                <w:kern w:val="2"/>
                                <w:sz w:val="22"/>
                                <w:szCs w:val="22"/>
                                <w:lang w:val="zh-CN" w:eastAsia="zh-CN" w:bidi="ar-SA"/>
                              </w:rPr>
                              <w:t>【天后祖祠】</w:t>
                            </w:r>
                            <w:r>
                              <w:rPr>
                                <w:rFonts w:hint="eastAsia" w:ascii="微软雅黑" w:hAnsi="微软雅黑" w:eastAsia="微软雅黑" w:cs="微软雅黑"/>
                                <w:color w:val="auto"/>
                                <w:kern w:val="2"/>
                                <w:sz w:val="22"/>
                                <w:szCs w:val="22"/>
                                <w:lang w:val="zh-CN" w:eastAsia="zh-CN" w:bidi="ar-SA"/>
                              </w:rPr>
                              <w:t>天后祖祠的现有主要建筑物有山门、钟鼓楼、主殿和后殿。山门由三座门组成。正中门上横眉:"神昭海表"，为雍正皇帝手书;左右门上横眉"海上安澜"，为嘉庆皇帝手书;"泽罩海宇"，为道光皇帝手书;"恬波利运"，为咸丰皇帝手书;"与天同功"，为光绪皇帝手书。后前往惠安崇武古城，</w:t>
                            </w:r>
                            <w:r>
                              <w:rPr>
                                <w:rFonts w:hint="eastAsia" w:ascii="微软雅黑" w:hAnsi="微软雅黑" w:eastAsia="微软雅黑" w:cs="微软雅黑"/>
                                <w:color w:val="auto"/>
                                <w:sz w:val="22"/>
                                <w:szCs w:val="22"/>
                              </w:rPr>
                              <w:t>游览</w:t>
                            </w:r>
                            <w:r>
                              <w:rPr>
                                <w:rFonts w:hint="eastAsia" w:ascii="微软雅黑" w:hAnsi="微软雅黑" w:eastAsia="微软雅黑" w:cs="微软雅黑"/>
                                <w:b/>
                                <w:bCs/>
                                <w:color w:val="C00000"/>
                                <w:sz w:val="22"/>
                                <w:szCs w:val="22"/>
                              </w:rPr>
                              <w:t>【西沙湾】</w:t>
                            </w:r>
                            <w:r>
                              <w:rPr>
                                <w:rFonts w:hint="eastAsia" w:ascii="微软雅黑" w:hAnsi="微软雅黑" w:eastAsia="微软雅黑" w:cs="微软雅黑"/>
                                <w:color w:val="auto"/>
                                <w:sz w:val="22"/>
                                <w:szCs w:val="22"/>
                              </w:rPr>
                              <w:t>，体验惠安风情，西沙湾地处著名的崇武海滨，区内拥有2000多米长的优质沙滩及有“天下第一奇庙”之称的解放军烈士庙，还有丰富多彩的民俗风情和杂技表演</w:t>
                            </w:r>
                            <w:r>
                              <w:rPr>
                                <w:rFonts w:hint="eastAsia" w:ascii="微软雅黑" w:hAnsi="微软雅黑" w:eastAsia="微软雅黑" w:cs="微软雅黑"/>
                                <w:color w:val="auto"/>
                                <w:sz w:val="22"/>
                                <w:szCs w:val="22"/>
                                <w:lang w:eastAsia="zh-CN"/>
                              </w:rPr>
                              <w:t>，后前往酒店办理入住手续。</w:t>
                            </w:r>
                          </w:p>
                          <w:p>
                            <w:pPr>
                              <w:pStyle w:val="2"/>
                              <w:keepNext w:val="0"/>
                              <w:keepLines w:val="0"/>
                              <w:pageBreakBefore w:val="0"/>
                              <w:widowControl w:val="0"/>
                              <w:kinsoku/>
                              <w:wordWrap/>
                              <w:overflowPunct/>
                              <w:topLinePunct w:val="0"/>
                              <w:bidi w:val="0"/>
                              <w:adjustRightInd/>
                              <w:spacing w:line="600" w:lineRule="exact"/>
                              <w:ind w:firstLine="440" w:firstLineChars="200"/>
                              <w:jc w:val="both"/>
                              <w:textAlignment w:val="auto"/>
                              <w:rPr>
                                <w:rFonts w:hint="eastAsia" w:ascii="微软雅黑" w:hAnsi="微软雅黑" w:eastAsia="微软雅黑" w:cs="微软雅黑"/>
                                <w:i w:val="0"/>
                                <w:caps w:val="0"/>
                                <w:color w:val="000000" w:themeColor="text1"/>
                                <w:spacing w:val="0"/>
                                <w:kern w:val="2"/>
                                <w:sz w:val="22"/>
                                <w:szCs w:val="22"/>
                                <w:shd w:val="clear" w:fill="FFFFFF"/>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w:t>
                            </w:r>
                          </w:p>
                          <w:p>
                            <w:pP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160.65pt;height:187.4pt;width:481.25pt;z-index:251679744;mso-width-relative:page;mso-height-relative:page;" fillcolor="#FFFFFF [3201]" filled="t" stroked="t" coordsize="21600,21600" o:gfxdata="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4tNHOdYAAAAJAQAADwAA&#10;AAAAAAABACAAAAAiAAAAZHJzL2Rvd25yZXYueG1sUEsBAhQAFAAAAAgAh07iQIcg7oqKAgAADQUA&#10;AA4AAAAAAAAAAQAgAAAAJQEAAGRycy9lMm9Eb2MueG1sUEsFBgAAAAAGAAYAWQEAACEGAAAAAA==&#10;">
                <v:fill on="t" focussize="0,0"/>
                <v:stroke weight="1pt" color="#5B9BD5 [3204]" miterlimit="8" joinstyle="miter"/>
                <v:imagedata o:title=""/>
                <o:lock v:ext="edit" aspectratio="f"/>
                <v:textbox>
                  <w:txbxContent>
                    <w:p>
                      <w:pPr>
                        <w:jc w:val="left"/>
                        <w:rPr>
                          <w:rFonts w:hint="eastAsia" w:ascii="微软雅黑" w:hAnsi="微软雅黑" w:eastAsia="微软雅黑" w:cs="微软雅黑"/>
                          <w:i w:val="0"/>
                          <w:caps w:val="0"/>
                          <w:color w:val="auto"/>
                          <w:spacing w:val="0"/>
                          <w:kern w:val="2"/>
                          <w:sz w:val="22"/>
                          <w:szCs w:val="22"/>
                          <w:shd w:val="clear" w:fill="FFFFFF"/>
                          <w:lang w:val="en-US" w:eastAsia="zh-CN" w:bidi="ar-SA"/>
                        </w:rPr>
                      </w:pPr>
                      <w:r>
                        <w:rPr>
                          <w:rFonts w:hint="eastAsia" w:ascii="微软雅黑" w:hAnsi="微软雅黑" w:eastAsia="微软雅黑" w:cs="微软雅黑"/>
                          <w:color w:val="auto"/>
                          <w:kern w:val="2"/>
                          <w:sz w:val="22"/>
                          <w:szCs w:val="22"/>
                          <w:lang w:val="zh-CN" w:eastAsia="zh-CN" w:bidi="ar-SA"/>
                        </w:rPr>
                        <w:t>参观</w:t>
                      </w:r>
                      <w:r>
                        <w:rPr>
                          <w:rFonts w:hint="eastAsia" w:ascii="微软雅黑" w:hAnsi="微软雅黑" w:eastAsia="微软雅黑" w:cs="微软雅黑"/>
                          <w:b/>
                          <w:bCs/>
                          <w:color w:val="C00000"/>
                          <w:kern w:val="2"/>
                          <w:sz w:val="22"/>
                          <w:szCs w:val="22"/>
                          <w:lang w:val="zh-CN" w:eastAsia="zh-CN" w:bidi="ar-SA"/>
                        </w:rPr>
                        <w:t>【天后祖祠】</w:t>
                      </w:r>
                      <w:r>
                        <w:rPr>
                          <w:rFonts w:hint="eastAsia" w:ascii="微软雅黑" w:hAnsi="微软雅黑" w:eastAsia="微软雅黑" w:cs="微软雅黑"/>
                          <w:color w:val="auto"/>
                          <w:kern w:val="2"/>
                          <w:sz w:val="22"/>
                          <w:szCs w:val="22"/>
                          <w:lang w:val="zh-CN" w:eastAsia="zh-CN" w:bidi="ar-SA"/>
                        </w:rPr>
                        <w:t>天后祖祠的现有主要建筑物有山门、钟鼓楼、主殿和后殿。山门由三座门组成。正中门上横眉:"神昭海表"，为雍正皇帝手书;左右门上横眉"海上安澜"，为嘉庆皇帝手书;"泽罩海宇"，为道光皇帝手书;"恬波利运"，为咸丰皇帝手书;"与天同功"，为光绪皇帝手书。后前往惠安崇武古城，</w:t>
                      </w:r>
                      <w:r>
                        <w:rPr>
                          <w:rFonts w:hint="eastAsia" w:ascii="微软雅黑" w:hAnsi="微软雅黑" w:eastAsia="微软雅黑" w:cs="微软雅黑"/>
                          <w:color w:val="auto"/>
                          <w:sz w:val="22"/>
                          <w:szCs w:val="22"/>
                        </w:rPr>
                        <w:t>游览</w:t>
                      </w:r>
                      <w:r>
                        <w:rPr>
                          <w:rFonts w:hint="eastAsia" w:ascii="微软雅黑" w:hAnsi="微软雅黑" w:eastAsia="微软雅黑" w:cs="微软雅黑"/>
                          <w:b/>
                          <w:bCs/>
                          <w:color w:val="C00000"/>
                          <w:sz w:val="22"/>
                          <w:szCs w:val="22"/>
                        </w:rPr>
                        <w:t>【西沙湾】</w:t>
                      </w:r>
                      <w:r>
                        <w:rPr>
                          <w:rFonts w:hint="eastAsia" w:ascii="微软雅黑" w:hAnsi="微软雅黑" w:eastAsia="微软雅黑" w:cs="微软雅黑"/>
                          <w:color w:val="auto"/>
                          <w:sz w:val="22"/>
                          <w:szCs w:val="22"/>
                        </w:rPr>
                        <w:t>，体验惠安风情，西沙湾地处著名的崇武海滨，区内拥有2000多米长的优质沙滩及有“天下第一奇庙”之称的解放军烈士庙，还有丰富多彩的民俗风情和杂技表演</w:t>
                      </w:r>
                      <w:r>
                        <w:rPr>
                          <w:rFonts w:hint="eastAsia" w:ascii="微软雅黑" w:hAnsi="微软雅黑" w:eastAsia="微软雅黑" w:cs="微软雅黑"/>
                          <w:color w:val="auto"/>
                          <w:sz w:val="22"/>
                          <w:szCs w:val="22"/>
                          <w:lang w:eastAsia="zh-CN"/>
                        </w:rPr>
                        <w:t>，后前往酒店办理入住手续。</w:t>
                      </w:r>
                    </w:p>
                    <w:p>
                      <w:pPr>
                        <w:pStyle w:val="2"/>
                        <w:keepNext w:val="0"/>
                        <w:keepLines w:val="0"/>
                        <w:pageBreakBefore w:val="0"/>
                        <w:widowControl w:val="0"/>
                        <w:kinsoku/>
                        <w:wordWrap/>
                        <w:overflowPunct/>
                        <w:topLinePunct w:val="0"/>
                        <w:bidi w:val="0"/>
                        <w:adjustRightInd/>
                        <w:spacing w:line="600" w:lineRule="exact"/>
                        <w:ind w:firstLine="440" w:firstLineChars="200"/>
                        <w:jc w:val="both"/>
                        <w:textAlignment w:val="auto"/>
                        <w:rPr>
                          <w:rFonts w:hint="eastAsia" w:ascii="微软雅黑" w:hAnsi="微软雅黑" w:eastAsia="微软雅黑" w:cs="微软雅黑"/>
                          <w:i w:val="0"/>
                          <w:caps w:val="0"/>
                          <w:color w:val="000000" w:themeColor="text1"/>
                          <w:spacing w:val="0"/>
                          <w:kern w:val="2"/>
                          <w:sz w:val="22"/>
                          <w:szCs w:val="22"/>
                          <w:shd w:val="clear" w:fill="FFFFFF"/>
                          <w:lang w:val="en-US" w:eastAsia="zh-CN" w:bidi="ar-SA"/>
                          <w14:textFill>
                            <w14:solidFill>
                              <w14:schemeClr w14:val="tx1"/>
                            </w14:solidFill>
                          </w14:textFill>
                        </w:rPr>
                      </w:pPr>
                      <w:r>
                        <w:rPr>
                          <w:rFonts w:hint="eastAsia" w:ascii="微软雅黑" w:hAnsi="微软雅黑" w:eastAsia="微软雅黑" w:cs="微软雅黑"/>
                          <w:color w:val="000000" w:themeColor="text1"/>
                          <w:sz w:val="22"/>
                          <w:szCs w:val="22"/>
                          <w:lang w:eastAsia="zh-CN"/>
                          <w14:textFill>
                            <w14:solidFill>
                              <w14:schemeClr w14:val="tx1"/>
                            </w14:solidFill>
                          </w14:textFill>
                        </w:rPr>
                        <w:t>。</w:t>
                      </w:r>
                    </w:p>
                    <w:p>
                      <w:pPr>
                        <w:rPr>
                          <w:color w:val="000000" w:themeColor="text1"/>
                          <w14:textFill>
                            <w14:solidFill>
                              <w14:schemeClr w14:val="tx1"/>
                            </w14:solidFill>
                          </w14:textFill>
                        </w:rPr>
                      </w:pPr>
                    </w:p>
                  </w:txbxContent>
                </v:textbox>
              </v:shape>
            </w:pict>
          </mc:Fallback>
        </mc:AlternateConten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36"/>
          <w:szCs w:val="36"/>
          <w:lang w:val="en-US" w:eastAsia="zh-CN"/>
          <w14:textFill>
            <w14:gradFill>
              <w14:gsLst>
                <w14:gs w14:pos="0">
                  <w14:srgbClr w14:val="FE4444"/>
                </w14:gs>
                <w14:gs w14:pos="100000">
                  <w14:srgbClr w14:val="832B2B"/>
                </w14:gs>
              </w14:gsLst>
              <w14:lin w14:scaled="0"/>
            </w14:gradFill>
          </w14:textFill>
        </w:rPr>
      </w:pP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36"/>
          <w:szCs w:val="36"/>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val="0"/>
          <w:bCs w:val="0"/>
          <w:sz w:val="26"/>
          <w:szCs w:val="26"/>
          <w:lang w:eastAsia="zh-CN"/>
        </w:rPr>
        <w:drawing>
          <wp:anchor distT="0" distB="0" distL="114300" distR="114300" simplePos="0" relativeHeight="258184192" behindDoc="1" locked="0" layoutInCell="1" allowOverlap="1">
            <wp:simplePos x="0" y="0"/>
            <wp:positionH relativeFrom="column">
              <wp:posOffset>-698500</wp:posOffset>
            </wp:positionH>
            <wp:positionV relativeFrom="paragraph">
              <wp:posOffset>-1165225</wp:posOffset>
            </wp:positionV>
            <wp:extent cx="7585710" cy="10696575"/>
            <wp:effectExtent l="0" t="0" r="15240" b="9525"/>
            <wp:wrapNone/>
            <wp:docPr id="20" name="图片 20" descr="899b9d79fafc48401d7bf4a2b15a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99b9d79fafc48401d7bf4a2b15a676"/>
                    <pic:cNvPicPr>
                      <a:picLocks noChangeAspect="1"/>
                    </pic:cNvPicPr>
                  </pic:nvPicPr>
                  <pic:blipFill>
                    <a:blip r:embed="rId8"/>
                    <a:stretch>
                      <a:fillRect/>
                    </a:stretch>
                  </pic:blipFill>
                  <pic:spPr>
                    <a:xfrm>
                      <a:off x="0" y="0"/>
                      <a:ext cx="7585710" cy="10696575"/>
                    </a:xfrm>
                    <a:prstGeom prst="rect">
                      <a:avLst/>
                    </a:prstGeom>
                  </pic:spPr>
                </pic:pic>
              </a:graphicData>
            </a:graphic>
          </wp:anchor>
        </w:drawing>
      </w:r>
    </w:p>
    <w:p>
      <w:pPr>
        <w:rPr>
          <w:sz w:val="26"/>
          <w:szCs w:val="26"/>
        </w:rPr>
      </w:pPr>
    </w:p>
    <w:p>
      <w:pPr>
        <w:rPr>
          <w:sz w:val="26"/>
          <w:szCs w:val="26"/>
        </w:rPr>
      </w:pPr>
    </w:p>
    <w:p>
      <w:pPr>
        <w:rPr>
          <w:sz w:val="26"/>
          <w:szCs w:val="26"/>
        </w:rPr>
      </w:pPr>
    </w:p>
    <w:p>
      <w:pPr>
        <w:rPr>
          <w:sz w:val="26"/>
          <w:szCs w:val="26"/>
        </w:rPr>
      </w:pP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36"/>
          <w:szCs w:val="36"/>
          <w:lang w:val="en-US" w:eastAsia="zh-CN"/>
          <w14:textFill>
            <w14:gradFill>
              <w14:gsLst>
                <w14:gs w14:pos="0">
                  <w14:srgbClr w14:val="FE4444"/>
                </w14:gs>
                <w14:gs w14:pos="100000">
                  <w14:srgbClr w14:val="832B2B"/>
                </w14:gs>
              </w14:gsLst>
              <w14:lin w14:scaled="0"/>
            </w14:gradFill>
          </w14:textFill>
        </w:rPr>
      </w:pP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36"/>
          <w:szCs w:val="36"/>
          <w:lang w:val="en-US" w:eastAsia="zh-CN"/>
          <w14:textFill>
            <w14:gradFill>
              <w14:gsLst>
                <w14:gs w14:pos="0">
                  <w14:srgbClr w14:val="FE4444"/>
                </w14:gs>
                <w14:gs w14:pos="100000">
                  <w14:srgbClr w14:val="832B2B"/>
                </w14:gs>
              </w14:gsLst>
              <w14:lin w14:scaled="0"/>
            </w14:gradFill>
          </w14:textFill>
        </w:rPr>
      </w:pPr>
      <w:r>
        <w:rPr>
          <w:sz w:val="36"/>
        </w:rPr>
        <mc:AlternateContent>
          <mc:Choice Requires="wps">
            <w:drawing>
              <wp:anchor distT="0" distB="0" distL="114300" distR="114300" simplePos="0" relativeHeight="251724800" behindDoc="0" locked="0" layoutInCell="1" allowOverlap="1">
                <wp:simplePos x="0" y="0"/>
                <wp:positionH relativeFrom="column">
                  <wp:posOffset>52705</wp:posOffset>
                </wp:positionH>
                <wp:positionV relativeFrom="paragraph">
                  <wp:posOffset>-306705</wp:posOffset>
                </wp:positionV>
                <wp:extent cx="6111875" cy="2894965"/>
                <wp:effectExtent l="6350" t="6350" r="15875" b="13335"/>
                <wp:wrapNone/>
                <wp:docPr id="17" name="文本框 17"/>
                <wp:cNvGraphicFramePr/>
                <a:graphic xmlns:a="http://schemas.openxmlformats.org/drawingml/2006/main">
                  <a:graphicData uri="http://schemas.microsoft.com/office/word/2010/wordprocessingShape">
                    <wps:wsp>
                      <wps:cNvSpPr txBox="1"/>
                      <wps:spPr>
                        <a:xfrm>
                          <a:off x="0" y="0"/>
                          <a:ext cx="6111875" cy="2894965"/>
                        </a:xfrm>
                        <a:prstGeom prst="rect">
                          <a:avLst/>
                        </a:prstGeom>
                      </wps:spPr>
                      <wps:style>
                        <a:lnRef idx="2">
                          <a:schemeClr val="accent1"/>
                        </a:lnRef>
                        <a:fillRef idx="1">
                          <a:schemeClr val="lt1"/>
                        </a:fillRef>
                        <a:effectRef idx="0">
                          <a:schemeClr val="accent1"/>
                        </a:effectRef>
                        <a:fontRef idx="minor">
                          <a:schemeClr val="dk1"/>
                        </a:fontRef>
                      </wps:style>
                      <wps:txbx>
                        <w:txbxContent>
                          <w:p>
                            <w:pPr>
                              <w:jc w:val="left"/>
                              <w:rPr>
                                <w:rFonts w:hint="eastAsia" w:ascii="微软雅黑" w:hAnsi="微软雅黑" w:eastAsia="微软雅黑" w:cs="微软雅黑"/>
                                <w:b/>
                                <w:bCs/>
                                <w:color w:val="auto"/>
                                <w:sz w:val="22"/>
                                <w:szCs w:val="22"/>
                                <w:shd w:val="clear" w:color="FFFFFF" w:fill="D9D9D9"/>
                                <w:lang w:val="en-US" w:eastAsia="zh-CN"/>
                              </w:rPr>
                            </w:pPr>
                            <w:r>
                              <w:rPr>
                                <w:rFonts w:hint="eastAsia" w:ascii="微软雅黑" w:hAnsi="微软雅黑" w:eastAsia="微软雅黑" w:cs="微软雅黑"/>
                                <w:color w:val="auto"/>
                                <w:sz w:val="22"/>
                                <w:szCs w:val="22"/>
                                <w:lang w:eastAsia="zh-CN"/>
                              </w:rPr>
                              <w:t>是中宣部直接授予的爱国主义教育示范基地，团中央授予的全国青少年教育基地。同时也是研究大陆与台湾关系史特别是闽台关系史的重要学术机构。是国家级对台专题博物馆，是以台湾基层民众为主要对象，以“反独促统”为目标的国家级爱国主义教育基地和对台宣传场所，后前往</w:t>
                            </w:r>
                            <w:r>
                              <w:rPr>
                                <w:rFonts w:hint="eastAsia" w:ascii="微软雅黑" w:hAnsi="微软雅黑" w:eastAsia="微软雅黑" w:cs="微软雅黑"/>
                                <w:b/>
                                <w:bCs/>
                                <w:i w:val="0"/>
                                <w:caps w:val="0"/>
                                <w:color w:val="C00000"/>
                                <w:spacing w:val="0"/>
                                <w:kern w:val="2"/>
                                <w:sz w:val="22"/>
                                <w:szCs w:val="22"/>
                                <w:shd w:val="clear" w:fill="FFFFFF"/>
                                <w:lang w:val="en-US" w:eastAsia="zh-CN" w:bidi="ar-SA"/>
                              </w:rPr>
                              <w:t>【开元寺】</w:t>
                            </w:r>
                            <w:r>
                              <w:rPr>
                                <w:rFonts w:hint="eastAsia" w:ascii="微软雅黑" w:hAnsi="微软雅黑" w:eastAsia="微软雅黑" w:cs="微软雅黑"/>
                                <w:i w:val="0"/>
                                <w:caps w:val="0"/>
                                <w:color w:val="auto"/>
                                <w:spacing w:val="0"/>
                                <w:kern w:val="2"/>
                                <w:sz w:val="22"/>
                                <w:szCs w:val="22"/>
                                <w:shd w:val="clear" w:fill="FFFFFF"/>
                                <w:lang w:val="en-US" w:eastAsia="zh-CN" w:bidi="ar-SA"/>
                              </w:rPr>
                              <w:t>是中国东南沿海重要的文物古迹，也是福建省内规模最大的佛教寺院。拜庭两旁古榕参天，大雄宝殿雕塑技术高超，尤其是粱槽间的24尊飞天乐伎，在中国国内古建筑中罕见。殿前月台须弥座的72幅狮身人面青石浮雕，殿后廊的两根古婆罗门教青石柱，同为明代修殿时从已毁的元代古印度教寺移来。</w:t>
                            </w:r>
                          </w:p>
                          <w:p>
                            <w:pP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24.15pt;height:227.95pt;width:481.25pt;z-index:251724800;mso-width-relative:page;mso-height-relative:page;" fillcolor="#FFFFFF [3201]" filled="t" stroked="t" coordsize="21600,21600" o:gfxdata="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V+yUf1gAAAAkBAAAPAAAA&#10;AAAAAAEAIAAAACIAAABkcnMvZG93bnJldi54bWxQSwECFAAUAAAACACHTuJAz5kQTokCAAANBQAA&#10;DgAAAAAAAAABACAAAAAlAQAAZHJzL2Uyb0RvYy54bWxQSwUGAAAAAAYABgBZAQAAIAYAAAAA&#10;">
                <v:fill on="t" focussize="0,0"/>
                <v:stroke weight="1pt" color="#5B9BD5 [3204]" miterlimit="8" joinstyle="miter"/>
                <v:imagedata o:title=""/>
                <o:lock v:ext="edit" aspectratio="f"/>
                <v:textbox>
                  <w:txbxContent>
                    <w:p>
                      <w:pPr>
                        <w:jc w:val="left"/>
                        <w:rPr>
                          <w:rFonts w:hint="eastAsia" w:ascii="微软雅黑" w:hAnsi="微软雅黑" w:eastAsia="微软雅黑" w:cs="微软雅黑"/>
                          <w:b/>
                          <w:bCs/>
                          <w:color w:val="auto"/>
                          <w:sz w:val="22"/>
                          <w:szCs w:val="22"/>
                          <w:shd w:val="clear" w:color="FFFFFF" w:fill="D9D9D9"/>
                          <w:lang w:val="en-US" w:eastAsia="zh-CN"/>
                        </w:rPr>
                      </w:pPr>
                      <w:r>
                        <w:rPr>
                          <w:rFonts w:hint="eastAsia" w:ascii="微软雅黑" w:hAnsi="微软雅黑" w:eastAsia="微软雅黑" w:cs="微软雅黑"/>
                          <w:color w:val="auto"/>
                          <w:sz w:val="22"/>
                          <w:szCs w:val="22"/>
                          <w:lang w:eastAsia="zh-CN"/>
                        </w:rPr>
                        <w:t>是中宣部直接授予的爱国主义教育示范基地，团中央授予的全国青少年教育基地。同时也是研究大陆与台湾关系史特别是闽台关系史的重要学术机构。是国家级对台专题博物馆，是以台湾基层民众为主要对象，以“反独促统”为目标的国家级爱国主义教育基地和对台宣传场所，后前往</w:t>
                      </w:r>
                      <w:r>
                        <w:rPr>
                          <w:rFonts w:hint="eastAsia" w:ascii="微软雅黑" w:hAnsi="微软雅黑" w:eastAsia="微软雅黑" w:cs="微软雅黑"/>
                          <w:b/>
                          <w:bCs/>
                          <w:i w:val="0"/>
                          <w:caps w:val="0"/>
                          <w:color w:val="C00000"/>
                          <w:spacing w:val="0"/>
                          <w:kern w:val="2"/>
                          <w:sz w:val="22"/>
                          <w:szCs w:val="22"/>
                          <w:shd w:val="clear" w:fill="FFFFFF"/>
                          <w:lang w:val="en-US" w:eastAsia="zh-CN" w:bidi="ar-SA"/>
                        </w:rPr>
                        <w:t>【开元寺】</w:t>
                      </w:r>
                      <w:r>
                        <w:rPr>
                          <w:rFonts w:hint="eastAsia" w:ascii="微软雅黑" w:hAnsi="微软雅黑" w:eastAsia="微软雅黑" w:cs="微软雅黑"/>
                          <w:i w:val="0"/>
                          <w:caps w:val="0"/>
                          <w:color w:val="auto"/>
                          <w:spacing w:val="0"/>
                          <w:kern w:val="2"/>
                          <w:sz w:val="22"/>
                          <w:szCs w:val="22"/>
                          <w:shd w:val="clear" w:fill="FFFFFF"/>
                          <w:lang w:val="en-US" w:eastAsia="zh-CN" w:bidi="ar-SA"/>
                        </w:rPr>
                        <w:t>是中国东南沿海重要的文物古迹，也是福建省内规模最大的佛教寺院。拜庭两旁古榕参天，大雄宝殿雕塑技术高超，尤其是粱槽间的24尊飞天乐伎，在中国国内古建筑中罕见。殿前月台须弥座的72幅狮身人面青石浮雕，殿后廊的两根古婆罗门教青石柱，同为明代修殿时从已毁的元代古印度教寺移来。</w:t>
                      </w:r>
                    </w:p>
                    <w:p>
                      <w:pPr>
                        <w:rPr>
                          <w:color w:val="000000" w:themeColor="text1"/>
                          <w14:textFill>
                            <w14:solidFill>
                              <w14:schemeClr w14:val="tx1"/>
                            </w14:solidFill>
                          </w14:textFill>
                        </w:rPr>
                      </w:pPr>
                    </w:p>
                  </w:txbxContent>
                </v:textbox>
              </v:shape>
            </w:pict>
          </mc:Fallback>
        </mc:AlternateConten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auto"/>
          <w:sz w:val="36"/>
          <w:szCs w:val="36"/>
          <w:lang w:val="en-US" w:eastAsia="zh-CN"/>
          <w14:textFill>
            <w14:gradFill>
              <w14:gsLst>
                <w14:gs w14:pos="0">
                  <w14:srgbClr w14:val="FE4444"/>
                </w14:gs>
                <w14:gs w14:pos="100000">
                  <w14:srgbClr w14:val="832B2B"/>
                </w14:gs>
              </w14:gsLst>
              <w14:lin w14:scaled="0"/>
            </w14:gradFill>
          </w14:textFill>
        </w:rPr>
      </w:pP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r>
        <w:rPr>
          <w:sz w:val="36"/>
        </w:rPr>
        <mc:AlternateContent>
          <mc:Choice Requires="wps">
            <w:drawing>
              <wp:anchor distT="0" distB="0" distL="114300" distR="114300" simplePos="0" relativeHeight="251731968" behindDoc="0" locked="0" layoutInCell="1" allowOverlap="1">
                <wp:simplePos x="0" y="0"/>
                <wp:positionH relativeFrom="column">
                  <wp:posOffset>36195</wp:posOffset>
                </wp:positionH>
                <wp:positionV relativeFrom="paragraph">
                  <wp:posOffset>387350</wp:posOffset>
                </wp:positionV>
                <wp:extent cx="6111875" cy="3608070"/>
                <wp:effectExtent l="6350" t="6350" r="15875" b="24130"/>
                <wp:wrapNone/>
                <wp:docPr id="18" name="文本框 18"/>
                <wp:cNvGraphicFramePr/>
                <a:graphic xmlns:a="http://schemas.openxmlformats.org/drawingml/2006/main">
                  <a:graphicData uri="http://schemas.microsoft.com/office/word/2010/wordprocessingShape">
                    <wps:wsp>
                      <wps:cNvSpPr txBox="1"/>
                      <wps:spPr>
                        <a:xfrm>
                          <a:off x="0" y="0"/>
                          <a:ext cx="6111875" cy="3608070"/>
                        </a:xfrm>
                        <a:prstGeom prst="rect">
                          <a:avLst/>
                        </a:prstGeom>
                      </wps:spPr>
                      <wps:style>
                        <a:lnRef idx="2">
                          <a:schemeClr val="accent1"/>
                        </a:lnRef>
                        <a:fillRef idx="1">
                          <a:schemeClr val="l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pacing w:line="600" w:lineRule="exact"/>
                              <w:jc w:val="both"/>
                              <w:textAlignment w:val="auto"/>
                              <w:rPr>
                                <w:rFonts w:hint="eastAsia" w:ascii="微软雅黑" w:hAnsi="微软雅黑" w:eastAsia="微软雅黑" w:cs="微软雅黑"/>
                                <w:b/>
                                <w:bCs/>
                                <w:color w:val="2E75B6" w:themeColor="accent1" w:themeShade="BF"/>
                                <w:sz w:val="32"/>
                                <w:szCs w:val="32"/>
                                <w:u w:val="single"/>
                                <w:shd w:val="clear" w:color="FFFFFF" w:fill="D9D9D9"/>
                                <w:lang w:val="en-US" w:eastAsia="zh-CN"/>
                              </w:rPr>
                            </w:pPr>
                            <w:r>
                              <w:rPr>
                                <w:rFonts w:hint="eastAsia" w:ascii="微软雅黑" w:hAnsi="微软雅黑" w:eastAsia="微软雅黑" w:cs="微软雅黑"/>
                                <w:b/>
                                <w:bCs/>
                                <w:color w:val="2E75B6" w:themeColor="accent1" w:themeShade="BF"/>
                                <w:sz w:val="32"/>
                                <w:szCs w:val="32"/>
                                <w:u w:val="single"/>
                                <w:shd w:val="clear" w:color="FFFFFF" w:fill="D9D9D9"/>
                                <w:lang w:val="en-US" w:eastAsia="zh-CN"/>
                              </w:rPr>
                              <w:t>第四天：漳州埭美古民居、南炮台    用餐：早中晚  住宿：漳州</w:t>
                            </w:r>
                          </w:p>
                          <w:p>
                            <w:pPr>
                              <w:pStyle w:val="2"/>
                              <w:keepNext w:val="0"/>
                              <w:keepLines w:val="0"/>
                              <w:pageBreakBefore w:val="0"/>
                              <w:widowControl w:val="0"/>
                              <w:kinsoku/>
                              <w:wordWrap/>
                              <w:overflowPunct/>
                              <w:topLinePunct w:val="0"/>
                              <w:bidi w:val="0"/>
                              <w:adjustRightInd/>
                              <w:spacing w:line="600" w:lineRule="exact"/>
                              <w:ind w:firstLine="440" w:firstLineChars="200"/>
                              <w:jc w:val="both"/>
                              <w:textAlignment w:val="auto"/>
                              <w:rPr>
                                <w:rFonts w:hint="eastAsia" w:ascii="微软雅黑" w:hAnsi="微软雅黑" w:eastAsia="微软雅黑" w:cs="微软雅黑"/>
                                <w:i w:val="0"/>
                                <w:caps w:val="0"/>
                                <w:color w:val="000000" w:themeColor="text1"/>
                                <w:spacing w:val="0"/>
                                <w:kern w:val="2"/>
                                <w:sz w:val="22"/>
                                <w:szCs w:val="22"/>
                                <w:shd w:val="clear" w:fill="FFFFFF"/>
                                <w:lang w:val="en-US" w:eastAsia="zh-CN" w:bidi="ar-SA"/>
                                <w14:textFill>
                                  <w14:solidFill>
                                    <w14:schemeClr w14:val="tx1"/>
                                  </w14:solidFill>
                                </w14:textFill>
                              </w:rPr>
                            </w:pPr>
                            <w:r>
                              <w:rPr>
                                <w:rFonts w:hint="eastAsia" w:ascii="微软雅黑" w:hAnsi="微软雅黑" w:eastAsia="微软雅黑" w:cs="微软雅黑"/>
                                <w:i w:val="0"/>
                                <w:caps w:val="0"/>
                                <w:color w:val="auto"/>
                                <w:spacing w:val="0"/>
                                <w:kern w:val="2"/>
                                <w:sz w:val="22"/>
                                <w:szCs w:val="22"/>
                                <w:shd w:val="clear" w:fill="FFFFFF"/>
                                <w:lang w:val="en-US" w:eastAsia="zh-CN" w:bidi="ar-SA"/>
                              </w:rPr>
                              <w:t>早餐后出发前往</w:t>
                            </w:r>
                            <w:r>
                              <w:rPr>
                                <w:rFonts w:hint="eastAsia" w:ascii="微软雅黑" w:hAnsi="微软雅黑" w:eastAsia="微软雅黑" w:cs="微软雅黑"/>
                                <w:b/>
                                <w:bCs/>
                                <w:i w:val="0"/>
                                <w:caps w:val="0"/>
                                <w:color w:val="C00000"/>
                                <w:spacing w:val="0"/>
                                <w:kern w:val="2"/>
                                <w:sz w:val="22"/>
                                <w:szCs w:val="22"/>
                                <w:shd w:val="clear" w:fill="FFFFFF"/>
                                <w:lang w:val="en-US" w:eastAsia="zh-CN" w:bidi="ar-SA"/>
                              </w:rPr>
                              <w:t>【</w:t>
                            </w:r>
                            <w:r>
                              <w:rPr>
                                <w:rFonts w:hint="eastAsia" w:ascii="微软雅黑" w:hAnsi="微软雅黑" w:eastAsia="微软雅黑" w:cs="微软雅黑"/>
                                <w:b/>
                                <w:bCs/>
                                <w:i w:val="0"/>
                                <w:caps w:val="0"/>
                                <w:color w:val="C00000"/>
                                <w:spacing w:val="0"/>
                                <w:sz w:val="22"/>
                                <w:szCs w:val="22"/>
                                <w:shd w:val="clear" w:fill="FFFFFF"/>
                              </w:rPr>
                              <w:t>埭美古村</w:t>
                            </w:r>
                            <w:r>
                              <w:rPr>
                                <w:rFonts w:hint="eastAsia" w:ascii="微软雅黑" w:hAnsi="微软雅黑" w:eastAsia="微软雅黑" w:cs="微软雅黑"/>
                                <w:b/>
                                <w:bCs/>
                                <w:i w:val="0"/>
                                <w:caps w:val="0"/>
                                <w:color w:val="C00000"/>
                                <w:spacing w:val="0"/>
                                <w:kern w:val="2"/>
                                <w:sz w:val="22"/>
                                <w:szCs w:val="22"/>
                                <w:shd w:val="clear" w:fill="FFFFFF"/>
                                <w:lang w:val="en-US" w:eastAsia="zh-CN" w:bidi="ar-SA"/>
                              </w:rPr>
                              <w:t>】</w:t>
                            </w:r>
                            <w:r>
                              <w:rPr>
                                <w:rFonts w:hint="eastAsia" w:ascii="微软雅黑" w:hAnsi="微软雅黑" w:eastAsia="微软雅黑" w:cs="微软雅黑"/>
                                <w:i w:val="0"/>
                                <w:caps w:val="0"/>
                                <w:color w:val="auto"/>
                                <w:spacing w:val="0"/>
                                <w:sz w:val="22"/>
                                <w:szCs w:val="22"/>
                                <w:shd w:val="clear" w:fill="FFFFFF"/>
                              </w:rPr>
                              <w:t>国家级第六批中国历史文化名村和第三批中国传统村落。古村四面绕水，古榕遍地。是</w:t>
                            </w:r>
                            <w:r>
                              <w:rPr>
                                <w:rFonts w:hint="eastAsia" w:ascii="微软雅黑" w:hAnsi="微软雅黑" w:eastAsia="微软雅黑" w:cs="微软雅黑"/>
                                <w:i w:val="0"/>
                                <w:caps w:val="0"/>
                                <w:color w:val="auto"/>
                                <w:spacing w:val="0"/>
                                <w:sz w:val="22"/>
                                <w:szCs w:val="22"/>
                                <w:shd w:val="clear" w:fill="FFFFFF"/>
                                <w:lang w:eastAsia="zh-CN"/>
                              </w:rPr>
                              <w:t>漳州市</w:t>
                            </w:r>
                            <w:r>
                              <w:rPr>
                                <w:rFonts w:hint="eastAsia" w:ascii="微软雅黑" w:hAnsi="微软雅黑" w:eastAsia="微软雅黑" w:cs="微软雅黑"/>
                                <w:i w:val="0"/>
                                <w:caps w:val="0"/>
                                <w:color w:val="auto"/>
                                <w:spacing w:val="0"/>
                                <w:sz w:val="22"/>
                                <w:szCs w:val="22"/>
                                <w:shd w:val="clear" w:fill="FFFFFF"/>
                              </w:rPr>
                              <w:t>现存最大、保存最完整的古民居建筑群素有“闽南第一村”的美誉。埭美水上古民居主要有三个特点：一是历史悠久，它是在明朝景泰年间，已经有560年的历史了；第二个特点是它规模比较大总的有276座，第三特点排列整齐划一，新旧有序排列，硬山式燕尾脊建筑风格，是我们闽南地区的建筑风格代表之一</w:t>
                            </w:r>
                            <w:r>
                              <w:rPr>
                                <w:rFonts w:hint="eastAsia" w:ascii="微软雅黑" w:hAnsi="微软雅黑" w:eastAsia="微软雅黑" w:cs="微软雅黑"/>
                                <w:i w:val="0"/>
                                <w:caps w:val="0"/>
                                <w:color w:val="auto"/>
                                <w:spacing w:val="0"/>
                                <w:sz w:val="22"/>
                                <w:szCs w:val="22"/>
                                <w:shd w:val="clear" w:fill="FFFFFF"/>
                                <w:lang w:eastAsia="zh-CN"/>
                              </w:rPr>
                              <w:t>，后前往</w:t>
                            </w:r>
                            <w:r>
                              <w:rPr>
                                <w:rFonts w:hint="eastAsia" w:ascii="微软雅黑" w:hAnsi="微软雅黑" w:eastAsia="微软雅黑" w:cs="微软雅黑"/>
                                <w:b/>
                                <w:bCs/>
                                <w:i w:val="0"/>
                                <w:caps w:val="0"/>
                                <w:color w:val="C00000"/>
                                <w:spacing w:val="0"/>
                                <w:kern w:val="2"/>
                                <w:sz w:val="22"/>
                                <w:szCs w:val="22"/>
                                <w:shd w:val="clear" w:fill="FFFFFF"/>
                                <w:lang w:val="en-US" w:eastAsia="zh-CN" w:bidi="ar-SA"/>
                              </w:rPr>
                              <w:t>【</w:t>
                            </w:r>
                            <w:r>
                              <w:rPr>
                                <w:rFonts w:hint="eastAsia" w:ascii="微软雅黑" w:hAnsi="微软雅黑" w:eastAsia="微软雅黑" w:cs="微软雅黑"/>
                                <w:b/>
                                <w:bCs/>
                                <w:i w:val="0"/>
                                <w:caps w:val="0"/>
                                <w:color w:val="C00000"/>
                                <w:spacing w:val="0"/>
                                <w:sz w:val="22"/>
                                <w:szCs w:val="22"/>
                                <w:shd w:val="clear" w:fill="FFFFFF"/>
                              </w:rPr>
                              <w:t>南炮台</w:t>
                            </w:r>
                            <w:r>
                              <w:rPr>
                                <w:rFonts w:hint="eastAsia" w:ascii="微软雅黑" w:hAnsi="微软雅黑" w:eastAsia="微软雅黑" w:cs="微软雅黑"/>
                                <w:b/>
                                <w:bCs/>
                                <w:i w:val="0"/>
                                <w:caps w:val="0"/>
                                <w:color w:val="C00000"/>
                                <w:spacing w:val="0"/>
                                <w:kern w:val="2"/>
                                <w:sz w:val="22"/>
                                <w:szCs w:val="22"/>
                                <w:shd w:val="clear" w:fill="FFFFFF"/>
                                <w:lang w:val="en-US" w:eastAsia="zh-CN" w:bidi="ar-SA"/>
                              </w:rPr>
                              <w:t>】</w:t>
                            </w:r>
                            <w:r>
                              <w:rPr>
                                <w:rFonts w:hint="eastAsia" w:ascii="微软雅黑" w:hAnsi="微软雅黑" w:eastAsia="微软雅黑" w:cs="微软雅黑"/>
                                <w:i w:val="0"/>
                                <w:caps w:val="0"/>
                                <w:color w:val="auto"/>
                                <w:spacing w:val="0"/>
                                <w:sz w:val="22"/>
                                <w:szCs w:val="22"/>
                                <w:shd w:val="clear" w:fill="FFFFFF"/>
                              </w:rPr>
                              <w:t>坐落在漳州开发区石坑社区屿仔尾东南临海突出部的镜台山上，故又叫屿仔尾炮台。炮台濒临东海，紧靠大陆，居高临下，雄视万里海疆。它与厦门岛上的胡里山炮台南北对峙，互为犄角，扼守着厦门海口，拱卫着祖国东南大门，</w:t>
                            </w:r>
                          </w:p>
                          <w:p>
                            <w:pP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30.5pt;height:284.1pt;width:481.25pt;z-index:251731968;mso-width-relative:page;mso-height-relative:page;" fillcolor="#FFFFFF [3201]" filled="t" stroked="t" coordsize="21600,21600" o:gfxdata="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U2mUhNYAAAAIAQAADwAA&#10;AAAAAAABACAAAAAiAAAAZHJzL2Rvd25yZXYueG1sUEsBAhQAFAAAAAgAh07iQD7X8l2KAgAADQUA&#10;AA4AAAAAAAAAAQAgAAAAJQEAAGRycy9lMm9Eb2MueG1sUEsFBgAAAAAGAAYAWQEAACEGAAAAAA==&#10;">
                <v:fill on="t" focussize="0,0"/>
                <v:stroke weight="1pt" color="#5B9BD5 [3204]"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pacing w:line="600" w:lineRule="exact"/>
                        <w:jc w:val="both"/>
                        <w:textAlignment w:val="auto"/>
                        <w:rPr>
                          <w:rFonts w:hint="eastAsia" w:ascii="微软雅黑" w:hAnsi="微软雅黑" w:eastAsia="微软雅黑" w:cs="微软雅黑"/>
                          <w:b/>
                          <w:bCs/>
                          <w:color w:val="2E75B6" w:themeColor="accent1" w:themeShade="BF"/>
                          <w:sz w:val="32"/>
                          <w:szCs w:val="32"/>
                          <w:u w:val="single"/>
                          <w:shd w:val="clear" w:color="FFFFFF" w:fill="D9D9D9"/>
                          <w:lang w:val="en-US" w:eastAsia="zh-CN"/>
                        </w:rPr>
                      </w:pPr>
                      <w:r>
                        <w:rPr>
                          <w:rFonts w:hint="eastAsia" w:ascii="微软雅黑" w:hAnsi="微软雅黑" w:eastAsia="微软雅黑" w:cs="微软雅黑"/>
                          <w:b/>
                          <w:bCs/>
                          <w:color w:val="2E75B6" w:themeColor="accent1" w:themeShade="BF"/>
                          <w:sz w:val="32"/>
                          <w:szCs w:val="32"/>
                          <w:u w:val="single"/>
                          <w:shd w:val="clear" w:color="FFFFFF" w:fill="D9D9D9"/>
                          <w:lang w:val="en-US" w:eastAsia="zh-CN"/>
                        </w:rPr>
                        <w:t>第四天：漳州埭美古民居、南炮台    用餐：早中晚  住宿：漳州</w:t>
                      </w:r>
                    </w:p>
                    <w:p>
                      <w:pPr>
                        <w:pStyle w:val="2"/>
                        <w:keepNext w:val="0"/>
                        <w:keepLines w:val="0"/>
                        <w:pageBreakBefore w:val="0"/>
                        <w:widowControl w:val="0"/>
                        <w:kinsoku/>
                        <w:wordWrap/>
                        <w:overflowPunct/>
                        <w:topLinePunct w:val="0"/>
                        <w:bidi w:val="0"/>
                        <w:adjustRightInd/>
                        <w:spacing w:line="600" w:lineRule="exact"/>
                        <w:ind w:firstLine="440" w:firstLineChars="200"/>
                        <w:jc w:val="both"/>
                        <w:textAlignment w:val="auto"/>
                        <w:rPr>
                          <w:rFonts w:hint="eastAsia" w:ascii="微软雅黑" w:hAnsi="微软雅黑" w:eastAsia="微软雅黑" w:cs="微软雅黑"/>
                          <w:i w:val="0"/>
                          <w:caps w:val="0"/>
                          <w:color w:val="000000" w:themeColor="text1"/>
                          <w:spacing w:val="0"/>
                          <w:kern w:val="2"/>
                          <w:sz w:val="22"/>
                          <w:szCs w:val="22"/>
                          <w:shd w:val="clear" w:fill="FFFFFF"/>
                          <w:lang w:val="en-US" w:eastAsia="zh-CN" w:bidi="ar-SA"/>
                          <w14:textFill>
                            <w14:solidFill>
                              <w14:schemeClr w14:val="tx1"/>
                            </w14:solidFill>
                          </w14:textFill>
                        </w:rPr>
                      </w:pPr>
                      <w:r>
                        <w:rPr>
                          <w:rFonts w:hint="eastAsia" w:ascii="微软雅黑" w:hAnsi="微软雅黑" w:eastAsia="微软雅黑" w:cs="微软雅黑"/>
                          <w:i w:val="0"/>
                          <w:caps w:val="0"/>
                          <w:color w:val="auto"/>
                          <w:spacing w:val="0"/>
                          <w:kern w:val="2"/>
                          <w:sz w:val="22"/>
                          <w:szCs w:val="22"/>
                          <w:shd w:val="clear" w:fill="FFFFFF"/>
                          <w:lang w:val="en-US" w:eastAsia="zh-CN" w:bidi="ar-SA"/>
                        </w:rPr>
                        <w:t>早餐后出发前往</w:t>
                      </w:r>
                      <w:r>
                        <w:rPr>
                          <w:rFonts w:hint="eastAsia" w:ascii="微软雅黑" w:hAnsi="微软雅黑" w:eastAsia="微软雅黑" w:cs="微软雅黑"/>
                          <w:b/>
                          <w:bCs/>
                          <w:i w:val="0"/>
                          <w:caps w:val="0"/>
                          <w:color w:val="C00000"/>
                          <w:spacing w:val="0"/>
                          <w:kern w:val="2"/>
                          <w:sz w:val="22"/>
                          <w:szCs w:val="22"/>
                          <w:shd w:val="clear" w:fill="FFFFFF"/>
                          <w:lang w:val="en-US" w:eastAsia="zh-CN" w:bidi="ar-SA"/>
                        </w:rPr>
                        <w:t>【</w:t>
                      </w:r>
                      <w:r>
                        <w:rPr>
                          <w:rFonts w:hint="eastAsia" w:ascii="微软雅黑" w:hAnsi="微软雅黑" w:eastAsia="微软雅黑" w:cs="微软雅黑"/>
                          <w:b/>
                          <w:bCs/>
                          <w:i w:val="0"/>
                          <w:caps w:val="0"/>
                          <w:color w:val="C00000"/>
                          <w:spacing w:val="0"/>
                          <w:sz w:val="22"/>
                          <w:szCs w:val="22"/>
                          <w:shd w:val="clear" w:fill="FFFFFF"/>
                        </w:rPr>
                        <w:t>埭美古村</w:t>
                      </w:r>
                      <w:r>
                        <w:rPr>
                          <w:rFonts w:hint="eastAsia" w:ascii="微软雅黑" w:hAnsi="微软雅黑" w:eastAsia="微软雅黑" w:cs="微软雅黑"/>
                          <w:b/>
                          <w:bCs/>
                          <w:i w:val="0"/>
                          <w:caps w:val="0"/>
                          <w:color w:val="C00000"/>
                          <w:spacing w:val="0"/>
                          <w:kern w:val="2"/>
                          <w:sz w:val="22"/>
                          <w:szCs w:val="22"/>
                          <w:shd w:val="clear" w:fill="FFFFFF"/>
                          <w:lang w:val="en-US" w:eastAsia="zh-CN" w:bidi="ar-SA"/>
                        </w:rPr>
                        <w:t>】</w:t>
                      </w:r>
                      <w:r>
                        <w:rPr>
                          <w:rFonts w:hint="eastAsia" w:ascii="微软雅黑" w:hAnsi="微软雅黑" w:eastAsia="微软雅黑" w:cs="微软雅黑"/>
                          <w:i w:val="0"/>
                          <w:caps w:val="0"/>
                          <w:color w:val="auto"/>
                          <w:spacing w:val="0"/>
                          <w:sz w:val="22"/>
                          <w:szCs w:val="22"/>
                          <w:shd w:val="clear" w:fill="FFFFFF"/>
                        </w:rPr>
                        <w:t>国家级第六批中国历史文化名村和第三批中国传统村落。古村四面绕水，古榕遍地。是</w:t>
                      </w:r>
                      <w:r>
                        <w:rPr>
                          <w:rFonts w:hint="eastAsia" w:ascii="微软雅黑" w:hAnsi="微软雅黑" w:eastAsia="微软雅黑" w:cs="微软雅黑"/>
                          <w:i w:val="0"/>
                          <w:caps w:val="0"/>
                          <w:color w:val="auto"/>
                          <w:spacing w:val="0"/>
                          <w:sz w:val="22"/>
                          <w:szCs w:val="22"/>
                          <w:shd w:val="clear" w:fill="FFFFFF"/>
                          <w:lang w:eastAsia="zh-CN"/>
                        </w:rPr>
                        <w:t>漳州市</w:t>
                      </w:r>
                      <w:r>
                        <w:rPr>
                          <w:rFonts w:hint="eastAsia" w:ascii="微软雅黑" w:hAnsi="微软雅黑" w:eastAsia="微软雅黑" w:cs="微软雅黑"/>
                          <w:i w:val="0"/>
                          <w:caps w:val="0"/>
                          <w:color w:val="auto"/>
                          <w:spacing w:val="0"/>
                          <w:sz w:val="22"/>
                          <w:szCs w:val="22"/>
                          <w:shd w:val="clear" w:fill="FFFFFF"/>
                        </w:rPr>
                        <w:t>现存最大、保存最完整的古民居建筑群素有“闽南第一村”的美誉。埭美水上古民居主要有三个特点：一是历史悠久，它是在明朝景泰年间，已经有560年的历史了；第二个特点是它规模比较大总的有276座，第三特点排列整齐划一，新旧有序排列，硬山式燕尾脊建筑风格，是我们闽南地区的建筑风格代表之一</w:t>
                      </w:r>
                      <w:r>
                        <w:rPr>
                          <w:rFonts w:hint="eastAsia" w:ascii="微软雅黑" w:hAnsi="微软雅黑" w:eastAsia="微软雅黑" w:cs="微软雅黑"/>
                          <w:i w:val="0"/>
                          <w:caps w:val="0"/>
                          <w:color w:val="auto"/>
                          <w:spacing w:val="0"/>
                          <w:sz w:val="22"/>
                          <w:szCs w:val="22"/>
                          <w:shd w:val="clear" w:fill="FFFFFF"/>
                          <w:lang w:eastAsia="zh-CN"/>
                        </w:rPr>
                        <w:t>，后前往</w:t>
                      </w:r>
                      <w:r>
                        <w:rPr>
                          <w:rFonts w:hint="eastAsia" w:ascii="微软雅黑" w:hAnsi="微软雅黑" w:eastAsia="微软雅黑" w:cs="微软雅黑"/>
                          <w:b/>
                          <w:bCs/>
                          <w:i w:val="0"/>
                          <w:caps w:val="0"/>
                          <w:color w:val="C00000"/>
                          <w:spacing w:val="0"/>
                          <w:kern w:val="2"/>
                          <w:sz w:val="22"/>
                          <w:szCs w:val="22"/>
                          <w:shd w:val="clear" w:fill="FFFFFF"/>
                          <w:lang w:val="en-US" w:eastAsia="zh-CN" w:bidi="ar-SA"/>
                        </w:rPr>
                        <w:t>【</w:t>
                      </w:r>
                      <w:r>
                        <w:rPr>
                          <w:rFonts w:hint="eastAsia" w:ascii="微软雅黑" w:hAnsi="微软雅黑" w:eastAsia="微软雅黑" w:cs="微软雅黑"/>
                          <w:b/>
                          <w:bCs/>
                          <w:i w:val="0"/>
                          <w:caps w:val="0"/>
                          <w:color w:val="C00000"/>
                          <w:spacing w:val="0"/>
                          <w:sz w:val="22"/>
                          <w:szCs w:val="22"/>
                          <w:shd w:val="clear" w:fill="FFFFFF"/>
                        </w:rPr>
                        <w:t>南炮台</w:t>
                      </w:r>
                      <w:r>
                        <w:rPr>
                          <w:rFonts w:hint="eastAsia" w:ascii="微软雅黑" w:hAnsi="微软雅黑" w:eastAsia="微软雅黑" w:cs="微软雅黑"/>
                          <w:b/>
                          <w:bCs/>
                          <w:i w:val="0"/>
                          <w:caps w:val="0"/>
                          <w:color w:val="C00000"/>
                          <w:spacing w:val="0"/>
                          <w:kern w:val="2"/>
                          <w:sz w:val="22"/>
                          <w:szCs w:val="22"/>
                          <w:shd w:val="clear" w:fill="FFFFFF"/>
                          <w:lang w:val="en-US" w:eastAsia="zh-CN" w:bidi="ar-SA"/>
                        </w:rPr>
                        <w:t>】</w:t>
                      </w:r>
                      <w:r>
                        <w:rPr>
                          <w:rFonts w:hint="eastAsia" w:ascii="微软雅黑" w:hAnsi="微软雅黑" w:eastAsia="微软雅黑" w:cs="微软雅黑"/>
                          <w:i w:val="0"/>
                          <w:caps w:val="0"/>
                          <w:color w:val="auto"/>
                          <w:spacing w:val="0"/>
                          <w:sz w:val="22"/>
                          <w:szCs w:val="22"/>
                          <w:shd w:val="clear" w:fill="FFFFFF"/>
                        </w:rPr>
                        <w:t>坐落在漳州开发区石坑社区屿仔尾东南临海突出部的镜台山上，故又叫屿仔尾炮台。炮台濒临东海，紧靠大陆，居高临下，雄视万里海疆。它与厦门岛上的胡里山炮台南北对峙，互为犄角，扼守着厦门海口，拱卫着祖国东南大门，</w:t>
                      </w:r>
                    </w:p>
                    <w:p>
                      <w:pPr>
                        <w:rPr>
                          <w:color w:val="000000" w:themeColor="text1"/>
                          <w14:textFill>
                            <w14:solidFill>
                              <w14:schemeClr w14:val="tx1"/>
                            </w14:solidFill>
                          </w14:textFill>
                        </w:rPr>
                      </w:pPr>
                    </w:p>
                  </w:txbxContent>
                </v:textbox>
              </v:shape>
            </w:pict>
          </mc:Fallback>
        </mc:AlternateContent>
      </w:r>
    </w:p>
    <w:p>
      <w:pPr>
        <w:rPr>
          <w:sz w:val="26"/>
          <w:szCs w:val="26"/>
        </w:rPr>
      </w:pPr>
    </w:p>
    <w:p>
      <w:pPr>
        <w:rPr>
          <w:sz w:val="26"/>
          <w:szCs w:val="26"/>
        </w:rPr>
      </w:pPr>
    </w:p>
    <w:p>
      <w:pPr>
        <w:rPr>
          <w:sz w:val="26"/>
          <w:szCs w:val="26"/>
        </w:rPr>
      </w:pPr>
    </w:p>
    <w:p>
      <w:pPr>
        <w:rPr>
          <w:sz w:val="26"/>
          <w:szCs w:val="26"/>
        </w:rPr>
      </w:pPr>
    </w:p>
    <w:p>
      <w:pPr>
        <w:rPr>
          <w:sz w:val="26"/>
          <w:szCs w:val="26"/>
        </w:rPr>
      </w:pPr>
    </w:p>
    <w:p>
      <w:pPr>
        <w:rPr>
          <w:sz w:val="26"/>
          <w:szCs w:val="26"/>
        </w:rPr>
      </w:pPr>
    </w:p>
    <w:p>
      <w:pPr>
        <w:rPr>
          <w:rFonts w:hint="eastAsia"/>
          <w:sz w:val="26"/>
          <w:szCs w:val="26"/>
          <w:lang w:val="en-US" w:eastAsia="zh-CN"/>
        </w:rPr>
        <w:sectPr>
          <w:pgSz w:w="11906" w:h="16838"/>
          <w:pgMar w:top="1440" w:right="1080" w:bottom="1440" w:left="1080" w:header="851" w:footer="992" w:gutter="0"/>
          <w:cols w:space="425" w:num="1"/>
          <w:docGrid w:type="lines" w:linePitch="312" w:charSpace="0"/>
        </w:sectPr>
      </w:pPr>
    </w:p>
    <w:p>
      <w:pPr>
        <w:rPr>
          <w:rFonts w:hint="default"/>
          <w:sz w:val="26"/>
          <w:szCs w:val="26"/>
          <w:lang w:val="en-US" w:eastAsia="zh-CN"/>
        </w:rPr>
        <w:sectPr>
          <w:pgSz w:w="11906" w:h="16838"/>
          <w:pgMar w:top="1440" w:right="1080" w:bottom="1440" w:left="1080" w:header="851" w:footer="992" w:gutter="0"/>
          <w:cols w:space="425" w:num="1"/>
          <w:docGrid w:type="lines" w:linePitch="312" w:charSpace="0"/>
        </w:sectPr>
      </w:pPr>
      <w:r>
        <w:rPr>
          <w:rFonts w:hint="eastAsia" w:ascii="微软雅黑" w:hAnsi="微软雅黑" w:eastAsia="微软雅黑" w:cs="微软雅黑"/>
          <w:b w:val="0"/>
          <w:bCs w:val="0"/>
          <w:sz w:val="26"/>
          <w:szCs w:val="26"/>
          <w:lang w:eastAsia="zh-CN"/>
        </w:rPr>
        <w:drawing>
          <wp:anchor distT="0" distB="0" distL="114300" distR="114300" simplePos="0" relativeHeight="257585152" behindDoc="1" locked="0" layoutInCell="1" allowOverlap="1">
            <wp:simplePos x="0" y="0"/>
            <wp:positionH relativeFrom="column">
              <wp:posOffset>-698500</wp:posOffset>
            </wp:positionH>
            <wp:positionV relativeFrom="paragraph">
              <wp:posOffset>-911225</wp:posOffset>
            </wp:positionV>
            <wp:extent cx="7585710" cy="10696575"/>
            <wp:effectExtent l="0" t="0" r="15240" b="9525"/>
            <wp:wrapNone/>
            <wp:docPr id="19" name="图片 19" descr="899b9d79fafc48401d7bf4a2b15a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99b9d79fafc48401d7bf4a2b15a676"/>
                    <pic:cNvPicPr>
                      <a:picLocks noChangeAspect="1"/>
                    </pic:cNvPicPr>
                  </pic:nvPicPr>
                  <pic:blipFill>
                    <a:blip r:embed="rId8"/>
                    <a:stretch>
                      <a:fillRect/>
                    </a:stretch>
                  </pic:blipFill>
                  <pic:spPr>
                    <a:xfrm>
                      <a:off x="0" y="0"/>
                      <a:ext cx="7585710" cy="10696575"/>
                    </a:xfrm>
                    <a:prstGeom prst="rect">
                      <a:avLst/>
                    </a:prstGeom>
                  </pic:spPr>
                </pic:pic>
              </a:graphicData>
            </a:graphic>
          </wp:anchor>
        </w:drawing>
      </w:r>
      <w:r>
        <w:rPr>
          <w:sz w:val="36"/>
        </w:rPr>
        <mc:AlternateContent>
          <mc:Choice Requires="wps">
            <w:drawing>
              <wp:anchor distT="0" distB="0" distL="114300" distR="114300" simplePos="0" relativeHeight="252255232" behindDoc="0" locked="0" layoutInCell="1" allowOverlap="1">
                <wp:simplePos x="0" y="0"/>
                <wp:positionH relativeFrom="column">
                  <wp:posOffset>-9525</wp:posOffset>
                </wp:positionH>
                <wp:positionV relativeFrom="paragraph">
                  <wp:posOffset>7339965</wp:posOffset>
                </wp:positionV>
                <wp:extent cx="6111875" cy="817880"/>
                <wp:effectExtent l="6350" t="6350" r="15875" b="13970"/>
                <wp:wrapNone/>
                <wp:docPr id="25" name="文本框 25"/>
                <wp:cNvGraphicFramePr/>
                <a:graphic xmlns:a="http://schemas.openxmlformats.org/drawingml/2006/main">
                  <a:graphicData uri="http://schemas.microsoft.com/office/word/2010/wordprocessingShape">
                    <wps:wsp>
                      <wps:cNvSpPr txBox="1"/>
                      <wps:spPr>
                        <a:xfrm>
                          <a:off x="0" y="0"/>
                          <a:ext cx="6111875" cy="817880"/>
                        </a:xfrm>
                        <a:prstGeom prst="rect">
                          <a:avLst/>
                        </a:prstGeom>
                      </wps:spPr>
                      <wps:style>
                        <a:lnRef idx="2">
                          <a:schemeClr val="accent1"/>
                        </a:lnRef>
                        <a:fillRef idx="1">
                          <a:schemeClr val="l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pacing w:line="600" w:lineRule="exact"/>
                              <w:jc w:val="both"/>
                              <w:textAlignment w:val="auto"/>
                              <w:rPr>
                                <w:rFonts w:hint="eastAsia" w:ascii="微软雅黑" w:hAnsi="微软雅黑" w:eastAsia="微软雅黑" w:cs="微软雅黑"/>
                                <w:b/>
                                <w:bCs/>
                                <w:color w:val="2E75B6" w:themeColor="accent1" w:themeShade="BF"/>
                                <w:sz w:val="32"/>
                                <w:szCs w:val="32"/>
                                <w:u w:val="single"/>
                                <w:shd w:val="clear" w:color="FFFFFF" w:fill="D9D9D9"/>
                                <w:lang w:val="en-US" w:eastAsia="zh-CN"/>
                              </w:rPr>
                            </w:pPr>
                            <w:r>
                              <w:rPr>
                                <w:rFonts w:hint="eastAsia" w:ascii="微软雅黑" w:hAnsi="微软雅黑" w:eastAsia="微软雅黑" w:cs="微软雅黑"/>
                                <w:b/>
                                <w:bCs/>
                                <w:color w:val="2E75B6" w:themeColor="accent1" w:themeShade="BF"/>
                                <w:sz w:val="32"/>
                                <w:szCs w:val="32"/>
                                <w:u w:val="single"/>
                                <w:shd w:val="clear" w:color="FFFFFF" w:fill="D9D9D9"/>
                                <w:lang w:val="en-US" w:eastAsia="zh-CN"/>
                              </w:rPr>
                              <w:t>第六天：返回-----          用餐：早              住宿：自理</w:t>
                            </w:r>
                          </w:p>
                          <w:p>
                            <w:pPr>
                              <w:keepNext w:val="0"/>
                              <w:keepLines w:val="0"/>
                              <w:pageBreakBefore w:val="0"/>
                              <w:kinsoku/>
                              <w:wordWrap/>
                              <w:overflowPunct/>
                              <w:topLinePunct w:val="0"/>
                              <w:autoSpaceDE w:val="0"/>
                              <w:autoSpaceDN w:val="0"/>
                              <w:bidi w:val="0"/>
                              <w:adjustRightInd/>
                              <w:spacing w:line="400" w:lineRule="exact"/>
                              <w:ind w:firstLine="440" w:firstLineChars="200"/>
                              <w:textAlignment w:val="auto"/>
                              <w:rPr>
                                <w:rFonts w:hint="eastAsia" w:ascii="微软雅黑" w:hAnsi="微软雅黑" w:eastAsia="微软雅黑" w:cs="微软雅黑"/>
                                <w:b w:val="0"/>
                                <w:bCs w:val="0"/>
                                <w:color w:val="auto"/>
                                <w:sz w:val="22"/>
                                <w:szCs w:val="22"/>
                                <w:lang w:eastAsia="zh-CN"/>
                              </w:rPr>
                            </w:pPr>
                            <w:r>
                              <w:rPr>
                                <w:rFonts w:hint="eastAsia" w:ascii="微软雅黑" w:hAnsi="微软雅黑" w:eastAsia="微软雅黑" w:cs="微软雅黑"/>
                                <w:b w:val="0"/>
                                <w:bCs w:val="0"/>
                                <w:color w:val="auto"/>
                                <w:sz w:val="22"/>
                                <w:szCs w:val="22"/>
                                <w:lang w:eastAsia="zh-CN"/>
                              </w:rPr>
                              <w:t>当天根据返程交通时间返回，结束快乐之旅！</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75pt;margin-top:577.95pt;height:64.4pt;width:481.25pt;z-index:252255232;mso-width-relative:page;mso-height-relative:page;" fillcolor="#FFFFFF [3201]" filled="t" stroked="t" coordsize="21600,21600" o:gfxdata="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sXezpdgAAAAMAQAADwAA&#10;AAAAAAABACAAAAAiAAAAZHJzL2Rvd25yZXYueG1sUEsBAhQAFAAAAAgAh07iQKEmXTOIAgAADAUA&#10;AA4AAAAAAAAAAQAgAAAAJwEAAGRycy9lMm9Eb2MueG1sUEsFBgAAAAAGAAYAWQEAACEGAAAAAA==&#10;">
                <v:fill on="t" focussize="0,0"/>
                <v:stroke weight="1pt" color="#5B9BD5 [3204]"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pacing w:line="600" w:lineRule="exact"/>
                        <w:jc w:val="both"/>
                        <w:textAlignment w:val="auto"/>
                        <w:rPr>
                          <w:rFonts w:hint="eastAsia" w:ascii="微软雅黑" w:hAnsi="微软雅黑" w:eastAsia="微软雅黑" w:cs="微软雅黑"/>
                          <w:b/>
                          <w:bCs/>
                          <w:color w:val="2E75B6" w:themeColor="accent1" w:themeShade="BF"/>
                          <w:sz w:val="32"/>
                          <w:szCs w:val="32"/>
                          <w:u w:val="single"/>
                          <w:shd w:val="clear" w:color="FFFFFF" w:fill="D9D9D9"/>
                          <w:lang w:val="en-US" w:eastAsia="zh-CN"/>
                        </w:rPr>
                      </w:pPr>
                      <w:r>
                        <w:rPr>
                          <w:rFonts w:hint="eastAsia" w:ascii="微软雅黑" w:hAnsi="微软雅黑" w:eastAsia="微软雅黑" w:cs="微软雅黑"/>
                          <w:b/>
                          <w:bCs/>
                          <w:color w:val="2E75B6" w:themeColor="accent1" w:themeShade="BF"/>
                          <w:sz w:val="32"/>
                          <w:szCs w:val="32"/>
                          <w:u w:val="single"/>
                          <w:shd w:val="clear" w:color="FFFFFF" w:fill="D9D9D9"/>
                          <w:lang w:val="en-US" w:eastAsia="zh-CN"/>
                        </w:rPr>
                        <w:t>第六天：返回-----          用餐：早              住宿：自理</w:t>
                      </w:r>
                    </w:p>
                    <w:p>
                      <w:pPr>
                        <w:keepNext w:val="0"/>
                        <w:keepLines w:val="0"/>
                        <w:pageBreakBefore w:val="0"/>
                        <w:kinsoku/>
                        <w:wordWrap/>
                        <w:overflowPunct/>
                        <w:topLinePunct w:val="0"/>
                        <w:autoSpaceDE w:val="0"/>
                        <w:autoSpaceDN w:val="0"/>
                        <w:bidi w:val="0"/>
                        <w:adjustRightInd/>
                        <w:spacing w:line="400" w:lineRule="exact"/>
                        <w:ind w:firstLine="440" w:firstLineChars="200"/>
                        <w:textAlignment w:val="auto"/>
                        <w:rPr>
                          <w:rFonts w:hint="eastAsia" w:ascii="微软雅黑" w:hAnsi="微软雅黑" w:eastAsia="微软雅黑" w:cs="微软雅黑"/>
                          <w:b w:val="0"/>
                          <w:bCs w:val="0"/>
                          <w:color w:val="auto"/>
                          <w:sz w:val="22"/>
                          <w:szCs w:val="22"/>
                          <w:lang w:eastAsia="zh-CN"/>
                        </w:rPr>
                      </w:pPr>
                      <w:r>
                        <w:rPr>
                          <w:rFonts w:hint="eastAsia" w:ascii="微软雅黑" w:hAnsi="微软雅黑" w:eastAsia="微软雅黑" w:cs="微软雅黑"/>
                          <w:b w:val="0"/>
                          <w:bCs w:val="0"/>
                          <w:color w:val="auto"/>
                          <w:sz w:val="22"/>
                          <w:szCs w:val="22"/>
                          <w:lang w:eastAsia="zh-CN"/>
                        </w:rPr>
                        <w:t>当天根据返程交通时间返回，结束快乐之旅！</w:t>
                      </w:r>
                    </w:p>
                    <w:p/>
                  </w:txbxContent>
                </v:textbox>
              </v:shape>
            </w:pict>
          </mc:Fallback>
        </mc:AlternateContent>
      </w:r>
      <w:r>
        <w:rPr>
          <w:sz w:val="36"/>
        </w:rPr>
        <mc:AlternateContent>
          <mc:Choice Requires="wps">
            <w:drawing>
              <wp:anchor distT="0" distB="0" distL="114300" distR="114300" simplePos="0" relativeHeight="252098560" behindDoc="0" locked="0" layoutInCell="1" allowOverlap="1">
                <wp:simplePos x="0" y="0"/>
                <wp:positionH relativeFrom="column">
                  <wp:posOffset>-2540</wp:posOffset>
                </wp:positionH>
                <wp:positionV relativeFrom="paragraph">
                  <wp:posOffset>2023745</wp:posOffset>
                </wp:positionV>
                <wp:extent cx="6111875" cy="5120005"/>
                <wp:effectExtent l="6350" t="6350" r="15875" b="17145"/>
                <wp:wrapNone/>
                <wp:docPr id="22" name="文本框 22"/>
                <wp:cNvGraphicFramePr/>
                <a:graphic xmlns:a="http://schemas.openxmlformats.org/drawingml/2006/main">
                  <a:graphicData uri="http://schemas.microsoft.com/office/word/2010/wordprocessingShape">
                    <wps:wsp>
                      <wps:cNvSpPr txBox="1"/>
                      <wps:spPr>
                        <a:xfrm>
                          <a:off x="0" y="0"/>
                          <a:ext cx="6111875" cy="5120005"/>
                        </a:xfrm>
                        <a:prstGeom prst="rect">
                          <a:avLst/>
                        </a:prstGeom>
                      </wps:spPr>
                      <wps:style>
                        <a:lnRef idx="2">
                          <a:schemeClr val="accent1"/>
                        </a:lnRef>
                        <a:fillRef idx="1">
                          <a:schemeClr val="l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val="0"/>
                              <w:autoSpaceDN w:val="0"/>
                              <w:bidi w:val="0"/>
                              <w:adjustRightInd/>
                              <w:spacing w:line="600" w:lineRule="exact"/>
                              <w:jc w:val="both"/>
                              <w:textAlignment w:val="auto"/>
                              <w:rPr>
                                <w:rFonts w:hint="eastAsia" w:ascii="微软雅黑" w:hAnsi="微软雅黑" w:eastAsia="微软雅黑" w:cs="微软雅黑"/>
                                <w:b/>
                                <w:bCs/>
                                <w:color w:val="2E75B6" w:themeColor="accent1" w:themeShade="BF"/>
                                <w:sz w:val="32"/>
                                <w:szCs w:val="32"/>
                                <w:u w:val="single"/>
                                <w:shd w:val="clear" w:color="FFFFFF" w:fill="D9D9D9"/>
                                <w:lang w:val="en-US" w:eastAsia="zh-CN"/>
                              </w:rPr>
                            </w:pPr>
                            <w:r>
                              <w:rPr>
                                <w:rFonts w:hint="eastAsia" w:ascii="微软雅黑" w:hAnsi="微软雅黑" w:eastAsia="微软雅黑" w:cs="微软雅黑"/>
                                <w:b/>
                                <w:bCs/>
                                <w:color w:val="2E75B6" w:themeColor="accent1" w:themeShade="BF"/>
                                <w:sz w:val="32"/>
                                <w:szCs w:val="32"/>
                                <w:u w:val="single"/>
                                <w:shd w:val="clear" w:color="FFFFFF" w:fill="D9D9D9"/>
                                <w:lang w:val="en-US" w:eastAsia="zh-CN"/>
                              </w:rPr>
                              <w:t>第五天：晋江如意沙滩—五店市       用餐：早中   住宿：晋江</w:t>
                            </w:r>
                          </w:p>
                          <w:p>
                            <w:pPr>
                              <w:rPr>
                                <w:rFonts w:hint="eastAsia" w:ascii="微软雅黑" w:hAnsi="微软雅黑" w:eastAsia="微软雅黑" w:cs="微软雅黑"/>
                                <w:i w:val="0"/>
                                <w:caps w:val="0"/>
                                <w:color w:val="auto"/>
                                <w:spacing w:val="0"/>
                                <w:sz w:val="22"/>
                                <w:szCs w:val="22"/>
                                <w:shd w:val="clear" w:fill="FFFFFF"/>
                              </w:rPr>
                            </w:pPr>
                            <w:r>
                              <w:rPr>
                                <w:rFonts w:hint="eastAsia" w:ascii="微软雅黑" w:hAnsi="微软雅黑" w:eastAsia="微软雅黑" w:cs="微软雅黑"/>
                                <w:i w:val="0"/>
                                <w:caps w:val="0"/>
                                <w:color w:val="auto"/>
                                <w:spacing w:val="0"/>
                                <w:kern w:val="2"/>
                                <w:sz w:val="22"/>
                                <w:szCs w:val="22"/>
                                <w:shd w:val="clear" w:fill="FFFFFF"/>
                                <w:lang w:val="en-US" w:eastAsia="zh-CN" w:bidi="ar-SA"/>
                              </w:rPr>
                              <w:t>早餐后前往晋江，参观</w:t>
                            </w:r>
                            <w:r>
                              <w:rPr>
                                <w:rFonts w:hint="eastAsia" w:ascii="微软雅黑" w:hAnsi="微软雅黑" w:eastAsia="微软雅黑" w:cs="微软雅黑"/>
                                <w:i w:val="0"/>
                                <w:caps w:val="0"/>
                                <w:color w:val="auto"/>
                                <w:spacing w:val="0"/>
                                <w:sz w:val="22"/>
                                <w:szCs w:val="22"/>
                                <w:shd w:val="clear" w:fill="FFFFFF"/>
                              </w:rPr>
                              <w:t>亚洲唯一</w:t>
                            </w:r>
                            <w:r>
                              <w:rPr>
                                <w:rFonts w:hint="eastAsia" w:ascii="微软雅黑" w:hAnsi="微软雅黑" w:eastAsia="微软雅黑" w:cs="微软雅黑"/>
                                <w:b/>
                                <w:bCs/>
                                <w:i w:val="0"/>
                                <w:caps w:val="0"/>
                                <w:color w:val="C00000"/>
                                <w:spacing w:val="0"/>
                                <w:kern w:val="2"/>
                                <w:sz w:val="22"/>
                                <w:szCs w:val="22"/>
                                <w:shd w:val="clear" w:fill="FFFFFF"/>
                                <w:lang w:val="en-US" w:eastAsia="zh-CN" w:bidi="ar-SA"/>
                              </w:rPr>
                              <w:t>【</w:t>
                            </w:r>
                            <w:r>
                              <w:rPr>
                                <w:rFonts w:hint="eastAsia" w:ascii="微软雅黑" w:hAnsi="微软雅黑" w:eastAsia="微软雅黑" w:cs="微软雅黑"/>
                                <w:b/>
                                <w:bCs/>
                                <w:i w:val="0"/>
                                <w:caps w:val="0"/>
                                <w:color w:val="C00000"/>
                                <w:spacing w:val="0"/>
                                <w:sz w:val="22"/>
                                <w:szCs w:val="22"/>
                                <w:shd w:val="clear" w:fill="FFFFFF"/>
                              </w:rPr>
                              <w:t>如意沙滩</w:t>
                            </w:r>
                            <w:r>
                              <w:rPr>
                                <w:rFonts w:hint="eastAsia" w:ascii="微软雅黑" w:hAnsi="微软雅黑" w:eastAsia="微软雅黑" w:cs="微软雅黑"/>
                                <w:b/>
                                <w:bCs/>
                                <w:i w:val="0"/>
                                <w:caps w:val="0"/>
                                <w:color w:val="C00000"/>
                                <w:spacing w:val="0"/>
                                <w:kern w:val="2"/>
                                <w:sz w:val="22"/>
                                <w:szCs w:val="22"/>
                                <w:shd w:val="clear" w:fill="FFFFFF"/>
                                <w:lang w:val="en-US" w:eastAsia="zh-CN" w:bidi="ar-SA"/>
                              </w:rPr>
                              <w:t>】</w:t>
                            </w:r>
                            <w:r>
                              <w:rPr>
                                <w:rFonts w:hint="eastAsia" w:ascii="微软雅黑" w:hAnsi="微软雅黑" w:eastAsia="微软雅黑" w:cs="微软雅黑"/>
                                <w:i w:val="0"/>
                                <w:caps w:val="0"/>
                                <w:color w:val="auto"/>
                                <w:spacing w:val="0"/>
                                <w:sz w:val="22"/>
                                <w:szCs w:val="22"/>
                                <w:shd w:val="clear" w:fill="FFFFFF"/>
                                <w:lang w:eastAsia="zh-CN"/>
                              </w:rPr>
                              <w:t>，</w:t>
                            </w:r>
                            <w:r>
                              <w:rPr>
                                <w:rFonts w:hint="eastAsia" w:ascii="微软雅黑" w:hAnsi="微软雅黑" w:eastAsia="微软雅黑" w:cs="微软雅黑"/>
                                <w:i w:val="0"/>
                                <w:caps w:val="0"/>
                                <w:color w:val="auto"/>
                                <w:spacing w:val="0"/>
                                <w:sz w:val="22"/>
                                <w:szCs w:val="22"/>
                                <w:shd w:val="clear" w:fill="FFFFFF"/>
                              </w:rPr>
                              <w:t xml:space="preserve"> 塘东沙堤是“亚洲唯一”的触角状沙堤。在大自然的鬼斧神工潮汐和风力的共同配合下，形成了这条长约2KM的天然沙堤犹如一条游龙深入大海深处，把大海分为内外两边。此处水质清透、沙滩细腻、含有铁等金属物质、在沙滩上漫步更可捡到漂亮的贝壳、也是候鸟栖息的天堂。如意沙滩与大小金门岛隔海相望、更有白洋屿、南屿等礁屿在大海中若隐若现，成为全新的网红打卡胜地、更可体验无人机航拍视频。{塘东村闽南百年古民居} 晋江金井塘东村，这是一个融合了闽南建筑和滨海风光汇聚一起的滨海渔村，欣赏百年历史的闽南特色红砖古厝群落以及众多旅菲华侨的旧居，这些洋楼风格各异、中西结合，现成为众多剧组的拍摄取景地；</w:t>
                            </w:r>
                            <w:r>
                              <w:rPr>
                                <w:rFonts w:hint="eastAsia" w:ascii="微软雅黑" w:hAnsi="微软雅黑" w:eastAsia="微软雅黑" w:cs="微软雅黑"/>
                                <w:i w:val="0"/>
                                <w:caps w:val="0"/>
                                <w:color w:val="auto"/>
                                <w:spacing w:val="0"/>
                                <w:sz w:val="22"/>
                                <w:szCs w:val="22"/>
                                <w:shd w:val="clear" w:fill="FFFFFF"/>
                                <w:lang w:eastAsia="zh-CN"/>
                              </w:rPr>
                              <w:t>后前往</w:t>
                            </w:r>
                            <w:r>
                              <w:rPr>
                                <w:rFonts w:hint="eastAsia" w:ascii="微软雅黑" w:hAnsi="微软雅黑" w:eastAsia="微软雅黑" w:cs="微软雅黑"/>
                                <w:i w:val="0"/>
                                <w:caps w:val="0"/>
                                <w:color w:val="auto"/>
                                <w:spacing w:val="0"/>
                                <w:sz w:val="22"/>
                                <w:szCs w:val="22"/>
                                <w:shd w:val="clear" w:fill="FFFFFF"/>
                                <w:lang w:val="en-US" w:eastAsia="zh-CN"/>
                              </w:rPr>
                              <w:t>参观海上丝绸之路起点、历史名城-泉州，参观国家 AAAA 级景区，晋江城区的发源地-</w:t>
                            </w:r>
                            <w:r>
                              <w:rPr>
                                <w:rFonts w:hint="eastAsia" w:ascii="微软雅黑" w:hAnsi="微软雅黑" w:eastAsia="微软雅黑" w:cs="微软雅黑"/>
                                <w:b/>
                                <w:bCs/>
                                <w:i w:val="0"/>
                                <w:caps w:val="0"/>
                                <w:color w:val="C00000"/>
                                <w:spacing w:val="0"/>
                                <w:sz w:val="22"/>
                                <w:szCs w:val="22"/>
                                <w:shd w:val="clear" w:fill="FFFFFF"/>
                                <w:lang w:val="en-US" w:eastAsia="zh-CN"/>
                              </w:rPr>
                              <w:t>【五店市】</w:t>
                            </w:r>
                            <w:r>
                              <w:rPr>
                                <w:rFonts w:hint="eastAsia" w:ascii="微软雅黑" w:hAnsi="微软雅黑" w:eastAsia="微软雅黑" w:cs="微软雅黑"/>
                                <w:i w:val="0"/>
                                <w:caps w:val="0"/>
                                <w:color w:val="auto"/>
                                <w:spacing w:val="0"/>
                                <w:sz w:val="22"/>
                                <w:szCs w:val="22"/>
                                <w:shd w:val="clear" w:fill="FFFFFF"/>
                                <w:lang w:val="en-US" w:eastAsia="zh-CN"/>
                              </w:rPr>
                              <w:t>，独具闽南特色的“皇宫起”红砖建筑、中西合璧的洋楼等明清、民国至现代的特色建筑保存完好，拥有“青阳八景”中的四景、蔡氏宗祠、庄氏家庙、石鼓庙及布政衙、蔡妈贤宅、朝北大厝、庄志旭宅、宛然别墅等一百多处历史风貌建筑； 让老年人觉得很怀旧，让年轻人觉得很时尚，让华侨觉得很乡土，让外地人觉得很闽南建筑特色突出。</w:t>
                            </w:r>
                          </w:p>
                          <w:p>
                            <w:pPr>
                              <w:keepNext w:val="0"/>
                              <w:keepLines w:val="0"/>
                              <w:pageBreakBefore w:val="0"/>
                              <w:widowControl w:val="0"/>
                              <w:kinsoku/>
                              <w:wordWrap/>
                              <w:overflowPunct/>
                              <w:topLinePunct w:val="0"/>
                              <w:bidi w:val="0"/>
                              <w:adjustRightInd/>
                              <w:spacing w:line="600" w:lineRule="exact"/>
                              <w:textAlignment w:val="auto"/>
                              <w:rPr>
                                <w:rFonts w:hint="default" w:ascii="微软雅黑" w:hAnsi="微软雅黑" w:eastAsia="微软雅黑" w:cs="微软雅黑"/>
                                <w:i w:val="0"/>
                                <w:caps w:val="0"/>
                                <w:color w:val="auto"/>
                                <w:spacing w:val="0"/>
                                <w:sz w:val="22"/>
                                <w:szCs w:val="22"/>
                                <w:shd w:val="clear" w:fill="FFFFFF"/>
                                <w:lang w:val="en-US" w:eastAsia="zh-CN"/>
                              </w:rPr>
                            </w:pPr>
                          </w:p>
                          <w:p>
                            <w:pP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159.35pt;height:403.15pt;width:481.25pt;z-index:252098560;mso-width-relative:page;mso-height-relative:page;" fillcolor="#FFFFFF [3201]" filled="t" stroked="t" coordsize="21600,21600" o:gfxdata="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77Ls71wAAAAoBAAAPAAAA&#10;AAAAAAEAIAAAACIAAABkcnMvZG93bnJldi54bWxQSwECFAAUAAAACACHTuJADrloaYgCAAANBQAA&#10;DgAAAAAAAAABACAAAAAmAQAAZHJzL2Uyb0RvYy54bWxQSwUGAAAAAAYABgBZAQAAIAYAAAAA&#10;">
                <v:fill on="t" focussize="0,0"/>
                <v:stroke weight="1pt" color="#5B9BD5 [3204]" miterlimit="8" joinstyle="miter"/>
                <v:imagedata o:title=""/>
                <o:lock v:ext="edit" aspectratio="f"/>
                <v:textbox>
                  <w:txbxContent>
                    <w:p>
                      <w:pPr>
                        <w:keepNext w:val="0"/>
                        <w:keepLines w:val="0"/>
                        <w:pageBreakBefore w:val="0"/>
                        <w:widowControl w:val="0"/>
                        <w:kinsoku/>
                        <w:wordWrap/>
                        <w:overflowPunct/>
                        <w:topLinePunct w:val="0"/>
                        <w:autoSpaceDE w:val="0"/>
                        <w:autoSpaceDN w:val="0"/>
                        <w:bidi w:val="0"/>
                        <w:adjustRightInd/>
                        <w:spacing w:line="600" w:lineRule="exact"/>
                        <w:jc w:val="both"/>
                        <w:textAlignment w:val="auto"/>
                        <w:rPr>
                          <w:rFonts w:hint="eastAsia" w:ascii="微软雅黑" w:hAnsi="微软雅黑" w:eastAsia="微软雅黑" w:cs="微软雅黑"/>
                          <w:b/>
                          <w:bCs/>
                          <w:color w:val="2E75B6" w:themeColor="accent1" w:themeShade="BF"/>
                          <w:sz w:val="32"/>
                          <w:szCs w:val="32"/>
                          <w:u w:val="single"/>
                          <w:shd w:val="clear" w:color="FFFFFF" w:fill="D9D9D9"/>
                          <w:lang w:val="en-US" w:eastAsia="zh-CN"/>
                        </w:rPr>
                      </w:pPr>
                      <w:r>
                        <w:rPr>
                          <w:rFonts w:hint="eastAsia" w:ascii="微软雅黑" w:hAnsi="微软雅黑" w:eastAsia="微软雅黑" w:cs="微软雅黑"/>
                          <w:b/>
                          <w:bCs/>
                          <w:color w:val="2E75B6" w:themeColor="accent1" w:themeShade="BF"/>
                          <w:sz w:val="32"/>
                          <w:szCs w:val="32"/>
                          <w:u w:val="single"/>
                          <w:shd w:val="clear" w:color="FFFFFF" w:fill="D9D9D9"/>
                          <w:lang w:val="en-US" w:eastAsia="zh-CN"/>
                        </w:rPr>
                        <w:t>第五天：晋江如意沙滩—五店市       用餐：早中   住宿：晋江</w:t>
                      </w:r>
                    </w:p>
                    <w:p>
                      <w:pPr>
                        <w:rPr>
                          <w:rFonts w:hint="eastAsia" w:ascii="微软雅黑" w:hAnsi="微软雅黑" w:eastAsia="微软雅黑" w:cs="微软雅黑"/>
                          <w:i w:val="0"/>
                          <w:caps w:val="0"/>
                          <w:color w:val="auto"/>
                          <w:spacing w:val="0"/>
                          <w:sz w:val="22"/>
                          <w:szCs w:val="22"/>
                          <w:shd w:val="clear" w:fill="FFFFFF"/>
                        </w:rPr>
                      </w:pPr>
                      <w:r>
                        <w:rPr>
                          <w:rFonts w:hint="eastAsia" w:ascii="微软雅黑" w:hAnsi="微软雅黑" w:eastAsia="微软雅黑" w:cs="微软雅黑"/>
                          <w:i w:val="0"/>
                          <w:caps w:val="0"/>
                          <w:color w:val="auto"/>
                          <w:spacing w:val="0"/>
                          <w:kern w:val="2"/>
                          <w:sz w:val="22"/>
                          <w:szCs w:val="22"/>
                          <w:shd w:val="clear" w:fill="FFFFFF"/>
                          <w:lang w:val="en-US" w:eastAsia="zh-CN" w:bidi="ar-SA"/>
                        </w:rPr>
                        <w:t>早餐后前往晋江，参观</w:t>
                      </w:r>
                      <w:r>
                        <w:rPr>
                          <w:rFonts w:hint="eastAsia" w:ascii="微软雅黑" w:hAnsi="微软雅黑" w:eastAsia="微软雅黑" w:cs="微软雅黑"/>
                          <w:i w:val="0"/>
                          <w:caps w:val="0"/>
                          <w:color w:val="auto"/>
                          <w:spacing w:val="0"/>
                          <w:sz w:val="22"/>
                          <w:szCs w:val="22"/>
                          <w:shd w:val="clear" w:fill="FFFFFF"/>
                        </w:rPr>
                        <w:t>亚洲唯一</w:t>
                      </w:r>
                      <w:r>
                        <w:rPr>
                          <w:rFonts w:hint="eastAsia" w:ascii="微软雅黑" w:hAnsi="微软雅黑" w:eastAsia="微软雅黑" w:cs="微软雅黑"/>
                          <w:b/>
                          <w:bCs/>
                          <w:i w:val="0"/>
                          <w:caps w:val="0"/>
                          <w:color w:val="C00000"/>
                          <w:spacing w:val="0"/>
                          <w:kern w:val="2"/>
                          <w:sz w:val="22"/>
                          <w:szCs w:val="22"/>
                          <w:shd w:val="clear" w:fill="FFFFFF"/>
                          <w:lang w:val="en-US" w:eastAsia="zh-CN" w:bidi="ar-SA"/>
                        </w:rPr>
                        <w:t>【</w:t>
                      </w:r>
                      <w:r>
                        <w:rPr>
                          <w:rFonts w:hint="eastAsia" w:ascii="微软雅黑" w:hAnsi="微软雅黑" w:eastAsia="微软雅黑" w:cs="微软雅黑"/>
                          <w:b/>
                          <w:bCs/>
                          <w:i w:val="0"/>
                          <w:caps w:val="0"/>
                          <w:color w:val="C00000"/>
                          <w:spacing w:val="0"/>
                          <w:sz w:val="22"/>
                          <w:szCs w:val="22"/>
                          <w:shd w:val="clear" w:fill="FFFFFF"/>
                        </w:rPr>
                        <w:t>如意沙滩</w:t>
                      </w:r>
                      <w:r>
                        <w:rPr>
                          <w:rFonts w:hint="eastAsia" w:ascii="微软雅黑" w:hAnsi="微软雅黑" w:eastAsia="微软雅黑" w:cs="微软雅黑"/>
                          <w:b/>
                          <w:bCs/>
                          <w:i w:val="0"/>
                          <w:caps w:val="0"/>
                          <w:color w:val="C00000"/>
                          <w:spacing w:val="0"/>
                          <w:kern w:val="2"/>
                          <w:sz w:val="22"/>
                          <w:szCs w:val="22"/>
                          <w:shd w:val="clear" w:fill="FFFFFF"/>
                          <w:lang w:val="en-US" w:eastAsia="zh-CN" w:bidi="ar-SA"/>
                        </w:rPr>
                        <w:t>】</w:t>
                      </w:r>
                      <w:r>
                        <w:rPr>
                          <w:rFonts w:hint="eastAsia" w:ascii="微软雅黑" w:hAnsi="微软雅黑" w:eastAsia="微软雅黑" w:cs="微软雅黑"/>
                          <w:i w:val="0"/>
                          <w:caps w:val="0"/>
                          <w:color w:val="auto"/>
                          <w:spacing w:val="0"/>
                          <w:sz w:val="22"/>
                          <w:szCs w:val="22"/>
                          <w:shd w:val="clear" w:fill="FFFFFF"/>
                          <w:lang w:eastAsia="zh-CN"/>
                        </w:rPr>
                        <w:t>，</w:t>
                      </w:r>
                      <w:r>
                        <w:rPr>
                          <w:rFonts w:hint="eastAsia" w:ascii="微软雅黑" w:hAnsi="微软雅黑" w:eastAsia="微软雅黑" w:cs="微软雅黑"/>
                          <w:i w:val="0"/>
                          <w:caps w:val="0"/>
                          <w:color w:val="auto"/>
                          <w:spacing w:val="0"/>
                          <w:sz w:val="22"/>
                          <w:szCs w:val="22"/>
                          <w:shd w:val="clear" w:fill="FFFFFF"/>
                        </w:rPr>
                        <w:t xml:space="preserve"> 塘东沙堤是“亚洲唯一”的触角状沙堤。在大自然的鬼斧神工潮汐和风力的共同配合下，形成了这条长约2KM的天然沙堤犹如一条游龙深入大海深处，把大海分为内外两边。此处水质清透、沙滩细腻、含有铁等金属物质、在沙滩上漫步更可捡到漂亮的贝壳、也是候鸟栖息的天堂。如意沙滩与大小金门岛隔海相望、更有白洋屿、南屿等礁屿在大海中若隐若现，成为全新的网红打卡胜地、更可体验无人机航拍视频。{塘东村闽南百年古民居} 晋江金井塘东村，这是一个融合了闽南建筑和滨海风光汇聚一起的滨海渔村，欣赏百年历史的闽南特色红砖古厝群落以及众多旅菲华侨的旧居，这些洋楼风格各异、中西结合，现成为众多剧组的拍摄取景地；</w:t>
                      </w:r>
                      <w:r>
                        <w:rPr>
                          <w:rFonts w:hint="eastAsia" w:ascii="微软雅黑" w:hAnsi="微软雅黑" w:eastAsia="微软雅黑" w:cs="微软雅黑"/>
                          <w:i w:val="0"/>
                          <w:caps w:val="0"/>
                          <w:color w:val="auto"/>
                          <w:spacing w:val="0"/>
                          <w:sz w:val="22"/>
                          <w:szCs w:val="22"/>
                          <w:shd w:val="clear" w:fill="FFFFFF"/>
                          <w:lang w:eastAsia="zh-CN"/>
                        </w:rPr>
                        <w:t>后前往</w:t>
                      </w:r>
                      <w:r>
                        <w:rPr>
                          <w:rFonts w:hint="eastAsia" w:ascii="微软雅黑" w:hAnsi="微软雅黑" w:eastAsia="微软雅黑" w:cs="微软雅黑"/>
                          <w:i w:val="0"/>
                          <w:caps w:val="0"/>
                          <w:color w:val="auto"/>
                          <w:spacing w:val="0"/>
                          <w:sz w:val="22"/>
                          <w:szCs w:val="22"/>
                          <w:shd w:val="clear" w:fill="FFFFFF"/>
                          <w:lang w:val="en-US" w:eastAsia="zh-CN"/>
                        </w:rPr>
                        <w:t>参观海上丝绸之路起点、历史名城-泉州，参观国家 AAAA 级景区，晋江城区的发源地-</w:t>
                      </w:r>
                      <w:r>
                        <w:rPr>
                          <w:rFonts w:hint="eastAsia" w:ascii="微软雅黑" w:hAnsi="微软雅黑" w:eastAsia="微软雅黑" w:cs="微软雅黑"/>
                          <w:b/>
                          <w:bCs/>
                          <w:i w:val="0"/>
                          <w:caps w:val="0"/>
                          <w:color w:val="C00000"/>
                          <w:spacing w:val="0"/>
                          <w:sz w:val="22"/>
                          <w:szCs w:val="22"/>
                          <w:shd w:val="clear" w:fill="FFFFFF"/>
                          <w:lang w:val="en-US" w:eastAsia="zh-CN"/>
                        </w:rPr>
                        <w:t>【五店市】</w:t>
                      </w:r>
                      <w:r>
                        <w:rPr>
                          <w:rFonts w:hint="eastAsia" w:ascii="微软雅黑" w:hAnsi="微软雅黑" w:eastAsia="微软雅黑" w:cs="微软雅黑"/>
                          <w:i w:val="0"/>
                          <w:caps w:val="0"/>
                          <w:color w:val="auto"/>
                          <w:spacing w:val="0"/>
                          <w:sz w:val="22"/>
                          <w:szCs w:val="22"/>
                          <w:shd w:val="clear" w:fill="FFFFFF"/>
                          <w:lang w:val="en-US" w:eastAsia="zh-CN"/>
                        </w:rPr>
                        <w:t>，独具闽南特色的“皇宫起”红砖建筑、中西合璧的洋楼等明清、民国至现代的特色建筑保存完好，拥有“青阳八景”中的四景、蔡氏宗祠、庄氏家庙、石鼓庙及布政衙、蔡妈贤宅、朝北大厝、庄志旭宅、宛然别墅等一百多处历史风貌建筑； 让老年人觉得很怀旧，让年轻人觉得很时尚，让华侨觉得很乡土，让外地人觉得很闽南建筑特色突出。</w:t>
                      </w:r>
                    </w:p>
                    <w:p>
                      <w:pPr>
                        <w:keepNext w:val="0"/>
                        <w:keepLines w:val="0"/>
                        <w:pageBreakBefore w:val="0"/>
                        <w:widowControl w:val="0"/>
                        <w:kinsoku/>
                        <w:wordWrap/>
                        <w:overflowPunct/>
                        <w:topLinePunct w:val="0"/>
                        <w:bidi w:val="0"/>
                        <w:adjustRightInd/>
                        <w:spacing w:line="600" w:lineRule="exact"/>
                        <w:textAlignment w:val="auto"/>
                        <w:rPr>
                          <w:rFonts w:hint="default" w:ascii="微软雅黑" w:hAnsi="微软雅黑" w:eastAsia="微软雅黑" w:cs="微软雅黑"/>
                          <w:i w:val="0"/>
                          <w:caps w:val="0"/>
                          <w:color w:val="auto"/>
                          <w:spacing w:val="0"/>
                          <w:sz w:val="22"/>
                          <w:szCs w:val="22"/>
                          <w:shd w:val="clear" w:fill="FFFFFF"/>
                          <w:lang w:val="en-US" w:eastAsia="zh-CN"/>
                        </w:rPr>
                      </w:pPr>
                    </w:p>
                    <w:p>
                      <w:pPr>
                        <w:rPr>
                          <w:color w:val="000000" w:themeColor="text1"/>
                          <w14:textFill>
                            <w14:solidFill>
                              <w14:schemeClr w14:val="tx1"/>
                            </w14:solidFill>
                          </w14:textFill>
                        </w:rPr>
                      </w:pPr>
                    </w:p>
                  </w:txbxContent>
                </v:textbox>
              </v:shape>
            </w:pict>
          </mc:Fallback>
        </mc:AlternateConten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FF0000"/>
          <w:sz w:val="22"/>
          <w:szCs w:val="22"/>
          <w14:textFill>
            <w14:gradFill>
              <w14:gsLst>
                <w14:gs w14:pos="0">
                  <w14:srgbClr w14:val="007BD3"/>
                </w14:gs>
                <w14:gs w14:pos="100000">
                  <w14:srgbClr w14:val="034373"/>
                </w14:gs>
              </w14:gsLst>
              <w14:lin w14:scaled="0"/>
            </w14:gradFill>
          </w14:textFill>
        </w:rPr>
      </w:pP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FF0000"/>
          <w:sz w:val="22"/>
          <w:szCs w:val="22"/>
          <w14:textFill>
            <w14:gradFill>
              <w14:gsLst>
                <w14:gs w14:pos="0">
                  <w14:srgbClr w14:val="007BD3"/>
                </w14:gs>
                <w14:gs w14:pos="100000">
                  <w14:srgbClr w14:val="034373"/>
                </w14:gs>
              </w14:gsLst>
              <w14:lin w14:scaled="0"/>
            </w14:gradFill>
          </w14:textFill>
        </w:rPr>
      </w:pP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FF0000"/>
          <w:sz w:val="22"/>
          <w:szCs w:val="22"/>
          <w14:textFill>
            <w14:gradFill>
              <w14:gsLst>
                <w14:gs w14:pos="0">
                  <w14:srgbClr w14:val="007BD3"/>
                </w14:gs>
                <w14:gs w14:pos="100000">
                  <w14:srgbClr w14:val="034373"/>
                </w14:gs>
              </w14:gsLst>
              <w14:lin w14:scaled="0"/>
            </w14:gradFill>
          </w14:textFill>
        </w:rPr>
      </w:pP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FF0000"/>
          <w:sz w:val="22"/>
          <w:szCs w:val="22"/>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val="0"/>
          <w:bCs w:val="0"/>
          <w:sz w:val="26"/>
          <w:szCs w:val="26"/>
          <w:lang w:eastAsia="zh-CN"/>
        </w:rPr>
        <w:drawing>
          <wp:anchor distT="0" distB="0" distL="114300" distR="114300" simplePos="0" relativeHeight="256986112" behindDoc="1" locked="0" layoutInCell="1" allowOverlap="1">
            <wp:simplePos x="0" y="0"/>
            <wp:positionH relativeFrom="column">
              <wp:posOffset>-698500</wp:posOffset>
            </wp:positionH>
            <wp:positionV relativeFrom="paragraph">
              <wp:posOffset>-1673225</wp:posOffset>
            </wp:positionV>
            <wp:extent cx="7585710" cy="10696575"/>
            <wp:effectExtent l="0" t="0" r="15240" b="9525"/>
            <wp:wrapNone/>
            <wp:docPr id="16" name="图片 16" descr="899b9d79fafc48401d7bf4a2b15a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99b9d79fafc48401d7bf4a2b15a676"/>
                    <pic:cNvPicPr>
                      <a:picLocks noChangeAspect="1"/>
                    </pic:cNvPicPr>
                  </pic:nvPicPr>
                  <pic:blipFill>
                    <a:blip r:embed="rId8"/>
                    <a:stretch>
                      <a:fillRect/>
                    </a:stretch>
                  </pic:blipFill>
                  <pic:spPr>
                    <a:xfrm>
                      <a:off x="0" y="0"/>
                      <a:ext cx="7585710" cy="10696575"/>
                    </a:xfrm>
                    <a:prstGeom prst="rect">
                      <a:avLst/>
                    </a:prstGeom>
                  </pic:spPr>
                </pic:pic>
              </a:graphicData>
            </a:graphic>
          </wp:anchor>
        </w:drawing>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FF0000"/>
          <w:sz w:val="22"/>
          <w:szCs w:val="22"/>
          <w14:textFill>
            <w14:gradFill>
              <w14:gsLst>
                <w14:gs w14:pos="0">
                  <w14:srgbClr w14:val="007BD3"/>
                </w14:gs>
                <w14:gs w14:pos="100000">
                  <w14:srgbClr w14:val="034373"/>
                </w14:gs>
              </w14:gsLst>
              <w14:lin w14:scaled="0"/>
            </w14:gradFill>
          </w14:textFill>
        </w:rPr>
      </w:pP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FF0000"/>
          <w:sz w:val="22"/>
          <w:szCs w:val="22"/>
          <w14:textFill>
            <w14:gradFill>
              <w14:gsLst>
                <w14:gs w14:pos="0">
                  <w14:srgbClr w14:val="007BD3"/>
                </w14:gs>
                <w14:gs w14:pos="100000">
                  <w14:srgbClr w14:val="034373"/>
                </w14:gs>
              </w14:gsLst>
              <w14:lin w14:scaled="0"/>
            </w14:gradFill>
          </w14:textFill>
        </w:rPr>
      </w:pP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FF0000"/>
          <w:sz w:val="22"/>
          <w:szCs w:val="22"/>
          <w14:textFill>
            <w14:gradFill>
              <w14:gsLst>
                <w14:gs w14:pos="0">
                  <w14:srgbClr w14:val="007BD3"/>
                </w14:gs>
                <w14:gs w14:pos="100000">
                  <w14:srgbClr w14:val="034373"/>
                </w14:gs>
              </w14:gsLst>
              <w14:lin w14:scaled="0"/>
            </w14:gradFill>
          </w14:textFill>
        </w:rPr>
      </w:pP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FF0000"/>
          <w:sz w:val="22"/>
          <w:szCs w:val="22"/>
          <w14:textFill>
            <w14:gradFill>
              <w14:gsLst>
                <w14:gs w14:pos="0">
                  <w14:srgbClr w14:val="007BD3"/>
                </w14:gs>
                <w14:gs w14:pos="100000">
                  <w14:srgbClr w14:val="034373"/>
                </w14:gs>
              </w14:gsLst>
              <w14:lin w14:scaled="0"/>
            </w14:gradFill>
          </w14:textFill>
        </w:rPr>
      </w:pP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FF0000"/>
          <w:sz w:val="32"/>
          <w:szCs w:val="32"/>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FF0000"/>
          <w:sz w:val="32"/>
          <w:szCs w:val="32"/>
          <w14:textFill>
            <w14:gradFill>
              <w14:gsLst>
                <w14:gs w14:pos="0">
                  <w14:srgbClr w14:val="007BD3"/>
                </w14:gs>
                <w14:gs w14:pos="100000">
                  <w14:srgbClr w14:val="034373"/>
                </w14:gs>
              </w14:gsLst>
              <w14:lin w14:scaled="0"/>
            </w14:gradFill>
          </w14:textFill>
        </w:rPr>
        <w:t>★</w:t>
      </w:r>
      <w:r>
        <w:rPr>
          <w:rFonts w:hint="eastAsia" w:ascii="微软雅黑" w:hAnsi="微软雅黑" w:eastAsia="微软雅黑" w:cs="微软雅黑"/>
          <w:b/>
          <w:bCs/>
          <w:color w:val="FF0000"/>
          <w:sz w:val="32"/>
          <w:szCs w:val="32"/>
          <w:lang w:val="en-US" w:eastAsia="zh-CN"/>
          <w14:textFill>
            <w14:gradFill>
              <w14:gsLst>
                <w14:gs w14:pos="0">
                  <w14:srgbClr w14:val="007BD3"/>
                </w14:gs>
                <w14:gs w14:pos="100000">
                  <w14:srgbClr w14:val="034373"/>
                </w14:gs>
              </w14:gsLst>
              <w14:lin w14:scaled="0"/>
            </w14:gradFill>
          </w14:textFill>
        </w:rPr>
        <w:t>服务标准</w: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val="0"/>
          <w:sz w:val="26"/>
          <w:szCs w:val="26"/>
        </w:rPr>
      </w:pPr>
      <w:r>
        <w:rPr>
          <w:rFonts w:hint="eastAsia" w:ascii="微软雅黑" w:hAnsi="微软雅黑" w:eastAsia="微软雅黑" w:cs="微软雅黑"/>
          <w:b w:val="0"/>
          <w:sz w:val="26"/>
          <w:szCs w:val="26"/>
        </w:rPr>
        <w:t>交通：空调旅游大巴车（根据人数安排车型，保证每人</w:t>
      </w:r>
      <w:r>
        <w:rPr>
          <w:rFonts w:hint="eastAsia" w:ascii="微软雅黑" w:hAnsi="微软雅黑" w:eastAsia="微软雅黑" w:cs="微软雅黑"/>
          <w:b w:val="0"/>
          <w:sz w:val="26"/>
          <w:szCs w:val="26"/>
          <w:lang w:val="en-US" w:eastAsia="zh-CN"/>
        </w:rPr>
        <w:t>1</w:t>
      </w:r>
      <w:r>
        <w:rPr>
          <w:rFonts w:hint="eastAsia" w:ascii="微软雅黑" w:hAnsi="微软雅黑" w:eastAsia="微软雅黑" w:cs="微软雅黑"/>
          <w:b w:val="0"/>
          <w:sz w:val="26"/>
          <w:szCs w:val="26"/>
        </w:rPr>
        <w:t>正座）</w: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val="0"/>
          <w:sz w:val="26"/>
          <w:szCs w:val="26"/>
          <w:lang w:val="en-US" w:eastAsia="zh-CN"/>
        </w:rPr>
      </w:pPr>
      <w:r>
        <w:rPr>
          <w:rFonts w:hint="eastAsia" w:ascii="微软雅黑" w:hAnsi="微软雅黑" w:eastAsia="微软雅黑" w:cs="微软雅黑"/>
          <w:b w:val="0"/>
          <w:sz w:val="26"/>
          <w:szCs w:val="26"/>
        </w:rPr>
        <w:t>住宿：</w:t>
      </w:r>
      <w:r>
        <w:rPr>
          <w:rFonts w:hint="eastAsia" w:ascii="微软雅黑" w:hAnsi="微软雅黑" w:eastAsia="微软雅黑" w:cs="微软雅黑"/>
          <w:b w:val="0"/>
          <w:sz w:val="26"/>
          <w:szCs w:val="26"/>
          <w:lang w:val="en-US" w:eastAsia="zh-CN"/>
        </w:rPr>
        <w:t>5晚住宿，全程当地商务型酒店5晚，特别安排一晚海景客栈</w: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val="0"/>
          <w:sz w:val="26"/>
          <w:szCs w:val="26"/>
        </w:rPr>
      </w:pPr>
      <w:r>
        <w:rPr>
          <w:rFonts w:hint="eastAsia" w:ascii="微软雅黑" w:hAnsi="微软雅黑" w:eastAsia="微软雅黑" w:cs="微软雅黑"/>
          <w:b w:val="0"/>
          <w:sz w:val="26"/>
          <w:szCs w:val="26"/>
        </w:rPr>
        <w:t>门票：行程中包含景点门票</w: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val="0"/>
          <w:sz w:val="26"/>
          <w:szCs w:val="26"/>
          <w:lang w:val="en-US" w:eastAsia="zh-CN"/>
        </w:rPr>
      </w:pPr>
      <w:r>
        <w:rPr>
          <w:rFonts w:hint="eastAsia" w:ascii="微软雅黑" w:hAnsi="微软雅黑" w:eastAsia="微软雅黑" w:cs="微软雅黑"/>
          <w:b w:val="0"/>
          <w:sz w:val="26"/>
          <w:szCs w:val="26"/>
        </w:rPr>
        <w:t>用餐：</w:t>
      </w:r>
      <w:r>
        <w:rPr>
          <w:rFonts w:hint="eastAsia" w:ascii="微软雅黑" w:hAnsi="微软雅黑" w:eastAsia="微软雅黑" w:cs="微软雅黑"/>
          <w:b w:val="0"/>
          <w:sz w:val="26"/>
          <w:szCs w:val="26"/>
          <w:lang w:val="en-US" w:eastAsia="zh-CN"/>
        </w:rPr>
        <w:t>5早9个正餐（正餐为300/桌），其中特别安排：海鲜餐一正，漳州盐鸡风味餐一正，泉州闽南特色百种素食自助餐</w: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val="0"/>
          <w:sz w:val="26"/>
          <w:szCs w:val="26"/>
          <w:lang w:val="en-US" w:eastAsia="zh-CN"/>
        </w:rPr>
      </w:pPr>
      <w:r>
        <w:rPr>
          <w:rFonts w:hint="eastAsia" w:ascii="微软雅黑" w:hAnsi="微软雅黑" w:eastAsia="微软雅黑" w:cs="微软雅黑"/>
          <w:b w:val="0"/>
          <w:sz w:val="26"/>
          <w:szCs w:val="26"/>
          <w:lang w:val="en-US" w:eastAsia="zh-CN"/>
        </w:rPr>
        <w:t>购物：3次，约120分钟/次，自愿购物，敬请配合！（厦门自贸保税区、丝绸、珠宝）</w: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val="0"/>
          <w:sz w:val="26"/>
          <w:szCs w:val="26"/>
        </w:rPr>
      </w:pPr>
      <w:r>
        <w:rPr>
          <w:rFonts w:hint="eastAsia" w:ascii="微软雅黑" w:hAnsi="微软雅黑" w:eastAsia="微软雅黑" w:cs="微软雅黑"/>
          <w:b w:val="0"/>
          <w:sz w:val="26"/>
          <w:szCs w:val="26"/>
        </w:rPr>
        <w:t>导游：全程中文导游服务或景区讲解服务</w: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val="0"/>
          <w:sz w:val="26"/>
          <w:szCs w:val="26"/>
          <w:lang w:eastAsia="zh-CN"/>
        </w:rPr>
      </w:pPr>
      <w:r>
        <w:rPr>
          <w:rFonts w:hint="eastAsia" w:ascii="微软雅黑" w:hAnsi="微软雅黑" w:eastAsia="微软雅黑" w:cs="微软雅黑"/>
          <w:b w:val="0"/>
          <w:sz w:val="26"/>
          <w:szCs w:val="26"/>
        </w:rPr>
        <w:t>保险：</w:t>
      </w:r>
      <w:r>
        <w:rPr>
          <w:rFonts w:hint="eastAsia" w:ascii="微软雅黑" w:hAnsi="微软雅黑" w:eastAsia="微软雅黑" w:cs="微软雅黑"/>
          <w:b w:val="0"/>
          <w:sz w:val="26"/>
          <w:szCs w:val="26"/>
          <w:lang w:val="en-US" w:eastAsia="zh-CN"/>
        </w:rPr>
        <w:t>旅行社责任险（</w:t>
      </w:r>
      <w:r>
        <w:rPr>
          <w:rFonts w:hint="eastAsia" w:ascii="微软雅黑" w:hAnsi="微软雅黑" w:eastAsia="微软雅黑" w:cs="微软雅黑"/>
          <w:b w:val="0"/>
          <w:sz w:val="26"/>
          <w:szCs w:val="26"/>
        </w:rPr>
        <w:t>强烈建议自愿购买旅游人身意外险</w:t>
      </w:r>
      <w:r>
        <w:rPr>
          <w:rFonts w:hint="eastAsia" w:ascii="微软雅黑" w:hAnsi="微软雅黑" w:eastAsia="微软雅黑" w:cs="微软雅黑"/>
          <w:b w:val="0"/>
          <w:sz w:val="26"/>
          <w:szCs w:val="26"/>
          <w:lang w:eastAsia="zh-CN"/>
        </w:rPr>
        <w:t>）</w: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val="0"/>
          <w:sz w:val="26"/>
          <w:szCs w:val="26"/>
          <w:lang w:val="en-US" w:eastAsia="zh-CN"/>
        </w:rPr>
      </w:pPr>
      <w:r>
        <w:rPr>
          <w:rFonts w:hint="eastAsia" w:ascii="微软雅黑" w:hAnsi="微软雅黑" w:eastAsia="微软雅黑" w:cs="微软雅黑"/>
          <w:b w:val="0"/>
          <w:sz w:val="26"/>
          <w:szCs w:val="26"/>
          <w:lang w:val="en-US" w:eastAsia="zh-CN"/>
        </w:rPr>
        <w:t>收客年龄：</w:t>
      </w:r>
      <w:r>
        <w:rPr>
          <w:rFonts w:hint="eastAsia" w:ascii="微软雅黑" w:hAnsi="微软雅黑" w:eastAsia="微软雅黑" w:cs="微软雅黑"/>
          <w:color w:val="FF0000"/>
          <w:sz w:val="26"/>
          <w:szCs w:val="26"/>
          <w:lang w:val="en-US" w:eastAsia="zh-CN"/>
          <w14:textFill>
            <w14:gradFill>
              <w14:gsLst>
                <w14:gs w14:pos="0">
                  <w14:srgbClr w14:val="007BD3"/>
                </w14:gs>
                <w14:gs w14:pos="100000">
                  <w14:srgbClr w14:val="034373"/>
                </w14:gs>
              </w14:gsLst>
              <w14:lin w14:scaled="0"/>
            </w14:gradFill>
          </w14:textFill>
        </w:rPr>
        <w:t>24-74</w:t>
      </w:r>
      <w:r>
        <w:rPr>
          <w:rFonts w:hint="eastAsia" w:ascii="微软雅黑" w:hAnsi="微软雅黑" w:eastAsia="微软雅黑" w:cs="微软雅黑"/>
          <w:b w:val="0"/>
          <w:sz w:val="26"/>
          <w:szCs w:val="26"/>
          <w:lang w:val="en-US" w:eastAsia="zh-CN"/>
        </w:rPr>
        <w:t>周岁</w: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FF0000"/>
          <w:sz w:val="32"/>
          <w:szCs w:val="32"/>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FF0000"/>
          <w:sz w:val="32"/>
          <w:szCs w:val="32"/>
          <w:lang w:val="en-US" w:eastAsia="zh-CN"/>
          <w14:textFill>
            <w14:gradFill>
              <w14:gsLst>
                <w14:gs w14:pos="0">
                  <w14:srgbClr w14:val="007BD3"/>
                </w14:gs>
                <w14:gs w14:pos="100000">
                  <w14:srgbClr w14:val="034373"/>
                </w14:gs>
              </w14:gsLst>
              <w14:lin w14:scaled="0"/>
            </w14:gradFill>
          </w14:textFill>
        </w:rPr>
        <w:t>★报名须知</w:t>
      </w:r>
    </w:p>
    <w:p>
      <w:pPr>
        <w:keepNext w:val="0"/>
        <w:keepLines w:val="0"/>
        <w:pageBreakBefore w:val="0"/>
        <w:widowControl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sz w:val="26"/>
          <w:szCs w:val="26"/>
        </w:rPr>
      </w:pPr>
      <w:r>
        <w:rPr>
          <w:rFonts w:hint="eastAsia" w:ascii="微软雅黑" w:hAnsi="微软雅黑" w:eastAsia="微软雅黑" w:cs="微软雅黑"/>
          <w:b w:val="0"/>
          <w:sz w:val="26"/>
          <w:szCs w:val="26"/>
        </w:rPr>
        <w:t>（1）</w:t>
      </w:r>
      <w:r>
        <w:rPr>
          <w:rFonts w:hint="eastAsia" w:ascii="微软雅黑" w:hAnsi="微软雅黑" w:eastAsia="微软雅黑" w:cs="微软雅黑"/>
          <w:color w:val="FF0000"/>
          <w:sz w:val="26"/>
          <w:szCs w:val="26"/>
          <w:lang w:val="en-US" w:eastAsia="zh-CN"/>
          <w14:textFill>
            <w14:gradFill>
              <w14:gsLst>
                <w14:gs w14:pos="0">
                  <w14:srgbClr w14:val="007BD3"/>
                </w14:gs>
                <w14:gs w14:pos="100000">
                  <w14:srgbClr w14:val="034373"/>
                </w14:gs>
              </w14:gsLst>
              <w14:lin w14:scaled="0"/>
            </w14:gradFill>
          </w14:textFill>
        </w:rPr>
        <w:t>70</w:t>
      </w:r>
      <w:r>
        <w:rPr>
          <w:rFonts w:hint="eastAsia" w:ascii="微软雅黑" w:hAnsi="微软雅黑" w:eastAsia="微软雅黑" w:cs="微软雅黑"/>
          <w:b w:val="0"/>
          <w:sz w:val="26"/>
          <w:szCs w:val="26"/>
        </w:rPr>
        <w:t>以上老人参团，如需参团，请一定做好身体检查，出示医院健康证明，并填写《参团免责声明》。游客应当向旅游经者如实告知与旅游活动相关的个人健康信息，隐瞒造成的损害，责任自负。</w:t>
      </w:r>
    </w:p>
    <w:p>
      <w:pPr>
        <w:keepNext w:val="0"/>
        <w:keepLines w:val="0"/>
        <w:pageBreakBefore w:val="0"/>
        <w:widowControl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sz w:val="26"/>
          <w:szCs w:val="26"/>
        </w:rPr>
      </w:pPr>
      <w:r>
        <w:rPr>
          <w:rFonts w:hint="eastAsia" w:ascii="微软雅黑" w:hAnsi="微软雅黑" w:eastAsia="微软雅黑" w:cs="微软雅黑"/>
          <w:b w:val="0"/>
          <w:sz w:val="26"/>
          <w:szCs w:val="26"/>
        </w:rPr>
        <w:t>（2）因包价优惠，拥有特殊证件（如老年证，军官证、学生证、残疾证）的游客，景点优惠费用不退。</w:t>
      </w:r>
    </w:p>
    <w:p>
      <w:pPr>
        <w:keepNext w:val="0"/>
        <w:keepLines w:val="0"/>
        <w:pageBreakBefore w:val="0"/>
        <w:widowControl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sz w:val="26"/>
          <w:szCs w:val="26"/>
        </w:rPr>
      </w:pPr>
      <w:r>
        <w:rPr>
          <w:rFonts w:hint="eastAsia" w:ascii="微软雅黑" w:hAnsi="微软雅黑" w:eastAsia="微软雅黑" w:cs="微软雅黑"/>
          <w:b w:val="0"/>
          <w:sz w:val="26"/>
          <w:szCs w:val="26"/>
        </w:rPr>
        <w:t>（</w:t>
      </w:r>
      <w:r>
        <w:rPr>
          <w:rFonts w:hint="eastAsia" w:ascii="微软雅黑" w:hAnsi="微软雅黑" w:eastAsia="微软雅黑" w:cs="微软雅黑"/>
          <w:b w:val="0"/>
          <w:sz w:val="26"/>
          <w:szCs w:val="26"/>
          <w:lang w:val="en-US" w:eastAsia="zh-CN"/>
        </w:rPr>
        <w:t>3</w:t>
      </w:r>
      <w:r>
        <w:rPr>
          <w:rFonts w:hint="eastAsia" w:ascii="微软雅黑" w:hAnsi="微软雅黑" w:eastAsia="微软雅黑" w:cs="微软雅黑"/>
          <w:b w:val="0"/>
          <w:sz w:val="26"/>
          <w:szCs w:val="26"/>
        </w:rPr>
        <w:t>）若游客未按照旅游合同执行自愿放弃项目或途中取消行程或中途离团，一律视为自动放弃，请主动签写离团证明或放弃项目证明，否则我社不承担相关责任。未产生费用扣除损失和服务费后退还。</w:t>
      </w:r>
    </w:p>
    <w:p>
      <w:pPr>
        <w:keepNext w:val="0"/>
        <w:keepLines w:val="0"/>
        <w:pageBreakBefore w:val="0"/>
        <w:widowControl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sz w:val="26"/>
          <w:szCs w:val="26"/>
        </w:rPr>
      </w:pPr>
      <w:r>
        <w:rPr>
          <w:rFonts w:hint="eastAsia" w:ascii="微软雅黑" w:hAnsi="微软雅黑" w:eastAsia="微软雅黑" w:cs="微软雅黑"/>
          <w:b w:val="0"/>
          <w:sz w:val="26"/>
          <w:szCs w:val="26"/>
        </w:rPr>
        <w:t>（</w:t>
      </w:r>
      <w:r>
        <w:rPr>
          <w:rFonts w:hint="eastAsia" w:ascii="微软雅黑" w:hAnsi="微软雅黑" w:eastAsia="微软雅黑" w:cs="微软雅黑"/>
          <w:b w:val="0"/>
          <w:sz w:val="26"/>
          <w:szCs w:val="26"/>
          <w:lang w:val="en-US" w:eastAsia="zh-CN"/>
        </w:rPr>
        <w:t>4</w:t>
      </w:r>
      <w:r>
        <w:rPr>
          <w:rFonts w:hint="eastAsia" w:ascii="微软雅黑" w:hAnsi="微软雅黑" w:eastAsia="微软雅黑" w:cs="微软雅黑"/>
          <w:b w:val="0"/>
          <w:sz w:val="26"/>
          <w:szCs w:val="26"/>
        </w:rPr>
        <w:t>）因人力不可抗拒因素（自然灾害、交通状况、政府行为等），导致行程无法正常进行，经协商同意后，我社可以作出行程调整尽力确保行程的顺利进行。实在导致无法按照约定的计划执行的，因变更而超出的费用由旅游者承担。我社在不减少景点和不耽误返程时间，不降低接待标准的情况下，有权对行程顺序和时间做出适当调整；行程中的车程时间为不堵车情况下的参考时间,不包含景点的游览时间；我社导游有权在不减少景点的情况下自行调整景点游览顺序</w:t>
      </w:r>
    </w:p>
    <w:p>
      <w:pPr>
        <w:keepNext w:val="0"/>
        <w:keepLines w:val="0"/>
        <w:pageBreakBefore w:val="0"/>
        <w:widowControl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sz w:val="26"/>
          <w:szCs w:val="26"/>
        </w:rPr>
      </w:pPr>
      <w:r>
        <w:rPr>
          <w:rFonts w:hint="eastAsia" w:ascii="微软雅黑" w:hAnsi="微软雅黑" w:eastAsia="微软雅黑" w:cs="微软雅黑"/>
          <w:b w:val="0"/>
          <w:sz w:val="26"/>
          <w:szCs w:val="26"/>
        </w:rPr>
        <w:t>（</w:t>
      </w:r>
      <w:r>
        <w:rPr>
          <w:rFonts w:hint="eastAsia" w:ascii="微软雅黑" w:hAnsi="微软雅黑" w:eastAsia="微软雅黑" w:cs="微软雅黑"/>
          <w:b w:val="0"/>
          <w:sz w:val="26"/>
          <w:szCs w:val="26"/>
          <w:lang w:val="en-US" w:eastAsia="zh-CN"/>
        </w:rPr>
        <w:t>5</w:t>
      </w:r>
      <w:r>
        <w:rPr>
          <w:rFonts w:hint="eastAsia" w:ascii="微软雅黑" w:hAnsi="微软雅黑" w:eastAsia="微软雅黑" w:cs="微软雅黑"/>
          <w:b w:val="0"/>
          <w:sz w:val="26"/>
          <w:szCs w:val="26"/>
        </w:rPr>
        <w:t>）由于航班政策及市场代理销售促销原因，同一天不同航班或者同一航班都有</w:t>
      </w:r>
    </w:p>
    <w:p>
      <w:pPr>
        <w:keepNext w:val="0"/>
        <w:keepLines w:val="0"/>
        <w:pageBreakBefore w:val="0"/>
        <w:widowControl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sz w:val="26"/>
          <w:szCs w:val="26"/>
        </w:rPr>
      </w:pPr>
    </w:p>
    <w:p>
      <w:pPr>
        <w:keepNext w:val="0"/>
        <w:keepLines w:val="0"/>
        <w:pageBreakBefore w:val="0"/>
        <w:widowControl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sz w:val="26"/>
          <w:szCs w:val="26"/>
        </w:rPr>
      </w:pPr>
    </w:p>
    <w:p>
      <w:pPr>
        <w:keepNext w:val="0"/>
        <w:keepLines w:val="0"/>
        <w:pageBreakBefore w:val="0"/>
        <w:widowControl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sz w:val="26"/>
          <w:szCs w:val="26"/>
        </w:rPr>
      </w:pPr>
    </w:p>
    <w:p>
      <w:pPr>
        <w:keepNext w:val="0"/>
        <w:keepLines w:val="0"/>
        <w:pageBreakBefore w:val="0"/>
        <w:widowControl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sz w:val="26"/>
          <w:szCs w:val="26"/>
        </w:rPr>
      </w:pPr>
      <w:r>
        <w:rPr>
          <w:rFonts w:hint="eastAsia" w:ascii="微软雅黑" w:hAnsi="微软雅黑" w:eastAsia="微软雅黑" w:cs="微软雅黑"/>
          <w:b w:val="0"/>
          <w:bCs w:val="0"/>
          <w:sz w:val="26"/>
          <w:szCs w:val="26"/>
          <w:lang w:eastAsia="zh-CN"/>
        </w:rPr>
        <w:drawing>
          <wp:anchor distT="0" distB="0" distL="114300" distR="114300" simplePos="0" relativeHeight="256387072" behindDoc="1" locked="0" layoutInCell="1" allowOverlap="1">
            <wp:simplePos x="0" y="0"/>
            <wp:positionH relativeFrom="column">
              <wp:posOffset>-698500</wp:posOffset>
            </wp:positionH>
            <wp:positionV relativeFrom="paragraph">
              <wp:posOffset>-1673225</wp:posOffset>
            </wp:positionV>
            <wp:extent cx="7585710" cy="10696575"/>
            <wp:effectExtent l="0" t="0" r="15240" b="9525"/>
            <wp:wrapNone/>
            <wp:docPr id="11" name="图片 11" descr="899b9d79fafc48401d7bf4a2b15a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99b9d79fafc48401d7bf4a2b15a676"/>
                    <pic:cNvPicPr>
                      <a:picLocks noChangeAspect="1"/>
                    </pic:cNvPicPr>
                  </pic:nvPicPr>
                  <pic:blipFill>
                    <a:blip r:embed="rId8"/>
                    <a:stretch>
                      <a:fillRect/>
                    </a:stretch>
                  </pic:blipFill>
                  <pic:spPr>
                    <a:xfrm>
                      <a:off x="0" y="0"/>
                      <a:ext cx="7585710" cy="10696575"/>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sz w:val="26"/>
          <w:szCs w:val="26"/>
        </w:rPr>
      </w:pPr>
    </w:p>
    <w:p>
      <w:pPr>
        <w:keepNext w:val="0"/>
        <w:keepLines w:val="0"/>
        <w:pageBreakBefore w:val="0"/>
        <w:widowControl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sz w:val="26"/>
          <w:szCs w:val="26"/>
        </w:rPr>
      </w:pPr>
    </w:p>
    <w:p>
      <w:pPr>
        <w:keepNext w:val="0"/>
        <w:keepLines w:val="0"/>
        <w:pageBreakBefore w:val="0"/>
        <w:widowControl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sz w:val="26"/>
          <w:szCs w:val="26"/>
        </w:rPr>
      </w:pPr>
    </w:p>
    <w:p>
      <w:pPr>
        <w:keepNext w:val="0"/>
        <w:keepLines w:val="0"/>
        <w:pageBreakBefore w:val="0"/>
        <w:widowControl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sz w:val="26"/>
          <w:szCs w:val="26"/>
        </w:rPr>
      </w:pPr>
    </w:p>
    <w:p>
      <w:pPr>
        <w:keepNext w:val="0"/>
        <w:keepLines w:val="0"/>
        <w:pageBreakBefore w:val="0"/>
        <w:widowControl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val="0"/>
          <w:sz w:val="26"/>
          <w:szCs w:val="26"/>
        </w:rPr>
      </w:pPr>
      <w:r>
        <w:rPr>
          <w:rFonts w:hint="eastAsia" w:ascii="微软雅黑" w:hAnsi="微软雅黑" w:eastAsia="微软雅黑" w:cs="微软雅黑"/>
          <w:b w:val="0"/>
          <w:sz w:val="26"/>
          <w:szCs w:val="26"/>
        </w:rPr>
        <w:t>可能出现价格差异，以合同上的价格为准，由此产生的任何投诉我公司不予受理。</w:t>
      </w:r>
    </w:p>
    <w:p>
      <w:pPr>
        <w:keepNext w:val="0"/>
        <w:keepLines w:val="0"/>
        <w:pageBreakBefore w:val="0"/>
        <w:widowControl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sz w:val="26"/>
          <w:szCs w:val="26"/>
        </w:rPr>
      </w:pPr>
      <w:r>
        <w:rPr>
          <w:rFonts w:hint="eastAsia" w:ascii="微软雅黑" w:hAnsi="微软雅黑" w:eastAsia="微软雅黑" w:cs="微软雅黑"/>
          <w:b w:val="0"/>
          <w:sz w:val="26"/>
          <w:szCs w:val="26"/>
        </w:rPr>
        <w:t>（</w:t>
      </w:r>
      <w:r>
        <w:rPr>
          <w:rFonts w:hint="eastAsia" w:ascii="微软雅黑" w:hAnsi="微软雅黑" w:eastAsia="微软雅黑" w:cs="微软雅黑"/>
          <w:b w:val="0"/>
          <w:sz w:val="26"/>
          <w:szCs w:val="26"/>
          <w:lang w:val="en-US" w:eastAsia="zh-CN"/>
        </w:rPr>
        <w:t>6</w:t>
      </w:r>
      <w:r>
        <w:rPr>
          <w:rFonts w:hint="eastAsia" w:ascii="微软雅黑" w:hAnsi="微软雅黑" w:eastAsia="微软雅黑" w:cs="微软雅黑"/>
          <w:b w:val="0"/>
          <w:sz w:val="26"/>
          <w:szCs w:val="26"/>
        </w:rPr>
        <w:t>）请游客离</w:t>
      </w:r>
      <w:r>
        <w:rPr>
          <w:rFonts w:hint="eastAsia" w:ascii="微软雅黑" w:hAnsi="微软雅黑" w:eastAsia="微软雅黑" w:cs="微软雅黑"/>
          <w:b w:val="0"/>
          <w:sz w:val="26"/>
          <w:szCs w:val="26"/>
          <w:lang w:val="en-US" w:eastAsia="zh-CN"/>
        </w:rPr>
        <w:t>开</w:t>
      </w:r>
      <w:r>
        <w:rPr>
          <w:rFonts w:hint="eastAsia" w:ascii="微软雅黑" w:hAnsi="微软雅黑" w:eastAsia="微软雅黑" w:cs="微软雅黑"/>
          <w:b w:val="0"/>
          <w:sz w:val="26"/>
          <w:szCs w:val="26"/>
        </w:rPr>
        <w:t>前不要忘记填写《意见单》这是您对此次游览质量的最终考核标准；我社质检中心将以此作为团队质量调查的依据，否则不予授理。不签意见单者视为放弃，按无意见处理。</w:t>
      </w:r>
    </w:p>
    <w:p>
      <w:pPr>
        <w:keepNext w:val="0"/>
        <w:keepLines w:val="0"/>
        <w:pageBreakBefore w:val="0"/>
        <w:widowControl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sz w:val="26"/>
          <w:szCs w:val="26"/>
        </w:rPr>
      </w:pPr>
      <w:r>
        <w:rPr>
          <w:rFonts w:hint="eastAsia" w:ascii="微软雅黑" w:hAnsi="微软雅黑" w:eastAsia="微软雅黑" w:cs="微软雅黑"/>
          <w:b w:val="0"/>
          <w:sz w:val="26"/>
          <w:szCs w:val="26"/>
        </w:rPr>
        <w:t>（</w:t>
      </w:r>
      <w:r>
        <w:rPr>
          <w:rFonts w:hint="eastAsia" w:ascii="微软雅黑" w:hAnsi="微软雅黑" w:eastAsia="微软雅黑" w:cs="微软雅黑"/>
          <w:b w:val="0"/>
          <w:sz w:val="26"/>
          <w:szCs w:val="26"/>
          <w:lang w:val="en-US" w:eastAsia="zh-CN"/>
        </w:rPr>
        <w:t>7</w:t>
      </w:r>
      <w:r>
        <w:rPr>
          <w:rFonts w:hint="eastAsia" w:ascii="微软雅黑" w:hAnsi="微软雅黑" w:eastAsia="微软雅黑" w:cs="微软雅黑"/>
          <w:b w:val="0"/>
          <w:sz w:val="26"/>
          <w:szCs w:val="26"/>
          <w:lang w:eastAsia="zh-CN"/>
        </w:rPr>
        <w:t>）</w:t>
      </w:r>
      <w:r>
        <w:rPr>
          <w:rFonts w:hint="eastAsia" w:ascii="微软雅黑" w:hAnsi="微软雅黑" w:eastAsia="微软雅黑" w:cs="微软雅黑"/>
          <w:b w:val="0"/>
          <w:sz w:val="26"/>
          <w:szCs w:val="26"/>
        </w:rPr>
        <w:t>我社已购买了旅行社责任险，旅途时间较长，希望游客自愿购买旅游意外险。</w:t>
      </w:r>
    </w:p>
    <w:p>
      <w:pPr>
        <w:pStyle w:val="2"/>
        <w:keepNext w:val="0"/>
        <w:keepLines w:val="0"/>
        <w:pageBreakBefore w:val="0"/>
        <w:widowControl w:val="0"/>
        <w:kinsoku/>
        <w:wordWrap/>
        <w:overflowPunct/>
        <w:topLinePunct w:val="0"/>
        <w:autoSpaceDE w:val="0"/>
        <w:autoSpaceDN w:val="0"/>
        <w:bidi w:val="0"/>
        <w:adjustRightInd/>
        <w:snapToGrid w:val="0"/>
        <w:spacing w:line="400" w:lineRule="exact"/>
        <w:ind w:firstLine="520" w:firstLineChars="200"/>
        <w:jc w:val="both"/>
        <w:textAlignment w:val="auto"/>
        <w:rPr>
          <w:rFonts w:hint="eastAsia" w:ascii="微软雅黑" w:hAnsi="微软雅黑" w:eastAsia="微软雅黑" w:cs="微软雅黑"/>
          <w:b w:val="0"/>
          <w:sz w:val="26"/>
          <w:szCs w:val="26"/>
        </w:rPr>
      </w:pPr>
      <w:r>
        <w:rPr>
          <w:rFonts w:hint="eastAsia" w:ascii="微软雅黑" w:hAnsi="微软雅黑" w:eastAsia="微软雅黑" w:cs="微软雅黑"/>
          <w:b w:val="0"/>
          <w:sz w:val="26"/>
          <w:szCs w:val="26"/>
        </w:rPr>
        <w:t>（</w:t>
      </w:r>
      <w:r>
        <w:rPr>
          <w:rFonts w:hint="eastAsia" w:ascii="微软雅黑" w:hAnsi="微软雅黑" w:eastAsia="微软雅黑" w:cs="微软雅黑"/>
          <w:b w:val="0"/>
          <w:sz w:val="26"/>
          <w:szCs w:val="26"/>
          <w:lang w:val="en-US" w:eastAsia="zh-CN"/>
        </w:rPr>
        <w:t>8</w:t>
      </w:r>
      <w:r>
        <w:rPr>
          <w:rFonts w:hint="eastAsia" w:ascii="微软雅黑" w:hAnsi="微软雅黑" w:eastAsia="微软雅黑" w:cs="微软雅黑"/>
          <w:b w:val="0"/>
          <w:sz w:val="26"/>
          <w:szCs w:val="26"/>
        </w:rPr>
        <w:t>）游客务必遵守旅游活动中的安全警示规定，乘坐交通工具务必加强安全意识，系好安全带，注意保管随身物品！遵守导游等相关人员的安全提示，服从安排。</w: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FF0000"/>
          <w:sz w:val="32"/>
          <w:szCs w:val="32"/>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FF0000"/>
          <w:sz w:val="32"/>
          <w:szCs w:val="32"/>
          <w:lang w:val="en-US" w:eastAsia="zh-CN"/>
          <w14:textFill>
            <w14:gradFill>
              <w14:gsLst>
                <w14:gs w14:pos="0">
                  <w14:srgbClr w14:val="007BD3"/>
                </w14:gs>
                <w14:gs w14:pos="100000">
                  <w14:srgbClr w14:val="034373"/>
                </w14:gs>
              </w14:gsLst>
              <w14:lin w14:scaled="0"/>
            </w14:gradFill>
          </w14:textFill>
        </w:rPr>
        <w:t>★特殊说明</w:t>
      </w:r>
    </w:p>
    <w:p>
      <w:pPr>
        <w:keepNext w:val="0"/>
        <w:keepLines w:val="0"/>
        <w:pageBreakBefore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bCs w:val="0"/>
          <w:color w:val="auto"/>
          <w:sz w:val="26"/>
          <w:szCs w:val="26"/>
        </w:rPr>
      </w:pPr>
      <w:r>
        <w:rPr>
          <w:rFonts w:hint="eastAsia" w:ascii="微软雅黑" w:hAnsi="微软雅黑" w:eastAsia="微软雅黑" w:cs="微软雅黑"/>
          <w:b w:val="0"/>
          <w:bCs w:val="0"/>
          <w:color w:val="auto"/>
          <w:sz w:val="26"/>
          <w:szCs w:val="26"/>
        </w:rPr>
        <w:t>1、散拼团因车次不同先抵达目的地的游客请稍等后到游客，等待时间约30分钟-1小时。等其他人到齐后统一安排游览景点；</w:t>
      </w:r>
    </w:p>
    <w:p>
      <w:pPr>
        <w:keepNext w:val="0"/>
        <w:keepLines w:val="0"/>
        <w:pageBreakBefore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bCs w:val="0"/>
          <w:color w:val="auto"/>
          <w:sz w:val="26"/>
          <w:szCs w:val="26"/>
        </w:rPr>
      </w:pPr>
      <w:r>
        <w:rPr>
          <w:rFonts w:hint="eastAsia" w:ascii="微软雅黑" w:hAnsi="微软雅黑" w:eastAsia="微软雅黑" w:cs="微软雅黑"/>
          <w:b w:val="0"/>
          <w:bCs w:val="0"/>
          <w:color w:val="auto"/>
          <w:sz w:val="26"/>
          <w:szCs w:val="26"/>
        </w:rPr>
        <w:t>2、客人自愿放弃行程费用不退，晚班机/动车抵达厦门无法走第一天或最后一天的行程的费用不退；</w:t>
      </w:r>
    </w:p>
    <w:p>
      <w:pPr>
        <w:keepNext w:val="0"/>
        <w:keepLines w:val="0"/>
        <w:pageBreakBefore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bCs w:val="0"/>
          <w:color w:val="auto"/>
          <w:sz w:val="26"/>
          <w:szCs w:val="26"/>
        </w:rPr>
      </w:pPr>
      <w:r>
        <w:rPr>
          <w:rFonts w:hint="eastAsia" w:ascii="微软雅黑" w:hAnsi="微软雅黑" w:eastAsia="微软雅黑" w:cs="微软雅黑"/>
          <w:b w:val="0"/>
          <w:bCs w:val="0"/>
          <w:color w:val="auto"/>
          <w:sz w:val="26"/>
          <w:szCs w:val="26"/>
        </w:rPr>
        <w:t xml:space="preserve">3、在实际游览过程中我社可根据实际情况，在保证行程景点游览的前提下，对景点的游览顺序作合理的调整。 </w:t>
      </w:r>
    </w:p>
    <w:p>
      <w:pPr>
        <w:keepNext w:val="0"/>
        <w:keepLines w:val="0"/>
        <w:pageBreakBefore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bCs w:val="0"/>
          <w:color w:val="auto"/>
          <w:sz w:val="26"/>
          <w:szCs w:val="26"/>
        </w:rPr>
      </w:pPr>
      <w:r>
        <w:rPr>
          <w:rFonts w:hint="eastAsia" w:ascii="微软雅黑" w:hAnsi="微软雅黑" w:eastAsia="微软雅黑" w:cs="微软雅黑"/>
          <w:b w:val="0"/>
          <w:bCs w:val="0"/>
          <w:color w:val="auto"/>
          <w:sz w:val="26"/>
          <w:szCs w:val="26"/>
        </w:rPr>
        <w:t>4、行程中赠游景点如遇景区特殊原因导致不能游览，或人力不可抗拒因素无法参观，我社有权无偿取消赠游景点并通知游客。</w:t>
      </w:r>
    </w:p>
    <w:p>
      <w:pPr>
        <w:keepNext w:val="0"/>
        <w:keepLines w:val="0"/>
        <w:pageBreakBefore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bCs w:val="0"/>
          <w:color w:val="auto"/>
          <w:sz w:val="26"/>
          <w:szCs w:val="26"/>
        </w:rPr>
      </w:pPr>
      <w:r>
        <w:rPr>
          <w:rFonts w:hint="eastAsia" w:ascii="微软雅黑" w:hAnsi="微软雅黑" w:eastAsia="微软雅黑" w:cs="微软雅黑"/>
          <w:b w:val="0"/>
          <w:bCs w:val="0"/>
          <w:color w:val="auto"/>
          <w:sz w:val="26"/>
          <w:szCs w:val="26"/>
        </w:rPr>
        <w:t>5、行程中如有因大交通时间原因无法使用的正餐或门票的，由当地导游根据实际情况将未产生的费用现退给客人，由客人签名确认。</w:t>
      </w:r>
    </w:p>
    <w:p>
      <w:pPr>
        <w:keepNext w:val="0"/>
        <w:keepLines w:val="0"/>
        <w:pageBreakBefore w:val="0"/>
        <w:kinsoku/>
        <w:wordWrap/>
        <w:overflowPunct/>
        <w:topLinePunct w:val="0"/>
        <w:autoSpaceDE w:val="0"/>
        <w:autoSpaceDN w:val="0"/>
        <w:bidi w:val="0"/>
        <w:adjustRightInd/>
        <w:spacing w:line="400" w:lineRule="exact"/>
        <w:ind w:firstLine="260" w:firstLineChars="100"/>
        <w:textAlignment w:val="auto"/>
        <w:rPr>
          <w:rFonts w:hint="eastAsia" w:ascii="微软雅黑" w:hAnsi="微软雅黑" w:eastAsia="微软雅黑" w:cs="微软雅黑"/>
          <w:b w:val="0"/>
          <w:bCs w:val="0"/>
          <w:color w:val="auto"/>
          <w:sz w:val="26"/>
          <w:szCs w:val="26"/>
        </w:rPr>
      </w:pPr>
      <w:r>
        <w:rPr>
          <w:rFonts w:hint="eastAsia" w:ascii="微软雅黑" w:hAnsi="微软雅黑" w:eastAsia="微软雅黑" w:cs="微软雅黑"/>
          <w:b w:val="0"/>
          <w:bCs w:val="0"/>
          <w:color w:val="auto"/>
          <w:sz w:val="26"/>
          <w:szCs w:val="26"/>
        </w:rPr>
        <w:t>如果因客人自身原因造成的，其未产生的所有费用概不退还。</w:t>
      </w:r>
    </w:p>
    <w:p>
      <w:pPr>
        <w:pStyle w:val="2"/>
        <w:keepNext w:val="0"/>
        <w:keepLines w:val="0"/>
        <w:pageBreakBefore w:val="0"/>
        <w:widowControl w:val="0"/>
        <w:numPr>
          <w:ilvl w:val="0"/>
          <w:numId w:val="1"/>
        </w:numPr>
        <w:kinsoku/>
        <w:wordWrap/>
        <w:overflowPunct/>
        <w:topLinePunct w:val="0"/>
        <w:autoSpaceDE w:val="0"/>
        <w:autoSpaceDN w:val="0"/>
        <w:bidi w:val="0"/>
        <w:adjustRightInd/>
        <w:snapToGrid w:val="0"/>
        <w:spacing w:line="400" w:lineRule="exact"/>
        <w:ind w:firstLine="520" w:firstLineChars="200"/>
        <w:jc w:val="both"/>
        <w:textAlignment w:val="auto"/>
        <w:rPr>
          <w:rFonts w:hint="eastAsia" w:ascii="微软雅黑" w:hAnsi="微软雅黑" w:eastAsia="微软雅黑" w:cs="微软雅黑"/>
          <w:b w:val="0"/>
          <w:bCs w:val="0"/>
          <w:color w:val="auto"/>
          <w:sz w:val="26"/>
          <w:szCs w:val="26"/>
        </w:rPr>
      </w:pPr>
      <w:r>
        <w:rPr>
          <w:rFonts w:hint="eastAsia" w:ascii="微软雅黑" w:hAnsi="微软雅黑" w:eastAsia="微软雅黑" w:cs="微软雅黑"/>
          <w:b w:val="0"/>
          <w:bCs w:val="0"/>
          <w:color w:val="auto"/>
          <w:sz w:val="26"/>
          <w:szCs w:val="26"/>
        </w:rPr>
        <w:t>本行程门票费用是旅行社团队协议价格核算，12周岁以下按成人操作的儿童和持老人证、军官证、学生证、教师证等其他有效证件享受景区门票优惠的游客不存在价格差异，无差价退还，敬请注意！</w:t>
      </w: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bCs/>
          <w:color w:val="FF0000"/>
          <w:sz w:val="32"/>
          <w:szCs w:val="32"/>
          <w:lang w:val="en-US" w:eastAsia="zh-CN"/>
          <w14:textFill>
            <w14:gradFill>
              <w14:gsLst>
                <w14:gs w14:pos="0">
                  <w14:srgbClr w14:val="007BD3"/>
                </w14:gs>
                <w14:gs w14:pos="100000">
                  <w14:srgbClr w14:val="034373"/>
                </w14:gs>
              </w14:gsLst>
              <w14:lin w14:scaled="0"/>
            </w14:gradFill>
          </w14:textFill>
        </w:rPr>
      </w:pPr>
      <w:r>
        <w:rPr>
          <w:rFonts w:hint="eastAsia" w:ascii="微软雅黑" w:hAnsi="微软雅黑" w:eastAsia="微软雅黑" w:cs="微软雅黑"/>
          <w:b/>
          <w:bCs/>
          <w:color w:val="FF0000"/>
          <w:sz w:val="32"/>
          <w:szCs w:val="32"/>
          <w:lang w:val="en-US" w:eastAsia="zh-CN"/>
          <w14:textFill>
            <w14:gradFill>
              <w14:gsLst>
                <w14:gs w14:pos="0">
                  <w14:srgbClr w14:val="007BD3"/>
                </w14:gs>
                <w14:gs w14:pos="100000">
                  <w14:srgbClr w14:val="034373"/>
                </w14:gs>
              </w14:gsLst>
              <w14:lin w14:scaled="0"/>
            </w14:gradFill>
          </w14:textFill>
        </w:rPr>
        <w:t>★特别声明事项</w:t>
      </w:r>
    </w:p>
    <w:p>
      <w:pPr>
        <w:keepNext w:val="0"/>
        <w:keepLines w:val="0"/>
        <w:pageBreakBefore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color w:val="000000"/>
          <w:sz w:val="26"/>
          <w:szCs w:val="26"/>
        </w:rPr>
      </w:pPr>
      <w:r>
        <w:rPr>
          <w:rFonts w:hint="eastAsia" w:ascii="微软雅黑" w:hAnsi="微软雅黑" w:eastAsia="微软雅黑" w:cs="微软雅黑"/>
          <w:b w:val="0"/>
          <w:color w:val="000000"/>
          <w:sz w:val="26"/>
          <w:szCs w:val="26"/>
        </w:rPr>
        <w:t>1、行程中有些餐厅、酒店及景区出口的卖场或商铺，均不属于旅行社或导游安排的购物场所。</w:t>
      </w:r>
    </w:p>
    <w:p>
      <w:pPr>
        <w:keepNext w:val="0"/>
        <w:keepLines w:val="0"/>
        <w:pageBreakBefore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color w:val="000000"/>
          <w:sz w:val="26"/>
          <w:szCs w:val="26"/>
        </w:rPr>
      </w:pPr>
      <w:r>
        <w:rPr>
          <w:rFonts w:hint="eastAsia" w:ascii="微软雅黑" w:hAnsi="微软雅黑" w:eastAsia="微软雅黑" w:cs="微软雅黑"/>
          <w:b w:val="0"/>
          <w:color w:val="000000"/>
          <w:sz w:val="26"/>
          <w:szCs w:val="26"/>
        </w:rPr>
        <w:t>2、游客自身原因未游览的项目费用不退，游客自身原因离团须弥补旅行社</w:t>
      </w:r>
      <w:r>
        <w:rPr>
          <w:rFonts w:hint="eastAsia" w:ascii="微软雅黑" w:hAnsi="微软雅黑" w:eastAsia="微软雅黑" w:cs="微软雅黑"/>
          <w:b w:val="0"/>
          <w:color w:val="000000"/>
          <w:sz w:val="26"/>
          <w:szCs w:val="26"/>
          <w:lang w:val="en-US" w:eastAsia="zh-CN"/>
        </w:rPr>
        <w:t>800</w:t>
      </w:r>
      <w:r>
        <w:rPr>
          <w:rFonts w:hint="eastAsia" w:ascii="微软雅黑" w:hAnsi="微软雅黑" w:eastAsia="微软雅黑" w:cs="微软雅黑"/>
          <w:b w:val="0"/>
          <w:color w:val="000000"/>
          <w:sz w:val="26"/>
          <w:szCs w:val="26"/>
        </w:rPr>
        <w:t>元/</w:t>
      </w:r>
    </w:p>
    <w:p>
      <w:pPr>
        <w:keepNext w:val="0"/>
        <w:keepLines w:val="0"/>
        <w:pageBreakBefore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color w:val="000000"/>
          <w:sz w:val="26"/>
          <w:szCs w:val="26"/>
        </w:rPr>
      </w:pPr>
    </w:p>
    <w:p>
      <w:pPr>
        <w:keepNext w:val="0"/>
        <w:keepLines w:val="0"/>
        <w:pageBreakBefore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color w:val="000000"/>
          <w:sz w:val="26"/>
          <w:szCs w:val="26"/>
        </w:rPr>
      </w:pPr>
      <w:r>
        <w:rPr>
          <w:rFonts w:hint="eastAsia" w:ascii="微软雅黑" w:hAnsi="微软雅黑" w:eastAsia="微软雅黑" w:cs="微软雅黑"/>
          <w:b w:val="0"/>
          <w:bCs w:val="0"/>
          <w:sz w:val="26"/>
          <w:szCs w:val="26"/>
          <w:lang w:eastAsia="zh-CN"/>
        </w:rPr>
        <w:drawing>
          <wp:anchor distT="0" distB="0" distL="114300" distR="114300" simplePos="0" relativeHeight="255788032" behindDoc="1" locked="0" layoutInCell="1" allowOverlap="1">
            <wp:simplePos x="0" y="0"/>
            <wp:positionH relativeFrom="column">
              <wp:posOffset>-698500</wp:posOffset>
            </wp:positionH>
            <wp:positionV relativeFrom="paragraph">
              <wp:posOffset>-1165225</wp:posOffset>
            </wp:positionV>
            <wp:extent cx="7585710" cy="10696575"/>
            <wp:effectExtent l="0" t="0" r="15240" b="9525"/>
            <wp:wrapNone/>
            <wp:docPr id="9" name="图片 9" descr="899b9d79fafc48401d7bf4a2b15a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99b9d79fafc48401d7bf4a2b15a676"/>
                    <pic:cNvPicPr>
                      <a:picLocks noChangeAspect="1"/>
                    </pic:cNvPicPr>
                  </pic:nvPicPr>
                  <pic:blipFill>
                    <a:blip r:embed="rId8"/>
                    <a:stretch>
                      <a:fillRect/>
                    </a:stretch>
                  </pic:blipFill>
                  <pic:spPr>
                    <a:xfrm>
                      <a:off x="0" y="0"/>
                      <a:ext cx="7585710" cy="10696575"/>
                    </a:xfrm>
                    <a:prstGeom prst="rect">
                      <a:avLst/>
                    </a:prstGeom>
                  </pic:spPr>
                </pic:pic>
              </a:graphicData>
            </a:graphic>
          </wp:anchor>
        </w:drawing>
      </w:r>
    </w:p>
    <w:p>
      <w:pPr>
        <w:keepNext w:val="0"/>
        <w:keepLines w:val="0"/>
        <w:pageBreakBefore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color w:val="000000"/>
          <w:sz w:val="26"/>
          <w:szCs w:val="26"/>
        </w:rPr>
      </w:pPr>
    </w:p>
    <w:p>
      <w:pPr>
        <w:keepNext w:val="0"/>
        <w:keepLines w:val="0"/>
        <w:pageBreakBefore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color w:val="000000"/>
          <w:sz w:val="26"/>
          <w:szCs w:val="26"/>
        </w:rPr>
      </w:pPr>
    </w:p>
    <w:p>
      <w:pPr>
        <w:keepNext w:val="0"/>
        <w:keepLines w:val="0"/>
        <w:pageBreakBefore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color w:val="000000"/>
          <w:sz w:val="26"/>
          <w:szCs w:val="26"/>
        </w:rPr>
      </w:pPr>
    </w:p>
    <w:p>
      <w:pPr>
        <w:keepNext w:val="0"/>
        <w:keepLines w:val="0"/>
        <w:pageBreakBefore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color w:val="000000"/>
          <w:sz w:val="26"/>
          <w:szCs w:val="26"/>
        </w:rPr>
      </w:pPr>
    </w:p>
    <w:p>
      <w:pPr>
        <w:keepNext w:val="0"/>
        <w:keepLines w:val="0"/>
        <w:pageBreakBefore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color w:val="000000"/>
          <w:sz w:val="26"/>
          <w:szCs w:val="26"/>
        </w:rPr>
      </w:pPr>
    </w:p>
    <w:p>
      <w:pPr>
        <w:keepNext w:val="0"/>
        <w:keepLines w:val="0"/>
        <w:pageBreakBefore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color w:val="000000"/>
          <w:sz w:val="26"/>
          <w:szCs w:val="26"/>
        </w:rPr>
      </w:pPr>
    </w:p>
    <w:p>
      <w:pPr>
        <w:keepNext w:val="0"/>
        <w:keepLines w:val="0"/>
        <w:pageBreakBefore w:val="0"/>
        <w:kinsoku/>
        <w:wordWrap/>
        <w:overflowPunct/>
        <w:topLinePunct w:val="0"/>
        <w:autoSpaceDE w:val="0"/>
        <w:autoSpaceDN w:val="0"/>
        <w:bidi w:val="0"/>
        <w:adjustRightInd/>
        <w:spacing w:line="400" w:lineRule="exact"/>
        <w:textAlignment w:val="auto"/>
        <w:rPr>
          <w:rFonts w:hint="eastAsia" w:ascii="微软雅黑" w:hAnsi="微软雅黑" w:eastAsia="微软雅黑" w:cs="微软雅黑"/>
          <w:b w:val="0"/>
          <w:color w:val="000000"/>
          <w:sz w:val="26"/>
          <w:szCs w:val="26"/>
        </w:rPr>
      </w:pPr>
      <w:r>
        <w:rPr>
          <w:rFonts w:hint="eastAsia" w:ascii="微软雅黑" w:hAnsi="微软雅黑" w:eastAsia="微软雅黑" w:cs="微软雅黑"/>
          <w:b w:val="0"/>
          <w:color w:val="000000"/>
          <w:sz w:val="26"/>
          <w:szCs w:val="26"/>
        </w:rPr>
        <w:t>人离团损失费。</w:t>
      </w:r>
    </w:p>
    <w:p>
      <w:pPr>
        <w:keepNext w:val="0"/>
        <w:keepLines w:val="0"/>
        <w:pageBreakBefore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color w:val="000000"/>
          <w:sz w:val="26"/>
          <w:szCs w:val="26"/>
        </w:rPr>
      </w:pPr>
      <w:r>
        <w:rPr>
          <w:rFonts w:hint="eastAsia" w:ascii="微软雅黑" w:hAnsi="微软雅黑" w:eastAsia="微软雅黑" w:cs="微软雅黑"/>
          <w:b w:val="0"/>
          <w:color w:val="000000"/>
          <w:sz w:val="26"/>
          <w:szCs w:val="26"/>
        </w:rPr>
        <w:t>3、自由活动期间不含任何服务，人身和财产损失旅游者自己承担。</w:t>
      </w:r>
    </w:p>
    <w:p>
      <w:pPr>
        <w:keepNext w:val="0"/>
        <w:keepLines w:val="0"/>
        <w:pageBreakBefore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color w:val="000000"/>
          <w:sz w:val="26"/>
          <w:szCs w:val="26"/>
        </w:rPr>
      </w:pPr>
      <w:r>
        <w:rPr>
          <w:rFonts w:hint="eastAsia" w:ascii="微软雅黑" w:hAnsi="微软雅黑" w:eastAsia="微软雅黑" w:cs="微软雅黑"/>
          <w:b w:val="0"/>
          <w:color w:val="000000"/>
          <w:sz w:val="26"/>
          <w:szCs w:val="26"/>
        </w:rPr>
        <w:t>4、本行程具体游览顺序我社授权地接导游可根据实际情况进行调整，原则是游览内容不能减少。</w:t>
      </w:r>
    </w:p>
    <w:p>
      <w:pPr>
        <w:keepNext w:val="0"/>
        <w:keepLines w:val="0"/>
        <w:pageBreakBefore w:val="0"/>
        <w:widowControl w:val="0"/>
        <w:kinsoku/>
        <w:wordWrap/>
        <w:overflowPunct/>
        <w:topLinePunct w:val="0"/>
        <w:autoSpaceDE w:val="0"/>
        <w:autoSpaceDN w:val="0"/>
        <w:bidi w:val="0"/>
        <w:adjustRightInd/>
        <w:snapToGrid/>
        <w:spacing w:line="400" w:lineRule="exact"/>
        <w:ind w:left="0" w:leftChars="0" w:firstLine="520" w:firstLineChars="200"/>
        <w:textAlignment w:val="auto"/>
        <w:rPr>
          <w:rFonts w:hint="eastAsia" w:ascii="微软雅黑" w:hAnsi="微软雅黑" w:eastAsia="微软雅黑" w:cs="微软雅黑"/>
          <w:b w:val="0"/>
          <w:color w:val="000000"/>
          <w:sz w:val="26"/>
          <w:szCs w:val="26"/>
        </w:rPr>
      </w:pPr>
      <w:r>
        <w:rPr>
          <w:rFonts w:hint="eastAsia" w:ascii="微软雅黑" w:hAnsi="微软雅黑" w:eastAsia="微软雅黑" w:cs="微软雅黑"/>
          <w:b w:val="0"/>
          <w:color w:val="000000"/>
          <w:sz w:val="26"/>
          <w:szCs w:val="26"/>
        </w:rPr>
        <w:t>5、旅游意外险由游客自理并自身注意所处环境治安状况和游览安全等人身财产安全。凡不可抗力和第三方原因等非因我社原因造成的游览及费用变化，我社不承当相关责任。</w:t>
      </w:r>
    </w:p>
    <w:p>
      <w:pPr>
        <w:keepNext w:val="0"/>
        <w:keepLines w:val="0"/>
        <w:pageBreakBefore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color w:val="000000"/>
          <w:sz w:val="26"/>
          <w:szCs w:val="26"/>
        </w:rPr>
      </w:pPr>
      <w:r>
        <w:rPr>
          <w:rFonts w:hint="eastAsia" w:ascii="微软雅黑" w:hAnsi="微软雅黑" w:eastAsia="微软雅黑" w:cs="微软雅黑"/>
          <w:b w:val="0"/>
          <w:color w:val="000000"/>
          <w:sz w:val="26"/>
          <w:szCs w:val="26"/>
        </w:rPr>
        <w:t>6、该行程为特惠特价团，此行程在报价时已进行综合优惠报价，在旅游当地不再作年龄、特殊证件等优惠退费。</w:t>
      </w:r>
    </w:p>
    <w:p>
      <w:pPr>
        <w:keepNext w:val="0"/>
        <w:keepLines w:val="0"/>
        <w:pageBreakBefore w:val="0"/>
        <w:widowControl w:val="0"/>
        <w:kinsoku/>
        <w:wordWrap/>
        <w:overflowPunct/>
        <w:topLinePunct w:val="0"/>
        <w:autoSpaceDE w:val="0"/>
        <w:autoSpaceDN w:val="0"/>
        <w:bidi w:val="0"/>
        <w:adjustRightInd/>
        <w:snapToGrid/>
        <w:spacing w:line="400" w:lineRule="exact"/>
        <w:ind w:left="0" w:leftChars="0" w:firstLine="520" w:firstLineChars="200"/>
        <w:textAlignment w:val="auto"/>
        <w:rPr>
          <w:rFonts w:hint="eastAsia" w:ascii="微软雅黑" w:hAnsi="微软雅黑" w:eastAsia="微软雅黑" w:cs="微软雅黑"/>
          <w:b w:val="0"/>
          <w:color w:val="000000"/>
          <w:sz w:val="26"/>
          <w:szCs w:val="26"/>
        </w:rPr>
      </w:pPr>
      <w:r>
        <w:rPr>
          <w:rFonts w:hint="eastAsia" w:ascii="微软雅黑" w:hAnsi="微软雅黑" w:eastAsia="微软雅黑" w:cs="微软雅黑"/>
          <w:b w:val="0"/>
          <w:color w:val="000000"/>
          <w:sz w:val="26"/>
          <w:szCs w:val="26"/>
        </w:rPr>
        <w:t>7、敬请广大游客按地接导游推荐套餐酌情合理选择参加当地自费项目，避免一个项目都不去导致行程不丰满而收获不到舒心旅行，另外，行程中不参加自费项目游览的游客，须在景区外或临时安置地等待且不得有异议及投诉。</w:t>
      </w:r>
    </w:p>
    <w:p>
      <w:pPr>
        <w:keepNext w:val="0"/>
        <w:keepLines w:val="0"/>
        <w:pageBreakBefore w:val="0"/>
        <w:kinsoku/>
        <w:wordWrap/>
        <w:overflowPunct/>
        <w:topLinePunct w:val="0"/>
        <w:autoSpaceDE w:val="0"/>
        <w:autoSpaceDN w:val="0"/>
        <w:bidi w:val="0"/>
        <w:adjustRightInd/>
        <w:spacing w:line="400" w:lineRule="exact"/>
        <w:ind w:firstLine="520" w:firstLineChars="200"/>
        <w:textAlignment w:val="auto"/>
        <w:rPr>
          <w:rFonts w:hint="eastAsia" w:ascii="微软雅黑" w:hAnsi="微软雅黑" w:eastAsia="微软雅黑" w:cs="微软雅黑"/>
          <w:b w:val="0"/>
          <w:color w:val="000000"/>
          <w:sz w:val="26"/>
          <w:szCs w:val="26"/>
        </w:rPr>
      </w:pPr>
      <w:r>
        <w:rPr>
          <w:rFonts w:hint="eastAsia" w:ascii="微软雅黑" w:hAnsi="微软雅黑" w:eastAsia="微软雅黑" w:cs="微软雅黑"/>
          <w:b w:val="0"/>
          <w:color w:val="000000"/>
          <w:sz w:val="26"/>
          <w:szCs w:val="26"/>
        </w:rPr>
        <w:t>8、地接接待质量评价标注只认可《游客意见单》签署内容，该意见单内容视为地接接待质量评价唯一标准。</w:t>
      </w:r>
    </w:p>
    <w:p>
      <w:pPr>
        <w:keepNext w:val="0"/>
        <w:keepLines w:val="0"/>
        <w:pageBreakBefore w:val="0"/>
        <w:widowControl w:val="0"/>
        <w:kinsoku/>
        <w:wordWrap/>
        <w:overflowPunct/>
        <w:topLinePunct w:val="0"/>
        <w:autoSpaceDE w:val="0"/>
        <w:autoSpaceDN w:val="0"/>
        <w:bidi w:val="0"/>
        <w:adjustRightInd/>
        <w:snapToGrid/>
        <w:spacing w:line="400" w:lineRule="exact"/>
        <w:ind w:left="0" w:leftChars="0" w:firstLine="520" w:firstLineChars="200"/>
        <w:textAlignment w:val="auto"/>
        <w:rPr>
          <w:rFonts w:hint="eastAsia" w:ascii="微软雅黑" w:hAnsi="微软雅黑" w:eastAsia="微软雅黑" w:cs="微软雅黑"/>
          <w:b w:val="0"/>
          <w:color w:val="000000"/>
          <w:sz w:val="26"/>
          <w:szCs w:val="26"/>
        </w:rPr>
      </w:pPr>
      <w:r>
        <w:rPr>
          <w:rFonts w:hint="eastAsia" w:ascii="微软雅黑" w:hAnsi="微软雅黑" w:eastAsia="微软雅黑" w:cs="微软雅黑"/>
          <w:b w:val="0"/>
          <w:color w:val="000000"/>
          <w:sz w:val="26"/>
          <w:szCs w:val="26"/>
        </w:rPr>
        <w:t>9、游客在旅游当地有投诉及意见的请在当地提出并解决，签署《游客意见单》表示对旅游行程满意无投诉的，我社不再受理游客回程后的任何异地投诉，同时，在旅游当地相关投诉已解决的问题不能作为后续再投诉内容。若有争议，可依据《新旅游法》及《合同法》或相关旅游法，移交到旅游当地法院进行仲裁或诉讼处理。</w:t>
      </w:r>
    </w:p>
    <w:p>
      <w:pPr>
        <w:pStyle w:val="2"/>
        <w:keepNext w:val="0"/>
        <w:keepLines w:val="0"/>
        <w:pageBreakBefore w:val="0"/>
        <w:widowControl w:val="0"/>
        <w:numPr>
          <w:ilvl w:val="0"/>
          <w:numId w:val="0"/>
        </w:numPr>
        <w:kinsoku/>
        <w:wordWrap/>
        <w:overflowPunct/>
        <w:topLinePunct w:val="0"/>
        <w:autoSpaceDE w:val="0"/>
        <w:autoSpaceDN w:val="0"/>
        <w:bidi w:val="0"/>
        <w:adjustRightInd/>
        <w:snapToGrid w:val="0"/>
        <w:spacing w:line="400" w:lineRule="exact"/>
        <w:ind w:right="0" w:rightChars="0" w:firstLine="520" w:firstLineChars="200"/>
        <w:jc w:val="both"/>
        <w:textAlignment w:val="auto"/>
        <w:rPr>
          <w:rFonts w:hint="eastAsia" w:ascii="微软雅黑" w:hAnsi="微软雅黑" w:eastAsia="微软雅黑" w:cs="微软雅黑"/>
          <w:b w:val="0"/>
          <w:color w:val="000000"/>
          <w:sz w:val="26"/>
          <w:szCs w:val="26"/>
        </w:rPr>
      </w:pPr>
    </w:p>
    <w:p>
      <w:pPr>
        <w:spacing w:before="382" w:beforeLines="100" w:after="382" w:afterLines="100" w:line="300" w:lineRule="exact"/>
        <w:ind w:right="197" w:rightChars="94" w:firstLine="2561" w:firstLineChars="800"/>
        <w:jc w:val="both"/>
        <w:rPr>
          <w:rFonts w:hint="eastAsia" w:ascii="微软雅黑" w:hAnsi="微软雅黑" w:eastAsia="微软雅黑" w:cs="微软雅黑"/>
          <w:b w:val="0"/>
          <w:bCs w:val="0"/>
          <w:sz w:val="32"/>
          <w:szCs w:val="32"/>
        </w:rPr>
      </w:pPr>
      <w:bookmarkStart w:id="0" w:name="OLE_LINK16"/>
      <w:r>
        <w:rPr>
          <w:rFonts w:hint="eastAsia" w:ascii="微软雅黑" w:hAnsi="微软雅黑" w:eastAsia="微软雅黑" w:cs="微软雅黑"/>
          <w:b/>
          <w:bCs/>
          <w:sz w:val="32"/>
          <w:szCs w:val="32"/>
        </w:rPr>
        <w:t>（附件一）购 物 补 充 协 议</w:t>
      </w:r>
    </w:p>
    <w:p>
      <w:pPr>
        <w:spacing w:line="300" w:lineRule="exact"/>
        <w:ind w:right="178" w:rightChars="85"/>
        <w:rPr>
          <w:rFonts w:hint="eastAsia" w:ascii="微软雅黑" w:hAnsi="微软雅黑" w:eastAsia="微软雅黑" w:cs="微软雅黑"/>
          <w:b w:val="0"/>
          <w:bCs w:val="0"/>
          <w:sz w:val="26"/>
          <w:szCs w:val="26"/>
          <w:u w:val="single"/>
        </w:rPr>
      </w:pPr>
      <w:r>
        <w:rPr>
          <w:rFonts w:hint="eastAsia" w:ascii="微软雅黑" w:hAnsi="微软雅黑" w:eastAsia="微软雅黑" w:cs="微软雅黑"/>
          <w:b w:val="0"/>
          <w:bCs w:val="0"/>
          <w:sz w:val="26"/>
          <w:szCs w:val="26"/>
        </w:rPr>
        <w:t>甲方（旅游者或单位）：</w:t>
      </w:r>
      <w:r>
        <w:rPr>
          <w:rFonts w:hint="eastAsia" w:ascii="微软雅黑" w:hAnsi="微软雅黑" w:eastAsia="微软雅黑" w:cs="微软雅黑"/>
          <w:b w:val="0"/>
          <w:bCs w:val="0"/>
          <w:sz w:val="26"/>
          <w:szCs w:val="26"/>
          <w:u w:val="single"/>
        </w:rPr>
        <w:t xml:space="preserve">                                    </w:t>
      </w:r>
    </w:p>
    <w:p>
      <w:pPr>
        <w:spacing w:line="300" w:lineRule="exact"/>
        <w:ind w:right="178" w:rightChars="85"/>
        <w:rPr>
          <w:rFonts w:hint="eastAsia" w:ascii="微软雅黑" w:hAnsi="微软雅黑" w:eastAsia="微软雅黑" w:cs="微软雅黑"/>
          <w:b w:val="0"/>
          <w:bCs w:val="0"/>
          <w:sz w:val="26"/>
          <w:szCs w:val="26"/>
          <w:lang w:val="en-US" w:eastAsia="zh-CN"/>
        </w:rPr>
      </w:pPr>
      <w:r>
        <w:rPr>
          <w:rFonts w:hint="eastAsia" w:ascii="微软雅黑" w:hAnsi="微软雅黑" w:eastAsia="微软雅黑" w:cs="微软雅黑"/>
          <w:b w:val="0"/>
          <w:bCs w:val="0"/>
          <w:sz w:val="26"/>
          <w:szCs w:val="26"/>
        </w:rPr>
        <w:t>电话：</w:t>
      </w:r>
      <w:r>
        <w:rPr>
          <w:rFonts w:hint="eastAsia" w:ascii="微软雅黑" w:hAnsi="微软雅黑" w:eastAsia="微软雅黑" w:cs="微软雅黑"/>
          <w:b w:val="0"/>
          <w:bCs w:val="0"/>
          <w:sz w:val="26"/>
          <w:szCs w:val="26"/>
          <w:u w:val="single"/>
        </w:rPr>
        <w:t xml:space="preserve">                           </w:t>
      </w:r>
      <w:r>
        <w:rPr>
          <w:rFonts w:hint="eastAsia" w:ascii="微软雅黑" w:hAnsi="微软雅黑" w:eastAsia="微软雅黑" w:cs="微软雅黑"/>
          <w:b w:val="0"/>
          <w:bCs w:val="0"/>
          <w:sz w:val="26"/>
          <w:szCs w:val="26"/>
          <w:u w:val="single"/>
          <w:lang w:val="en-US" w:eastAsia="zh-CN"/>
        </w:rPr>
        <w:t xml:space="preserve">                         </w:t>
      </w:r>
    </w:p>
    <w:p>
      <w:pPr>
        <w:spacing w:line="300" w:lineRule="exact"/>
        <w:ind w:right="178" w:rightChars="85"/>
        <w:rPr>
          <w:rFonts w:hint="eastAsia" w:ascii="微软雅黑" w:hAnsi="微软雅黑" w:eastAsia="微软雅黑" w:cs="微软雅黑"/>
          <w:b w:val="0"/>
          <w:bCs w:val="0"/>
          <w:sz w:val="26"/>
          <w:szCs w:val="26"/>
          <w:u w:val="single"/>
        </w:rPr>
      </w:pPr>
      <w:r>
        <w:rPr>
          <w:rFonts w:hint="eastAsia" w:ascii="微软雅黑" w:hAnsi="微软雅黑" w:eastAsia="微软雅黑" w:cs="微软雅黑"/>
          <w:b w:val="0"/>
          <w:bCs w:val="0"/>
          <w:sz w:val="26"/>
          <w:szCs w:val="26"/>
        </w:rPr>
        <w:t>乙方（组团旅行社）：</w:t>
      </w:r>
      <w:r>
        <w:rPr>
          <w:rFonts w:hint="eastAsia" w:ascii="微软雅黑" w:hAnsi="微软雅黑" w:eastAsia="微软雅黑" w:cs="微软雅黑"/>
          <w:b w:val="0"/>
          <w:bCs w:val="0"/>
          <w:sz w:val="26"/>
          <w:szCs w:val="26"/>
          <w:u w:val="single"/>
        </w:rPr>
        <w:t xml:space="preserve">                                      </w:t>
      </w:r>
    </w:p>
    <w:p>
      <w:pPr>
        <w:spacing w:line="300" w:lineRule="exact"/>
        <w:ind w:right="178" w:rightChars="85"/>
        <w:rPr>
          <w:rFonts w:hint="eastAsia" w:ascii="微软雅黑" w:hAnsi="微软雅黑" w:eastAsia="微软雅黑" w:cs="微软雅黑"/>
          <w:b w:val="0"/>
          <w:bCs w:val="0"/>
          <w:sz w:val="26"/>
          <w:szCs w:val="26"/>
          <w:lang w:val="en-US" w:eastAsia="zh-CN"/>
        </w:rPr>
      </w:pPr>
      <w:r>
        <w:rPr>
          <w:rFonts w:hint="eastAsia" w:ascii="微软雅黑" w:hAnsi="微软雅黑" w:eastAsia="微软雅黑" w:cs="微软雅黑"/>
          <w:b w:val="0"/>
          <w:bCs w:val="0"/>
          <w:sz w:val="26"/>
          <w:szCs w:val="26"/>
        </w:rPr>
        <w:t>地址：</w:t>
      </w:r>
      <w:r>
        <w:rPr>
          <w:rFonts w:hint="eastAsia" w:ascii="微软雅黑" w:hAnsi="微软雅黑" w:eastAsia="微软雅黑" w:cs="微软雅黑"/>
          <w:b w:val="0"/>
          <w:bCs w:val="0"/>
          <w:sz w:val="26"/>
          <w:szCs w:val="26"/>
          <w:u w:val="single"/>
        </w:rPr>
        <w:t xml:space="preserve">                           </w:t>
      </w:r>
      <w:r>
        <w:rPr>
          <w:rFonts w:hint="eastAsia" w:ascii="微软雅黑" w:hAnsi="微软雅黑" w:eastAsia="微软雅黑" w:cs="微软雅黑"/>
          <w:b w:val="0"/>
          <w:bCs w:val="0"/>
          <w:sz w:val="26"/>
          <w:szCs w:val="26"/>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right="178" w:rightChars="85" w:firstLine="780" w:firstLineChars="300"/>
        <w:textAlignment w:val="auto"/>
        <w:rPr>
          <w:rFonts w:hint="eastAsia" w:ascii="微软雅黑" w:hAnsi="微软雅黑" w:eastAsia="微软雅黑" w:cs="微软雅黑"/>
          <w:b w:val="0"/>
          <w:bCs w:val="0"/>
          <w:sz w:val="26"/>
          <w:szCs w:val="26"/>
        </w:rPr>
      </w:pPr>
      <w:r>
        <w:rPr>
          <w:rFonts w:hint="eastAsia" w:ascii="微软雅黑" w:hAnsi="微软雅黑" w:eastAsia="微软雅黑" w:cs="微软雅黑"/>
          <w:b w:val="0"/>
          <w:bCs w:val="0"/>
          <w:sz w:val="26"/>
          <w:szCs w:val="26"/>
        </w:rPr>
        <w:t>根据《旅游法》第35条规定规定，旅行社不得强迫旅游者购物，但经甲方主动要求，为丰富甲方的旅游活动，在不影响其他旅游者及合同行程安排的前提下，乙</w:t>
      </w:r>
    </w:p>
    <w:p>
      <w:pPr>
        <w:keepNext w:val="0"/>
        <w:keepLines w:val="0"/>
        <w:pageBreakBefore w:val="0"/>
        <w:widowControl w:val="0"/>
        <w:kinsoku/>
        <w:wordWrap/>
        <w:overflowPunct/>
        <w:topLinePunct w:val="0"/>
        <w:autoSpaceDE/>
        <w:autoSpaceDN/>
        <w:bidi w:val="0"/>
        <w:adjustRightInd/>
        <w:snapToGrid/>
        <w:spacing w:line="400" w:lineRule="exact"/>
        <w:ind w:right="178" w:rightChars="85" w:firstLine="780" w:firstLineChars="300"/>
        <w:textAlignment w:val="auto"/>
        <w:rPr>
          <w:rFonts w:hint="eastAsia" w:ascii="微软雅黑" w:hAnsi="微软雅黑" w:eastAsia="微软雅黑" w:cs="微软雅黑"/>
          <w:b w:val="0"/>
          <w:bCs w:val="0"/>
          <w:sz w:val="26"/>
          <w:szCs w:val="26"/>
        </w:rPr>
      </w:pPr>
    </w:p>
    <w:p>
      <w:pPr>
        <w:keepNext w:val="0"/>
        <w:keepLines w:val="0"/>
        <w:pageBreakBefore w:val="0"/>
        <w:widowControl w:val="0"/>
        <w:kinsoku/>
        <w:wordWrap/>
        <w:overflowPunct/>
        <w:topLinePunct w:val="0"/>
        <w:autoSpaceDE/>
        <w:autoSpaceDN/>
        <w:bidi w:val="0"/>
        <w:adjustRightInd/>
        <w:snapToGrid/>
        <w:spacing w:line="400" w:lineRule="exact"/>
        <w:ind w:right="178" w:rightChars="85" w:firstLine="780" w:firstLineChars="300"/>
        <w:textAlignment w:val="auto"/>
        <w:rPr>
          <w:rFonts w:hint="eastAsia" w:ascii="微软雅黑" w:hAnsi="微软雅黑" w:eastAsia="微软雅黑" w:cs="微软雅黑"/>
          <w:b w:val="0"/>
          <w:bCs w:val="0"/>
          <w:sz w:val="26"/>
          <w:szCs w:val="26"/>
        </w:rPr>
      </w:pPr>
    </w:p>
    <w:p>
      <w:pPr>
        <w:keepNext w:val="0"/>
        <w:keepLines w:val="0"/>
        <w:pageBreakBefore w:val="0"/>
        <w:widowControl w:val="0"/>
        <w:kinsoku/>
        <w:wordWrap/>
        <w:overflowPunct/>
        <w:topLinePunct w:val="0"/>
        <w:autoSpaceDE/>
        <w:autoSpaceDN/>
        <w:bidi w:val="0"/>
        <w:adjustRightInd/>
        <w:snapToGrid/>
        <w:spacing w:line="400" w:lineRule="exact"/>
        <w:ind w:right="178" w:rightChars="85" w:firstLine="780" w:firstLineChars="300"/>
        <w:textAlignment w:val="auto"/>
        <w:rPr>
          <w:rFonts w:hint="eastAsia" w:ascii="微软雅黑" w:hAnsi="微软雅黑" w:eastAsia="微软雅黑" w:cs="微软雅黑"/>
          <w:b w:val="0"/>
          <w:bCs w:val="0"/>
          <w:sz w:val="26"/>
          <w:szCs w:val="26"/>
        </w:rPr>
      </w:pPr>
    </w:p>
    <w:p>
      <w:pPr>
        <w:keepNext w:val="0"/>
        <w:keepLines w:val="0"/>
        <w:pageBreakBefore w:val="0"/>
        <w:widowControl w:val="0"/>
        <w:kinsoku/>
        <w:wordWrap/>
        <w:overflowPunct/>
        <w:topLinePunct w:val="0"/>
        <w:autoSpaceDE/>
        <w:autoSpaceDN/>
        <w:bidi w:val="0"/>
        <w:adjustRightInd/>
        <w:snapToGrid/>
        <w:spacing w:line="400" w:lineRule="exact"/>
        <w:ind w:right="178" w:rightChars="85" w:firstLine="780" w:firstLineChars="300"/>
        <w:textAlignment w:val="auto"/>
        <w:rPr>
          <w:rFonts w:hint="eastAsia" w:ascii="微软雅黑" w:hAnsi="微软雅黑" w:eastAsia="微软雅黑" w:cs="微软雅黑"/>
          <w:b w:val="0"/>
          <w:bCs w:val="0"/>
          <w:sz w:val="26"/>
          <w:szCs w:val="26"/>
        </w:rPr>
      </w:pPr>
    </w:p>
    <w:p>
      <w:pPr>
        <w:keepNext w:val="0"/>
        <w:keepLines w:val="0"/>
        <w:pageBreakBefore w:val="0"/>
        <w:widowControl w:val="0"/>
        <w:kinsoku/>
        <w:wordWrap/>
        <w:overflowPunct/>
        <w:topLinePunct w:val="0"/>
        <w:autoSpaceDE/>
        <w:autoSpaceDN/>
        <w:bidi w:val="0"/>
        <w:adjustRightInd/>
        <w:snapToGrid/>
        <w:spacing w:line="400" w:lineRule="exact"/>
        <w:ind w:right="178" w:rightChars="85" w:firstLine="780" w:firstLineChars="300"/>
        <w:textAlignment w:val="auto"/>
        <w:rPr>
          <w:rFonts w:hint="eastAsia" w:ascii="微软雅黑" w:hAnsi="微软雅黑" w:eastAsia="微软雅黑" w:cs="微软雅黑"/>
          <w:b w:val="0"/>
          <w:bCs w:val="0"/>
          <w:sz w:val="26"/>
          <w:szCs w:val="26"/>
        </w:rPr>
      </w:pPr>
      <w:r>
        <w:rPr>
          <w:rFonts w:hint="eastAsia" w:ascii="微软雅黑" w:hAnsi="微软雅黑" w:eastAsia="微软雅黑" w:cs="微软雅黑"/>
          <w:b w:val="0"/>
          <w:bCs w:val="0"/>
          <w:sz w:val="26"/>
          <w:szCs w:val="26"/>
          <w:lang w:eastAsia="zh-CN"/>
        </w:rPr>
        <w:drawing>
          <wp:anchor distT="0" distB="0" distL="114300" distR="114300" simplePos="0" relativeHeight="255188992" behindDoc="1" locked="0" layoutInCell="1" allowOverlap="1">
            <wp:simplePos x="0" y="0"/>
            <wp:positionH relativeFrom="column">
              <wp:posOffset>-698500</wp:posOffset>
            </wp:positionH>
            <wp:positionV relativeFrom="paragraph">
              <wp:posOffset>-1927225</wp:posOffset>
            </wp:positionV>
            <wp:extent cx="7585710" cy="10696575"/>
            <wp:effectExtent l="0" t="0" r="15240" b="9525"/>
            <wp:wrapNone/>
            <wp:docPr id="7" name="图片 7" descr="899b9d79fafc48401d7bf4a2b15a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99b9d79fafc48401d7bf4a2b15a676"/>
                    <pic:cNvPicPr>
                      <a:picLocks noChangeAspect="1"/>
                    </pic:cNvPicPr>
                  </pic:nvPicPr>
                  <pic:blipFill>
                    <a:blip r:embed="rId8"/>
                    <a:stretch>
                      <a:fillRect/>
                    </a:stretch>
                  </pic:blipFill>
                  <pic:spPr>
                    <a:xfrm>
                      <a:off x="0" y="0"/>
                      <a:ext cx="7585710" cy="106965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00" w:lineRule="exact"/>
        <w:ind w:right="178" w:rightChars="85" w:firstLine="780" w:firstLineChars="300"/>
        <w:textAlignment w:val="auto"/>
        <w:rPr>
          <w:rFonts w:hint="eastAsia" w:ascii="微软雅黑" w:hAnsi="微软雅黑" w:eastAsia="微软雅黑" w:cs="微软雅黑"/>
          <w:b w:val="0"/>
          <w:bCs w:val="0"/>
          <w:sz w:val="26"/>
          <w:szCs w:val="26"/>
        </w:rPr>
      </w:pPr>
    </w:p>
    <w:p>
      <w:pPr>
        <w:keepNext w:val="0"/>
        <w:keepLines w:val="0"/>
        <w:pageBreakBefore w:val="0"/>
        <w:widowControl w:val="0"/>
        <w:kinsoku/>
        <w:wordWrap/>
        <w:overflowPunct/>
        <w:topLinePunct w:val="0"/>
        <w:autoSpaceDE/>
        <w:autoSpaceDN/>
        <w:bidi w:val="0"/>
        <w:adjustRightInd/>
        <w:snapToGrid/>
        <w:spacing w:line="400" w:lineRule="exact"/>
        <w:ind w:right="178" w:rightChars="85" w:firstLine="780" w:firstLineChars="300"/>
        <w:textAlignment w:val="auto"/>
        <w:rPr>
          <w:rFonts w:hint="eastAsia" w:ascii="微软雅黑" w:hAnsi="微软雅黑" w:eastAsia="微软雅黑" w:cs="微软雅黑"/>
          <w:b w:val="0"/>
          <w:bCs w:val="0"/>
          <w:sz w:val="26"/>
          <w:szCs w:val="26"/>
        </w:rPr>
      </w:pPr>
    </w:p>
    <w:p>
      <w:pPr>
        <w:keepNext w:val="0"/>
        <w:keepLines w:val="0"/>
        <w:pageBreakBefore w:val="0"/>
        <w:widowControl w:val="0"/>
        <w:kinsoku/>
        <w:wordWrap/>
        <w:overflowPunct/>
        <w:topLinePunct w:val="0"/>
        <w:autoSpaceDE/>
        <w:autoSpaceDN/>
        <w:bidi w:val="0"/>
        <w:adjustRightInd/>
        <w:snapToGrid/>
        <w:spacing w:line="400" w:lineRule="exact"/>
        <w:ind w:right="178" w:rightChars="85" w:firstLine="780" w:firstLineChars="300"/>
        <w:textAlignment w:val="auto"/>
        <w:rPr>
          <w:rFonts w:hint="eastAsia" w:ascii="微软雅黑" w:hAnsi="微软雅黑" w:eastAsia="微软雅黑" w:cs="微软雅黑"/>
          <w:b w:val="0"/>
          <w:bCs w:val="0"/>
          <w:sz w:val="26"/>
          <w:szCs w:val="26"/>
        </w:rPr>
      </w:pPr>
    </w:p>
    <w:p>
      <w:pPr>
        <w:keepNext w:val="0"/>
        <w:keepLines w:val="0"/>
        <w:pageBreakBefore w:val="0"/>
        <w:widowControl w:val="0"/>
        <w:kinsoku/>
        <w:wordWrap/>
        <w:overflowPunct/>
        <w:topLinePunct w:val="0"/>
        <w:autoSpaceDE/>
        <w:autoSpaceDN/>
        <w:bidi w:val="0"/>
        <w:adjustRightInd/>
        <w:snapToGrid/>
        <w:spacing w:line="400" w:lineRule="exact"/>
        <w:ind w:right="178" w:rightChars="85"/>
        <w:textAlignment w:val="auto"/>
        <w:rPr>
          <w:rFonts w:hint="eastAsia" w:ascii="微软雅黑" w:hAnsi="微软雅黑" w:eastAsia="微软雅黑" w:cs="微软雅黑"/>
          <w:b w:val="0"/>
          <w:bCs w:val="0"/>
          <w:sz w:val="26"/>
          <w:szCs w:val="26"/>
        </w:rPr>
      </w:pPr>
      <w:r>
        <w:rPr>
          <w:rFonts w:hint="eastAsia" w:ascii="微软雅黑" w:hAnsi="微软雅黑" w:eastAsia="微软雅黑" w:cs="微软雅黑"/>
          <w:b w:val="0"/>
          <w:bCs w:val="0"/>
          <w:sz w:val="26"/>
          <w:szCs w:val="26"/>
        </w:rPr>
        <w:t>方为甲方安排购物和自费活动。为约束购物和自费活动中甲乙双方的权利、义务，经甲乙双方友好协商，特制定本协议，本协议系双方签订的包价旅游合同的重要组成部分。</w:t>
      </w:r>
    </w:p>
    <w:p>
      <w:pPr>
        <w:spacing w:line="300" w:lineRule="exact"/>
        <w:ind w:left="353" w:right="178" w:rightChars="85" w:hanging="510" w:hangingChars="196"/>
        <w:rPr>
          <w:rFonts w:hint="eastAsia" w:ascii="微软雅黑" w:hAnsi="微软雅黑" w:eastAsia="微软雅黑" w:cs="微软雅黑"/>
          <w:b/>
          <w:bCs/>
          <w:sz w:val="26"/>
          <w:szCs w:val="26"/>
        </w:rPr>
      </w:pPr>
    </w:p>
    <w:p>
      <w:pPr>
        <w:numPr>
          <w:ilvl w:val="0"/>
          <w:numId w:val="2"/>
        </w:numPr>
        <w:spacing w:line="300" w:lineRule="exact"/>
        <w:ind w:left="353" w:right="178" w:rightChars="85" w:hanging="510" w:hangingChars="196"/>
        <w:rPr>
          <w:rFonts w:hint="eastAsia" w:ascii="微软雅黑" w:hAnsi="微软雅黑" w:eastAsia="微软雅黑" w:cs="微软雅黑"/>
          <w:b/>
          <w:bCs/>
          <w:sz w:val="26"/>
          <w:szCs w:val="26"/>
        </w:rPr>
      </w:pPr>
      <w:r>
        <w:rPr>
          <w:rFonts w:hint="eastAsia" w:ascii="微软雅黑" w:hAnsi="微软雅黑" w:eastAsia="微软雅黑" w:cs="微软雅黑"/>
          <w:b/>
          <w:bCs/>
          <w:sz w:val="26"/>
          <w:szCs w:val="26"/>
          <w:lang w:val="en-US" w:eastAsia="zh-CN"/>
        </w:rPr>
        <w:t xml:space="preserve">      </w:t>
      </w:r>
      <w:r>
        <w:rPr>
          <w:rFonts w:hint="eastAsia" w:ascii="微软雅黑" w:hAnsi="微软雅黑" w:eastAsia="微软雅黑" w:cs="微软雅黑"/>
          <w:b/>
          <w:bCs/>
          <w:sz w:val="26"/>
          <w:szCs w:val="26"/>
        </w:rPr>
        <w:t>经甲乙双方友好协商，本着自愿平等的原则，在行程安排的自由活动时间内增加以下当地知名购物诚信场所参观选购商品，从而丰富行程内容，保证产品的质量不涉及假冒伪劣产品。</w:t>
      </w:r>
      <w:r>
        <w:rPr>
          <w:rFonts w:hint="eastAsia" w:ascii="微软雅黑" w:hAnsi="微软雅黑" w:eastAsia="微软雅黑" w:cs="微软雅黑"/>
          <w:b/>
          <w:bCs/>
          <w:sz w:val="26"/>
          <w:szCs w:val="26"/>
          <w:lang w:eastAsia="zh-CN"/>
        </w:rPr>
        <w:t>（</w:t>
      </w:r>
      <w:r>
        <w:rPr>
          <w:rFonts w:hint="eastAsia" w:ascii="微软雅黑" w:hAnsi="微软雅黑" w:eastAsia="微软雅黑" w:cs="微软雅黑"/>
          <w:b/>
          <w:bCs/>
          <w:sz w:val="26"/>
          <w:szCs w:val="26"/>
          <w:lang w:val="en-US" w:eastAsia="zh-CN"/>
        </w:rPr>
        <w:t>六选四</w:t>
      </w:r>
      <w:r>
        <w:rPr>
          <w:rFonts w:hint="eastAsia" w:ascii="微软雅黑" w:hAnsi="微软雅黑" w:eastAsia="微软雅黑" w:cs="微软雅黑"/>
          <w:b/>
          <w:bCs/>
          <w:sz w:val="26"/>
          <w:szCs w:val="26"/>
          <w:lang w:eastAsia="zh-CN"/>
        </w:rPr>
        <w:t>）</w:t>
      </w:r>
    </w:p>
    <w:p>
      <w:pPr>
        <w:tabs>
          <w:tab w:val="left" w:pos="540"/>
        </w:tabs>
        <w:spacing w:line="300" w:lineRule="exact"/>
        <w:ind w:right="178" w:rightChars="85"/>
        <w:rPr>
          <w:rFonts w:hint="eastAsia" w:ascii="微软雅黑" w:hAnsi="微软雅黑" w:eastAsia="微软雅黑" w:cs="微软雅黑"/>
          <w:b w:val="0"/>
          <w:bCs w:val="0"/>
          <w:sz w:val="26"/>
          <w:szCs w:val="26"/>
        </w:rPr>
      </w:pPr>
    </w:p>
    <w:p>
      <w:pPr>
        <w:keepNext w:val="0"/>
        <w:keepLines w:val="0"/>
        <w:pageBreakBefore w:val="0"/>
        <w:widowControl w:val="0"/>
        <w:tabs>
          <w:tab w:val="left" w:pos="540"/>
        </w:tabs>
        <w:kinsoku/>
        <w:wordWrap/>
        <w:overflowPunct/>
        <w:topLinePunct w:val="0"/>
        <w:autoSpaceDE/>
        <w:autoSpaceDN/>
        <w:bidi w:val="0"/>
        <w:adjustRightInd/>
        <w:snapToGrid/>
        <w:spacing w:line="300" w:lineRule="exact"/>
        <w:ind w:left="420" w:right="178" w:rightChars="85" w:hanging="390" w:hangingChars="150"/>
        <w:textAlignment w:val="auto"/>
        <w:rPr>
          <w:rFonts w:hint="eastAsia" w:ascii="微软雅黑" w:hAnsi="微软雅黑" w:eastAsia="微软雅黑" w:cs="微软雅黑"/>
          <w:b w:val="0"/>
          <w:bCs w:val="0"/>
          <w:sz w:val="26"/>
          <w:szCs w:val="26"/>
        </w:rPr>
      </w:pPr>
      <w:r>
        <w:rPr>
          <w:rFonts w:hint="eastAsia" w:ascii="微软雅黑" w:hAnsi="微软雅黑" w:eastAsia="微软雅黑" w:cs="微软雅黑"/>
          <w:b w:val="0"/>
          <w:bCs w:val="0"/>
          <w:sz w:val="26"/>
          <w:szCs w:val="26"/>
        </w:rPr>
        <w:t>1、乙方承诺所安排购物点不含假冒伪劣产品，但购物点的商品价格可能与市场价格略有差异，请甲方谨慎选择。</w:t>
      </w:r>
    </w:p>
    <w:tbl>
      <w:tblPr>
        <w:tblStyle w:val="3"/>
        <w:tblpPr w:leftFromText="180" w:rightFromText="180" w:vertAnchor="text" w:horzAnchor="page" w:tblpX="1506" w:tblpY="141"/>
        <w:tblW w:w="8962"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05"/>
        <w:gridCol w:w="2617"/>
        <w:gridCol w:w="1415"/>
        <w:gridCol w:w="1777"/>
        <w:gridCol w:w="1848"/>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94" w:hRule="atLeast"/>
          <w:jc w:val="center"/>
        </w:trPr>
        <w:tc>
          <w:tcPr>
            <w:tcW w:w="1305" w:type="dxa"/>
            <w:tcBorders>
              <w:right w:val="single" w:color="auto" w:sz="4" w:space="0"/>
            </w:tcBorders>
            <w:noWrap w:val="0"/>
            <w:vAlign w:val="center"/>
          </w:tcPr>
          <w:p>
            <w:pPr>
              <w:spacing w:line="300" w:lineRule="exact"/>
              <w:ind w:right="178" w:rightChars="85"/>
              <w:jc w:val="center"/>
              <w:rPr>
                <w:rFonts w:hint="eastAsia" w:ascii="微软雅黑" w:hAnsi="微软雅黑" w:eastAsia="微软雅黑" w:cs="微软雅黑"/>
                <w:b/>
                <w:bCs w:val="0"/>
                <w:sz w:val="26"/>
                <w:szCs w:val="26"/>
              </w:rPr>
            </w:pPr>
            <w:r>
              <w:rPr>
                <w:rFonts w:hint="eastAsia" w:ascii="微软雅黑" w:hAnsi="微软雅黑" w:eastAsia="微软雅黑" w:cs="微软雅黑"/>
                <w:b/>
                <w:bCs w:val="0"/>
                <w:sz w:val="26"/>
                <w:szCs w:val="26"/>
              </w:rPr>
              <w:t>时间</w:t>
            </w:r>
          </w:p>
        </w:tc>
        <w:tc>
          <w:tcPr>
            <w:tcW w:w="2617" w:type="dxa"/>
            <w:tcBorders>
              <w:left w:val="single" w:color="auto" w:sz="4" w:space="0"/>
              <w:right w:val="single" w:color="auto" w:sz="4" w:space="0"/>
            </w:tcBorders>
            <w:noWrap w:val="0"/>
            <w:vAlign w:val="center"/>
          </w:tcPr>
          <w:p>
            <w:pPr>
              <w:spacing w:line="300" w:lineRule="exact"/>
              <w:ind w:right="178" w:rightChars="85"/>
              <w:jc w:val="center"/>
              <w:rPr>
                <w:rFonts w:hint="eastAsia" w:ascii="微软雅黑" w:hAnsi="微软雅黑" w:eastAsia="微软雅黑" w:cs="微软雅黑"/>
                <w:b/>
                <w:bCs w:val="0"/>
                <w:sz w:val="26"/>
                <w:szCs w:val="26"/>
              </w:rPr>
            </w:pPr>
            <w:r>
              <w:rPr>
                <w:rFonts w:hint="eastAsia" w:ascii="微软雅黑" w:hAnsi="微软雅黑" w:eastAsia="微软雅黑" w:cs="微软雅黑"/>
                <w:b/>
                <w:bCs w:val="0"/>
                <w:sz w:val="26"/>
                <w:szCs w:val="26"/>
              </w:rPr>
              <w:t>购物点名称</w:t>
            </w:r>
          </w:p>
        </w:tc>
        <w:tc>
          <w:tcPr>
            <w:tcW w:w="1415" w:type="dxa"/>
            <w:tcBorders>
              <w:left w:val="single" w:color="auto" w:sz="4" w:space="0"/>
            </w:tcBorders>
            <w:noWrap w:val="0"/>
            <w:vAlign w:val="center"/>
          </w:tcPr>
          <w:p>
            <w:pPr>
              <w:spacing w:line="300" w:lineRule="exact"/>
              <w:ind w:right="178" w:rightChars="85"/>
              <w:jc w:val="center"/>
              <w:rPr>
                <w:rFonts w:hint="eastAsia" w:ascii="微软雅黑" w:hAnsi="微软雅黑" w:eastAsia="微软雅黑" w:cs="微软雅黑"/>
                <w:b/>
                <w:bCs w:val="0"/>
                <w:sz w:val="26"/>
                <w:szCs w:val="26"/>
              </w:rPr>
            </w:pPr>
            <w:r>
              <w:rPr>
                <w:rFonts w:hint="eastAsia" w:ascii="微软雅黑" w:hAnsi="微软雅黑" w:eastAsia="微软雅黑" w:cs="微软雅黑"/>
                <w:b/>
                <w:bCs w:val="0"/>
                <w:sz w:val="26"/>
                <w:szCs w:val="26"/>
              </w:rPr>
              <w:t>地点</w:t>
            </w:r>
          </w:p>
        </w:tc>
        <w:tc>
          <w:tcPr>
            <w:tcW w:w="1777" w:type="dxa"/>
            <w:noWrap w:val="0"/>
            <w:vAlign w:val="center"/>
          </w:tcPr>
          <w:p>
            <w:pPr>
              <w:spacing w:line="300" w:lineRule="exact"/>
              <w:ind w:right="178" w:rightChars="85"/>
              <w:jc w:val="center"/>
              <w:rPr>
                <w:rFonts w:hint="eastAsia" w:ascii="微软雅黑" w:hAnsi="微软雅黑" w:eastAsia="微软雅黑" w:cs="微软雅黑"/>
                <w:b/>
                <w:bCs w:val="0"/>
                <w:sz w:val="26"/>
                <w:szCs w:val="26"/>
              </w:rPr>
            </w:pPr>
            <w:r>
              <w:rPr>
                <w:rFonts w:hint="eastAsia" w:ascii="微软雅黑" w:hAnsi="微软雅黑" w:eastAsia="微软雅黑" w:cs="微软雅黑"/>
                <w:b/>
                <w:bCs w:val="0"/>
                <w:sz w:val="26"/>
                <w:szCs w:val="26"/>
              </w:rPr>
              <w:t>购物点的产品特色介绍</w:t>
            </w:r>
          </w:p>
        </w:tc>
        <w:tc>
          <w:tcPr>
            <w:tcW w:w="1848" w:type="dxa"/>
            <w:noWrap w:val="0"/>
            <w:vAlign w:val="center"/>
          </w:tcPr>
          <w:p>
            <w:pPr>
              <w:spacing w:line="300" w:lineRule="exact"/>
              <w:ind w:right="178" w:rightChars="85"/>
              <w:jc w:val="center"/>
              <w:rPr>
                <w:rFonts w:hint="eastAsia" w:ascii="微软雅黑" w:hAnsi="微软雅黑" w:eastAsia="微软雅黑" w:cs="微软雅黑"/>
                <w:b/>
                <w:bCs w:val="0"/>
                <w:caps/>
                <w:sz w:val="26"/>
                <w:szCs w:val="26"/>
              </w:rPr>
            </w:pPr>
            <w:r>
              <w:rPr>
                <w:rFonts w:hint="eastAsia" w:ascii="微软雅黑" w:hAnsi="微软雅黑" w:eastAsia="微软雅黑" w:cs="微软雅黑"/>
                <w:b/>
                <w:bCs w:val="0"/>
                <w:caps/>
                <w:sz w:val="26"/>
                <w:szCs w:val="26"/>
              </w:rPr>
              <w:t>备注</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71" w:hRule="atLeast"/>
          <w:jc w:val="center"/>
        </w:trPr>
        <w:tc>
          <w:tcPr>
            <w:tcW w:w="1305" w:type="dxa"/>
            <w:tcBorders>
              <w:right w:val="single" w:color="auto" w:sz="4" w:space="0"/>
            </w:tcBorders>
            <w:noWrap w:val="0"/>
            <w:vAlign w:val="center"/>
          </w:tcPr>
          <w:p>
            <w:pPr>
              <w:spacing w:line="300" w:lineRule="exact"/>
              <w:ind w:right="-162" w:rightChars="-77"/>
              <w:jc w:val="center"/>
              <w:rPr>
                <w:rFonts w:hint="eastAsia" w:ascii="微软雅黑" w:hAnsi="微软雅黑" w:eastAsia="微软雅黑" w:cs="微软雅黑"/>
                <w:b w:val="0"/>
                <w:bCs w:val="0"/>
                <w:sz w:val="26"/>
                <w:szCs w:val="26"/>
              </w:rPr>
            </w:pPr>
            <w:r>
              <w:rPr>
                <w:rFonts w:hint="eastAsia" w:ascii="微软雅黑" w:hAnsi="微软雅黑" w:eastAsia="微软雅黑" w:cs="微软雅黑"/>
                <w:b w:val="0"/>
                <w:bCs w:val="0"/>
                <w:sz w:val="26"/>
                <w:szCs w:val="26"/>
              </w:rPr>
              <w:t>行程期间</w:t>
            </w:r>
          </w:p>
        </w:tc>
        <w:tc>
          <w:tcPr>
            <w:tcW w:w="2617" w:type="dxa"/>
            <w:tcBorders>
              <w:left w:val="single" w:color="auto" w:sz="4" w:space="0"/>
              <w:right w:val="single" w:color="auto" w:sz="4" w:space="0"/>
            </w:tcBorders>
            <w:noWrap w:val="0"/>
            <w:vAlign w:val="center"/>
          </w:tcPr>
          <w:p>
            <w:pPr>
              <w:spacing w:line="300" w:lineRule="exact"/>
              <w:ind w:right="178" w:rightChars="85"/>
              <w:jc w:val="center"/>
              <w:rPr>
                <w:rFonts w:hint="eastAsia" w:ascii="微软雅黑" w:hAnsi="微软雅黑" w:eastAsia="微软雅黑" w:cs="微软雅黑"/>
                <w:b w:val="0"/>
                <w:bCs w:val="0"/>
                <w:sz w:val="26"/>
                <w:szCs w:val="26"/>
                <w:lang w:val="en-US" w:eastAsia="zh-CN"/>
              </w:rPr>
            </w:pPr>
            <w:r>
              <w:rPr>
                <w:rFonts w:hint="eastAsia" w:ascii="微软雅黑" w:hAnsi="微软雅黑" w:eastAsia="微软雅黑" w:cs="微软雅黑"/>
                <w:b w:val="0"/>
                <w:bCs w:val="0"/>
                <w:sz w:val="26"/>
                <w:szCs w:val="26"/>
                <w:lang w:eastAsia="zh-CN"/>
              </w:rPr>
              <w:t>珍珠</w:t>
            </w:r>
            <w:r>
              <w:rPr>
                <w:rFonts w:hint="eastAsia" w:ascii="微软雅黑" w:hAnsi="微软雅黑" w:eastAsia="微软雅黑" w:cs="微软雅黑"/>
                <w:b w:val="0"/>
                <w:bCs w:val="0"/>
                <w:sz w:val="26"/>
                <w:szCs w:val="26"/>
                <w:lang w:val="en-US" w:eastAsia="zh-CN"/>
              </w:rPr>
              <w:t>玉石工厂</w:t>
            </w:r>
          </w:p>
        </w:tc>
        <w:tc>
          <w:tcPr>
            <w:tcW w:w="1415" w:type="dxa"/>
            <w:tcBorders>
              <w:left w:val="single" w:color="auto" w:sz="4" w:space="0"/>
            </w:tcBorders>
            <w:noWrap w:val="0"/>
            <w:vAlign w:val="center"/>
          </w:tcPr>
          <w:p>
            <w:pPr>
              <w:spacing w:line="300" w:lineRule="exact"/>
              <w:ind w:right="178" w:rightChars="85"/>
              <w:jc w:val="center"/>
              <w:rPr>
                <w:rFonts w:hint="eastAsia" w:ascii="微软雅黑" w:hAnsi="微软雅黑" w:eastAsia="微软雅黑" w:cs="微软雅黑"/>
                <w:b w:val="0"/>
                <w:bCs w:val="0"/>
                <w:sz w:val="26"/>
                <w:szCs w:val="26"/>
              </w:rPr>
            </w:pPr>
            <w:r>
              <w:rPr>
                <w:rFonts w:hint="eastAsia" w:ascii="微软雅黑" w:hAnsi="微软雅黑" w:eastAsia="微软雅黑" w:cs="微软雅黑"/>
                <w:b w:val="0"/>
                <w:bCs w:val="0"/>
                <w:sz w:val="26"/>
                <w:szCs w:val="26"/>
                <w:lang w:eastAsia="zh-CN"/>
              </w:rPr>
              <w:t>漳州或厦门</w:t>
            </w:r>
          </w:p>
        </w:tc>
        <w:tc>
          <w:tcPr>
            <w:tcW w:w="1777" w:type="dxa"/>
            <w:noWrap w:val="0"/>
            <w:vAlign w:val="center"/>
          </w:tcPr>
          <w:p>
            <w:pPr>
              <w:spacing w:line="300" w:lineRule="exact"/>
              <w:ind w:right="178" w:rightChars="85"/>
              <w:jc w:val="center"/>
              <w:rPr>
                <w:rFonts w:hint="eastAsia" w:ascii="微软雅黑" w:hAnsi="微软雅黑" w:eastAsia="微软雅黑" w:cs="微软雅黑"/>
                <w:b w:val="0"/>
                <w:bCs w:val="0"/>
                <w:sz w:val="26"/>
                <w:szCs w:val="26"/>
                <w:lang w:eastAsia="zh-CN"/>
              </w:rPr>
            </w:pPr>
            <w:r>
              <w:rPr>
                <w:rFonts w:hint="eastAsia" w:ascii="微软雅黑" w:hAnsi="微软雅黑" w:eastAsia="微软雅黑" w:cs="微软雅黑"/>
                <w:b w:val="0"/>
                <w:bCs w:val="0"/>
                <w:sz w:val="26"/>
                <w:szCs w:val="26"/>
                <w:lang w:eastAsia="zh-CN"/>
              </w:rPr>
              <w:t>各类</w:t>
            </w:r>
            <w:r>
              <w:rPr>
                <w:rFonts w:hint="eastAsia" w:ascii="微软雅黑" w:hAnsi="微软雅黑" w:eastAsia="微软雅黑" w:cs="微软雅黑"/>
                <w:b w:val="0"/>
                <w:bCs w:val="0"/>
                <w:sz w:val="26"/>
                <w:szCs w:val="26"/>
                <w:lang w:val="en-US" w:eastAsia="zh-CN"/>
              </w:rPr>
              <w:t>手工艺</w:t>
            </w:r>
            <w:r>
              <w:rPr>
                <w:rFonts w:hint="eastAsia" w:ascii="微软雅黑" w:hAnsi="微软雅黑" w:eastAsia="微软雅黑" w:cs="微软雅黑"/>
                <w:b w:val="0"/>
                <w:bCs w:val="0"/>
                <w:sz w:val="26"/>
                <w:szCs w:val="26"/>
                <w:lang w:eastAsia="zh-CN"/>
              </w:rPr>
              <w:t>饰品</w:t>
            </w:r>
          </w:p>
        </w:tc>
        <w:tc>
          <w:tcPr>
            <w:tcW w:w="1848" w:type="dxa"/>
            <w:noWrap w:val="0"/>
            <w:vAlign w:val="center"/>
          </w:tcPr>
          <w:p>
            <w:pPr>
              <w:spacing w:line="300" w:lineRule="exact"/>
              <w:ind w:right="178" w:rightChars="85"/>
              <w:jc w:val="center"/>
              <w:rPr>
                <w:rFonts w:hint="eastAsia" w:ascii="微软雅黑" w:hAnsi="微软雅黑" w:eastAsia="微软雅黑" w:cs="微软雅黑"/>
                <w:b w:val="0"/>
                <w:bCs w:val="0"/>
                <w:sz w:val="26"/>
                <w:szCs w:val="26"/>
                <w:lang w:val="en-US" w:eastAsia="zh-CN"/>
              </w:rPr>
            </w:pPr>
            <w:r>
              <w:rPr>
                <w:rFonts w:hint="eastAsia" w:ascii="微软雅黑" w:hAnsi="微软雅黑" w:eastAsia="微软雅黑" w:cs="微软雅黑"/>
                <w:b w:val="0"/>
                <w:bCs w:val="0"/>
                <w:sz w:val="26"/>
                <w:szCs w:val="26"/>
                <w:lang w:val="en-US" w:eastAsia="zh-CN"/>
              </w:rPr>
              <w:t>约120分钟</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71" w:hRule="atLeast"/>
          <w:jc w:val="center"/>
        </w:trPr>
        <w:tc>
          <w:tcPr>
            <w:tcW w:w="1305" w:type="dxa"/>
            <w:tcBorders>
              <w:right w:val="single" w:color="auto" w:sz="4" w:space="0"/>
            </w:tcBorders>
            <w:noWrap w:val="0"/>
            <w:vAlign w:val="center"/>
          </w:tcPr>
          <w:p>
            <w:pPr>
              <w:spacing w:line="300" w:lineRule="exact"/>
              <w:ind w:right="-162" w:rightChars="-77"/>
              <w:jc w:val="center"/>
              <w:rPr>
                <w:rFonts w:hint="eastAsia" w:ascii="微软雅黑" w:hAnsi="微软雅黑" w:eastAsia="微软雅黑" w:cs="微软雅黑"/>
                <w:b w:val="0"/>
                <w:bCs w:val="0"/>
                <w:sz w:val="26"/>
                <w:szCs w:val="26"/>
              </w:rPr>
            </w:pPr>
            <w:r>
              <w:rPr>
                <w:rFonts w:hint="eastAsia" w:ascii="微软雅黑" w:hAnsi="微软雅黑" w:eastAsia="微软雅黑" w:cs="微软雅黑"/>
                <w:b w:val="0"/>
                <w:bCs w:val="0"/>
                <w:sz w:val="26"/>
                <w:szCs w:val="26"/>
              </w:rPr>
              <w:t>行程期间</w:t>
            </w:r>
          </w:p>
        </w:tc>
        <w:tc>
          <w:tcPr>
            <w:tcW w:w="2617" w:type="dxa"/>
            <w:tcBorders>
              <w:left w:val="single" w:color="auto" w:sz="4" w:space="0"/>
              <w:right w:val="single" w:color="auto" w:sz="4" w:space="0"/>
            </w:tcBorders>
            <w:noWrap w:val="0"/>
            <w:vAlign w:val="center"/>
          </w:tcPr>
          <w:p>
            <w:pPr>
              <w:spacing w:line="300" w:lineRule="exact"/>
              <w:ind w:right="178" w:rightChars="85"/>
              <w:jc w:val="center"/>
              <w:rPr>
                <w:rFonts w:hint="eastAsia" w:ascii="微软雅黑" w:hAnsi="微软雅黑" w:eastAsia="微软雅黑" w:cs="微软雅黑"/>
                <w:b w:val="0"/>
                <w:bCs w:val="0"/>
                <w:sz w:val="26"/>
                <w:szCs w:val="26"/>
                <w:lang w:eastAsia="zh-CN"/>
              </w:rPr>
            </w:pPr>
            <w:r>
              <w:rPr>
                <w:rFonts w:hint="eastAsia" w:ascii="微软雅黑" w:hAnsi="微软雅黑" w:eastAsia="微软雅黑" w:cs="微软雅黑"/>
                <w:b w:val="0"/>
                <w:bCs w:val="0"/>
                <w:color w:val="000000"/>
                <w:kern w:val="2"/>
                <w:sz w:val="26"/>
                <w:szCs w:val="26"/>
                <w:lang w:val="en-US" w:eastAsia="zh-CN" w:bidi="ar-SA"/>
              </w:rPr>
              <w:t>自贸区仓储体验中心</w:t>
            </w:r>
          </w:p>
        </w:tc>
        <w:tc>
          <w:tcPr>
            <w:tcW w:w="1415" w:type="dxa"/>
            <w:tcBorders>
              <w:left w:val="single" w:color="auto" w:sz="4" w:space="0"/>
            </w:tcBorders>
            <w:noWrap w:val="0"/>
            <w:vAlign w:val="center"/>
          </w:tcPr>
          <w:p>
            <w:pPr>
              <w:spacing w:line="300" w:lineRule="exact"/>
              <w:ind w:right="178" w:rightChars="85"/>
              <w:jc w:val="center"/>
              <w:rPr>
                <w:rFonts w:hint="eastAsia" w:ascii="微软雅黑" w:hAnsi="微软雅黑" w:eastAsia="微软雅黑" w:cs="微软雅黑"/>
                <w:b w:val="0"/>
                <w:bCs w:val="0"/>
                <w:sz w:val="26"/>
                <w:szCs w:val="26"/>
                <w:lang w:val="en-US" w:eastAsia="zh-CN"/>
              </w:rPr>
            </w:pPr>
            <w:r>
              <w:rPr>
                <w:rFonts w:hint="eastAsia" w:ascii="微软雅黑" w:hAnsi="微软雅黑" w:eastAsia="微软雅黑" w:cs="微软雅黑"/>
                <w:b w:val="0"/>
                <w:bCs w:val="0"/>
                <w:sz w:val="26"/>
                <w:szCs w:val="26"/>
                <w:lang w:eastAsia="zh-CN"/>
              </w:rPr>
              <w:t>漳州或厦门</w:t>
            </w:r>
          </w:p>
        </w:tc>
        <w:tc>
          <w:tcPr>
            <w:tcW w:w="1777" w:type="dxa"/>
            <w:noWrap w:val="0"/>
            <w:vAlign w:val="center"/>
          </w:tcPr>
          <w:p>
            <w:pPr>
              <w:spacing w:line="300" w:lineRule="exact"/>
              <w:ind w:right="178" w:rightChars="85"/>
              <w:jc w:val="center"/>
              <w:rPr>
                <w:rFonts w:hint="eastAsia" w:ascii="微软雅黑" w:hAnsi="微软雅黑" w:eastAsia="微软雅黑" w:cs="微软雅黑"/>
                <w:b w:val="0"/>
                <w:bCs w:val="0"/>
                <w:sz w:val="26"/>
                <w:szCs w:val="26"/>
                <w:lang w:val="en-US" w:eastAsia="zh-CN"/>
              </w:rPr>
            </w:pPr>
            <w:r>
              <w:rPr>
                <w:rFonts w:hint="eastAsia" w:ascii="微软雅黑" w:hAnsi="微软雅黑" w:eastAsia="微软雅黑" w:cs="微软雅黑"/>
                <w:b w:val="0"/>
                <w:bCs w:val="0"/>
                <w:sz w:val="26"/>
                <w:szCs w:val="26"/>
                <w:lang w:val="en-US" w:eastAsia="zh-CN"/>
              </w:rPr>
              <w:t>寝具厨具用品</w:t>
            </w:r>
          </w:p>
        </w:tc>
        <w:tc>
          <w:tcPr>
            <w:tcW w:w="1848" w:type="dxa"/>
            <w:noWrap w:val="0"/>
            <w:vAlign w:val="center"/>
          </w:tcPr>
          <w:p>
            <w:pPr>
              <w:spacing w:line="300" w:lineRule="exact"/>
              <w:ind w:right="178" w:rightChars="85"/>
              <w:jc w:val="center"/>
              <w:rPr>
                <w:rFonts w:hint="eastAsia" w:ascii="微软雅黑" w:hAnsi="微软雅黑" w:eastAsia="微软雅黑" w:cs="微软雅黑"/>
                <w:b w:val="0"/>
                <w:bCs w:val="0"/>
                <w:sz w:val="26"/>
                <w:szCs w:val="26"/>
                <w:lang w:val="en-US" w:eastAsia="zh-CN"/>
              </w:rPr>
            </w:pPr>
            <w:r>
              <w:rPr>
                <w:rFonts w:hint="eastAsia" w:ascii="微软雅黑" w:hAnsi="微软雅黑" w:eastAsia="微软雅黑" w:cs="微软雅黑"/>
                <w:b w:val="0"/>
                <w:bCs w:val="0"/>
                <w:sz w:val="26"/>
                <w:szCs w:val="26"/>
                <w:lang w:val="en-US" w:eastAsia="zh-CN"/>
              </w:rPr>
              <w:t>约120分钟</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71" w:hRule="atLeast"/>
          <w:jc w:val="center"/>
        </w:trPr>
        <w:tc>
          <w:tcPr>
            <w:tcW w:w="1305" w:type="dxa"/>
            <w:tcBorders>
              <w:right w:val="single" w:color="auto" w:sz="4" w:space="0"/>
            </w:tcBorders>
            <w:noWrap w:val="0"/>
            <w:vAlign w:val="center"/>
          </w:tcPr>
          <w:p>
            <w:pPr>
              <w:spacing w:line="300" w:lineRule="exact"/>
              <w:ind w:right="-162" w:rightChars="-77"/>
              <w:jc w:val="center"/>
              <w:rPr>
                <w:rFonts w:hint="eastAsia" w:ascii="微软雅黑" w:hAnsi="微软雅黑" w:eastAsia="微软雅黑" w:cs="微软雅黑"/>
                <w:b w:val="0"/>
                <w:bCs w:val="0"/>
                <w:sz w:val="26"/>
                <w:szCs w:val="26"/>
                <w:lang w:val="en-US" w:eastAsia="zh-CN"/>
              </w:rPr>
            </w:pPr>
            <w:r>
              <w:rPr>
                <w:rFonts w:hint="eastAsia" w:ascii="微软雅黑" w:hAnsi="微软雅黑" w:eastAsia="微软雅黑" w:cs="微软雅黑"/>
                <w:b w:val="0"/>
                <w:bCs w:val="0"/>
                <w:sz w:val="26"/>
                <w:szCs w:val="26"/>
                <w:lang w:val="en-US" w:eastAsia="zh-CN"/>
              </w:rPr>
              <w:t>行程期间</w:t>
            </w:r>
          </w:p>
        </w:tc>
        <w:tc>
          <w:tcPr>
            <w:tcW w:w="2617" w:type="dxa"/>
            <w:tcBorders>
              <w:left w:val="single" w:color="auto" w:sz="4" w:space="0"/>
              <w:right w:val="single" w:color="auto" w:sz="4" w:space="0"/>
            </w:tcBorders>
            <w:noWrap w:val="0"/>
            <w:vAlign w:val="center"/>
          </w:tcPr>
          <w:p>
            <w:pPr>
              <w:spacing w:line="300" w:lineRule="exact"/>
              <w:ind w:right="178" w:rightChars="85" w:firstLine="780" w:firstLineChars="300"/>
              <w:jc w:val="both"/>
              <w:rPr>
                <w:rFonts w:hint="eastAsia" w:ascii="微软雅黑" w:hAnsi="微软雅黑" w:eastAsia="微软雅黑" w:cs="微软雅黑"/>
                <w:b w:val="0"/>
                <w:bCs w:val="0"/>
                <w:sz w:val="26"/>
                <w:szCs w:val="26"/>
                <w:lang w:val="en-US" w:eastAsia="zh-CN"/>
              </w:rPr>
            </w:pPr>
            <w:r>
              <w:rPr>
                <w:rFonts w:hint="eastAsia" w:ascii="微软雅黑" w:hAnsi="微软雅黑" w:eastAsia="微软雅黑" w:cs="微软雅黑"/>
                <w:b w:val="0"/>
                <w:bCs w:val="0"/>
                <w:sz w:val="26"/>
                <w:szCs w:val="26"/>
                <w:lang w:val="en-US" w:eastAsia="zh-CN"/>
              </w:rPr>
              <w:t>丝绸</w:t>
            </w:r>
          </w:p>
        </w:tc>
        <w:tc>
          <w:tcPr>
            <w:tcW w:w="1415" w:type="dxa"/>
            <w:tcBorders>
              <w:left w:val="single" w:color="auto" w:sz="4" w:space="0"/>
            </w:tcBorders>
            <w:noWrap w:val="0"/>
            <w:vAlign w:val="center"/>
          </w:tcPr>
          <w:p>
            <w:pPr>
              <w:spacing w:line="300" w:lineRule="exact"/>
              <w:ind w:right="178" w:rightChars="85"/>
              <w:jc w:val="center"/>
              <w:rPr>
                <w:rFonts w:hint="eastAsia" w:ascii="微软雅黑" w:hAnsi="微软雅黑" w:eastAsia="微软雅黑" w:cs="微软雅黑"/>
                <w:b w:val="0"/>
                <w:bCs w:val="0"/>
                <w:sz w:val="26"/>
                <w:szCs w:val="26"/>
                <w:lang w:val="en-US" w:eastAsia="zh-CN"/>
              </w:rPr>
            </w:pPr>
            <w:r>
              <w:rPr>
                <w:rFonts w:hint="eastAsia" w:ascii="微软雅黑" w:hAnsi="微软雅黑" w:eastAsia="微软雅黑" w:cs="微软雅黑"/>
                <w:b w:val="0"/>
                <w:bCs w:val="0"/>
                <w:sz w:val="26"/>
                <w:szCs w:val="26"/>
                <w:lang w:eastAsia="zh-CN"/>
              </w:rPr>
              <w:t>漳州或厦门</w:t>
            </w:r>
          </w:p>
        </w:tc>
        <w:tc>
          <w:tcPr>
            <w:tcW w:w="1777" w:type="dxa"/>
            <w:noWrap w:val="0"/>
            <w:vAlign w:val="center"/>
          </w:tcPr>
          <w:p>
            <w:pPr>
              <w:spacing w:line="300" w:lineRule="exact"/>
              <w:ind w:right="178" w:rightChars="85"/>
              <w:jc w:val="center"/>
              <w:rPr>
                <w:rFonts w:hint="eastAsia" w:ascii="微软雅黑" w:hAnsi="微软雅黑" w:eastAsia="微软雅黑" w:cs="微软雅黑"/>
                <w:b w:val="0"/>
                <w:bCs w:val="0"/>
                <w:sz w:val="26"/>
                <w:szCs w:val="26"/>
                <w:lang w:val="en-US" w:eastAsia="zh-CN"/>
              </w:rPr>
            </w:pPr>
            <w:r>
              <w:rPr>
                <w:rFonts w:hint="eastAsia" w:ascii="微软雅黑" w:hAnsi="微软雅黑" w:eastAsia="微软雅黑" w:cs="微软雅黑"/>
                <w:b w:val="0"/>
                <w:bCs w:val="0"/>
                <w:sz w:val="26"/>
                <w:szCs w:val="26"/>
                <w:lang w:val="en-US" w:eastAsia="zh-CN"/>
              </w:rPr>
              <w:t>各类首丝绸用品</w:t>
            </w:r>
          </w:p>
        </w:tc>
        <w:tc>
          <w:tcPr>
            <w:tcW w:w="1848" w:type="dxa"/>
            <w:noWrap w:val="0"/>
            <w:vAlign w:val="center"/>
          </w:tcPr>
          <w:p>
            <w:pPr>
              <w:spacing w:line="300" w:lineRule="exact"/>
              <w:ind w:right="178" w:rightChars="85"/>
              <w:jc w:val="center"/>
              <w:rPr>
                <w:rFonts w:hint="eastAsia" w:ascii="微软雅黑" w:hAnsi="微软雅黑" w:eastAsia="微软雅黑" w:cs="微软雅黑"/>
                <w:b w:val="0"/>
                <w:bCs w:val="0"/>
                <w:sz w:val="26"/>
                <w:szCs w:val="26"/>
                <w:lang w:val="en-US" w:eastAsia="zh-CN"/>
              </w:rPr>
            </w:pPr>
            <w:r>
              <w:rPr>
                <w:rFonts w:hint="eastAsia" w:ascii="微软雅黑" w:hAnsi="微软雅黑" w:eastAsia="微软雅黑" w:cs="微软雅黑"/>
                <w:b w:val="0"/>
                <w:bCs w:val="0"/>
                <w:sz w:val="26"/>
                <w:szCs w:val="26"/>
                <w:lang w:val="en-US" w:eastAsia="zh-CN"/>
              </w:rPr>
              <w:t>约120分钟</w:t>
            </w:r>
          </w:p>
        </w:tc>
      </w:tr>
    </w:tbl>
    <w:p>
      <w:pPr>
        <w:spacing w:line="300" w:lineRule="exact"/>
        <w:ind w:left="271" w:right="178" w:rightChars="85" w:hanging="390" w:hangingChars="150"/>
        <w:rPr>
          <w:rFonts w:hint="eastAsia" w:ascii="微软雅黑" w:hAnsi="微软雅黑" w:eastAsia="微软雅黑" w:cs="微软雅黑"/>
          <w:b w:val="0"/>
          <w:bCs w:val="0"/>
          <w:sz w:val="26"/>
          <w:szCs w:val="26"/>
        </w:rPr>
      </w:pPr>
      <w:r>
        <w:rPr>
          <w:rFonts w:hint="eastAsia" w:ascii="微软雅黑" w:hAnsi="微软雅黑" w:eastAsia="微软雅黑" w:cs="微软雅黑"/>
          <w:b w:val="0"/>
          <w:bCs w:val="0"/>
          <w:sz w:val="26"/>
          <w:szCs w:val="26"/>
        </w:rPr>
        <w:t>2、甲方在上述购物点购买的物品，请索要发票及购物凭证，保管好原包装，回程后一个月内，发现质量问题的，凭发票及原包装由乙方协助办理退货(食品、茶叶、药品一经售出，不退不换)。</w:t>
      </w:r>
    </w:p>
    <w:p>
      <w:pPr>
        <w:spacing w:line="300" w:lineRule="exact"/>
        <w:ind w:left="271" w:right="178" w:rightChars="85" w:hanging="390" w:hangingChars="150"/>
        <w:rPr>
          <w:rFonts w:hint="eastAsia" w:ascii="微软雅黑" w:hAnsi="微软雅黑" w:eastAsia="微软雅黑" w:cs="微软雅黑"/>
          <w:b w:val="0"/>
          <w:bCs w:val="0"/>
          <w:sz w:val="26"/>
          <w:szCs w:val="26"/>
        </w:rPr>
      </w:pPr>
      <w:r>
        <w:rPr>
          <w:rFonts w:hint="eastAsia" w:ascii="微软雅黑" w:hAnsi="微软雅黑" w:eastAsia="微软雅黑" w:cs="微软雅黑"/>
          <w:b w:val="0"/>
          <w:bCs w:val="0"/>
          <w:sz w:val="26"/>
          <w:szCs w:val="26"/>
        </w:rPr>
        <w:t>3、行程中如游客有安排购物的需求，经与乙方导游（领队）协商并签订此补充协议，我公司方可安排。如与导游（领队）或地接导游协商安排购物，未签订此补充协议的，视为游客与导游（领队）或地接导游之间的个人行为，我公司不承担任何责任。</w:t>
      </w:r>
    </w:p>
    <w:p>
      <w:pPr>
        <w:spacing w:line="300" w:lineRule="exact"/>
        <w:ind w:right="178" w:rightChars="85"/>
        <w:rPr>
          <w:rFonts w:hint="eastAsia" w:ascii="微软雅黑" w:hAnsi="微软雅黑" w:eastAsia="微软雅黑" w:cs="微软雅黑"/>
          <w:b w:val="0"/>
          <w:bCs w:val="0"/>
          <w:sz w:val="26"/>
          <w:szCs w:val="26"/>
        </w:rPr>
      </w:pPr>
    </w:p>
    <w:p>
      <w:pPr>
        <w:spacing w:line="300" w:lineRule="exact"/>
        <w:ind w:right="178" w:rightChars="85"/>
        <w:rPr>
          <w:rFonts w:hint="eastAsia" w:ascii="微软雅黑" w:hAnsi="微软雅黑" w:eastAsia="微软雅黑" w:cs="微软雅黑"/>
          <w:b/>
          <w:bCs/>
          <w:sz w:val="26"/>
          <w:szCs w:val="26"/>
        </w:rPr>
      </w:pPr>
      <w:r>
        <w:rPr>
          <w:rFonts w:hint="eastAsia" w:ascii="微软雅黑" w:hAnsi="微软雅黑" w:eastAsia="微软雅黑" w:cs="微软雅黑"/>
          <w:b/>
          <w:bCs/>
          <w:sz w:val="26"/>
          <w:szCs w:val="26"/>
        </w:rPr>
        <w:t>二、相关规定:</w:t>
      </w:r>
    </w:p>
    <w:p>
      <w:pPr>
        <w:spacing w:line="300" w:lineRule="exact"/>
        <w:ind w:right="178" w:rightChars="85"/>
        <w:rPr>
          <w:rFonts w:hint="eastAsia" w:ascii="微软雅黑" w:hAnsi="微软雅黑" w:eastAsia="微软雅黑" w:cs="微软雅黑"/>
          <w:b w:val="0"/>
          <w:bCs w:val="0"/>
          <w:sz w:val="26"/>
          <w:szCs w:val="26"/>
        </w:rPr>
      </w:pPr>
      <w:r>
        <w:rPr>
          <w:rFonts w:hint="eastAsia" w:ascii="微软雅黑" w:hAnsi="微软雅黑" w:eastAsia="微软雅黑" w:cs="微软雅黑"/>
          <w:b w:val="0"/>
          <w:bCs w:val="0"/>
          <w:sz w:val="26"/>
          <w:szCs w:val="26"/>
        </w:rPr>
        <w:t>1、本补充协议的签订及执行基于甲方要求且经双方协商一致，双方对此无异议。</w:t>
      </w:r>
    </w:p>
    <w:p>
      <w:pPr>
        <w:spacing w:line="300" w:lineRule="exact"/>
        <w:ind w:right="178" w:rightChars="85"/>
        <w:rPr>
          <w:rFonts w:hint="eastAsia" w:ascii="微软雅黑" w:hAnsi="微软雅黑" w:eastAsia="微软雅黑" w:cs="微软雅黑"/>
          <w:b w:val="0"/>
          <w:bCs w:val="0"/>
          <w:sz w:val="26"/>
          <w:szCs w:val="26"/>
        </w:rPr>
      </w:pPr>
      <w:r>
        <w:rPr>
          <w:rFonts w:hint="eastAsia" w:ascii="微软雅黑" w:hAnsi="微软雅黑" w:eastAsia="微软雅黑" w:cs="微软雅黑"/>
          <w:b w:val="0"/>
          <w:bCs w:val="0"/>
          <w:sz w:val="26"/>
          <w:szCs w:val="26"/>
        </w:rPr>
        <w:t>2、因不可抗力或无法预见的情况导致行程变更或人数太少等原因无法安排时，乙方不承担违约责任。</w:t>
      </w:r>
    </w:p>
    <w:p>
      <w:pPr>
        <w:spacing w:line="300" w:lineRule="exact"/>
        <w:ind w:right="178" w:rightChars="85"/>
        <w:rPr>
          <w:rFonts w:hint="eastAsia" w:ascii="微软雅黑" w:hAnsi="微软雅黑" w:eastAsia="微软雅黑" w:cs="微软雅黑"/>
          <w:b w:val="0"/>
          <w:bCs w:val="0"/>
          <w:sz w:val="26"/>
          <w:szCs w:val="26"/>
        </w:rPr>
      </w:pPr>
      <w:r>
        <w:rPr>
          <w:rFonts w:hint="eastAsia" w:ascii="微软雅黑" w:hAnsi="微软雅黑" w:eastAsia="微软雅黑" w:cs="微软雅黑"/>
          <w:b w:val="0"/>
          <w:bCs w:val="0"/>
          <w:sz w:val="26"/>
          <w:szCs w:val="26"/>
        </w:rPr>
        <w:t>3、甲方应严格遵守导游告知的景点游览时间，以免延误行程或影响其他客人按时活动。乙方提供前往景点游览的交通和陪同服务，但由于甲方超时或其他原因产生费用</w:t>
      </w:r>
    </w:p>
    <w:p>
      <w:pPr>
        <w:spacing w:line="300" w:lineRule="exact"/>
        <w:ind w:right="178" w:rightChars="85"/>
        <w:rPr>
          <w:rFonts w:hint="eastAsia" w:ascii="微软雅黑" w:hAnsi="微软雅黑" w:eastAsia="微软雅黑" w:cs="微软雅黑"/>
          <w:b w:val="0"/>
          <w:bCs w:val="0"/>
          <w:sz w:val="26"/>
          <w:szCs w:val="26"/>
        </w:rPr>
      </w:pPr>
    </w:p>
    <w:p>
      <w:pPr>
        <w:spacing w:line="300" w:lineRule="exact"/>
        <w:ind w:right="178" w:rightChars="85"/>
        <w:rPr>
          <w:rFonts w:hint="eastAsia" w:ascii="微软雅黑" w:hAnsi="微软雅黑" w:eastAsia="微软雅黑" w:cs="微软雅黑"/>
          <w:b w:val="0"/>
          <w:bCs w:val="0"/>
          <w:sz w:val="26"/>
          <w:szCs w:val="26"/>
        </w:rPr>
      </w:pPr>
      <w:r>
        <w:rPr>
          <w:rFonts w:hint="eastAsia" w:ascii="微软雅黑" w:hAnsi="微软雅黑" w:eastAsia="微软雅黑" w:cs="微软雅黑"/>
          <w:b w:val="0"/>
          <w:bCs w:val="0"/>
          <w:sz w:val="26"/>
          <w:szCs w:val="26"/>
          <w:lang w:eastAsia="zh-CN"/>
        </w:rPr>
        <w:drawing>
          <wp:anchor distT="0" distB="0" distL="114300" distR="114300" simplePos="0" relativeHeight="252256256" behindDoc="1" locked="0" layoutInCell="1" allowOverlap="1">
            <wp:simplePos x="0" y="0"/>
            <wp:positionH relativeFrom="column">
              <wp:posOffset>-698500</wp:posOffset>
            </wp:positionH>
            <wp:positionV relativeFrom="paragraph">
              <wp:posOffset>-911225</wp:posOffset>
            </wp:positionV>
            <wp:extent cx="7585710" cy="10696575"/>
            <wp:effectExtent l="0" t="0" r="15240" b="9525"/>
            <wp:wrapNone/>
            <wp:docPr id="1" name="图片 1" descr="899b9d79fafc48401d7bf4a2b15a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99b9d79fafc48401d7bf4a2b15a676"/>
                    <pic:cNvPicPr>
                      <a:picLocks noChangeAspect="1"/>
                    </pic:cNvPicPr>
                  </pic:nvPicPr>
                  <pic:blipFill>
                    <a:blip r:embed="rId8"/>
                    <a:stretch>
                      <a:fillRect/>
                    </a:stretch>
                  </pic:blipFill>
                  <pic:spPr>
                    <a:xfrm>
                      <a:off x="0" y="0"/>
                      <a:ext cx="7585710" cy="10696575"/>
                    </a:xfrm>
                    <a:prstGeom prst="rect">
                      <a:avLst/>
                    </a:prstGeom>
                  </pic:spPr>
                </pic:pic>
              </a:graphicData>
            </a:graphic>
          </wp:anchor>
        </w:drawing>
      </w:r>
    </w:p>
    <w:p>
      <w:pPr>
        <w:spacing w:line="300" w:lineRule="exact"/>
        <w:ind w:right="178" w:rightChars="85"/>
        <w:rPr>
          <w:rFonts w:hint="eastAsia" w:ascii="微软雅黑" w:hAnsi="微软雅黑" w:eastAsia="微软雅黑" w:cs="微软雅黑"/>
          <w:b w:val="0"/>
          <w:bCs w:val="0"/>
          <w:sz w:val="26"/>
          <w:szCs w:val="26"/>
        </w:rPr>
      </w:pPr>
    </w:p>
    <w:p>
      <w:pPr>
        <w:spacing w:line="300" w:lineRule="exact"/>
        <w:ind w:right="178" w:rightChars="85"/>
        <w:rPr>
          <w:rFonts w:hint="eastAsia" w:ascii="微软雅黑" w:hAnsi="微软雅黑" w:eastAsia="微软雅黑" w:cs="微软雅黑"/>
          <w:b w:val="0"/>
          <w:bCs w:val="0"/>
          <w:sz w:val="26"/>
          <w:szCs w:val="26"/>
        </w:rPr>
      </w:pPr>
    </w:p>
    <w:p>
      <w:pPr>
        <w:spacing w:line="300" w:lineRule="exact"/>
        <w:ind w:right="178" w:rightChars="85"/>
        <w:rPr>
          <w:rFonts w:hint="eastAsia" w:ascii="微软雅黑" w:hAnsi="微软雅黑" w:eastAsia="微软雅黑" w:cs="微软雅黑"/>
          <w:b w:val="0"/>
          <w:bCs w:val="0"/>
          <w:sz w:val="26"/>
          <w:szCs w:val="26"/>
        </w:rPr>
      </w:pPr>
    </w:p>
    <w:p>
      <w:pPr>
        <w:spacing w:line="300" w:lineRule="exact"/>
        <w:ind w:right="178" w:rightChars="85"/>
        <w:rPr>
          <w:rFonts w:hint="eastAsia" w:ascii="微软雅黑" w:hAnsi="微软雅黑" w:eastAsia="微软雅黑" w:cs="微软雅黑"/>
          <w:b w:val="0"/>
          <w:bCs w:val="0"/>
          <w:sz w:val="26"/>
          <w:szCs w:val="26"/>
        </w:rPr>
      </w:pPr>
    </w:p>
    <w:p>
      <w:pPr>
        <w:spacing w:line="300" w:lineRule="exact"/>
        <w:ind w:right="178" w:rightChars="85"/>
        <w:rPr>
          <w:rFonts w:hint="eastAsia" w:ascii="微软雅黑" w:hAnsi="微软雅黑" w:eastAsia="微软雅黑" w:cs="微软雅黑"/>
          <w:b w:val="0"/>
          <w:bCs w:val="0"/>
          <w:sz w:val="26"/>
          <w:szCs w:val="26"/>
        </w:rPr>
      </w:pPr>
    </w:p>
    <w:p>
      <w:pPr>
        <w:spacing w:line="300" w:lineRule="exact"/>
        <w:ind w:right="178" w:rightChars="85"/>
        <w:rPr>
          <w:rFonts w:hint="eastAsia" w:ascii="微软雅黑" w:hAnsi="微软雅黑" w:eastAsia="微软雅黑" w:cs="微软雅黑"/>
          <w:b w:val="0"/>
          <w:bCs w:val="0"/>
          <w:sz w:val="26"/>
          <w:szCs w:val="26"/>
        </w:rPr>
      </w:pPr>
    </w:p>
    <w:p>
      <w:pPr>
        <w:spacing w:line="300" w:lineRule="exact"/>
        <w:ind w:right="178" w:rightChars="85"/>
        <w:rPr>
          <w:rFonts w:hint="eastAsia" w:ascii="微软雅黑" w:hAnsi="微软雅黑" w:eastAsia="微软雅黑" w:cs="微软雅黑"/>
          <w:b w:val="0"/>
          <w:bCs w:val="0"/>
          <w:sz w:val="26"/>
          <w:szCs w:val="26"/>
          <w:lang w:eastAsia="zh-CN"/>
        </w:rPr>
      </w:pPr>
    </w:p>
    <w:p>
      <w:pPr>
        <w:spacing w:line="300" w:lineRule="exact"/>
        <w:ind w:right="178" w:rightChars="85"/>
        <w:rPr>
          <w:rFonts w:hint="eastAsia" w:ascii="微软雅黑" w:hAnsi="微软雅黑" w:eastAsia="微软雅黑" w:cs="微软雅黑"/>
          <w:b w:val="0"/>
          <w:bCs w:val="0"/>
          <w:sz w:val="26"/>
          <w:szCs w:val="26"/>
        </w:rPr>
      </w:pPr>
    </w:p>
    <w:p>
      <w:pPr>
        <w:spacing w:line="300" w:lineRule="exact"/>
        <w:ind w:right="178" w:rightChars="85"/>
        <w:rPr>
          <w:rFonts w:hint="eastAsia" w:ascii="微软雅黑" w:hAnsi="微软雅黑" w:eastAsia="微软雅黑" w:cs="微软雅黑"/>
          <w:b w:val="0"/>
          <w:bCs w:val="0"/>
          <w:sz w:val="26"/>
          <w:szCs w:val="26"/>
        </w:rPr>
      </w:pPr>
    </w:p>
    <w:p>
      <w:pPr>
        <w:spacing w:line="300" w:lineRule="exact"/>
        <w:ind w:right="178" w:rightChars="85"/>
        <w:rPr>
          <w:rFonts w:hint="eastAsia" w:ascii="微软雅黑" w:hAnsi="微软雅黑" w:eastAsia="微软雅黑" w:cs="微软雅黑"/>
          <w:b w:val="0"/>
          <w:bCs w:val="0"/>
          <w:sz w:val="26"/>
          <w:szCs w:val="26"/>
        </w:rPr>
      </w:pPr>
      <w:r>
        <w:rPr>
          <w:rFonts w:hint="eastAsia" w:ascii="微软雅黑" w:hAnsi="微软雅黑" w:eastAsia="微软雅黑" w:cs="微软雅黑"/>
          <w:b w:val="0"/>
          <w:bCs w:val="0"/>
          <w:sz w:val="26"/>
          <w:szCs w:val="26"/>
        </w:rPr>
        <w:t>或遗漏行程，由甲方自行承担。</w:t>
      </w:r>
    </w:p>
    <w:p>
      <w:pPr>
        <w:numPr>
          <w:ilvl w:val="0"/>
          <w:numId w:val="3"/>
        </w:numPr>
        <w:spacing w:line="300" w:lineRule="exact"/>
        <w:ind w:right="178" w:rightChars="85"/>
        <w:rPr>
          <w:rFonts w:hint="eastAsia" w:ascii="微软雅黑" w:hAnsi="微软雅黑" w:eastAsia="微软雅黑" w:cs="微软雅黑"/>
          <w:b w:val="0"/>
          <w:bCs w:val="0"/>
          <w:sz w:val="26"/>
          <w:szCs w:val="26"/>
        </w:rPr>
      </w:pPr>
      <w:r>
        <w:rPr>
          <w:rFonts w:hint="eastAsia" w:ascii="微软雅黑" w:hAnsi="微软雅黑" w:eastAsia="微软雅黑" w:cs="微软雅黑"/>
          <w:b w:val="0"/>
          <w:bCs w:val="0"/>
          <w:sz w:val="26"/>
          <w:szCs w:val="26"/>
        </w:rPr>
        <w:t>上述自费项目因不可抗力或旅行社、履行辅助人已尽合理注意义务仍无法进行的，双方均有权解除本协议。协议解除后，</w:t>
      </w:r>
    </w:p>
    <w:p>
      <w:pPr>
        <w:spacing w:line="300" w:lineRule="exact"/>
        <w:ind w:right="178" w:rightChars="85"/>
        <w:rPr>
          <w:rFonts w:hint="eastAsia" w:ascii="微软雅黑" w:hAnsi="微软雅黑" w:eastAsia="微软雅黑" w:cs="微软雅黑"/>
          <w:b w:val="0"/>
          <w:bCs w:val="0"/>
          <w:sz w:val="26"/>
          <w:szCs w:val="26"/>
        </w:rPr>
      </w:pPr>
      <w:r>
        <w:rPr>
          <w:rFonts w:hint="eastAsia" w:ascii="微软雅黑" w:hAnsi="微软雅黑" w:eastAsia="微软雅黑" w:cs="微软雅黑"/>
          <w:b w:val="0"/>
          <w:bCs w:val="0"/>
          <w:sz w:val="26"/>
          <w:szCs w:val="26"/>
        </w:rPr>
        <w:t xml:space="preserve">   乙方应在扣除已向履行辅助人支付且不可退还的费用后，将余款退给甲方。</w:t>
      </w:r>
    </w:p>
    <w:p>
      <w:pPr>
        <w:numPr>
          <w:ilvl w:val="0"/>
          <w:numId w:val="3"/>
        </w:numPr>
        <w:spacing w:line="300" w:lineRule="exact"/>
        <w:ind w:right="178" w:rightChars="85"/>
        <w:rPr>
          <w:rFonts w:hint="eastAsia" w:ascii="微软雅黑" w:hAnsi="微软雅黑" w:eastAsia="微软雅黑" w:cs="微软雅黑"/>
          <w:b w:val="0"/>
          <w:bCs w:val="0"/>
          <w:sz w:val="26"/>
          <w:szCs w:val="26"/>
        </w:rPr>
      </w:pPr>
      <w:r>
        <w:rPr>
          <w:rFonts w:hint="eastAsia" w:ascii="微软雅黑" w:hAnsi="微软雅黑" w:eastAsia="微软雅黑" w:cs="微软雅黑"/>
          <w:b w:val="0"/>
          <w:bCs w:val="0"/>
          <w:sz w:val="26"/>
          <w:szCs w:val="26"/>
        </w:rPr>
        <w:t>在签署本协议前，乙方已将自费项目的风险及安全注意事项告知甲方。甲方应根据自身条件谨慎选择。甲方在本协议签</w:t>
      </w:r>
    </w:p>
    <w:p>
      <w:pPr>
        <w:spacing w:line="300" w:lineRule="exact"/>
        <w:ind w:right="178" w:rightChars="85"/>
        <w:rPr>
          <w:rFonts w:hint="eastAsia" w:ascii="微软雅黑" w:hAnsi="微软雅黑" w:eastAsia="微软雅黑" w:cs="微软雅黑"/>
          <w:b w:val="0"/>
          <w:bCs w:val="0"/>
          <w:sz w:val="26"/>
          <w:szCs w:val="26"/>
        </w:rPr>
      </w:pPr>
      <w:r>
        <w:rPr>
          <w:rFonts w:hint="eastAsia" w:ascii="微软雅黑" w:hAnsi="微软雅黑" w:eastAsia="微软雅黑" w:cs="微软雅黑"/>
          <w:b w:val="0"/>
          <w:bCs w:val="0"/>
          <w:sz w:val="26"/>
          <w:szCs w:val="26"/>
        </w:rPr>
        <w:t xml:space="preserve">   字确认即视为明确知悉相应风险及安全注意事项，并且自愿承担相应后果。</w:t>
      </w:r>
    </w:p>
    <w:p>
      <w:pPr>
        <w:spacing w:line="300" w:lineRule="exact"/>
        <w:ind w:right="178" w:rightChars="85"/>
        <w:rPr>
          <w:rFonts w:hint="eastAsia" w:ascii="微软雅黑" w:hAnsi="微软雅黑" w:eastAsia="微软雅黑" w:cs="微软雅黑"/>
          <w:b w:val="0"/>
          <w:bCs w:val="0"/>
          <w:sz w:val="26"/>
          <w:szCs w:val="26"/>
        </w:rPr>
      </w:pPr>
    </w:p>
    <w:p>
      <w:pPr>
        <w:spacing w:line="300" w:lineRule="exact"/>
        <w:ind w:right="178" w:rightChars="85"/>
        <w:rPr>
          <w:rFonts w:hint="eastAsia" w:ascii="微软雅黑" w:hAnsi="微软雅黑" w:eastAsia="微软雅黑" w:cs="微软雅黑"/>
          <w:b/>
          <w:bCs/>
          <w:sz w:val="26"/>
          <w:szCs w:val="26"/>
        </w:rPr>
      </w:pPr>
      <w:r>
        <w:rPr>
          <w:rFonts w:hint="eastAsia" w:ascii="微软雅黑" w:hAnsi="微软雅黑" w:eastAsia="微软雅黑" w:cs="微软雅黑"/>
          <w:b/>
          <w:bCs/>
          <w:sz w:val="26"/>
          <w:szCs w:val="26"/>
          <w:lang w:eastAsia="zh-CN"/>
        </w:rPr>
        <w:t>三、</w:t>
      </w:r>
      <w:r>
        <w:rPr>
          <w:rFonts w:hint="eastAsia" w:ascii="微软雅黑" w:hAnsi="微软雅黑" w:eastAsia="微软雅黑" w:cs="微软雅黑"/>
          <w:b/>
          <w:bCs/>
          <w:sz w:val="26"/>
          <w:szCs w:val="26"/>
        </w:rPr>
        <w:t>我已阅读并充分理解以上所有内容，并愿意在友好、平等、自愿的情况下确认：</w:t>
      </w:r>
    </w:p>
    <w:p>
      <w:pPr>
        <w:spacing w:line="300" w:lineRule="exact"/>
        <w:ind w:right="178" w:rightChars="85" w:firstLine="509" w:firstLineChars="196"/>
        <w:rPr>
          <w:rFonts w:hint="eastAsia" w:ascii="微软雅黑" w:hAnsi="微软雅黑" w:eastAsia="微软雅黑" w:cs="微软雅黑"/>
          <w:b w:val="0"/>
          <w:bCs w:val="0"/>
          <w:sz w:val="26"/>
          <w:szCs w:val="26"/>
        </w:rPr>
      </w:pPr>
    </w:p>
    <w:p>
      <w:pPr>
        <w:spacing w:line="300" w:lineRule="exact"/>
        <w:ind w:right="178" w:rightChars="85" w:firstLine="509" w:firstLineChars="196"/>
        <w:rPr>
          <w:rFonts w:hint="eastAsia" w:ascii="微软雅黑" w:hAnsi="微软雅黑" w:eastAsia="微软雅黑" w:cs="微软雅黑"/>
          <w:b w:val="0"/>
          <w:bCs w:val="0"/>
          <w:sz w:val="26"/>
          <w:szCs w:val="26"/>
        </w:rPr>
      </w:pPr>
      <w:r>
        <w:rPr>
          <w:rFonts w:hint="eastAsia" w:ascii="微软雅黑" w:hAnsi="微软雅黑" w:eastAsia="微软雅黑" w:cs="微软雅黑"/>
          <w:b w:val="0"/>
          <w:bCs w:val="0"/>
          <w:sz w:val="26"/>
          <w:szCs w:val="26"/>
        </w:rPr>
        <w:t>旅行社已就上述商店的特色、增加游览的景点相关事宜及相关风险对我进行了全面的告知、提醒。我经慎重考虑后，自愿前往上述购物场所购买商品，增加游览项目；旅行社并无强迫。我承诺将按照导游提醒的相关事宜，并遵循旅行社的提示理性消费、注意保留购物单据、注意自身人身财产安全。如不能获得当地的退税，我将自行承担相关的损失。</w:t>
      </w:r>
    </w:p>
    <w:p>
      <w:pPr>
        <w:spacing w:line="300" w:lineRule="exact"/>
        <w:ind w:right="178" w:rightChars="85" w:firstLine="520" w:firstLineChars="200"/>
        <w:jc w:val="left"/>
        <w:rPr>
          <w:rFonts w:hint="eastAsia" w:ascii="微软雅黑" w:hAnsi="微软雅黑" w:eastAsia="微软雅黑" w:cs="微软雅黑"/>
          <w:b w:val="0"/>
          <w:bCs w:val="0"/>
          <w:sz w:val="26"/>
          <w:szCs w:val="26"/>
        </w:rPr>
      </w:pPr>
      <w:r>
        <w:rPr>
          <w:rFonts w:hint="eastAsia" w:ascii="微软雅黑" w:hAnsi="微软雅黑" w:eastAsia="微软雅黑" w:cs="微软雅黑"/>
          <w:b w:val="0"/>
          <w:bCs w:val="0"/>
          <w:sz w:val="26"/>
          <w:szCs w:val="26"/>
        </w:rPr>
        <w:t>现经旅游者与旅行社双方充分协商，我同意《购物补充协议》作为双方签署的旅游合同不可分割的组成部分。就本次旅游的购物场所和自费项目达成一致，自愿签署本补充协议。</w:t>
      </w:r>
    </w:p>
    <w:p>
      <w:pPr>
        <w:numPr>
          <w:ilvl w:val="0"/>
          <w:numId w:val="0"/>
        </w:numPr>
        <w:spacing w:line="300" w:lineRule="exact"/>
        <w:ind w:right="178" w:rightChars="85"/>
        <w:rPr>
          <w:rFonts w:hint="eastAsia" w:ascii="微软雅黑" w:hAnsi="微软雅黑" w:eastAsia="微软雅黑" w:cs="微软雅黑"/>
          <w:b/>
          <w:bCs/>
          <w:sz w:val="26"/>
          <w:szCs w:val="26"/>
        </w:rPr>
      </w:pPr>
    </w:p>
    <w:p>
      <w:pPr>
        <w:numPr>
          <w:ilvl w:val="0"/>
          <w:numId w:val="0"/>
        </w:numPr>
        <w:spacing w:line="300" w:lineRule="exact"/>
        <w:ind w:right="178" w:rightChars="85"/>
        <w:rPr>
          <w:rFonts w:hint="eastAsia" w:ascii="微软雅黑" w:hAnsi="微软雅黑" w:eastAsia="微软雅黑" w:cs="微软雅黑"/>
          <w:b/>
          <w:bCs/>
          <w:sz w:val="26"/>
          <w:szCs w:val="26"/>
        </w:rPr>
      </w:pPr>
      <w:r>
        <w:rPr>
          <w:rFonts w:hint="eastAsia" w:ascii="微软雅黑" w:hAnsi="微软雅黑" w:eastAsia="微软雅黑" w:cs="微软雅黑"/>
          <w:b/>
          <w:bCs/>
          <w:sz w:val="26"/>
          <w:szCs w:val="26"/>
          <w:lang w:eastAsia="zh-CN"/>
        </w:rPr>
        <w:t>四、</w:t>
      </w:r>
      <w:r>
        <w:rPr>
          <w:rFonts w:hint="eastAsia" w:ascii="微软雅黑" w:hAnsi="微软雅黑" w:eastAsia="微软雅黑" w:cs="微软雅黑"/>
          <w:b/>
          <w:bCs/>
          <w:sz w:val="26"/>
          <w:szCs w:val="26"/>
        </w:rPr>
        <w:t>本补充协议一式二份，甲、乙双方各持一份，自双方签字或盖章后生效</w:t>
      </w:r>
    </w:p>
    <w:p>
      <w:pPr>
        <w:numPr>
          <w:ilvl w:val="0"/>
          <w:numId w:val="0"/>
        </w:numPr>
        <w:spacing w:line="300" w:lineRule="exact"/>
        <w:ind w:right="178" w:rightChars="85"/>
        <w:rPr>
          <w:rFonts w:hint="eastAsia" w:ascii="微软雅黑" w:hAnsi="微软雅黑" w:eastAsia="微软雅黑" w:cs="微软雅黑"/>
          <w:b/>
          <w:bCs/>
          <w:sz w:val="26"/>
          <w:szCs w:val="26"/>
        </w:rPr>
      </w:pPr>
    </w:p>
    <w:p>
      <w:pPr>
        <w:spacing w:line="300" w:lineRule="exact"/>
        <w:ind w:right="178" w:rightChars="85"/>
        <w:rPr>
          <w:rFonts w:hint="eastAsia" w:ascii="微软雅黑" w:hAnsi="微软雅黑" w:eastAsia="微软雅黑" w:cs="微软雅黑"/>
          <w:b w:val="0"/>
          <w:bCs w:val="0"/>
          <w:sz w:val="26"/>
          <w:szCs w:val="26"/>
        </w:rPr>
      </w:pPr>
      <w:r>
        <w:rPr>
          <w:rFonts w:hint="eastAsia" w:ascii="微软雅黑" w:hAnsi="微软雅黑" w:eastAsia="微软雅黑" w:cs="微软雅黑"/>
          <w:b w:val="0"/>
          <w:bCs w:val="0"/>
          <w:sz w:val="26"/>
          <w:szCs w:val="26"/>
        </w:rPr>
        <w:t>甲方代表(旅游者签字)：             乙方代表（组团社签字)：</w:t>
      </w:r>
    </w:p>
    <w:p>
      <w:pPr>
        <w:spacing w:line="300" w:lineRule="exact"/>
        <w:ind w:right="178" w:rightChars="85" w:firstLine="1950" w:firstLineChars="750"/>
        <w:rPr>
          <w:rFonts w:hint="eastAsia" w:ascii="微软雅黑" w:hAnsi="微软雅黑" w:eastAsia="微软雅黑" w:cs="微软雅黑"/>
          <w:b w:val="0"/>
          <w:bCs w:val="0"/>
          <w:sz w:val="26"/>
          <w:szCs w:val="26"/>
        </w:rPr>
      </w:pPr>
    </w:p>
    <w:p>
      <w:pPr>
        <w:spacing w:line="300" w:lineRule="exact"/>
        <w:ind w:right="178" w:rightChars="85"/>
        <w:rPr>
          <w:rFonts w:hint="eastAsia" w:ascii="微软雅黑" w:hAnsi="微软雅黑" w:eastAsia="微软雅黑" w:cs="微软雅黑"/>
          <w:b w:val="0"/>
          <w:bCs w:val="0"/>
          <w:sz w:val="26"/>
          <w:szCs w:val="26"/>
        </w:rPr>
      </w:pPr>
      <w:r>
        <w:rPr>
          <w:rFonts w:hint="eastAsia" w:ascii="微软雅黑" w:hAnsi="微软雅黑" w:eastAsia="微软雅黑" w:cs="微软雅黑"/>
          <w:b w:val="0"/>
          <w:bCs w:val="0"/>
          <w:sz w:val="26"/>
          <w:szCs w:val="26"/>
        </w:rPr>
        <w:t xml:space="preserve">      </w:t>
      </w:r>
      <w:r>
        <w:rPr>
          <w:rFonts w:hint="eastAsia" w:ascii="微软雅黑" w:hAnsi="微软雅黑" w:eastAsia="微软雅黑" w:cs="微软雅黑"/>
          <w:b w:val="0"/>
          <w:bCs w:val="0"/>
          <w:sz w:val="26"/>
          <w:szCs w:val="26"/>
          <w:lang w:val="en-US" w:eastAsia="zh-CN"/>
        </w:rPr>
        <w:t xml:space="preserve">     </w:t>
      </w:r>
      <w:r>
        <w:rPr>
          <w:rFonts w:hint="eastAsia" w:ascii="微软雅黑" w:hAnsi="微软雅黑" w:eastAsia="微软雅黑" w:cs="微软雅黑"/>
          <w:b w:val="0"/>
          <w:bCs w:val="0"/>
          <w:sz w:val="26"/>
          <w:szCs w:val="26"/>
        </w:rPr>
        <w:t xml:space="preserve">签订日期：                        </w:t>
      </w:r>
      <w:r>
        <w:rPr>
          <w:rFonts w:hint="eastAsia" w:ascii="微软雅黑" w:hAnsi="微软雅黑" w:eastAsia="微软雅黑" w:cs="微软雅黑"/>
          <w:b w:val="0"/>
          <w:bCs w:val="0"/>
          <w:sz w:val="26"/>
          <w:szCs w:val="26"/>
          <w:lang w:val="en-US" w:eastAsia="zh-CN"/>
        </w:rPr>
        <w:t xml:space="preserve">  </w:t>
      </w:r>
      <w:r>
        <w:rPr>
          <w:rFonts w:hint="eastAsia" w:ascii="微软雅黑" w:hAnsi="微软雅黑" w:eastAsia="微软雅黑" w:cs="微软雅黑"/>
          <w:b w:val="0"/>
          <w:bCs w:val="0"/>
          <w:sz w:val="26"/>
          <w:szCs w:val="26"/>
        </w:rPr>
        <w:t>签订日期：</w:t>
      </w:r>
      <w:bookmarkEnd w:id="0"/>
    </w:p>
    <w:p>
      <w:pPr>
        <w:rPr>
          <w:rFonts w:hint="default"/>
          <w:sz w:val="26"/>
          <w:szCs w:val="26"/>
          <w:lang w:val="en-US" w:eastAsia="zh-CN"/>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8064BF"/>
    <w:multiLevelType w:val="singleLevel"/>
    <w:tmpl w:val="9A8064BF"/>
    <w:lvl w:ilvl="0" w:tentative="0">
      <w:start w:val="6"/>
      <w:numFmt w:val="decimal"/>
      <w:suff w:val="nothing"/>
      <w:lvlText w:val="%1、"/>
      <w:lvlJc w:val="left"/>
    </w:lvl>
  </w:abstractNum>
  <w:abstractNum w:abstractNumId="1">
    <w:nsid w:val="B5C5B5CE"/>
    <w:multiLevelType w:val="singleLevel"/>
    <w:tmpl w:val="B5C5B5CE"/>
    <w:lvl w:ilvl="0" w:tentative="0">
      <w:start w:val="1"/>
      <w:numFmt w:val="chineseCounting"/>
      <w:suff w:val="nothing"/>
      <w:lvlText w:val="%1、"/>
      <w:lvlJc w:val="left"/>
      <w:rPr>
        <w:rFonts w:hint="eastAsia"/>
      </w:rPr>
    </w:lvl>
  </w:abstractNum>
  <w:abstractNum w:abstractNumId="2">
    <w:nsid w:val="5882170C"/>
    <w:multiLevelType w:val="singleLevel"/>
    <w:tmpl w:val="5882170C"/>
    <w:lvl w:ilvl="0" w:tentative="0">
      <w:start w:val="4"/>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60C4CA8"/>
    <w:rsid w:val="3C307B34"/>
    <w:rsid w:val="6C4B73CE"/>
    <w:rsid w:val="6C73790C"/>
    <w:rsid w:val="71242EA1"/>
    <w:rsid w:val="762768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qFormat/>
    <w:uiPriority w:val="0"/>
    <w:rPr>
      <w:color w:val="2F3B4B"/>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闽南风计调部-张芒</cp:lastModifiedBy>
  <dcterms:modified xsi:type="dcterms:W3CDTF">2021-02-24T09:40:46Z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