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widowControl/>
        <w:spacing w:line="240" w:lineRule="atLeast"/>
        <w:ind w:left="2409" w:hanging="2409" w:hangingChars="500"/>
        <w:jc w:val="center"/>
        <w:outlineLvl w:val="4"/>
        <w:rPr>
          <w:rFonts w:cs="Tahoma"/>
          <w:color w:val="FF0000"/>
          <w:sz w:val="48"/>
          <w:szCs w:val="48"/>
        </w:rPr>
      </w:pPr>
    </w:p>
    <w:tbl>
      <w:tblPr>
        <w:tblStyle w:val="6"/>
        <w:tblW w:w="10740" w:type="dxa"/>
        <w:tblInd w:w="0" w:type="dxa"/>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1527" w:hRule="exact"/>
        </w:trPr>
        <w:tc>
          <w:tcPr>
            <w:tcW w:w="10740" w:type="dxa"/>
            <w:gridSpan w:val="4"/>
            <w:tcBorders>
              <w:top w:val="thinThickSmallGap" w:color="00B0F0" w:sz="18" w:space="0"/>
              <w:left w:val="thinThickSmallGap" w:color="00B0F0" w:sz="18" w:space="0"/>
              <w:bottom w:val="thinThickSmallGap" w:color="00B0F0" w:sz="18" w:space="0"/>
              <w:right w:val="thinThickSmallGap" w:color="00B0F0" w:sz="18" w:space="0"/>
            </w:tcBorders>
            <w:vAlign w:val="center"/>
          </w:tcPr>
          <w:p>
            <w:pPr>
              <w:widowControl/>
              <w:spacing w:line="240" w:lineRule="atLeast"/>
              <w:ind w:left="2409" w:hanging="2409" w:hangingChars="500"/>
              <w:jc w:val="center"/>
              <w:outlineLvl w:val="4"/>
              <w:rPr>
                <w:rFonts w:cs="Tahoma"/>
                <w:color w:val="FF0000"/>
                <w:sz w:val="48"/>
                <w:szCs w:val="48"/>
              </w:rPr>
            </w:pPr>
            <w:r>
              <w:rPr>
                <w:rFonts w:hint="eastAsia" w:cs="Tahoma"/>
                <w:color w:val="FF0000"/>
                <w:sz w:val="48"/>
                <w:szCs w:val="48"/>
              </w:rPr>
              <w:t>克厦门</w:t>
            </w:r>
          </w:p>
          <w:p>
            <w:pPr>
              <w:widowControl/>
              <w:spacing w:line="240" w:lineRule="atLeast"/>
              <w:ind w:left="1606" w:hanging="1606" w:hangingChars="500"/>
              <w:jc w:val="center"/>
              <w:outlineLvl w:val="4"/>
              <w:rPr>
                <w:rFonts w:cs="Tahoma"/>
                <w:bCs w:val="0"/>
                <w:color w:val="0C0CB4"/>
                <w:sz w:val="32"/>
                <w:szCs w:val="32"/>
              </w:rPr>
            </w:pPr>
            <w:r>
              <w:rPr>
                <w:rFonts w:hint="eastAsia" w:cs="Tahoma"/>
                <w:bCs w:val="0"/>
                <w:color w:val="0C0CB4"/>
                <w:sz w:val="32"/>
                <w:szCs w:val="32"/>
              </w:rPr>
              <w:t>厦门鼓浪屿/南靖土楼/五缘湾/环岛路/</w:t>
            </w:r>
            <w:r>
              <w:rPr>
                <w:rFonts w:hint="eastAsia" w:cs="Tahoma"/>
                <w:bCs w:val="0"/>
                <w:color w:val="0C0CB4"/>
                <w:sz w:val="32"/>
                <w:szCs w:val="32"/>
                <w:lang w:eastAsia="zh-CN"/>
              </w:rPr>
              <w:t>网红植物园</w:t>
            </w:r>
            <w:r>
              <w:rPr>
                <w:rFonts w:hint="eastAsia" w:cs="Tahoma"/>
                <w:bCs w:val="0"/>
                <w:color w:val="0C0CB4"/>
                <w:sz w:val="32"/>
                <w:szCs w:val="32"/>
                <w:lang w:val="en-US" w:eastAsia="zh-CN"/>
              </w:rPr>
              <w:t>/</w:t>
            </w:r>
            <w:r>
              <w:rPr>
                <w:rFonts w:hint="eastAsia" w:cs="Tahoma"/>
                <w:bCs w:val="0"/>
                <w:color w:val="0C0CB4"/>
                <w:sz w:val="32"/>
                <w:szCs w:val="32"/>
              </w:rPr>
              <w:t>中山路双飞5日游</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90" w:hRule="atLeast"/>
        </w:trPr>
        <w:tc>
          <w:tcPr>
            <w:tcW w:w="10740" w:type="dxa"/>
            <w:gridSpan w:val="4"/>
            <w:tcBorders>
              <w:top w:val="thinThickSmallGap" w:color="00B0F0" w:sz="18" w:space="0"/>
              <w:tl2br w:val="nil"/>
              <w:tr2bl w:val="nil"/>
            </w:tcBorders>
          </w:tcPr>
          <w:p>
            <w:pPr>
              <w:widowControl/>
              <w:spacing w:line="240" w:lineRule="atLeast"/>
              <w:ind w:left="904" w:hanging="904" w:hangingChars="500"/>
              <w:jc w:val="left"/>
              <w:outlineLvl w:val="4"/>
              <w:rPr>
                <w:rFonts w:cs="Tahoma"/>
                <w:color w:val="0000FF"/>
                <w:sz w:val="18"/>
                <w:szCs w:val="18"/>
              </w:rPr>
            </w:pPr>
            <w:r>
              <w:rPr>
                <w:rFonts w:hint="eastAsia" w:cs="Tahoma"/>
                <w:color w:val="0000FF"/>
                <w:sz w:val="18"/>
                <w:szCs w:val="18"/>
              </w:rPr>
              <w:t>享趣厦门，只为你。</w:t>
            </w:r>
            <w:r>
              <w:rPr>
                <w:rFonts w:hint="eastAsia" w:cs="Tahoma"/>
                <w:color w:val="FF0000"/>
                <w:sz w:val="18"/>
                <w:szCs w:val="18"/>
              </w:rPr>
              <w:t>全程0自费。</w:t>
            </w:r>
          </w:p>
          <w:p>
            <w:pPr>
              <w:widowControl/>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这里有演武大桥观景台，在观景台看世贸双子塔。</w:t>
            </w:r>
          </w:p>
          <w:p>
            <w:pPr>
              <w:widowControl/>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这里有百年古刹—南普陀，这里有最美大学校园—厦门大学</w:t>
            </w:r>
          </w:p>
          <w:p>
            <w:pPr>
              <w:widowControl/>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这里有建桥工艺走在世界前列的集美大桥，这里有环岛路、五缘湾CBD的海边嬉戏，</w:t>
            </w:r>
          </w:p>
          <w:p>
            <w:pPr>
              <w:widowControl/>
              <w:spacing w:line="240" w:lineRule="atLeast"/>
              <w:ind w:left="904" w:hanging="904" w:hangingChars="500"/>
              <w:jc w:val="left"/>
              <w:outlineLvl w:val="4"/>
              <w:rPr>
                <w:rFonts w:cs="Tahoma"/>
                <w:color w:val="0000FF"/>
                <w:sz w:val="18"/>
                <w:szCs w:val="18"/>
              </w:rPr>
            </w:pPr>
            <w:r>
              <w:rPr>
                <w:rFonts w:hint="eastAsia" w:cs="Tahoma"/>
                <w:color w:val="0000FF"/>
                <w:sz w:val="18"/>
                <w:szCs w:val="18"/>
              </w:rPr>
              <w:t>来这里跟大海嬉戏，环岛行走，岛屿漫步，品读厦门。</w:t>
            </w:r>
          </w:p>
          <w:p>
            <w:pPr>
              <w:widowControl/>
              <w:spacing w:line="240" w:lineRule="atLeast"/>
              <w:ind w:left="904" w:hanging="904" w:hangingChars="500"/>
              <w:jc w:val="left"/>
              <w:outlineLvl w:val="4"/>
              <w:rPr>
                <w:rFonts w:hint="eastAsia" w:cs="Tahoma"/>
                <w:color w:val="0000FF"/>
                <w:sz w:val="18"/>
                <w:szCs w:val="18"/>
              </w:rPr>
            </w:pPr>
            <w:r>
              <w:rPr>
                <w:rFonts w:hint="eastAsia" w:cs="Tahoma"/>
                <w:color w:val="0000FF"/>
                <w:sz w:val="18"/>
                <w:szCs w:val="18"/>
              </w:rPr>
              <w:t>傍晚，在清新的空气和淡淡的海风下，凝目观看落日之霞辉，</w:t>
            </w:r>
          </w:p>
          <w:p>
            <w:pPr>
              <w:widowControl/>
              <w:spacing w:line="240" w:lineRule="atLeast"/>
              <w:ind w:left="904" w:hanging="904" w:hangingChars="500"/>
              <w:jc w:val="left"/>
              <w:outlineLvl w:val="4"/>
              <w:rPr>
                <w:rFonts w:hint="eastAsia" w:cs="Tahoma"/>
                <w:color w:val="0000FF"/>
                <w:sz w:val="18"/>
                <w:szCs w:val="18"/>
                <w:lang w:eastAsia="zh-CN"/>
              </w:rPr>
            </w:pPr>
            <w:r>
              <w:rPr>
                <w:rFonts w:hint="eastAsia" w:cs="Tahoma"/>
                <w:color w:val="0000FF"/>
                <w:sz w:val="18"/>
                <w:szCs w:val="18"/>
                <w:lang w:eastAsia="zh-CN"/>
              </w:rPr>
              <w:t>○带您“穿越”热带雨林，体验雨林世界，让您仿佛置身于“热带雨林”中；参观国内首个森林性【多肉植物区】，厦门植物园也是</w:t>
            </w:r>
          </w:p>
          <w:p>
            <w:pPr>
              <w:widowControl/>
              <w:spacing w:line="240" w:lineRule="atLeast"/>
              <w:ind w:left="904" w:hanging="904" w:hangingChars="500"/>
              <w:jc w:val="left"/>
              <w:outlineLvl w:val="4"/>
              <w:rPr>
                <w:rFonts w:hint="eastAsia" w:cs="Tahoma"/>
                <w:color w:val="0000FF"/>
                <w:sz w:val="18"/>
                <w:szCs w:val="18"/>
              </w:rPr>
            </w:pPr>
            <w:r>
              <w:rPr>
                <w:rFonts w:hint="eastAsia" w:cs="Tahoma"/>
                <w:color w:val="0000FF"/>
                <w:sz w:val="18"/>
                <w:szCs w:val="18"/>
                <w:lang w:eastAsia="zh-CN"/>
              </w:rPr>
              <w:t>当代的网红拍照圣地，各地游客都慕名而来。</w:t>
            </w:r>
          </w:p>
          <w:p>
            <w:pPr>
              <w:widowControl/>
              <w:spacing w:line="320" w:lineRule="exact"/>
              <w:jc w:val="left"/>
              <w:outlineLvl w:val="4"/>
              <w:rPr>
                <w:rFonts w:cs="Tahoma"/>
                <w:color w:val="0000FF"/>
                <w:sz w:val="21"/>
                <w:szCs w:val="21"/>
              </w:rPr>
            </w:pPr>
            <w:r>
              <w:rPr>
                <w:rFonts w:hint="eastAsia" w:cs="Tahoma"/>
                <w:color w:val="0000FF"/>
                <w:sz w:val="18"/>
                <w:szCs w:val="18"/>
              </w:rPr>
              <w:t>蓝色的海水闪烁着斑斑点点的金光，痴望海浪袭岸的神秘和渔舟归晚诗一样的情景</w:t>
            </w:r>
          </w:p>
          <w:p>
            <w:pPr>
              <w:widowControl/>
              <w:spacing w:line="240" w:lineRule="atLeast"/>
              <w:jc w:val="left"/>
              <w:outlineLvl w:val="4"/>
              <w:rPr>
                <w:rFonts w:cs="Tahoma"/>
                <w:color w:val="FF0000"/>
                <w:sz w:val="18"/>
                <w:szCs w:val="18"/>
              </w:rPr>
            </w:pPr>
          </w:p>
          <w:p>
            <w:pPr>
              <w:widowControl/>
              <w:spacing w:line="240" w:lineRule="atLeast"/>
              <w:jc w:val="left"/>
              <w:outlineLvl w:val="4"/>
              <w:rPr>
                <w:rFonts w:ascii="微软雅黑" w:hAnsi="微软雅黑" w:eastAsia="微软雅黑" w:cs="微软雅黑"/>
                <w:color w:val="FF0000"/>
                <w:sz w:val="30"/>
                <w:szCs w:val="30"/>
              </w:rPr>
            </w:pPr>
            <w:r>
              <w:rPr>
                <w:rFonts w:hint="eastAsia" w:ascii="微软雅黑" w:hAnsi="微软雅黑" w:eastAsia="微软雅黑" w:cs="微软雅黑"/>
                <w:color w:val="FF0000"/>
                <w:sz w:val="30"/>
                <w:szCs w:val="30"/>
              </w:rPr>
              <w:t>最佳亮点</w:t>
            </w:r>
          </w:p>
          <w:p>
            <w:pPr>
              <w:widowControl/>
              <w:jc w:val="left"/>
              <w:outlineLvl w:val="4"/>
              <w:rPr>
                <w:rFonts w:ascii="微软雅黑" w:hAnsi="微软雅黑" w:eastAsia="微软雅黑" w:cs="微软雅黑"/>
                <w:b w:val="0"/>
                <w:sz w:val="18"/>
                <w:szCs w:val="18"/>
              </w:rPr>
            </w:pPr>
            <w:r>
              <w:rPr>
                <w:rFonts w:hint="eastAsia" w:ascii="微软雅黑" w:hAnsi="微软雅黑" w:eastAsia="微软雅黑" w:cs="微软雅黑"/>
                <w:b w:val="0"/>
                <w:sz w:val="18"/>
                <w:szCs w:val="18"/>
              </w:rPr>
              <w:t>品质服务：所有团队由十余年专业产品操作专员精心设计安排、行程安排科学合理、体验感强。</w:t>
            </w:r>
          </w:p>
          <w:p>
            <w:pPr>
              <w:widowControl/>
              <w:ind w:left="900" w:hanging="900" w:hangingChars="500"/>
              <w:jc w:val="left"/>
              <w:outlineLvl w:val="4"/>
              <w:rPr>
                <w:rFonts w:ascii="微软雅黑" w:hAnsi="微软雅黑" w:eastAsia="微软雅黑" w:cs="微软雅黑"/>
                <w:b w:val="0"/>
                <w:sz w:val="18"/>
                <w:szCs w:val="18"/>
              </w:rPr>
            </w:pPr>
            <w:r>
              <w:rPr>
                <w:rFonts w:hint="eastAsia" w:ascii="微软雅黑" w:hAnsi="微软雅黑" w:eastAsia="微软雅黑" w:cs="微软雅黑"/>
                <w:b w:val="0"/>
                <w:sz w:val="18"/>
                <w:szCs w:val="18"/>
              </w:rPr>
              <w:t>司机服务：旗下产品安排具有多年驾驶旅游车经验的司机师傅全程服务</w:t>
            </w:r>
          </w:p>
          <w:p>
            <w:pPr>
              <w:widowControl/>
              <w:ind w:left="900" w:hanging="900" w:hangingChars="500"/>
              <w:jc w:val="left"/>
              <w:outlineLvl w:val="4"/>
              <w:rPr>
                <w:rFonts w:ascii="微软雅黑" w:hAnsi="微软雅黑" w:eastAsia="微软雅黑" w:cs="微软雅黑"/>
                <w:b w:val="0"/>
                <w:sz w:val="18"/>
                <w:szCs w:val="18"/>
              </w:rPr>
            </w:pPr>
            <w:r>
              <w:rPr>
                <w:rFonts w:hint="eastAsia" w:ascii="微软雅黑" w:hAnsi="微软雅黑" w:eastAsia="微软雅黑" w:cs="微软雅黑"/>
                <w:b w:val="0"/>
                <w:sz w:val="18"/>
                <w:szCs w:val="18"/>
              </w:rPr>
              <w:t>导游服务：安排具备多年经验、精通厦门地理、人文的知识性导游。</w:t>
            </w:r>
          </w:p>
          <w:p>
            <w:pPr>
              <w:widowControl/>
              <w:ind w:left="900" w:hanging="900" w:hangingChars="500"/>
              <w:jc w:val="left"/>
              <w:outlineLvl w:val="4"/>
              <w:rPr>
                <w:rFonts w:ascii="微软雅黑" w:hAnsi="微软雅黑" w:eastAsia="微软雅黑" w:cs="微软雅黑"/>
                <w:color w:val="FF0000"/>
                <w:sz w:val="18"/>
                <w:szCs w:val="18"/>
              </w:rPr>
            </w:pPr>
            <w:r>
              <w:rPr>
                <w:rFonts w:hint="eastAsia" w:ascii="微软雅黑" w:hAnsi="微软雅黑" w:eastAsia="微软雅黑" w:cs="微软雅黑"/>
                <w:b w:val="0"/>
                <w:sz w:val="18"/>
                <w:szCs w:val="18"/>
              </w:rPr>
              <w:t>特别服务：全程安排1个小时浪漫迷人的----环岛路木栈道，您可以光着脚丫，提着鞋子，踩着软软的沙滩，踏浪，追逐浪花，从不同角度去感受大海的万般风情！</w:t>
            </w:r>
          </w:p>
          <w:p>
            <w:pPr>
              <w:widowControl/>
              <w:ind w:left="900" w:hanging="900" w:hangingChars="500"/>
              <w:jc w:val="left"/>
              <w:outlineLvl w:val="4"/>
              <w:rPr>
                <w:rFonts w:ascii="微软雅黑" w:hAnsi="微软雅黑" w:eastAsia="微软雅黑" w:cs="微软雅黑"/>
                <w:b w:val="0"/>
                <w:sz w:val="18"/>
                <w:szCs w:val="18"/>
              </w:rPr>
            </w:pPr>
          </w:p>
          <w:p>
            <w:pPr>
              <w:widowControl/>
              <w:spacing w:line="320" w:lineRule="exact"/>
              <w:ind w:left="1600" w:hanging="1600" w:hangingChars="500"/>
              <w:jc w:val="left"/>
              <w:outlineLvl w:val="4"/>
              <w:rPr>
                <w:rFonts w:ascii="微软雅黑" w:hAnsi="微软雅黑" w:eastAsia="微软雅黑" w:cs="微软雅黑"/>
                <w:b w:val="0"/>
                <w:color w:val="FF0000"/>
                <w:sz w:val="32"/>
                <w:szCs w:val="32"/>
              </w:rPr>
            </w:pPr>
          </w:p>
          <w:p>
            <w:pPr>
              <w:widowControl/>
              <w:spacing w:line="320" w:lineRule="exact"/>
              <w:ind w:left="1600" w:hanging="1600" w:hangingChars="500"/>
              <w:jc w:val="left"/>
              <w:outlineLvl w:val="4"/>
              <w:rPr>
                <w:rFonts w:ascii="微软雅黑" w:hAnsi="微软雅黑" w:eastAsia="微软雅黑" w:cs="微软雅黑"/>
                <w:b w:val="0"/>
                <w:color w:val="FF0000"/>
                <w:sz w:val="32"/>
                <w:szCs w:val="32"/>
              </w:rPr>
            </w:pPr>
            <w:r>
              <w:rPr>
                <w:rFonts w:hint="eastAsia" w:ascii="微软雅黑" w:hAnsi="微软雅黑" w:eastAsia="微软雅黑" w:cs="微软雅黑"/>
                <w:b w:val="0"/>
                <w:color w:val="FF0000"/>
                <w:sz w:val="32"/>
                <w:szCs w:val="32"/>
              </w:rPr>
              <w:t>超值体验</w:t>
            </w:r>
          </w:p>
          <w:p>
            <w:pPr>
              <w:widowControl/>
              <w:ind w:left="900" w:hanging="900" w:hangingChars="500"/>
              <w:jc w:val="left"/>
              <w:outlineLvl w:val="4"/>
              <w:rPr>
                <w:rFonts w:ascii="微软雅黑" w:hAnsi="微软雅黑" w:eastAsia="微软雅黑" w:cs="微软雅黑"/>
                <w:b w:val="0"/>
                <w:sz w:val="18"/>
                <w:szCs w:val="18"/>
              </w:rPr>
            </w:pPr>
            <w:r>
              <w:rPr>
                <w:rFonts w:hint="eastAsia" w:ascii="微软雅黑" w:hAnsi="微软雅黑" w:eastAsia="微软雅黑" w:cs="微软雅黑"/>
                <w:b w:val="0"/>
                <w:sz w:val="18"/>
                <w:szCs w:val="18"/>
              </w:rPr>
              <w:t>超值一：特别安排中国唯一一条尽头与海相连的中山路， 看百年骑楼，品特色小吃</w:t>
            </w:r>
          </w:p>
          <w:p>
            <w:pPr>
              <w:widowControl/>
              <w:jc w:val="left"/>
              <w:outlineLvl w:val="4"/>
              <w:rPr>
                <w:rFonts w:ascii="微软雅黑" w:hAnsi="微软雅黑" w:eastAsia="微软雅黑" w:cs="微软雅黑"/>
                <w:b w:val="0"/>
                <w:sz w:val="18"/>
                <w:szCs w:val="18"/>
              </w:rPr>
            </w:pPr>
            <w:r>
              <w:rPr>
                <w:rFonts w:hint="eastAsia" w:ascii="微软雅黑" w:hAnsi="微软雅黑" w:eastAsia="微软雅黑" w:cs="微软雅黑"/>
                <w:b w:val="0"/>
                <w:sz w:val="18"/>
                <w:szCs w:val="18"/>
              </w:rPr>
              <w:t>超值二：</w:t>
            </w:r>
            <w:r>
              <w:rPr>
                <w:rFonts w:hint="eastAsia" w:ascii="微软雅黑" w:hAnsi="微软雅黑" w:eastAsia="微软雅黑" w:cs="微软雅黑"/>
                <w:b w:val="0"/>
                <w:kern w:val="0"/>
                <w:sz w:val="18"/>
                <w:szCs w:val="18"/>
              </w:rPr>
              <w:t>厦门经典景点【鼓浪屿】【南普陀寺】【五缘湾】【环岛路】【中山路】一价全包含</w:t>
            </w:r>
          </w:p>
          <w:p>
            <w:pPr>
              <w:widowControl/>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超值三：特别安排“一国两制，统一中国“远眺大小金门岛的海边自由活动。</w:t>
            </w:r>
          </w:p>
          <w:p>
            <w:pPr>
              <w:widowControl/>
              <w:jc w:val="left"/>
              <w:outlineLvl w:val="4"/>
              <w:rPr>
                <w:rFonts w:hint="eastAsia" w:ascii="微软雅黑" w:hAnsi="微软雅黑" w:eastAsia="微软雅黑" w:cs="微软雅黑"/>
                <w:b w:val="0"/>
                <w:kern w:val="0"/>
                <w:sz w:val="18"/>
                <w:szCs w:val="18"/>
                <w:lang w:eastAsia="zh-CN"/>
              </w:rPr>
            </w:pPr>
            <w:r>
              <w:rPr>
                <w:rFonts w:hint="eastAsia" w:ascii="微软雅黑" w:hAnsi="微软雅黑" w:eastAsia="微软雅黑" w:cs="微软雅黑"/>
                <w:b w:val="0"/>
                <w:kern w:val="0"/>
                <w:sz w:val="18"/>
                <w:szCs w:val="18"/>
                <w:lang w:eastAsia="zh-CN"/>
              </w:rPr>
              <w:t>超值四：【厦门园林植物园——新星网红拍照圣地】</w:t>
            </w:r>
          </w:p>
          <w:p>
            <w:pPr>
              <w:widowControl/>
              <w:jc w:val="left"/>
              <w:outlineLvl w:val="4"/>
              <w:rPr>
                <w:rFonts w:ascii="微软雅黑" w:hAnsi="微软雅黑" w:eastAsia="微软雅黑" w:cs="微软雅黑"/>
                <w:b w:val="0"/>
                <w:kern w:val="0"/>
                <w:sz w:val="18"/>
                <w:szCs w:val="18"/>
              </w:rPr>
            </w:pPr>
          </w:p>
          <w:p>
            <w:pPr>
              <w:widowControl/>
              <w:spacing w:line="240" w:lineRule="atLeast"/>
              <w:jc w:val="left"/>
              <w:outlineLvl w:val="4"/>
              <w:rPr>
                <w:rFonts w:ascii="微软雅黑" w:hAnsi="微软雅黑" w:eastAsia="微软雅黑" w:cs="微软雅黑"/>
                <w:color w:val="FF0000"/>
                <w:kern w:val="0"/>
                <w:sz w:val="30"/>
                <w:szCs w:val="30"/>
              </w:rPr>
            </w:pPr>
            <w:r>
              <w:rPr>
                <w:rFonts w:hint="eastAsia" w:ascii="微软雅黑" w:hAnsi="微软雅黑" w:eastAsia="微软雅黑" w:cs="微软雅黑"/>
                <w:color w:val="FF0000"/>
                <w:kern w:val="0"/>
                <w:sz w:val="30"/>
                <w:szCs w:val="30"/>
              </w:rPr>
              <w:t>产品承诺</w:t>
            </w:r>
          </w:p>
          <w:p>
            <w:pPr>
              <w:widowControl/>
              <w:jc w:val="left"/>
              <w:outlineLvl w:val="4"/>
              <w:rPr>
                <w:rFonts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保证全程0自费</w:t>
            </w:r>
          </w:p>
          <w:p>
            <w:pPr>
              <w:widowControl/>
              <w:jc w:val="left"/>
              <w:outlineLvl w:val="4"/>
              <w:rPr>
                <w:rFonts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特惠的价格与优质的品质共存，不因低价而降低质量</w:t>
            </w:r>
          </w:p>
          <w:p>
            <w:pPr>
              <w:widowControl/>
              <w:jc w:val="left"/>
              <w:outlineLvl w:val="4"/>
              <w:rPr>
                <w:rFonts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xml:space="preserve">★  逛足鼓浪屿，去体验这座音乐之岛，钢琴之岛的独特魅力！ </w:t>
            </w:r>
          </w:p>
          <w:p>
            <w:pPr>
              <w:widowControl/>
              <w:jc w:val="left"/>
              <w:outlineLvl w:val="4"/>
              <w:rPr>
                <w:rFonts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畅游最美海岸线，马拉松赛道——环岛路，让脚步停留在这一路</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410" w:hRule="atLeast"/>
        </w:trPr>
        <w:tc>
          <w:tcPr>
            <w:tcW w:w="9039" w:type="dxa"/>
            <w:gridSpan w:val="2"/>
            <w:tcBorders>
              <w:tl2br w:val="nil"/>
              <w:tr2bl w:val="nil"/>
            </w:tcBorders>
            <w:vAlign w:val="center"/>
          </w:tcPr>
          <w:p>
            <w:pPr>
              <w:widowControl/>
              <w:spacing w:line="240" w:lineRule="atLeast"/>
              <w:jc w:val="center"/>
              <w:outlineLvl w:val="4"/>
              <w:rPr>
                <w:rFonts w:cs="Tahoma"/>
                <w:b w:val="0"/>
                <w:sz w:val="24"/>
              </w:rPr>
            </w:pPr>
            <w:r>
              <w:rPr>
                <w:rFonts w:hint="eastAsia" w:cs="Tahoma"/>
                <w:color w:val="00B050"/>
                <w:sz w:val="22"/>
                <w:szCs w:val="22"/>
              </w:rPr>
              <w:t>行程安排</w:t>
            </w:r>
          </w:p>
        </w:tc>
        <w:tc>
          <w:tcPr>
            <w:tcW w:w="850" w:type="dxa"/>
            <w:tcBorders>
              <w:tl2br w:val="nil"/>
              <w:tr2bl w:val="nil"/>
            </w:tcBorders>
            <w:vAlign w:val="center"/>
          </w:tcPr>
          <w:p>
            <w:pPr>
              <w:widowControl/>
              <w:spacing w:line="240" w:lineRule="atLeast"/>
              <w:jc w:val="center"/>
              <w:outlineLvl w:val="4"/>
              <w:rPr>
                <w:rFonts w:cs="Tahoma"/>
                <w:b w:val="0"/>
                <w:sz w:val="24"/>
              </w:rPr>
            </w:pPr>
            <w:r>
              <w:rPr>
                <w:rFonts w:hint="eastAsia" w:cs="Tahoma"/>
                <w:b w:val="0"/>
                <w:sz w:val="24"/>
              </w:rPr>
              <w:t>用餐</w:t>
            </w:r>
          </w:p>
        </w:tc>
        <w:tc>
          <w:tcPr>
            <w:tcW w:w="851" w:type="dxa"/>
            <w:tcBorders>
              <w:tl2br w:val="nil"/>
              <w:tr2bl w:val="nil"/>
            </w:tcBorders>
            <w:vAlign w:val="center"/>
          </w:tcPr>
          <w:p>
            <w:pPr>
              <w:widowControl/>
              <w:spacing w:line="240" w:lineRule="atLeast"/>
              <w:jc w:val="center"/>
              <w:outlineLvl w:val="4"/>
              <w:rPr>
                <w:rFonts w:cs="Tahoma"/>
                <w:b w:val="0"/>
                <w:sz w:val="24"/>
              </w:rPr>
            </w:pPr>
            <w:r>
              <w:rPr>
                <w:rFonts w:hint="eastAsia" w:cs="Tahoma"/>
                <w:b w:val="0"/>
                <w:sz w:val="24"/>
              </w:rPr>
              <w:t>住宿</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494" w:hRule="exact"/>
        </w:trPr>
        <w:tc>
          <w:tcPr>
            <w:tcW w:w="675" w:type="dxa"/>
            <w:vMerge w:val="restart"/>
            <w:tcBorders>
              <w:tl2br w:val="nil"/>
              <w:tr2bl w:val="nil"/>
            </w:tcBorders>
            <w:shd w:val="clear" w:color="auto" w:fill="auto"/>
            <w:vAlign w:val="center"/>
          </w:tcPr>
          <w:p>
            <w:pPr>
              <w:widowControl/>
              <w:spacing w:line="240" w:lineRule="atLeast"/>
              <w:jc w:val="center"/>
              <w:outlineLvl w:val="4"/>
              <w:rPr>
                <w:rFonts w:cs="Tahoma"/>
                <w:b w:val="0"/>
                <w:sz w:val="18"/>
                <w:szCs w:val="18"/>
              </w:rPr>
            </w:pPr>
            <w:r>
              <w:rPr>
                <w:rFonts w:hint="eastAsia" w:cs="Tahoma"/>
                <w:b w:val="0"/>
                <w:sz w:val="18"/>
                <w:szCs w:val="18"/>
              </w:rPr>
              <w:t>D1</w:t>
            </w:r>
          </w:p>
        </w:tc>
        <w:tc>
          <w:tcPr>
            <w:tcW w:w="8364" w:type="dxa"/>
            <w:tcBorders>
              <w:tl2br w:val="nil"/>
              <w:tr2bl w:val="nil"/>
            </w:tcBorders>
            <w:shd w:val="clear" w:color="auto" w:fill="auto"/>
          </w:tcPr>
          <w:p>
            <w:pPr>
              <w:widowControl/>
              <w:spacing w:line="360" w:lineRule="exact"/>
              <w:jc w:val="center"/>
              <w:outlineLvl w:val="4"/>
              <w:rPr>
                <w:rFonts w:cs="Tahoma"/>
                <w:color w:val="00B050"/>
                <w:sz w:val="21"/>
                <w:szCs w:val="21"/>
              </w:rPr>
            </w:pPr>
            <w:r>
              <w:rPr>
                <w:rFonts w:hint="eastAsia" w:cs="Tahoma"/>
                <w:color w:val="00B050"/>
                <w:sz w:val="21"/>
                <w:szCs w:val="21"/>
              </w:rPr>
              <w:t>昆明-晋江/厦门</w:t>
            </w:r>
          </w:p>
        </w:tc>
        <w:tc>
          <w:tcPr>
            <w:tcW w:w="850" w:type="dxa"/>
            <w:vMerge w:val="restart"/>
            <w:tcBorders>
              <w:tl2br w:val="nil"/>
              <w:tr2bl w:val="nil"/>
            </w:tcBorders>
            <w:vAlign w:val="center"/>
          </w:tcPr>
          <w:p>
            <w:pPr>
              <w:widowControl/>
              <w:spacing w:line="360" w:lineRule="exact"/>
              <w:jc w:val="center"/>
              <w:outlineLvl w:val="4"/>
              <w:rPr>
                <w:rFonts w:cs="Tahoma"/>
                <w:b w:val="0"/>
                <w:sz w:val="21"/>
                <w:szCs w:val="21"/>
              </w:rPr>
            </w:pPr>
            <w:r>
              <w:rPr>
                <w:rFonts w:hint="eastAsia" w:cs="Tahoma"/>
                <w:b w:val="0"/>
                <w:sz w:val="21"/>
                <w:szCs w:val="21"/>
              </w:rPr>
              <w:t>不</w:t>
            </w:r>
          </w:p>
          <w:p>
            <w:pPr>
              <w:widowControl/>
              <w:spacing w:line="360" w:lineRule="exact"/>
              <w:jc w:val="center"/>
              <w:outlineLvl w:val="4"/>
              <w:rPr>
                <w:rFonts w:cs="Tahoma"/>
                <w:b w:val="0"/>
                <w:sz w:val="21"/>
                <w:szCs w:val="21"/>
              </w:rPr>
            </w:pPr>
            <w:r>
              <w:rPr>
                <w:rFonts w:hint="eastAsia" w:cs="Tahoma"/>
                <w:b w:val="0"/>
                <w:sz w:val="21"/>
                <w:szCs w:val="21"/>
              </w:rPr>
              <w:t>含</w:t>
            </w:r>
          </w:p>
          <w:p>
            <w:pPr>
              <w:widowControl/>
              <w:spacing w:line="360" w:lineRule="exact"/>
              <w:jc w:val="center"/>
              <w:outlineLvl w:val="4"/>
              <w:rPr>
                <w:rFonts w:cs="Tahoma"/>
                <w:b w:val="0"/>
                <w:sz w:val="21"/>
                <w:szCs w:val="21"/>
              </w:rPr>
            </w:pPr>
            <w:r>
              <w:rPr>
                <w:rFonts w:hint="eastAsia" w:cs="Tahoma"/>
                <w:b w:val="0"/>
                <w:sz w:val="21"/>
                <w:szCs w:val="21"/>
              </w:rPr>
              <w:t>餐</w:t>
            </w:r>
          </w:p>
        </w:tc>
        <w:tc>
          <w:tcPr>
            <w:tcW w:w="851" w:type="dxa"/>
            <w:vMerge w:val="restart"/>
            <w:tcBorders>
              <w:tl2br w:val="nil"/>
              <w:tr2bl w:val="nil"/>
            </w:tcBorders>
            <w:vAlign w:val="center"/>
          </w:tcPr>
          <w:p>
            <w:pPr>
              <w:widowControl/>
              <w:spacing w:line="360" w:lineRule="exact"/>
              <w:outlineLvl w:val="4"/>
              <w:rPr>
                <w:rFonts w:cs="Tahoma"/>
                <w:b w:val="0"/>
                <w:sz w:val="21"/>
                <w:szCs w:val="21"/>
              </w:rPr>
            </w:pPr>
            <w:r>
              <w:rPr>
                <w:rFonts w:hint="eastAsia" w:cs="Tahoma"/>
                <w:b w:val="0"/>
                <w:sz w:val="21"/>
                <w:szCs w:val="21"/>
              </w:rPr>
              <w:t>泉州/厦门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90" w:hRule="atLeast"/>
        </w:trPr>
        <w:tc>
          <w:tcPr>
            <w:tcW w:w="675" w:type="dxa"/>
            <w:vMerge w:val="continue"/>
            <w:tcBorders>
              <w:tl2br w:val="nil"/>
              <w:tr2bl w:val="nil"/>
            </w:tcBorders>
            <w:vAlign w:val="center"/>
          </w:tcPr>
          <w:p>
            <w:pPr>
              <w:widowControl/>
              <w:spacing w:line="240" w:lineRule="atLeast"/>
              <w:jc w:val="center"/>
              <w:outlineLvl w:val="4"/>
              <w:rPr>
                <w:rFonts w:cs="Tahoma"/>
                <w:b w:val="0"/>
                <w:sz w:val="18"/>
                <w:szCs w:val="18"/>
              </w:rPr>
            </w:pPr>
          </w:p>
        </w:tc>
        <w:tc>
          <w:tcPr>
            <w:tcW w:w="8364" w:type="dxa"/>
            <w:tcBorders>
              <w:tl2br w:val="nil"/>
              <w:tr2bl w:val="nil"/>
            </w:tcBorders>
          </w:tcPr>
          <w:p>
            <w:pPr>
              <w:widowControl/>
              <w:spacing w:line="360" w:lineRule="exact"/>
              <w:jc w:val="left"/>
              <w:rPr>
                <w:b w:val="0"/>
                <w:sz w:val="21"/>
                <w:szCs w:val="21"/>
              </w:rPr>
            </w:pPr>
            <w:r>
              <w:rPr>
                <w:rFonts w:hint="eastAsia"/>
                <w:b w:val="0"/>
                <w:sz w:val="21"/>
                <w:szCs w:val="21"/>
              </w:rPr>
              <w:t>昆明长水机场</w:t>
            </w:r>
            <w:r>
              <w:rPr>
                <w:b w:val="0"/>
                <w:sz w:val="21"/>
                <w:szCs w:val="21"/>
              </w:rPr>
              <w:t>乘飞机赴</w:t>
            </w:r>
            <w:r>
              <w:rPr>
                <w:rFonts w:hint="eastAsia"/>
                <w:b w:val="0"/>
                <w:sz w:val="21"/>
                <w:szCs w:val="21"/>
              </w:rPr>
              <w:t>泉州/厦门，接机后</w:t>
            </w:r>
            <w:r>
              <w:rPr>
                <w:b w:val="0"/>
                <w:sz w:val="21"/>
                <w:szCs w:val="21"/>
              </w:rPr>
              <w:t>，安排入住</w:t>
            </w:r>
            <w:r>
              <w:rPr>
                <w:rFonts w:hint="eastAsia"/>
                <w:b w:val="0"/>
                <w:sz w:val="21"/>
                <w:szCs w:val="21"/>
              </w:rPr>
              <w:t>泉州/厦门</w:t>
            </w:r>
            <w:r>
              <w:rPr>
                <w:b w:val="0"/>
                <w:sz w:val="21"/>
                <w:szCs w:val="21"/>
              </w:rPr>
              <w:t>酒店休息。</w:t>
            </w:r>
            <w:r>
              <w:rPr>
                <w:rFonts w:hint="eastAsia"/>
                <w:b w:val="0"/>
                <w:sz w:val="21"/>
                <w:szCs w:val="21"/>
              </w:rPr>
              <w:t>后可自由活动，观光游览。</w:t>
            </w:r>
          </w:p>
          <w:p>
            <w:pPr>
              <w:pStyle w:val="11"/>
              <w:jc w:val="left"/>
              <w:rPr>
                <w:rFonts w:ascii="宋体" w:hAnsi="宋体" w:cs="宋体"/>
                <w:color w:val="FF0000"/>
              </w:rPr>
            </w:pPr>
            <w:r>
              <w:rPr>
                <w:rFonts w:hint="eastAsia"/>
                <w:color w:val="FF0000"/>
              </w:rPr>
              <w:t>注意事项：</w:t>
            </w:r>
            <w:r>
              <w:rPr>
                <w:rFonts w:ascii="Tahoma" w:hAnsi="Tahoma" w:cs="Tahoma"/>
                <w:color w:val="FF0000"/>
              </w:rPr>
              <w:t>酒店一般于14：00之后办理入住手续，如您在14：00前抵达，您可以将行李寄存于酒店前台，先去自由活动，14:00之后再回酒店办理入住。</w:t>
            </w:r>
            <w:r>
              <w:t>（入住酒店需提供身份证，小孩如无身份证必须携带户口簿方可登记入住）</w:t>
            </w:r>
          </w:p>
        </w:tc>
        <w:tc>
          <w:tcPr>
            <w:tcW w:w="850" w:type="dxa"/>
            <w:vMerge w:val="continue"/>
            <w:tcBorders>
              <w:tl2br w:val="nil"/>
              <w:tr2bl w:val="nil"/>
            </w:tcBorders>
            <w:vAlign w:val="center"/>
          </w:tcPr>
          <w:p>
            <w:pPr>
              <w:widowControl/>
              <w:spacing w:line="360" w:lineRule="exact"/>
              <w:jc w:val="center"/>
              <w:outlineLvl w:val="4"/>
              <w:rPr>
                <w:rFonts w:cs="Tahoma"/>
                <w:b w:val="0"/>
                <w:sz w:val="21"/>
                <w:szCs w:val="21"/>
              </w:rPr>
            </w:pPr>
          </w:p>
        </w:tc>
        <w:tc>
          <w:tcPr>
            <w:tcW w:w="851" w:type="dxa"/>
            <w:vMerge w:val="continue"/>
            <w:tcBorders>
              <w:tl2br w:val="nil"/>
              <w:tr2bl w:val="nil"/>
            </w:tcBorders>
            <w:vAlign w:val="center"/>
          </w:tcPr>
          <w:p>
            <w:pPr>
              <w:widowControl/>
              <w:spacing w:line="360" w:lineRule="exact"/>
              <w:jc w:val="center"/>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507" w:hRule="exact"/>
        </w:trPr>
        <w:tc>
          <w:tcPr>
            <w:tcW w:w="675" w:type="dxa"/>
            <w:vMerge w:val="restart"/>
            <w:tcBorders>
              <w:tl2br w:val="nil"/>
              <w:tr2bl w:val="nil"/>
            </w:tcBorders>
            <w:vAlign w:val="center"/>
          </w:tcPr>
          <w:p>
            <w:pPr>
              <w:widowControl/>
              <w:spacing w:line="240" w:lineRule="atLeast"/>
              <w:jc w:val="center"/>
              <w:outlineLvl w:val="4"/>
              <w:rPr>
                <w:rFonts w:cs="Tahoma"/>
                <w:b w:val="0"/>
                <w:sz w:val="18"/>
                <w:szCs w:val="18"/>
              </w:rPr>
            </w:pPr>
            <w:r>
              <w:rPr>
                <w:rFonts w:hint="eastAsia" w:cs="Tahoma"/>
                <w:b w:val="0"/>
                <w:sz w:val="18"/>
                <w:szCs w:val="18"/>
              </w:rPr>
              <w:t>D2</w:t>
            </w:r>
          </w:p>
        </w:tc>
        <w:tc>
          <w:tcPr>
            <w:tcW w:w="8364" w:type="dxa"/>
            <w:tcBorders>
              <w:tl2br w:val="nil"/>
              <w:tr2bl w:val="nil"/>
            </w:tcBorders>
          </w:tcPr>
          <w:p>
            <w:pPr>
              <w:widowControl/>
              <w:spacing w:line="360" w:lineRule="exact"/>
              <w:jc w:val="center"/>
              <w:rPr>
                <w:b w:val="0"/>
                <w:sz w:val="21"/>
                <w:szCs w:val="21"/>
              </w:rPr>
            </w:pPr>
            <w:r>
              <w:rPr>
                <w:rFonts w:hint="eastAsia"/>
                <w:color w:val="00B050"/>
                <w:sz w:val="21"/>
                <w:szCs w:val="21"/>
              </w:rPr>
              <w:t>南靖</w:t>
            </w:r>
            <w:r>
              <w:rPr>
                <w:rFonts w:hint="eastAsia" w:cs="Tahoma"/>
                <w:color w:val="00B050"/>
                <w:sz w:val="21"/>
                <w:szCs w:val="21"/>
              </w:rPr>
              <w:t>田中赋土楼</w:t>
            </w:r>
          </w:p>
        </w:tc>
        <w:tc>
          <w:tcPr>
            <w:tcW w:w="850" w:type="dxa"/>
            <w:vMerge w:val="restart"/>
            <w:tcBorders>
              <w:tl2br w:val="nil"/>
              <w:tr2bl w:val="nil"/>
            </w:tcBorders>
            <w:vAlign w:val="center"/>
          </w:tcPr>
          <w:p>
            <w:pPr>
              <w:widowControl/>
              <w:spacing w:line="360" w:lineRule="exact"/>
              <w:jc w:val="center"/>
              <w:outlineLvl w:val="4"/>
              <w:rPr>
                <w:rFonts w:cs="Tahoma"/>
                <w:b w:val="0"/>
                <w:sz w:val="21"/>
                <w:szCs w:val="21"/>
              </w:rPr>
            </w:pPr>
            <w:r>
              <w:rPr>
                <w:rFonts w:hint="eastAsia" w:cs="Tahoma"/>
                <w:b w:val="0"/>
                <w:sz w:val="21"/>
                <w:szCs w:val="21"/>
              </w:rPr>
              <w:t>早餐</w:t>
            </w:r>
          </w:p>
          <w:p>
            <w:pPr>
              <w:widowControl/>
              <w:spacing w:line="360" w:lineRule="exact"/>
              <w:jc w:val="center"/>
              <w:outlineLvl w:val="4"/>
              <w:rPr>
                <w:rFonts w:cs="Tahoma"/>
                <w:b w:val="0"/>
                <w:sz w:val="21"/>
                <w:szCs w:val="21"/>
              </w:rPr>
            </w:pPr>
            <w:r>
              <w:rPr>
                <w:rFonts w:hint="eastAsia" w:cs="Tahoma"/>
                <w:b w:val="0"/>
                <w:sz w:val="21"/>
                <w:szCs w:val="21"/>
              </w:rPr>
              <w:t>午餐</w:t>
            </w:r>
          </w:p>
        </w:tc>
        <w:tc>
          <w:tcPr>
            <w:tcW w:w="851" w:type="dxa"/>
            <w:vMerge w:val="restart"/>
            <w:tcBorders>
              <w:tl2br w:val="nil"/>
              <w:tr2bl w:val="nil"/>
            </w:tcBorders>
            <w:vAlign w:val="center"/>
          </w:tcPr>
          <w:p>
            <w:pPr>
              <w:widowControl/>
              <w:spacing w:line="360" w:lineRule="exact"/>
              <w:jc w:val="center"/>
              <w:outlineLvl w:val="4"/>
              <w:rPr>
                <w:rFonts w:cs="Tahoma"/>
                <w:b w:val="0"/>
                <w:sz w:val="21"/>
                <w:szCs w:val="21"/>
              </w:rPr>
            </w:pP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7434" w:hRule="atLeast"/>
        </w:trPr>
        <w:tc>
          <w:tcPr>
            <w:tcW w:w="675" w:type="dxa"/>
            <w:vMerge w:val="continue"/>
            <w:tcBorders>
              <w:tl2br w:val="nil"/>
              <w:tr2bl w:val="nil"/>
            </w:tcBorders>
            <w:vAlign w:val="center"/>
          </w:tcPr>
          <w:p>
            <w:pPr>
              <w:widowControl/>
              <w:spacing w:line="240" w:lineRule="atLeast"/>
              <w:jc w:val="center"/>
              <w:outlineLvl w:val="4"/>
              <w:rPr>
                <w:rFonts w:cs="Tahoma"/>
                <w:b w:val="0"/>
                <w:sz w:val="18"/>
                <w:szCs w:val="18"/>
              </w:rPr>
            </w:pPr>
          </w:p>
        </w:tc>
        <w:tc>
          <w:tcPr>
            <w:tcW w:w="8364" w:type="dxa"/>
            <w:tcBorders>
              <w:tl2br w:val="nil"/>
              <w:tr2bl w:val="nil"/>
            </w:tcBorders>
          </w:tcPr>
          <w:p>
            <w:pPr>
              <w:widowControl/>
              <w:ind w:firstLine="482" w:firstLineChars="200"/>
              <w:rPr>
                <w:b w:val="0"/>
                <w:bCs w:val="0"/>
                <w:color w:val="000000"/>
                <w:sz w:val="21"/>
                <w:szCs w:val="21"/>
                <w:lang w:val="zh-CN"/>
              </w:rPr>
            </w:pPr>
            <w:r>
              <w:rPr>
                <w:rFonts w:cs="宋体"/>
                <w:kern w:val="0"/>
                <w:sz w:val="24"/>
              </w:rPr>
              <w:drawing>
                <wp:anchor distT="0" distB="0" distL="114300" distR="114300" simplePos="0" relativeHeight="251663360" behindDoc="0" locked="0" layoutInCell="1" allowOverlap="1">
                  <wp:simplePos x="0" y="0"/>
                  <wp:positionH relativeFrom="column">
                    <wp:posOffset>28575</wp:posOffset>
                  </wp:positionH>
                  <wp:positionV relativeFrom="paragraph">
                    <wp:posOffset>2837815</wp:posOffset>
                  </wp:positionV>
                  <wp:extent cx="2540000" cy="1764665"/>
                  <wp:effectExtent l="0" t="0" r="12700" b="698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540000" cy="1764665"/>
                          </a:xfrm>
                          <a:prstGeom prst="rect">
                            <a:avLst/>
                          </a:prstGeom>
                          <a:noFill/>
                          <a:ln w="9525">
                            <a:noFill/>
                          </a:ln>
                        </pic:spPr>
                      </pic:pic>
                    </a:graphicData>
                  </a:graphic>
                </wp:anchor>
              </w:drawing>
            </w:r>
            <w:r>
              <w:rPr>
                <w:rFonts w:hint="eastAsia" w:cs="微软雅黑"/>
                <w:b w:val="0"/>
                <w:bCs w:val="0"/>
                <w:kern w:val="0"/>
                <w:sz w:val="21"/>
                <w:szCs w:val="21"/>
              </w:rPr>
              <w:t>早餐后，车赴游览</w:t>
            </w:r>
            <w:r>
              <w:rPr>
                <w:rFonts w:hint="eastAsia"/>
                <w:b w:val="0"/>
                <w:bCs w:val="0"/>
                <w:color w:val="000000"/>
                <w:sz w:val="21"/>
                <w:szCs w:val="21"/>
                <w:lang w:val="zh-CN"/>
              </w:rPr>
              <w:t>前往</w:t>
            </w:r>
            <w:r>
              <w:rPr>
                <w:rFonts w:hint="eastAsia"/>
                <w:color w:val="000000" w:themeColor="text1"/>
                <w:sz w:val="21"/>
                <w:szCs w:val="21"/>
                <w:lang w:val="zh-CN"/>
                <w14:textFill>
                  <w14:solidFill>
                    <w14:schemeClr w14:val="tx1"/>
                  </w14:solidFill>
                </w14:textFill>
              </w:rPr>
              <w:t>【南靖田中赋土楼群】</w:t>
            </w:r>
            <w:r>
              <w:rPr>
                <w:rFonts w:hint="eastAsia"/>
                <w:b w:val="0"/>
                <w:bCs w:val="0"/>
                <w:color w:val="000000"/>
                <w:sz w:val="21"/>
                <w:szCs w:val="21"/>
                <w:lang w:val="zh-CN"/>
              </w:rPr>
              <w:t>，该土楼群“有艺术家眼中的土楼”的美誉，土楼群位于漳州市南靖县书洋镇田中村，倚靠狮尾山，傍临潭角河，土楼与自然环境融为一体，土楼的建筑天际线与地形地貌形成了一副壮美画卷，充满了诗情画意。项目开发用艺术作为手段，以现代化创作思维注入并丰富田中赋土楼群的文化内涵。让你的视觉来一次古典与现代完美结合的美学享受。</w:t>
            </w:r>
          </w:p>
          <w:p>
            <w:pPr>
              <w:widowControl/>
              <w:spacing w:line="360" w:lineRule="exact"/>
              <w:ind w:firstLine="482" w:firstLineChars="200"/>
              <w:rPr>
                <w:b w:val="0"/>
                <w:bCs w:val="0"/>
                <w:color w:val="000000"/>
                <w:sz w:val="21"/>
                <w:szCs w:val="21"/>
                <w:lang w:val="zh-CN"/>
              </w:rPr>
            </w:pPr>
            <w:r>
              <w:rPr>
                <w:rFonts w:cs="宋体"/>
                <w:kern w:val="0"/>
                <w:sz w:val="24"/>
              </w:rPr>
              <w:drawing>
                <wp:anchor distT="0" distB="0" distL="114300" distR="114300" simplePos="0" relativeHeight="251664384" behindDoc="0" locked="0" layoutInCell="1" allowOverlap="1">
                  <wp:simplePos x="0" y="0"/>
                  <wp:positionH relativeFrom="column">
                    <wp:posOffset>2654935</wp:posOffset>
                  </wp:positionH>
                  <wp:positionV relativeFrom="paragraph">
                    <wp:posOffset>1644650</wp:posOffset>
                  </wp:positionV>
                  <wp:extent cx="2532380" cy="1764030"/>
                  <wp:effectExtent l="0" t="0" r="1270" b="7620"/>
                  <wp:wrapSquare wrapText="bothSides"/>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2532380" cy="1764030"/>
                          </a:xfrm>
                          <a:prstGeom prst="rect">
                            <a:avLst/>
                          </a:prstGeom>
                          <a:noFill/>
                          <a:ln w="9525">
                            <a:noFill/>
                          </a:ln>
                        </pic:spPr>
                      </pic:pic>
                    </a:graphicData>
                  </a:graphic>
                </wp:anchor>
              </w:drawing>
            </w:r>
            <w:r>
              <w:rPr>
                <w:rFonts w:hint="eastAsia"/>
                <w:b w:val="0"/>
                <w:bCs w:val="0"/>
                <w:color w:val="000000"/>
                <w:sz w:val="21"/>
                <w:szCs w:val="21"/>
                <w:lang w:val="zh-CN"/>
              </w:rPr>
              <w:t>田中赋土楼群由多座土楼组成：大学楼、竹林楼、潭角楼、光辉楼、顺兴楼、其中大学楼是接待体验中心；竹林楼是土楼文化展示交流中心，通过高科技形式立体的呈现；辅楼为文化艺术长廊，集美育普及寓教于乐为一体，展现艺术家以土楼为题材的艺术作品；光辉楼为民俗展示馆，通过历史的痕迹表现了土楼人的生活常态；田中赋土楼群项目的整体打造能唤起人们对土楼生活轨迹的群体记忆，用交错的时空提高人们对人与人、人与自然、人与社会和谐关系的核心价值的认识，体现了人人平等社区一家人的社会理想。</w:t>
            </w:r>
          </w:p>
        </w:tc>
        <w:tc>
          <w:tcPr>
            <w:tcW w:w="850" w:type="dxa"/>
            <w:vMerge w:val="continue"/>
            <w:tcBorders>
              <w:tl2br w:val="nil"/>
              <w:tr2bl w:val="nil"/>
            </w:tcBorders>
            <w:vAlign w:val="center"/>
          </w:tcPr>
          <w:p>
            <w:pPr>
              <w:widowControl/>
              <w:spacing w:line="360" w:lineRule="exact"/>
              <w:jc w:val="center"/>
              <w:outlineLvl w:val="4"/>
              <w:rPr>
                <w:rFonts w:cs="Tahoma"/>
                <w:b w:val="0"/>
                <w:sz w:val="21"/>
                <w:szCs w:val="21"/>
              </w:rPr>
            </w:pPr>
          </w:p>
        </w:tc>
        <w:tc>
          <w:tcPr>
            <w:tcW w:w="851" w:type="dxa"/>
            <w:vMerge w:val="continue"/>
            <w:tcBorders>
              <w:tl2br w:val="nil"/>
              <w:tr2bl w:val="nil"/>
            </w:tcBorders>
            <w:vAlign w:val="center"/>
          </w:tcPr>
          <w:p>
            <w:pPr>
              <w:widowControl/>
              <w:spacing w:line="360" w:lineRule="exact"/>
              <w:jc w:val="center"/>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398" w:hRule="atLeast"/>
        </w:trPr>
        <w:tc>
          <w:tcPr>
            <w:tcW w:w="675" w:type="dxa"/>
            <w:vMerge w:val="restart"/>
            <w:tcBorders>
              <w:tl2br w:val="nil"/>
              <w:tr2bl w:val="nil"/>
            </w:tcBorders>
            <w:vAlign w:val="center"/>
          </w:tcPr>
          <w:p>
            <w:pPr>
              <w:widowControl/>
              <w:spacing w:line="240" w:lineRule="atLeast"/>
              <w:jc w:val="center"/>
              <w:outlineLvl w:val="4"/>
              <w:rPr>
                <w:rFonts w:cs="Tahoma"/>
                <w:b w:val="0"/>
                <w:sz w:val="18"/>
                <w:szCs w:val="18"/>
              </w:rPr>
            </w:pPr>
            <w:r>
              <w:rPr>
                <w:rFonts w:hint="eastAsia" w:cs="Tahoma"/>
                <w:b w:val="0"/>
                <w:sz w:val="18"/>
                <w:szCs w:val="18"/>
              </w:rPr>
              <w:t>D3</w:t>
            </w:r>
          </w:p>
        </w:tc>
        <w:tc>
          <w:tcPr>
            <w:tcW w:w="8364" w:type="dxa"/>
            <w:tcBorders>
              <w:tl2br w:val="nil"/>
              <w:tr2bl w:val="nil"/>
            </w:tcBorders>
          </w:tcPr>
          <w:p>
            <w:pPr>
              <w:widowControl/>
              <w:spacing w:line="360" w:lineRule="exact"/>
              <w:jc w:val="center"/>
              <w:outlineLvl w:val="4"/>
              <w:rPr>
                <w:rFonts w:cs="Tahoma"/>
                <w:b w:val="0"/>
                <w:sz w:val="21"/>
                <w:szCs w:val="21"/>
              </w:rPr>
            </w:pPr>
            <w:r>
              <w:rPr>
                <w:rFonts w:hint="eastAsia" w:cs="Tahoma"/>
                <w:color w:val="00B050"/>
                <w:sz w:val="21"/>
                <w:szCs w:val="21"/>
              </w:rPr>
              <w:t>鼓浪屿/南普陀/厦门大学/环岛路/远眺金门</w:t>
            </w:r>
          </w:p>
        </w:tc>
        <w:tc>
          <w:tcPr>
            <w:tcW w:w="850" w:type="dxa"/>
            <w:vMerge w:val="restart"/>
            <w:tcBorders>
              <w:tl2br w:val="nil"/>
              <w:tr2bl w:val="nil"/>
            </w:tcBorders>
            <w:vAlign w:val="center"/>
          </w:tcPr>
          <w:p>
            <w:pPr>
              <w:widowControl/>
              <w:spacing w:line="360" w:lineRule="exact"/>
              <w:jc w:val="center"/>
              <w:outlineLvl w:val="4"/>
              <w:rPr>
                <w:rFonts w:cs="Tahoma"/>
                <w:b w:val="0"/>
                <w:sz w:val="21"/>
                <w:szCs w:val="21"/>
              </w:rPr>
            </w:pPr>
            <w:r>
              <w:rPr>
                <w:rFonts w:hint="eastAsia" w:cs="Tahoma"/>
                <w:b w:val="0"/>
                <w:sz w:val="21"/>
                <w:szCs w:val="21"/>
              </w:rPr>
              <w:t>早餐</w:t>
            </w:r>
          </w:p>
          <w:p>
            <w:pPr>
              <w:widowControl/>
              <w:spacing w:line="360" w:lineRule="exact"/>
              <w:jc w:val="center"/>
              <w:outlineLvl w:val="4"/>
              <w:rPr>
                <w:rFonts w:cs="Tahoma"/>
                <w:b w:val="0"/>
                <w:sz w:val="21"/>
                <w:szCs w:val="21"/>
              </w:rPr>
            </w:pPr>
            <w:r>
              <w:rPr>
                <w:rFonts w:hint="eastAsia" w:cs="Tahoma"/>
                <w:b w:val="0"/>
                <w:sz w:val="21"/>
                <w:szCs w:val="21"/>
              </w:rPr>
              <w:t>午餐</w:t>
            </w:r>
          </w:p>
        </w:tc>
        <w:tc>
          <w:tcPr>
            <w:tcW w:w="851" w:type="dxa"/>
            <w:vMerge w:val="restart"/>
            <w:tcBorders>
              <w:tl2br w:val="nil"/>
              <w:tr2bl w:val="nil"/>
            </w:tcBorders>
            <w:vAlign w:val="center"/>
          </w:tcPr>
          <w:p>
            <w:pPr>
              <w:widowControl/>
              <w:spacing w:line="360" w:lineRule="exact"/>
              <w:jc w:val="center"/>
              <w:outlineLvl w:val="4"/>
              <w:rPr>
                <w:rFonts w:cs="Tahoma"/>
                <w:b w:val="0"/>
                <w:sz w:val="21"/>
                <w:szCs w:val="21"/>
              </w:rPr>
            </w:pP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1726" w:hRule="atLeast"/>
        </w:trPr>
        <w:tc>
          <w:tcPr>
            <w:tcW w:w="675" w:type="dxa"/>
            <w:vMerge w:val="continue"/>
            <w:tcBorders>
              <w:tl2br w:val="nil"/>
              <w:tr2bl w:val="nil"/>
            </w:tcBorders>
            <w:vAlign w:val="center"/>
          </w:tcPr>
          <w:p>
            <w:pPr>
              <w:widowControl/>
              <w:spacing w:line="240" w:lineRule="atLeast"/>
              <w:jc w:val="center"/>
              <w:outlineLvl w:val="4"/>
              <w:rPr>
                <w:rFonts w:cs="Tahoma"/>
                <w:b w:val="0"/>
                <w:sz w:val="18"/>
                <w:szCs w:val="18"/>
              </w:rPr>
            </w:pPr>
          </w:p>
        </w:tc>
        <w:tc>
          <w:tcPr>
            <w:tcW w:w="8364" w:type="dxa"/>
            <w:tcBorders>
              <w:tl2br w:val="nil"/>
              <w:tr2bl w:val="nil"/>
            </w:tcBorders>
          </w:tcPr>
          <w:p>
            <w:pPr>
              <w:pStyle w:val="11"/>
              <w:spacing w:line="360" w:lineRule="exact"/>
              <w:ind w:right="59" w:firstLine="420" w:firstLineChars="200"/>
              <w:rPr>
                <w:rFonts w:ascii="宋体" w:hAnsi="宋体" w:cs="微软雅黑"/>
              </w:rPr>
            </w:pPr>
            <w:r>
              <w:rPr>
                <w:rFonts w:hint="eastAsia" w:ascii="宋体" w:hAnsi="宋体" w:cs="微软雅黑"/>
              </w:rPr>
              <w:t>随后根据鼓浪屿船票时间前往厦鼓游轮码头中心前往世界文化遗址之——</w:t>
            </w:r>
            <w:r>
              <w:rPr>
                <w:rFonts w:hint="eastAsia" w:ascii="宋体" w:hAnsi="宋体" w:cs="微软雅黑"/>
                <w:b/>
                <w:bCs/>
                <w:color w:val="000000" w:themeColor="text1"/>
                <w14:textFill>
                  <w14:solidFill>
                    <w14:schemeClr w14:val="tx1"/>
                  </w14:solidFill>
                </w14:textFill>
              </w:rPr>
              <w:t>【鼓浪屿】</w:t>
            </w:r>
            <w:r>
              <w:rPr>
                <w:rFonts w:hint="eastAsia" w:ascii="宋体" w:hAnsi="宋体" w:cs="微软雅黑"/>
              </w:rPr>
              <w:t>鼓浪屿岛上海岸线蜿蜒曲折，坡绥沙细的天然海滨浴场环布四周，岛上岗峦起伏，错落有致。气候宜人，四季如春，远离车马喧嚣；欣赏万国建筑博览楼群，中西合璧的老别墅群，之后您可以在龙头路自由活动，享受完全属于自己的鹭岛之旅：午后的时光是属于那些街边路旁的咖啡馆的，喝咖啡、听音乐、上网、看书、翻杂志、发呆，就是这么慵懒您也可以自由的去品尝特色小吃，到林间小路走一走，到张三疯奶茶店喝杯奶茶，去海边吹风，适时下岛。</w:t>
            </w:r>
          </w:p>
          <w:p>
            <w:pPr>
              <w:pStyle w:val="11"/>
              <w:ind w:right="59"/>
              <w:rPr>
                <w:rFonts w:ascii="宋体" w:hAnsi="宋体" w:cs="微软雅黑"/>
              </w:rPr>
            </w:pPr>
            <w:r>
              <w:rPr>
                <w:rFonts w:hint="eastAsia" w:ascii="宋体" w:hAnsi="宋体" w:cs="微软雅黑"/>
              </w:rPr>
              <w:t>游览</w:t>
            </w:r>
            <w:r>
              <w:rPr>
                <w:rFonts w:hint="eastAsia" w:ascii="宋体" w:hAnsi="宋体" w:cs="微软雅黑"/>
                <w:b/>
                <w:bCs/>
                <w:color w:val="000000" w:themeColor="text1"/>
                <w14:textFill>
                  <w14:solidFill>
                    <w14:schemeClr w14:val="tx1"/>
                  </w14:solidFill>
                </w14:textFill>
              </w:rPr>
              <w:t>【南普陀寺】</w:t>
            </w:r>
            <w:r>
              <w:rPr>
                <w:rFonts w:hint="eastAsia" w:ascii="宋体" w:hAnsi="宋体" w:cs="微软雅黑"/>
              </w:rPr>
              <w:t>南普陀寺位于福建省厦门市东南五老峰下，面临碧澄海港，该寺占地面积25.8万平方米，建筑面积2.1270万平方米。始建于唐朝末年，称为泗洲寺，宋治平年间改名为普照寺，明朝初年，寺院荒芜，直到清朝康熙年间才得到重建。因其供奉观世音菩萨，与浙江普陀山观音道场类似，又在普陀山以南而得名"南普陀寺"，为闽南佛教胜地之一。</w:t>
            </w:r>
          </w:p>
          <w:p>
            <w:pPr>
              <w:pStyle w:val="11"/>
              <w:spacing w:line="360" w:lineRule="exact"/>
              <w:ind w:right="59"/>
              <w:rPr>
                <w:rFonts w:ascii="宋体" w:hAnsi="宋体" w:cs="微软雅黑"/>
                <w:color w:val="000000" w:themeColor="text1"/>
                <w14:textFill>
                  <w14:solidFill>
                    <w14:schemeClr w14:val="tx1"/>
                  </w14:solidFill>
                </w14:textFill>
              </w:rPr>
            </w:pPr>
            <w:r>
              <w:rPr>
                <w:rFonts w:hint="eastAsia" w:ascii="宋体" w:hAnsi="宋体" w:cs="微软雅黑"/>
              </w:rPr>
              <w:t>后乘车途经</w:t>
            </w:r>
            <w:r>
              <w:rPr>
                <w:rFonts w:hint="eastAsia" w:ascii="宋体" w:hAnsi="宋体" w:cs="微软雅黑"/>
                <w:b/>
                <w:bCs/>
                <w:color w:val="000000" w:themeColor="text1"/>
                <w14:textFill>
                  <w14:solidFill>
                    <w14:schemeClr w14:val="tx1"/>
                  </w14:solidFill>
                </w14:textFill>
              </w:rPr>
              <w:t>【厦门大学】</w:t>
            </w:r>
            <w:r>
              <w:rPr>
                <w:rFonts w:hint="eastAsia" w:ascii="宋体" w:hAnsi="宋体" w:cs="微软雅黑"/>
              </w:rPr>
              <w:t>厦门大学</w:t>
            </w:r>
            <w:r>
              <w:rPr>
                <w:rFonts w:ascii="宋体" w:hAnsi="宋体" w:cs="微软雅黑"/>
              </w:rPr>
              <w:t>，简称厦大（XMU），由著名爱国华侨领袖</w:t>
            </w:r>
            <w:r>
              <w:fldChar w:fldCharType="begin"/>
            </w:r>
            <w:r>
              <w:instrText xml:space="preserve"> HYPERLINK "https://baike.baidu.com/item/%E9%99%88%E5%98%89%E5%BA%9A" \t "https://baike.baidu.com/item/%E5%8E%A6%E9%97%A8%E5%A4%A7%E5%AD%A6/_blank" </w:instrText>
            </w:r>
            <w:r>
              <w:fldChar w:fldCharType="separate"/>
            </w:r>
            <w:r>
              <w:rPr>
                <w:rFonts w:ascii="宋体" w:hAnsi="宋体" w:cs="微软雅黑"/>
              </w:rPr>
              <w:t>陈嘉庚</w:t>
            </w:r>
            <w:r>
              <w:rPr>
                <w:rFonts w:ascii="宋体" w:hAnsi="宋体" w:cs="微软雅黑"/>
              </w:rPr>
              <w:fldChar w:fldCharType="end"/>
            </w:r>
            <w:r>
              <w:rPr>
                <w:rFonts w:ascii="宋体" w:hAnsi="宋体" w:cs="微软雅黑"/>
              </w:rPr>
              <w:t>先生于1921年创</w:t>
            </w:r>
            <w:r>
              <w:rPr>
                <w:rFonts w:ascii="宋体" w:hAnsi="宋体" w:cs="微软雅黑"/>
                <w:color w:val="000000" w:themeColor="text1"/>
                <w14:textFill>
                  <w14:solidFill>
                    <w14:schemeClr w14:val="tx1"/>
                  </w14:solidFill>
                </w14:textFill>
              </w:rPr>
              <w:t>办，是</w:t>
            </w:r>
            <w:r>
              <w:fldChar w:fldCharType="begin"/>
            </w:r>
            <w:r>
              <w:instrText xml:space="preserve"> HYPERLINK "https://baike.baidu.com/item/%E4%B8%AD%E5%9B%BD%E8%BF%91%E4%BB%A3%E6%95%99%E8%82%B2%E5%8F%B2" \t "https://baike.baidu.com/item/%E5%8E%A6%E9%97%A8%E5%A4%A7%E5%AD%A6/_blank" </w:instrText>
            </w:r>
            <w:r>
              <w:fldChar w:fldCharType="separate"/>
            </w:r>
            <w:r>
              <w:rPr>
                <w:rFonts w:ascii="宋体" w:hAnsi="宋体" w:cs="微软雅黑"/>
                <w:color w:val="000000" w:themeColor="text1"/>
                <w14:textFill>
                  <w14:solidFill>
                    <w14:schemeClr w14:val="tx1"/>
                  </w14:solidFill>
                </w14:textFill>
              </w:rPr>
              <w:t>中国近代教育史</w:t>
            </w:r>
            <w:r>
              <w:rPr>
                <w:rFonts w:ascii="宋体" w:hAnsi="宋体" w:cs="微软雅黑"/>
                <w:color w:val="000000" w:themeColor="text1"/>
                <w14:textFill>
                  <w14:solidFill>
                    <w14:schemeClr w14:val="tx1"/>
                  </w14:solidFill>
                </w14:textFill>
              </w:rPr>
              <w:fldChar w:fldCharType="end"/>
            </w:r>
            <w:r>
              <w:rPr>
                <w:rFonts w:ascii="宋体" w:hAnsi="宋体" w:cs="微软雅黑"/>
                <w:color w:val="000000" w:themeColor="text1"/>
                <w14:textFill>
                  <w14:solidFill>
                    <w14:schemeClr w14:val="tx1"/>
                  </w14:solidFill>
                </w14:textFill>
              </w:rPr>
              <w:t>上第一所</w:t>
            </w:r>
            <w:r>
              <w:fldChar w:fldCharType="begin"/>
            </w:r>
            <w:r>
              <w:instrText xml:space="preserve"> HYPERLINK "https://baike.baidu.com/item/%E5%8D%8E%E4%BE%A8" \t "https://baike.baidu.com/item/%E5%8E%A6%E9%97%A8%E5%A4%A7%E5%AD%A6/_blank" </w:instrText>
            </w:r>
            <w:r>
              <w:fldChar w:fldCharType="separate"/>
            </w:r>
            <w:r>
              <w:rPr>
                <w:rFonts w:ascii="宋体" w:hAnsi="宋体" w:cs="微软雅黑"/>
                <w:color w:val="000000" w:themeColor="text1"/>
                <w14:textFill>
                  <w14:solidFill>
                    <w14:schemeClr w14:val="tx1"/>
                  </w14:solidFill>
                </w14:textFill>
              </w:rPr>
              <w:t>华侨</w:t>
            </w:r>
            <w:r>
              <w:rPr>
                <w:rFonts w:ascii="宋体" w:hAnsi="宋体" w:cs="微软雅黑"/>
                <w:color w:val="000000" w:themeColor="text1"/>
                <w14:textFill>
                  <w14:solidFill>
                    <w14:schemeClr w14:val="tx1"/>
                  </w14:solidFill>
                </w14:textFill>
              </w:rPr>
              <w:fldChar w:fldCharType="end"/>
            </w:r>
            <w:r>
              <w:rPr>
                <w:rFonts w:ascii="宋体" w:hAnsi="宋体" w:cs="微软雅黑"/>
                <w:color w:val="000000" w:themeColor="text1"/>
                <w14:textFill>
                  <w14:solidFill>
                    <w14:schemeClr w14:val="tx1"/>
                  </w14:solidFill>
                </w14:textFill>
              </w:rPr>
              <w:t>创办的大学，是国内最早招收研究生的大学之一，中国首个在海外建设独立校园的大学，被誉为“</w:t>
            </w:r>
            <w:r>
              <w:fldChar w:fldCharType="begin"/>
            </w:r>
            <w:r>
              <w:instrText xml:space="preserve"> HYPERLINK "https://baike.baidu.com/item/%E5%8D%97%E6%96%B9%E4%B9%8B%E5%BC%BA" \t "https://baike.baidu.com/item/%E5%8E%A6%E9%97%A8%E5%A4%A7%E5%AD%A6/_blank" </w:instrText>
            </w:r>
            <w:r>
              <w:fldChar w:fldCharType="separate"/>
            </w:r>
            <w:r>
              <w:rPr>
                <w:rFonts w:ascii="宋体" w:hAnsi="宋体" w:cs="微软雅黑"/>
                <w:color w:val="000000" w:themeColor="text1"/>
                <w14:textFill>
                  <w14:solidFill>
                    <w14:schemeClr w14:val="tx1"/>
                  </w14:solidFill>
                </w14:textFill>
              </w:rPr>
              <w:t>南方之强</w:t>
            </w:r>
            <w:r>
              <w:rPr>
                <w:rFonts w:ascii="宋体" w:hAnsi="宋体" w:cs="微软雅黑"/>
                <w:color w:val="000000" w:themeColor="text1"/>
                <w14:textFill>
                  <w14:solidFill>
                    <w14:schemeClr w14:val="tx1"/>
                  </w14:solidFill>
                </w14:textFill>
              </w:rPr>
              <w:fldChar w:fldCharType="end"/>
            </w:r>
            <w:r>
              <w:rPr>
                <w:rFonts w:ascii="宋体" w:hAnsi="宋体" w:cs="微软雅黑"/>
                <w:color w:val="000000" w:themeColor="text1"/>
                <w14:textFill>
                  <w14:solidFill>
                    <w14:schemeClr w14:val="tx1"/>
                  </w14:solidFill>
                </w14:textFill>
              </w:rPr>
              <w:t>”。</w:t>
            </w:r>
          </w:p>
          <w:p>
            <w:pPr>
              <w:pStyle w:val="11"/>
              <w:spacing w:line="360" w:lineRule="exact"/>
              <w:ind w:right="59"/>
              <w:rPr>
                <w:rFonts w:ascii="宋体" w:hAnsi="宋体" w:cs="微软雅黑"/>
                <w:b/>
                <w:bCs/>
                <w:color w:val="FF0000"/>
              </w:rPr>
            </w:pPr>
            <w:r>
              <w:rPr>
                <w:color w:val="000000"/>
              </w:rPr>
              <w:t>游览</w:t>
            </w:r>
            <w:r>
              <w:rPr>
                <w:rFonts w:hint="eastAsia" w:ascii="宋体" w:hAnsi="宋体" w:cs="微软雅黑"/>
                <w:b/>
                <w:bCs/>
                <w:color w:val="000000" w:themeColor="text1"/>
                <w14:textFill>
                  <w14:solidFill>
                    <w14:schemeClr w14:val="tx1"/>
                  </w14:solidFill>
                </w14:textFill>
              </w:rPr>
              <w:t>【七彩环岛路】</w:t>
            </w:r>
            <w:r>
              <w:rPr>
                <w:color w:val="000000"/>
              </w:rPr>
              <w:t>（游览时间不少于20分钟）：为国内第一条海滨环岛彩色公路，绿色的大山，</w:t>
            </w:r>
            <w:r>
              <w:rPr>
                <w:rFonts w:hint="eastAsia"/>
                <w:color w:val="000000"/>
              </w:rPr>
              <w:t>青色的植被，黑色的主干道，红色的人行道，黄色的沙滩，蓝色的海洋，像惠安女那条彩色腰带系在厦门这个美女的少女身上，婀娜多姿，美不胜收。</w:t>
            </w:r>
            <w:r>
              <w:rPr>
                <w:rFonts w:hint="eastAsia"/>
                <w:b/>
                <w:bCs/>
                <w:color w:val="FF0000"/>
              </w:rPr>
              <w:t>中途停留“一国两制，统一中国”远眺金门列岛。</w:t>
            </w:r>
          </w:p>
          <w:p>
            <w:pPr>
              <w:pStyle w:val="11"/>
              <w:spacing w:line="360" w:lineRule="exact"/>
              <w:ind w:right="59"/>
              <w:rPr>
                <w:rFonts w:ascii="宋体" w:hAnsi="宋体" w:cs="微软雅黑"/>
                <w:b/>
                <w:bCs/>
              </w:rPr>
            </w:pPr>
            <w:r>
              <mc:AlternateContent>
                <mc:Choice Requires="wpg">
                  <w:drawing>
                    <wp:anchor distT="0" distB="0" distL="114300" distR="114300" simplePos="0" relativeHeight="251660288" behindDoc="1" locked="0" layoutInCell="1" allowOverlap="1">
                      <wp:simplePos x="0" y="0"/>
                      <wp:positionH relativeFrom="column">
                        <wp:posOffset>-45085</wp:posOffset>
                      </wp:positionH>
                      <wp:positionV relativeFrom="paragraph">
                        <wp:posOffset>34290</wp:posOffset>
                      </wp:positionV>
                      <wp:extent cx="5125720" cy="1549400"/>
                      <wp:effectExtent l="0" t="0" r="17780" b="12700"/>
                      <wp:wrapTight wrapText="bothSides">
                        <wp:wrapPolygon>
                          <wp:start x="0" y="0"/>
                          <wp:lineTo x="0" y="21246"/>
                          <wp:lineTo x="21514" y="21246"/>
                          <wp:lineTo x="21514" y="0"/>
                          <wp:lineTo x="0" y="0"/>
                        </wp:wrapPolygon>
                      </wp:wrapTight>
                      <wp:docPr id="7" name="组合 7"/>
                      <wp:cNvGraphicFramePr/>
                      <a:graphic xmlns:a="http://schemas.openxmlformats.org/drawingml/2006/main">
                        <a:graphicData uri="http://schemas.microsoft.com/office/word/2010/wordprocessingGroup">
                          <wpg:wgp>
                            <wpg:cNvGrpSpPr/>
                            <wpg:grpSpPr>
                              <a:xfrm>
                                <a:off x="0" y="0"/>
                                <a:ext cx="5125720" cy="1549400"/>
                                <a:chOff x="7254" y="54013"/>
                                <a:chExt cx="8072" cy="2440"/>
                              </a:xfrm>
                            </wpg:grpSpPr>
                            <pic:pic xmlns:pic="http://schemas.openxmlformats.org/drawingml/2006/picture">
                              <pic:nvPicPr>
                                <pic:cNvPr id="6" name="图片 6" descr="曾厝垵1"/>
                                <pic:cNvPicPr>
                                  <a:picLocks noChangeAspect="1"/>
                                </pic:cNvPicPr>
                              </pic:nvPicPr>
                              <pic:blipFill>
                                <a:blip r:embed="rId7"/>
                                <a:stretch>
                                  <a:fillRect/>
                                </a:stretch>
                              </pic:blipFill>
                              <pic:spPr>
                                <a:xfrm>
                                  <a:off x="7254" y="54013"/>
                                  <a:ext cx="4324" cy="2422"/>
                                </a:xfrm>
                                <a:prstGeom prst="rect">
                                  <a:avLst/>
                                </a:prstGeom>
                              </pic:spPr>
                            </pic:pic>
                            <pic:pic xmlns:pic="http://schemas.openxmlformats.org/drawingml/2006/picture">
                              <pic:nvPicPr>
                                <pic:cNvPr id="5" name="图片 5" descr="鼓浪屿13"/>
                                <pic:cNvPicPr>
                                  <a:picLocks noChangeAspect="1"/>
                                </pic:cNvPicPr>
                              </pic:nvPicPr>
                              <pic:blipFill>
                                <a:blip r:embed="rId8"/>
                                <a:stretch>
                                  <a:fillRect/>
                                </a:stretch>
                              </pic:blipFill>
                              <pic:spPr>
                                <a:xfrm>
                                  <a:off x="11676" y="54019"/>
                                  <a:ext cx="3651" cy="2435"/>
                                </a:xfrm>
                                <a:prstGeom prst="rect">
                                  <a:avLst/>
                                </a:prstGeom>
                              </pic:spPr>
                            </pic:pic>
                          </wpg:wgp>
                        </a:graphicData>
                      </a:graphic>
                    </wp:anchor>
                  </w:drawing>
                </mc:Choice>
                <mc:Fallback>
                  <w:pict>
                    <v:group id="_x0000_s1026" o:spid="_x0000_s1026" o:spt="203" style="position:absolute;left:0pt;margin-left:-3.55pt;margin-top:2.7pt;height:122pt;width:403.6pt;mso-wrap-distance-left:9pt;mso-wrap-distance-right:9pt;z-index:-251656192;mso-width-relative:page;mso-height-relative:page;" coordorigin="7254,54013" coordsize="8072,2440" wrapcoords="0 0 0 21246 21514 21246 21514 0 0 0" o:gfxdata="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">
                      <o:lock v:ext="edit" aspectratio="f"/>
                      <v:shape id="_x0000_s1026" o:spid="_x0000_s1026" o:spt="75" alt="曾厝垵1" type="#_x0000_t75" style="position:absolute;left:7254;top:54013;height:2422;width:4324;" filled="f" o:preferrelative="t" stroked="f" coordsize="21600,21600" o:gfxdata="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o0+rsAAADa&#10;AAAADwAAAAAAAAABACAAAAAiAAAAZHJzL2Rvd25yZXYueG1sUEsBAhQAFAAAAAgAh07iQDMvBZ47&#10;AAAAOQAAABAAAAAAAAAAAQAgAAAACgEAAGRycy9zaGFwZXhtbC54bWxQSwUGAAAAAAYABgBbAQAA&#10;tAMAAAAA&#10;">
                        <v:fill on="f" focussize="0,0"/>
                        <v:stroke on="f"/>
                        <v:imagedata r:id="rId7" o:title=""/>
                        <o:lock v:ext="edit" aspectratio="t"/>
                      </v:shape>
                      <v:shape id="_x0000_s1026" o:spid="_x0000_s1026" o:spt="75" alt="鼓浪屿13" type="#_x0000_t75" style="position:absolute;left:11676;top:54019;height:2435;width:3651;" filled="f" o:preferrelative="t" stroked="f" coordsize="21600,21600" o:gfxdata="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T9W7sAAADa&#10;AAAADwAAAAAAAAABACAAAAAiAAAAZHJzL2Rvd25yZXYueG1sUEsBAhQAFAAAAAgAh07iQDMvBZ47&#10;AAAAOQAAABAAAAAAAAAAAQAgAAAACgEAAGRycy9zaGFwZXhtbC54bWxQSwUGAAAAAAYABgBbAQAA&#10;tAMAAAAA&#10;">
                        <v:fill on="f" focussize="0,0"/>
                        <v:stroke on="f"/>
                        <v:imagedata r:id="rId8" o:title=""/>
                        <o:lock v:ext="edit" aspectratio="t"/>
                      </v:shape>
                      <w10:wrap type="tight"/>
                    </v:group>
                  </w:pict>
                </mc:Fallback>
              </mc:AlternateContent>
            </w:r>
            <w:r>
              <w:rPr>
                <w:rFonts w:hint="eastAsia" w:ascii="宋体" w:hAnsi="宋体" w:cs="微软雅黑"/>
                <w:b/>
                <w:bCs/>
              </w:rPr>
              <w:t>〖温馨提示〗：厦门鼓浪屿土特产一条街为景区商业街及餐厅内特产展示柜，不视为定点购物店！</w:t>
            </w:r>
          </w:p>
          <w:p>
            <w:pPr>
              <w:widowControl/>
              <w:spacing w:line="360" w:lineRule="exact"/>
              <w:rPr>
                <w:rFonts w:ascii="微软雅黑" w:hAnsi="微软雅黑" w:eastAsia="微软雅黑" w:cs="微软雅黑"/>
                <w:color w:val="FF0000"/>
                <w:sz w:val="21"/>
                <w:szCs w:val="21"/>
              </w:rPr>
            </w:pPr>
            <w:r>
              <w:rPr>
                <w:rFonts w:hint="eastAsia" w:cs="微软雅黑"/>
                <w:color w:val="FF0000"/>
                <w:kern w:val="0"/>
                <w:sz w:val="21"/>
                <w:szCs w:val="21"/>
              </w:rPr>
              <w:t>（请注意：上鼓浪屿岛的时间以船务公司确认的票务</w:t>
            </w:r>
            <w:r>
              <w:rPr>
                <w:rFonts w:hint="eastAsia" w:cs="Tahoma"/>
                <w:color w:val="FF0000"/>
                <w:sz w:val="21"/>
                <w:szCs w:val="21"/>
                <w:u w:val="single"/>
              </w:rPr>
              <w:t>时间为准，到时行程可能会前后调整）</w:t>
            </w:r>
          </w:p>
          <w:p>
            <w:pPr>
              <w:widowControl/>
              <w:spacing w:line="360" w:lineRule="exact"/>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鼓浪屿特色美食推荐：</w:t>
            </w:r>
          </w:p>
          <w:p>
            <w:pPr>
              <w:widowControl/>
              <w:spacing w:line="360" w:lineRule="exact"/>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1） 张三疯奶茶，招牌奶茶</w:t>
            </w:r>
            <w:r>
              <w:rPr>
                <w:rFonts w:hint="eastAsia" w:ascii="微软雅黑" w:hAnsi="微软雅黑" w:eastAsia="微软雅黑" w:cs="微软雅黑"/>
                <w:b w:val="0"/>
                <w:color w:val="000000"/>
                <w:sz w:val="21"/>
                <w:szCs w:val="21"/>
              </w:rPr>
              <w:t>20</w:t>
            </w:r>
            <w:r>
              <w:rPr>
                <w:rFonts w:ascii="微软雅黑" w:hAnsi="微软雅黑" w:eastAsia="微软雅黑" w:cs="微软雅黑"/>
                <w:b w:val="0"/>
                <w:color w:val="000000"/>
                <w:sz w:val="21"/>
                <w:szCs w:val="21"/>
              </w:rPr>
              <w:t>元，龙头路</w:t>
            </w: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2） 叶氏麻糍，1元1个，很香甜</w:t>
            </w: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3） 黄胜记买好了肉脯和肉松，龙头路95号</w:t>
            </w:r>
          </w:p>
          <w:p>
            <w:pPr>
              <w:widowControl/>
              <w:spacing w:line="360" w:lineRule="exact"/>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4） 鱼丸店一定要去吃海坛路那家，就是日光岩出来的那家，也是5块钱一碗，那个味道是龙头路的那家绝对无法比拟的，而且院子门口还有卖蛤蛎煎饼</w:t>
            </w:r>
          </w:p>
          <w:p>
            <w:pPr>
              <w:pStyle w:val="11"/>
              <w:spacing w:line="360" w:lineRule="exact"/>
              <w:jc w:val="left"/>
              <w:rPr>
                <w:rFonts w:eastAsia="微软雅黑" w:cs="Tahoma"/>
                <w:color w:val="FF0000"/>
                <w:u w:val="single"/>
              </w:rPr>
            </w:pPr>
            <w:r>
              <w:rPr>
                <w:rFonts w:hint="eastAsia" w:ascii="微软雅黑" w:hAnsi="微软雅黑" w:eastAsia="微软雅黑" w:cs="微软雅黑"/>
                <w:color w:val="000000"/>
              </w:rPr>
              <w:t>（</w:t>
            </w:r>
            <w:r>
              <w:rPr>
                <w:rFonts w:ascii="微软雅黑" w:hAnsi="微软雅黑" w:eastAsia="微软雅黑" w:cs="微软雅黑"/>
                <w:color w:val="000000"/>
              </w:rPr>
              <w:t>5）海蛎煎称蚝仔煎，是闽南地区特有的小吃。口口滑软，令人百吃不厌。推荐：康家龙头海蛎煎。思明区龙头路189号</w:t>
            </w:r>
            <w:r>
              <w:rPr>
                <w:rFonts w:hint="eastAsia" w:ascii="微软雅黑" w:hAnsi="微软雅黑" w:eastAsia="微软雅黑" w:cs="微软雅黑"/>
                <w:color w:val="000000"/>
              </w:rPr>
              <w:t>。</w:t>
            </w:r>
          </w:p>
        </w:tc>
        <w:tc>
          <w:tcPr>
            <w:tcW w:w="850" w:type="dxa"/>
            <w:vMerge w:val="continue"/>
            <w:tcBorders>
              <w:tl2br w:val="nil"/>
              <w:tr2bl w:val="nil"/>
            </w:tcBorders>
            <w:vAlign w:val="center"/>
          </w:tcPr>
          <w:p>
            <w:pPr>
              <w:widowControl/>
              <w:spacing w:line="360" w:lineRule="exact"/>
              <w:jc w:val="center"/>
              <w:outlineLvl w:val="4"/>
              <w:rPr>
                <w:rFonts w:cs="Tahoma"/>
                <w:b w:val="0"/>
                <w:sz w:val="21"/>
                <w:szCs w:val="21"/>
              </w:rPr>
            </w:pPr>
          </w:p>
        </w:tc>
        <w:tc>
          <w:tcPr>
            <w:tcW w:w="851" w:type="dxa"/>
            <w:vMerge w:val="continue"/>
            <w:tcBorders>
              <w:tl2br w:val="nil"/>
              <w:tr2bl w:val="nil"/>
            </w:tcBorders>
            <w:vAlign w:val="center"/>
          </w:tcPr>
          <w:p>
            <w:pPr>
              <w:widowControl/>
              <w:spacing w:line="360" w:lineRule="exact"/>
              <w:jc w:val="center"/>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888" w:hRule="exact"/>
        </w:trPr>
        <w:tc>
          <w:tcPr>
            <w:tcW w:w="675" w:type="dxa"/>
            <w:vMerge w:val="restart"/>
            <w:tcBorders>
              <w:tl2br w:val="nil"/>
              <w:tr2bl w:val="nil"/>
            </w:tcBorders>
            <w:vAlign w:val="center"/>
          </w:tcPr>
          <w:p>
            <w:pPr>
              <w:widowControl/>
              <w:spacing w:line="240" w:lineRule="atLeast"/>
              <w:jc w:val="center"/>
              <w:outlineLvl w:val="4"/>
              <w:rPr>
                <w:rFonts w:cs="Tahoma"/>
                <w:b w:val="0"/>
                <w:sz w:val="18"/>
                <w:szCs w:val="18"/>
              </w:rPr>
            </w:pPr>
            <w:r>
              <w:rPr>
                <w:rFonts w:hint="eastAsia" w:cs="Tahoma"/>
                <w:b w:val="0"/>
                <w:sz w:val="18"/>
                <w:szCs w:val="18"/>
              </w:rPr>
              <w:t>D4</w:t>
            </w:r>
          </w:p>
        </w:tc>
        <w:tc>
          <w:tcPr>
            <w:tcW w:w="8364" w:type="dxa"/>
            <w:tcBorders>
              <w:tl2br w:val="nil"/>
              <w:tr2bl w:val="nil"/>
            </w:tcBorders>
          </w:tcPr>
          <w:p>
            <w:pPr>
              <w:widowControl/>
              <w:spacing w:line="360" w:lineRule="exact"/>
              <w:jc w:val="center"/>
              <w:outlineLvl w:val="4"/>
              <w:rPr>
                <w:rFonts w:cs="Tahoma"/>
                <w:color w:val="00B050"/>
                <w:sz w:val="21"/>
                <w:szCs w:val="21"/>
              </w:rPr>
            </w:pPr>
            <w:r>
              <w:rPr>
                <w:rFonts w:hint="eastAsia" w:cs="Tahoma"/>
                <w:color w:val="00B050"/>
                <w:sz w:val="21"/>
                <w:szCs w:val="21"/>
              </w:rPr>
              <w:t>五缘湾/</w:t>
            </w:r>
            <w:r>
              <w:rPr>
                <w:rFonts w:hint="eastAsia" w:cs="Tahoma"/>
                <w:color w:val="00B050"/>
                <w:sz w:val="21"/>
                <w:szCs w:val="21"/>
                <w:lang w:eastAsia="zh-CN"/>
              </w:rPr>
              <w:t>网红植物园</w:t>
            </w:r>
            <w:r>
              <w:rPr>
                <w:rFonts w:hint="eastAsia" w:cs="Tahoma"/>
                <w:color w:val="00B050"/>
                <w:sz w:val="21"/>
                <w:szCs w:val="21"/>
                <w:lang w:val="en-US" w:eastAsia="zh-CN"/>
              </w:rPr>
              <w:t>/</w:t>
            </w:r>
            <w:r>
              <w:rPr>
                <w:rFonts w:hint="eastAsia" w:cs="Tahoma"/>
                <w:color w:val="00B050"/>
                <w:sz w:val="21"/>
                <w:szCs w:val="21"/>
              </w:rPr>
              <w:t>演武大桥观景台/中山路</w:t>
            </w:r>
          </w:p>
        </w:tc>
        <w:tc>
          <w:tcPr>
            <w:tcW w:w="850" w:type="dxa"/>
            <w:vMerge w:val="restart"/>
            <w:tcBorders>
              <w:tl2br w:val="nil"/>
              <w:tr2bl w:val="nil"/>
            </w:tcBorders>
            <w:vAlign w:val="center"/>
          </w:tcPr>
          <w:p>
            <w:pPr>
              <w:widowControl/>
              <w:spacing w:line="360" w:lineRule="exact"/>
              <w:jc w:val="center"/>
              <w:outlineLvl w:val="4"/>
              <w:rPr>
                <w:rFonts w:cs="Tahoma"/>
                <w:b w:val="0"/>
                <w:sz w:val="21"/>
                <w:szCs w:val="21"/>
              </w:rPr>
            </w:pPr>
            <w:r>
              <w:rPr>
                <w:rFonts w:hint="eastAsia" w:cs="Tahoma"/>
                <w:b w:val="0"/>
                <w:sz w:val="21"/>
                <w:szCs w:val="21"/>
              </w:rPr>
              <w:t>早餐</w:t>
            </w:r>
          </w:p>
          <w:p>
            <w:pPr>
              <w:widowControl/>
              <w:spacing w:line="360" w:lineRule="exact"/>
              <w:jc w:val="center"/>
              <w:outlineLvl w:val="4"/>
              <w:rPr>
                <w:rFonts w:cs="Tahoma"/>
                <w:b w:val="0"/>
                <w:sz w:val="21"/>
                <w:szCs w:val="21"/>
              </w:rPr>
            </w:pPr>
            <w:r>
              <w:rPr>
                <w:rFonts w:hint="eastAsia" w:cs="Tahoma"/>
                <w:b w:val="0"/>
                <w:sz w:val="21"/>
                <w:szCs w:val="21"/>
              </w:rPr>
              <w:t>午餐</w:t>
            </w:r>
          </w:p>
        </w:tc>
        <w:tc>
          <w:tcPr>
            <w:tcW w:w="851" w:type="dxa"/>
            <w:vMerge w:val="restart"/>
            <w:tcBorders>
              <w:tl2br w:val="nil"/>
              <w:tr2bl w:val="nil"/>
            </w:tcBorders>
            <w:vAlign w:val="center"/>
          </w:tcPr>
          <w:p>
            <w:pPr>
              <w:widowControl/>
              <w:spacing w:line="360" w:lineRule="exact"/>
              <w:jc w:val="center"/>
              <w:outlineLvl w:val="4"/>
              <w:rPr>
                <w:rFonts w:cs="Tahoma"/>
                <w:b w:val="0"/>
                <w:sz w:val="21"/>
                <w:szCs w:val="21"/>
              </w:rPr>
            </w:pPr>
            <w:r>
              <w:rPr>
                <w:rFonts w:hint="eastAsia" w:cs="Tahoma"/>
                <w:b w:val="0"/>
                <w:sz w:val="21"/>
                <w:szCs w:val="21"/>
              </w:rPr>
              <w:t>泉州/厦门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9257" w:hRule="atLeast"/>
        </w:trPr>
        <w:tc>
          <w:tcPr>
            <w:tcW w:w="675" w:type="dxa"/>
            <w:vMerge w:val="continue"/>
            <w:tcBorders>
              <w:tl2br w:val="nil"/>
              <w:tr2bl w:val="nil"/>
            </w:tcBorders>
            <w:vAlign w:val="center"/>
          </w:tcPr>
          <w:p>
            <w:pPr>
              <w:widowControl/>
              <w:spacing w:line="240" w:lineRule="atLeast"/>
              <w:jc w:val="center"/>
              <w:outlineLvl w:val="4"/>
              <w:rPr>
                <w:rFonts w:cs="Tahoma"/>
                <w:b w:val="0"/>
                <w:sz w:val="18"/>
                <w:szCs w:val="18"/>
              </w:rPr>
            </w:pPr>
          </w:p>
        </w:tc>
        <w:tc>
          <w:tcPr>
            <w:tcW w:w="8364" w:type="dxa"/>
            <w:tcBorders>
              <w:tl2br w:val="nil"/>
              <w:tr2bl w:val="nil"/>
            </w:tcBorders>
          </w:tcPr>
          <w:p>
            <w:pPr>
              <w:widowControl/>
              <w:spacing w:line="360" w:lineRule="exact"/>
              <w:ind w:firstLine="420" w:firstLineChars="200"/>
              <w:rPr>
                <w:rFonts w:cs="微软雅黑"/>
                <w:b w:val="0"/>
                <w:bCs w:val="0"/>
                <w:color w:val="000000" w:themeColor="text1"/>
                <w:kern w:val="0"/>
                <w:sz w:val="21"/>
                <w:szCs w:val="21"/>
                <w:lang w:val="zh-CN"/>
                <w14:textFill>
                  <w14:solidFill>
                    <w14:schemeClr w14:val="tx1"/>
                  </w14:solidFill>
                </w14:textFill>
              </w:rPr>
            </w:pPr>
            <w:r>
              <w:rPr>
                <w:rFonts w:hint="eastAsia" w:cs="微软雅黑"/>
                <w:b w:val="0"/>
                <w:bCs w:val="0"/>
                <w:kern w:val="0"/>
                <w:sz w:val="21"/>
                <w:szCs w:val="21"/>
                <w:lang w:val="zh-CN"/>
              </w:rPr>
              <w:t>早餐后，游览</w:t>
            </w:r>
            <w:r>
              <w:rPr>
                <w:rFonts w:hint="eastAsia" w:cs="微软雅黑"/>
                <w:color w:val="000000" w:themeColor="text1"/>
                <w:kern w:val="0"/>
                <w:sz w:val="21"/>
                <w:szCs w:val="21"/>
                <w:lang w:val="zh-CN"/>
                <w14:textFill>
                  <w14:solidFill>
                    <w14:schemeClr w14:val="tx1"/>
                  </w14:solidFill>
                </w14:textFill>
              </w:rPr>
              <w:t>【厦门五缘湾湿地公园】</w:t>
            </w:r>
            <w:r>
              <w:rPr>
                <w:rFonts w:hint="eastAsia" w:cs="微软雅黑"/>
                <w:b w:val="0"/>
                <w:bCs w:val="0"/>
                <w:color w:val="000000" w:themeColor="text1"/>
                <w:kern w:val="0"/>
                <w:sz w:val="21"/>
                <w:szCs w:val="21"/>
                <w:lang w:val="zh-CN"/>
                <w14:textFill>
                  <w14:solidFill>
                    <w14:schemeClr w14:val="tx1"/>
                  </w14:solidFill>
                </w14:textFill>
              </w:rPr>
              <w:t>五缘湾湿地公园是厦门五缘湾片区带动项目之一，占地85公顷，五缘湾湿地公园面积相当于半个鼓浪屿，是厦门最大的公园，也是最大的湿地生态园区，被称为是厦门的城市绿肺。每年的3月，大批的白鹭会在此筑巢，繁殖，也是候鸟南北迁徙的重要驿站。</w:t>
            </w:r>
            <w:r>
              <w:rPr>
                <w:rFonts w:hint="eastAsia"/>
                <w:color w:val="000000" w:themeColor="text1"/>
                <w:sz w:val="21"/>
                <w:szCs w:val="21"/>
                <w14:textFill>
                  <w14:solidFill>
                    <w14:schemeClr w14:val="tx1"/>
                  </w14:solidFill>
                </w14:textFill>
              </w:rPr>
              <w:t>后车赴参观【海峡两岸中医药文化展示馆】</w:t>
            </w:r>
          </w:p>
          <w:p>
            <w:pPr>
              <w:widowControl/>
              <w:spacing w:line="360" w:lineRule="exact"/>
              <w:rPr>
                <w:b w:val="0"/>
                <w:color w:val="000000" w:themeColor="text1"/>
                <w:sz w:val="21"/>
                <w:szCs w:val="21"/>
                <w14:textFill>
                  <w14:solidFill>
                    <w14:schemeClr w14:val="tx1"/>
                  </w14:solidFill>
                </w14:textFill>
              </w:rPr>
            </w:pPr>
            <w:r>
              <w:rPr>
                <w:rFonts w:hint="eastAsia" w:cs="微软雅黑"/>
                <w:b w:val="0"/>
                <w:bCs w:val="0"/>
                <w:color w:val="000000" w:themeColor="text1"/>
                <w:kern w:val="0"/>
                <w:sz w:val="21"/>
                <w:szCs w:val="21"/>
                <w14:textFill>
                  <w14:solidFill>
                    <w14:schemeClr w14:val="tx1"/>
                  </w14:solidFill>
                </w14:textFill>
              </w:rPr>
              <w:t>参观</w:t>
            </w:r>
            <w:r>
              <w:rPr>
                <w:rFonts w:hint="eastAsia" w:cs="微软雅黑"/>
                <w:color w:val="000000" w:themeColor="text1"/>
                <w:kern w:val="0"/>
                <w:sz w:val="21"/>
                <w:szCs w:val="21"/>
                <w14:textFill>
                  <w14:solidFill>
                    <w14:schemeClr w14:val="tx1"/>
                  </w14:solidFill>
                </w14:textFill>
              </w:rPr>
              <w:t>【网红植物园】</w:t>
            </w:r>
            <w:r>
              <w:rPr>
                <w:rFonts w:hint="eastAsia" w:cs="微软雅黑"/>
                <w:b w:val="0"/>
                <w:bCs w:val="0"/>
                <w:color w:val="000000" w:themeColor="text1"/>
                <w:kern w:val="0"/>
                <w:sz w:val="21"/>
                <w:szCs w:val="21"/>
                <w14:textFill>
                  <w14:solidFill>
                    <w14:schemeClr w14:val="tx1"/>
                  </w14:solidFill>
                </w14:textFill>
              </w:rPr>
              <w:t>，途步欣赏自然好风光，呼吸氧离子，步入眼帘的是国内首个森林性【多肉植物区】整个多肉植物区很大，多栽植仙人掌类、景天科类，分为露天区和室内区。非常适合观赏与拍照,后前往【网红植物园-雨林世界】（自由拍照时间可在雾森后）雨林世界雾森开放时间：春夏(5月1日—10月7日): 15:00—17:00 /秋冬(10月8日—次年4月30日): 14:00—16:00；让您仿佛置身于“热带雨林”中，周边长满奇异植物，瀑布缓缓跌落，扁担藤、菠萝蜜、炮弹果、笔筒树、望天树、火烧花、八宝树等,其中，大陆少见的笔筒树是侏罗纪时期的植物，恐龙最爱吃。奇幻雨林中，人工造雾，阳光洒下来，恍惚间，以为误闯了神仙居住的地方。后乘坐景交车返回景区门口集合（园区景交属于满车就发，如遇满坐，可乘坐下一趟，约15分钟一班，）</w:t>
            </w:r>
            <w:r>
              <w:rPr>
                <w:rFonts w:hint="eastAsia" w:cs="微软雅黑"/>
                <w:b w:val="0"/>
                <w:bCs w:val="0"/>
                <w:color w:val="000000" w:themeColor="text1"/>
                <w:kern w:val="0"/>
                <w:sz w:val="21"/>
                <w:szCs w:val="21"/>
                <w:lang w:eastAsia="zh-CN"/>
                <w14:textFill>
                  <w14:solidFill>
                    <w14:schemeClr w14:val="tx1"/>
                  </w14:solidFill>
                </w14:textFill>
              </w:rPr>
              <w:t>。后</w:t>
            </w:r>
            <w:r>
              <w:rPr>
                <w:rFonts w:hint="eastAsia" w:cs="Tahoma"/>
                <w:b w:val="0"/>
                <w:color w:val="000000" w:themeColor="text1"/>
                <w:sz w:val="21"/>
                <w:szCs w:val="21"/>
                <w14:textFill>
                  <w14:solidFill>
                    <w14:schemeClr w14:val="tx1"/>
                  </w14:solidFill>
                </w14:textFill>
              </w:rPr>
              <w:t>特别安排【</w:t>
            </w:r>
            <w:r>
              <w:rPr>
                <w:rFonts w:hint="eastAsia" w:cs="Tahoma"/>
                <w:color w:val="000000" w:themeColor="text1"/>
                <w:sz w:val="21"/>
                <w:szCs w:val="21"/>
                <w14:textFill>
                  <w14:solidFill>
                    <w14:schemeClr w14:val="tx1"/>
                  </w14:solidFill>
                </w14:textFill>
              </w:rPr>
              <w:t>演武大桥观景平台</w:t>
            </w:r>
            <w:r>
              <w:rPr>
                <w:rFonts w:hint="eastAsia" w:cs="Tahoma"/>
                <w:b w:val="0"/>
                <w:color w:val="000000" w:themeColor="text1"/>
                <w:sz w:val="21"/>
                <w:szCs w:val="21"/>
                <w14:textFill>
                  <w14:solidFill>
                    <w14:schemeClr w14:val="tx1"/>
                  </w14:solidFill>
                </w14:textFill>
              </w:rPr>
              <w:t>】</w:t>
            </w:r>
            <w:r>
              <w:rPr>
                <w:rFonts w:hint="eastAsia"/>
                <w:b w:val="0"/>
                <w:color w:val="000000" w:themeColor="text1"/>
                <w:sz w:val="21"/>
                <w:szCs w:val="21"/>
                <w14:textFill>
                  <w14:solidFill>
                    <w14:schemeClr w14:val="tx1"/>
                  </w14:solidFill>
                </w14:textFill>
              </w:rPr>
              <w:t>，该平台环包于演武大桥演武路立交的外侧，由三座栈桥和一处观景平台构成。和演武大桥通体洁白的鱼腹式风格一致，观景平台总面积逾一万平方米，平缓地向厦门湾延伸，映着碧海蓝天，可观轮渡、海沧、鼓浪屿及漳州港之景，听浪鼓岩壁。车游金砖首脑专线，《演武大桥》《鹭江道》《海湾公园》。</w:t>
            </w:r>
          </w:p>
          <w:p>
            <w:pPr>
              <w:widowControl/>
              <w:outlineLvl w:val="4"/>
              <w:rPr>
                <w:rFonts w:cs="Tahoma"/>
                <w:sz w:val="21"/>
                <w:szCs w:val="21"/>
              </w:rPr>
            </w:pPr>
            <w:r>
              <w:rPr>
                <w:sz w:val="21"/>
              </w:rPr>
              <w:drawing>
                <wp:anchor distT="0" distB="0" distL="114300" distR="114300" simplePos="0" relativeHeight="251662336" behindDoc="1" locked="0" layoutInCell="1" allowOverlap="1">
                  <wp:simplePos x="0" y="0"/>
                  <wp:positionH relativeFrom="column">
                    <wp:posOffset>2652395</wp:posOffset>
                  </wp:positionH>
                  <wp:positionV relativeFrom="paragraph">
                    <wp:posOffset>330200</wp:posOffset>
                  </wp:positionV>
                  <wp:extent cx="2526030" cy="1697355"/>
                  <wp:effectExtent l="0" t="0" r="7620" b="17145"/>
                  <wp:wrapTight wrapText="bothSides">
                    <wp:wrapPolygon>
                      <wp:start x="0" y="0"/>
                      <wp:lineTo x="0" y="21333"/>
                      <wp:lineTo x="21502" y="21333"/>
                      <wp:lineTo x="21502" y="0"/>
                      <wp:lineTo x="0" y="0"/>
                    </wp:wrapPolygon>
                  </wp:wrapTight>
                  <wp:docPr id="8" name="图片 8" descr="中山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山路4"/>
                          <pic:cNvPicPr>
                            <a:picLocks noChangeAspect="1"/>
                          </pic:cNvPicPr>
                        </pic:nvPicPr>
                        <pic:blipFill>
                          <a:blip r:embed="rId9"/>
                          <a:srcRect t="9615"/>
                          <a:stretch>
                            <a:fillRect/>
                          </a:stretch>
                        </pic:blipFill>
                        <pic:spPr>
                          <a:xfrm>
                            <a:off x="977265" y="4889500"/>
                            <a:ext cx="2526030" cy="1697355"/>
                          </a:xfrm>
                          <a:prstGeom prst="rect">
                            <a:avLst/>
                          </a:prstGeom>
                        </pic:spPr>
                      </pic:pic>
                    </a:graphicData>
                  </a:graphic>
                </wp:anchor>
              </w:drawing>
            </w:r>
            <w:r>
              <w:rPr>
                <w:rFonts w:hint="eastAsia" w:ascii="宋体" w:hAnsi="宋体" w:cs="宋体"/>
                <w:color w:val="548DD4"/>
                <w:kern w:val="0"/>
                <w:sz w:val="18"/>
                <w:szCs w:val="18"/>
              </w:rPr>
              <w:drawing>
                <wp:anchor distT="0" distB="0" distL="114300" distR="114300" simplePos="0" relativeHeight="251665408" behindDoc="0" locked="0" layoutInCell="1" allowOverlap="1">
                  <wp:simplePos x="0" y="0"/>
                  <wp:positionH relativeFrom="column">
                    <wp:posOffset>-9525</wp:posOffset>
                  </wp:positionH>
                  <wp:positionV relativeFrom="paragraph">
                    <wp:posOffset>321945</wp:posOffset>
                  </wp:positionV>
                  <wp:extent cx="2592705" cy="1711960"/>
                  <wp:effectExtent l="0" t="0" r="17145" b="2540"/>
                  <wp:wrapSquare wrapText="bothSides"/>
                  <wp:docPr id="4" name="图片 1" descr="1573691828(1)"/>
                  <wp:cNvGraphicFramePr/>
                  <a:graphic xmlns:a="http://schemas.openxmlformats.org/drawingml/2006/main">
                    <a:graphicData uri="http://schemas.openxmlformats.org/drawingml/2006/picture">
                      <pic:pic xmlns:pic="http://schemas.openxmlformats.org/drawingml/2006/picture">
                        <pic:nvPicPr>
                          <pic:cNvPr id="4" name="图片 1" descr="1573691828(1)"/>
                          <pic:cNvPicPr/>
                        </pic:nvPicPr>
                        <pic:blipFill>
                          <a:blip r:embed="rId10"/>
                          <a:stretch>
                            <a:fillRect/>
                          </a:stretch>
                        </pic:blipFill>
                        <pic:spPr>
                          <a:xfrm>
                            <a:off x="0" y="0"/>
                            <a:ext cx="2592705" cy="1711960"/>
                          </a:xfrm>
                          <a:prstGeom prst="rect">
                            <a:avLst/>
                          </a:prstGeom>
                          <a:noFill/>
                          <a:ln>
                            <a:noFill/>
                          </a:ln>
                        </pic:spPr>
                      </pic:pic>
                    </a:graphicData>
                  </a:graphic>
                </wp:anchor>
              </w:drawing>
            </w:r>
            <w:r>
              <w:rPr>
                <w:rFonts w:hint="eastAsia" w:cs="Tahoma"/>
                <w:b w:val="0"/>
                <w:bCs w:val="0"/>
                <w:color w:val="000000" w:themeColor="text1"/>
                <w:sz w:val="21"/>
                <w:szCs w:val="21"/>
                <w14:textFill>
                  <w14:solidFill>
                    <w14:schemeClr w14:val="tx1"/>
                  </w14:solidFill>
                </w14:textFill>
              </w:rPr>
              <w:t>时间充裕前提下，前往【</w:t>
            </w:r>
            <w:r>
              <w:rPr>
                <w:rFonts w:hint="eastAsia" w:cs="Tahoma"/>
                <w:color w:val="000000" w:themeColor="text1"/>
                <w:sz w:val="21"/>
                <w:szCs w:val="21"/>
                <w14:textFill>
                  <w14:solidFill>
                    <w14:schemeClr w14:val="tx1"/>
                  </w14:solidFill>
                </w14:textFill>
              </w:rPr>
              <w:t>中山路】</w:t>
            </w:r>
            <w:r>
              <w:rPr>
                <w:rFonts w:hint="eastAsia" w:cs="Tahoma"/>
                <w:b w:val="0"/>
                <w:bCs w:val="0"/>
                <w:color w:val="000000" w:themeColor="text1"/>
                <w:sz w:val="21"/>
                <w:szCs w:val="21"/>
                <w14:textFill>
                  <w14:solidFill>
                    <w14:schemeClr w14:val="tx1"/>
                  </w14:solidFill>
                </w14:textFill>
              </w:rPr>
              <w:t>自由活动，了解最地道的厦门风情。</w:t>
            </w:r>
          </w:p>
        </w:tc>
        <w:tc>
          <w:tcPr>
            <w:tcW w:w="850" w:type="dxa"/>
            <w:vMerge w:val="continue"/>
            <w:tcBorders>
              <w:tl2br w:val="nil"/>
              <w:tr2bl w:val="nil"/>
            </w:tcBorders>
            <w:vAlign w:val="center"/>
          </w:tcPr>
          <w:p>
            <w:pPr>
              <w:widowControl/>
              <w:spacing w:line="360" w:lineRule="exact"/>
              <w:jc w:val="center"/>
              <w:outlineLvl w:val="4"/>
              <w:rPr>
                <w:rFonts w:cs="Tahoma"/>
                <w:b w:val="0"/>
                <w:sz w:val="21"/>
                <w:szCs w:val="21"/>
              </w:rPr>
            </w:pPr>
          </w:p>
        </w:tc>
        <w:tc>
          <w:tcPr>
            <w:tcW w:w="851" w:type="dxa"/>
            <w:vMerge w:val="continue"/>
            <w:tcBorders>
              <w:tl2br w:val="nil"/>
              <w:tr2bl w:val="nil"/>
            </w:tcBorders>
            <w:vAlign w:val="center"/>
          </w:tcPr>
          <w:p>
            <w:pPr>
              <w:widowControl/>
              <w:spacing w:line="360" w:lineRule="exact"/>
              <w:jc w:val="center"/>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454" w:hRule="exact"/>
        </w:trPr>
        <w:tc>
          <w:tcPr>
            <w:tcW w:w="675" w:type="dxa"/>
            <w:vMerge w:val="restart"/>
            <w:tcBorders>
              <w:tl2br w:val="nil"/>
              <w:tr2bl w:val="nil"/>
            </w:tcBorders>
            <w:vAlign w:val="center"/>
          </w:tcPr>
          <w:p>
            <w:pPr>
              <w:widowControl/>
              <w:spacing w:line="240" w:lineRule="atLeast"/>
              <w:jc w:val="center"/>
              <w:outlineLvl w:val="4"/>
              <w:rPr>
                <w:rFonts w:cs="Tahoma"/>
                <w:b w:val="0"/>
                <w:sz w:val="18"/>
                <w:szCs w:val="18"/>
              </w:rPr>
            </w:pPr>
            <w:r>
              <w:rPr>
                <w:rFonts w:cs="Tahoma"/>
                <w:b w:val="0"/>
                <w:sz w:val="18"/>
                <w:szCs w:val="18"/>
              </w:rPr>
              <w:t>D</w:t>
            </w:r>
            <w:r>
              <w:rPr>
                <w:rFonts w:hint="eastAsia" w:cs="Tahoma"/>
                <w:b w:val="0"/>
                <w:sz w:val="18"/>
                <w:szCs w:val="18"/>
              </w:rPr>
              <w:t>5</w:t>
            </w:r>
          </w:p>
        </w:tc>
        <w:tc>
          <w:tcPr>
            <w:tcW w:w="8364" w:type="dxa"/>
            <w:tcBorders>
              <w:tl2br w:val="nil"/>
              <w:tr2bl w:val="nil"/>
            </w:tcBorders>
          </w:tcPr>
          <w:p>
            <w:pPr>
              <w:widowControl/>
              <w:spacing w:line="360" w:lineRule="exact"/>
              <w:jc w:val="center"/>
              <w:outlineLvl w:val="4"/>
              <w:rPr>
                <w:rFonts w:cs="Tahoma"/>
                <w:color w:val="00B050"/>
                <w:sz w:val="21"/>
                <w:szCs w:val="21"/>
              </w:rPr>
            </w:pPr>
            <w:r>
              <w:rPr>
                <w:rFonts w:hint="eastAsia" w:cs="Tahoma"/>
                <w:color w:val="00B050"/>
                <w:sz w:val="21"/>
                <w:szCs w:val="21"/>
              </w:rPr>
              <w:t>晋江/厦门-昆明</w:t>
            </w:r>
          </w:p>
        </w:tc>
        <w:tc>
          <w:tcPr>
            <w:tcW w:w="850" w:type="dxa"/>
            <w:vMerge w:val="restart"/>
            <w:tcBorders>
              <w:tl2br w:val="nil"/>
              <w:tr2bl w:val="nil"/>
            </w:tcBorders>
            <w:vAlign w:val="center"/>
          </w:tcPr>
          <w:p>
            <w:pPr>
              <w:widowControl/>
              <w:spacing w:line="360" w:lineRule="exact"/>
              <w:outlineLvl w:val="4"/>
              <w:rPr>
                <w:rFonts w:cs="Tahoma"/>
                <w:b w:val="0"/>
                <w:sz w:val="21"/>
                <w:szCs w:val="21"/>
              </w:rPr>
            </w:pPr>
            <w:r>
              <w:rPr>
                <w:rFonts w:hint="eastAsia" w:cs="Tahoma"/>
                <w:b w:val="0"/>
                <w:sz w:val="21"/>
                <w:szCs w:val="21"/>
              </w:rPr>
              <w:t>早餐</w:t>
            </w:r>
          </w:p>
        </w:tc>
        <w:tc>
          <w:tcPr>
            <w:tcW w:w="851" w:type="dxa"/>
            <w:vMerge w:val="restart"/>
            <w:tcBorders>
              <w:tl2br w:val="nil"/>
              <w:tr2bl w:val="nil"/>
            </w:tcBorders>
            <w:vAlign w:val="center"/>
          </w:tcPr>
          <w:p>
            <w:pPr>
              <w:widowControl/>
              <w:spacing w:line="360" w:lineRule="exact"/>
              <w:jc w:val="center"/>
              <w:outlineLvl w:val="4"/>
              <w:rPr>
                <w:rFonts w:cs="Tahoma"/>
                <w:b w:val="0"/>
                <w:sz w:val="21"/>
                <w:szCs w:val="21"/>
              </w:rPr>
            </w:pPr>
            <w:r>
              <w:rPr>
                <w:rFonts w:hint="eastAsia" w:cs="Tahoma"/>
                <w:b w:val="0"/>
                <w:sz w:val="21"/>
                <w:szCs w:val="21"/>
              </w:rPr>
              <w:t>家</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375" w:hRule="atLeast"/>
        </w:trPr>
        <w:tc>
          <w:tcPr>
            <w:tcW w:w="675" w:type="dxa"/>
            <w:vMerge w:val="continue"/>
            <w:tcBorders>
              <w:tl2br w:val="nil"/>
              <w:tr2bl w:val="nil"/>
            </w:tcBorders>
            <w:vAlign w:val="center"/>
          </w:tcPr>
          <w:p>
            <w:pPr>
              <w:widowControl/>
              <w:spacing w:line="240" w:lineRule="atLeast"/>
              <w:jc w:val="center"/>
              <w:outlineLvl w:val="4"/>
              <w:rPr>
                <w:rFonts w:cs="Tahoma"/>
                <w:b w:val="0"/>
                <w:sz w:val="18"/>
                <w:szCs w:val="18"/>
              </w:rPr>
            </w:pPr>
          </w:p>
        </w:tc>
        <w:tc>
          <w:tcPr>
            <w:tcW w:w="8364" w:type="dxa"/>
            <w:tcBorders>
              <w:tl2br w:val="nil"/>
              <w:tr2bl w:val="nil"/>
            </w:tcBorders>
          </w:tcPr>
          <w:p>
            <w:pPr>
              <w:pStyle w:val="11"/>
              <w:wordWrap w:val="0"/>
              <w:spacing w:line="330" w:lineRule="atLeast"/>
              <w:jc w:val="left"/>
              <w:rPr>
                <w:sz w:val="18"/>
                <w:szCs w:val="18"/>
              </w:rPr>
            </w:pPr>
            <w:r>
              <w:rPr>
                <w:rFonts w:hint="eastAsia"/>
                <w:color w:val="000000"/>
              </w:rPr>
              <w:t>早餐后，根据航班时间安排送机，结束愉快的行程。</w:t>
            </w:r>
          </w:p>
        </w:tc>
        <w:tc>
          <w:tcPr>
            <w:tcW w:w="850" w:type="dxa"/>
            <w:vMerge w:val="continue"/>
            <w:tcBorders>
              <w:tl2br w:val="nil"/>
              <w:tr2bl w:val="nil"/>
            </w:tcBorders>
          </w:tcPr>
          <w:p>
            <w:pPr>
              <w:widowControl/>
              <w:spacing w:line="240" w:lineRule="atLeast"/>
              <w:jc w:val="left"/>
              <w:outlineLvl w:val="4"/>
              <w:rPr>
                <w:rFonts w:cs="Tahoma"/>
                <w:b w:val="0"/>
                <w:sz w:val="18"/>
                <w:szCs w:val="18"/>
              </w:rPr>
            </w:pPr>
          </w:p>
        </w:tc>
        <w:tc>
          <w:tcPr>
            <w:tcW w:w="851" w:type="dxa"/>
            <w:vMerge w:val="continue"/>
            <w:tcBorders>
              <w:tl2br w:val="nil"/>
              <w:tr2bl w:val="nil"/>
            </w:tcBorders>
          </w:tcPr>
          <w:p>
            <w:pPr>
              <w:widowControl/>
              <w:spacing w:line="240" w:lineRule="atLeast"/>
              <w:jc w:val="left"/>
              <w:outlineLvl w:val="4"/>
              <w:rPr>
                <w:rFonts w:cs="Tahoma"/>
                <w:b w:val="0"/>
                <w:sz w:val="18"/>
                <w:szCs w:val="18"/>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pacing w:line="240" w:lineRule="atLeast"/>
              <w:jc w:val="center"/>
              <w:outlineLvl w:val="4"/>
              <w:rPr>
                <w:rFonts w:cs="Tahoma"/>
                <w:b w:val="0"/>
                <w:szCs w:val="28"/>
              </w:rPr>
            </w:pPr>
            <w:r>
              <w:rPr>
                <w:rFonts w:hint="eastAsia" w:cs="Tahoma"/>
                <w:b w:val="0"/>
                <w:szCs w:val="28"/>
              </w:rPr>
              <w:t>接待服务标准</w:t>
            </w:r>
          </w:p>
        </w:tc>
        <w:tc>
          <w:tcPr>
            <w:tcW w:w="10065" w:type="dxa"/>
            <w:gridSpan w:val="3"/>
            <w:tcBorders>
              <w:tl2br w:val="nil"/>
              <w:tr2bl w:val="nil"/>
            </w:tcBorders>
          </w:tcPr>
          <w:p>
            <w:pPr>
              <w:widowControl/>
              <w:spacing w:line="240" w:lineRule="atLeast"/>
              <w:jc w:val="left"/>
              <w:outlineLvl w:val="4"/>
              <w:rPr>
                <w:rFonts w:cs="Tahoma"/>
                <w:b w:val="0"/>
                <w:sz w:val="21"/>
                <w:szCs w:val="21"/>
              </w:rPr>
            </w:pPr>
            <w:r>
              <w:rPr>
                <w:rFonts w:hint="eastAsia" w:cs="Tahoma"/>
                <w:b w:val="0"/>
                <w:sz w:val="21"/>
                <w:szCs w:val="21"/>
              </w:rPr>
              <w:t>1、交  通：往返飞机经济舱；区间空调旅游车、景区需换乘观光车（或环保车）（拼坐，坐满即走）（注意：因地域限制，外围用车皆为套车，有可能会出现人等车的现象均属正常，望客人谅解）。</w:t>
            </w:r>
          </w:p>
          <w:p>
            <w:pPr>
              <w:widowControl/>
              <w:spacing w:line="240" w:lineRule="atLeast"/>
              <w:jc w:val="left"/>
              <w:outlineLvl w:val="4"/>
              <w:rPr>
                <w:rFonts w:cs="Tahoma"/>
                <w:b w:val="0"/>
                <w:sz w:val="21"/>
                <w:szCs w:val="21"/>
              </w:rPr>
            </w:pPr>
            <w:r>
              <w:rPr>
                <w:rFonts w:hint="eastAsia" w:cs="Tahoma"/>
                <w:b w:val="0"/>
                <w:sz w:val="21"/>
                <w:szCs w:val="21"/>
              </w:rPr>
              <w:t>3、用  餐：含4个早餐3个正餐。正餐：10人/桌，8菜1汤：若人数不足，则菜数相应减少！</w:t>
            </w:r>
          </w:p>
          <w:p>
            <w:pPr>
              <w:widowControl/>
              <w:spacing w:line="240" w:lineRule="atLeast"/>
              <w:jc w:val="left"/>
              <w:outlineLvl w:val="4"/>
              <w:rPr>
                <w:rFonts w:cs="Tahoma"/>
                <w:b w:val="0"/>
                <w:sz w:val="21"/>
                <w:szCs w:val="21"/>
              </w:rPr>
            </w:pPr>
            <w:r>
              <w:rPr>
                <w:rFonts w:hint="eastAsia" w:cs="Tahoma"/>
                <w:b w:val="0"/>
                <w:sz w:val="21"/>
                <w:szCs w:val="21"/>
              </w:rPr>
              <w:t>4、住  宿：全程当时经济型酒店/客栈或同级</w:t>
            </w:r>
          </w:p>
          <w:p>
            <w:pPr>
              <w:widowControl/>
              <w:spacing w:line="240" w:lineRule="atLeast"/>
              <w:jc w:val="left"/>
              <w:outlineLvl w:val="4"/>
              <w:rPr>
                <w:rFonts w:cs="Tahoma"/>
                <w:b w:val="0"/>
                <w:sz w:val="21"/>
                <w:szCs w:val="21"/>
              </w:rPr>
            </w:pPr>
            <w:r>
              <w:rPr>
                <w:rFonts w:hint="eastAsia" w:cs="Tahoma"/>
                <w:b w:val="0"/>
                <w:sz w:val="21"/>
                <w:szCs w:val="21"/>
              </w:rPr>
              <w:t>5、门  票：行程所列景点首道门票。以上景点的游览时间仅供参考（不含索道、缆车及园中园门票；赠送景点或其他项目，客人未产生，费用不退）。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pPr>
              <w:widowControl/>
              <w:spacing w:line="240" w:lineRule="atLeast"/>
              <w:jc w:val="left"/>
              <w:outlineLvl w:val="4"/>
              <w:rPr>
                <w:rFonts w:cs="Tahoma"/>
                <w:b w:val="0"/>
                <w:sz w:val="21"/>
                <w:szCs w:val="21"/>
              </w:rPr>
            </w:pPr>
            <w:r>
              <w:rPr>
                <w:rFonts w:hint="eastAsia" w:cs="Tahoma"/>
                <w:b w:val="0"/>
                <w:sz w:val="21"/>
                <w:szCs w:val="21"/>
              </w:rPr>
              <w:t>6、导  游：行程中所列参观游览过程中，地方专职中文导游服务及景区讲解员</w:t>
            </w:r>
          </w:p>
          <w:p>
            <w:pPr>
              <w:widowControl/>
              <w:spacing w:line="240" w:lineRule="atLeast"/>
              <w:jc w:val="left"/>
              <w:outlineLvl w:val="4"/>
              <w:rPr>
                <w:rFonts w:cs="Tahoma"/>
                <w:b w:val="0"/>
                <w:sz w:val="21"/>
                <w:szCs w:val="21"/>
              </w:rPr>
            </w:pPr>
            <w:r>
              <w:rPr>
                <w:rFonts w:hint="eastAsia" w:cs="Tahoma"/>
                <w:b w:val="0"/>
                <w:sz w:val="21"/>
                <w:szCs w:val="21"/>
              </w:rPr>
              <w:t>7、保  险：旅游意外险与旅行社责任险</w:t>
            </w:r>
          </w:p>
          <w:p>
            <w:pPr>
              <w:widowControl/>
              <w:spacing w:line="240" w:lineRule="atLeast"/>
              <w:jc w:val="left"/>
              <w:outlineLvl w:val="4"/>
              <w:rPr>
                <w:rFonts w:cs="Tahoma"/>
                <w:bCs w:val="0"/>
                <w:sz w:val="21"/>
                <w:szCs w:val="21"/>
              </w:rPr>
            </w:pPr>
            <w:r>
              <w:rPr>
                <w:rFonts w:hint="eastAsia" w:cs="Tahoma"/>
                <w:bCs w:val="0"/>
                <w:sz w:val="21"/>
                <w:szCs w:val="21"/>
              </w:rPr>
              <w:t xml:space="preserve">8、其  他：详见补充协议说明 </w:t>
            </w:r>
          </w:p>
          <w:p>
            <w:pPr>
              <w:widowControl/>
              <w:spacing w:line="240" w:lineRule="atLeast"/>
              <w:jc w:val="left"/>
              <w:outlineLvl w:val="4"/>
              <w:rPr>
                <w:rFonts w:cs="Tahoma"/>
                <w:bCs w:val="0"/>
                <w:color w:val="C00000"/>
                <w:sz w:val="21"/>
                <w:szCs w:val="21"/>
                <w:u w:val="single"/>
              </w:rPr>
            </w:pPr>
            <w:r>
              <w:rPr>
                <w:rFonts w:hint="eastAsia" w:cs="Tahoma"/>
                <w:b w:val="0"/>
                <w:sz w:val="21"/>
                <w:szCs w:val="21"/>
              </w:rPr>
              <w:t>9、</w:t>
            </w:r>
            <w:r>
              <w:rPr>
                <w:rFonts w:hint="eastAsia" w:cs="Tahoma"/>
                <w:bCs w:val="0"/>
                <w:color w:val="C00000"/>
                <w:sz w:val="21"/>
                <w:szCs w:val="21"/>
              </w:rPr>
              <w:t>适  用：</w:t>
            </w:r>
            <w:r>
              <w:rPr>
                <w:rFonts w:hint="eastAsia" w:cs="Tahoma"/>
                <w:bCs w:val="0"/>
                <w:color w:val="C00000"/>
                <w:sz w:val="21"/>
                <w:szCs w:val="21"/>
                <w:u w:val="single"/>
              </w:rPr>
              <w:t>本产品</w:t>
            </w:r>
            <w:bookmarkStart w:id="0" w:name="_GoBack"/>
            <w:bookmarkEnd w:id="0"/>
            <w:r>
              <w:rPr>
                <w:rFonts w:hint="eastAsia" w:cs="Tahoma"/>
                <w:bCs w:val="0"/>
                <w:color w:val="C00000"/>
                <w:sz w:val="21"/>
                <w:szCs w:val="21"/>
                <w:u w:val="single"/>
              </w:rPr>
              <w:t>适用年龄范围为28-68周岁，超龄补900元/人附加费</w:t>
            </w:r>
          </w:p>
          <w:p>
            <w:pPr>
              <w:widowControl/>
              <w:spacing w:line="240" w:lineRule="atLeast"/>
              <w:ind w:firstLine="211" w:firstLineChars="100"/>
              <w:jc w:val="left"/>
              <w:outlineLvl w:val="4"/>
              <w:rPr>
                <w:rFonts w:cs="Tahoma"/>
                <w:bCs w:val="0"/>
                <w:color w:val="C00000"/>
                <w:sz w:val="21"/>
                <w:szCs w:val="21"/>
                <w:u w:val="single"/>
              </w:rPr>
            </w:pPr>
            <w:r>
              <w:rPr>
                <w:rFonts w:hint="eastAsia" w:cs="Tahoma"/>
                <w:bCs w:val="0"/>
                <w:color w:val="C00000"/>
                <w:sz w:val="21"/>
                <w:szCs w:val="21"/>
                <w:u w:val="single"/>
              </w:rPr>
              <w:t>游客每组同车不超过8人，超过8人则补200元/人同车费。</w:t>
            </w:r>
          </w:p>
          <w:p>
            <w:pPr>
              <w:widowControl/>
              <w:spacing w:line="240" w:lineRule="atLeast"/>
              <w:jc w:val="left"/>
              <w:outlineLvl w:val="4"/>
              <w:rPr>
                <w:rFonts w:cs="Tahoma"/>
                <w:b w:val="0"/>
                <w:sz w:val="18"/>
                <w:szCs w:val="18"/>
                <w:u w:val="single"/>
              </w:rPr>
            </w:pPr>
            <w:r>
              <w:rPr>
                <w:rFonts w:hint="eastAsia" w:cs="Tahoma"/>
                <w:b w:val="0"/>
                <w:sz w:val="21"/>
                <w:szCs w:val="21"/>
                <w:u w:val="single"/>
              </w:rPr>
              <w:t>10、全程不可脱团，若私自脱团，补1200元/人脱团费</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pacing w:line="240" w:lineRule="atLeast"/>
              <w:outlineLvl w:val="4"/>
              <w:rPr>
                <w:rFonts w:cs="Tahoma"/>
                <w:b w:val="0"/>
                <w:color w:val="C00000"/>
                <w:szCs w:val="28"/>
              </w:rPr>
            </w:pPr>
            <w:r>
              <w:rPr>
                <w:rFonts w:hint="eastAsia" w:cs="Tahoma"/>
                <w:b w:val="0"/>
                <w:color w:val="C00000"/>
                <w:sz w:val="24"/>
              </w:rPr>
              <w:t>特别提醒</w:t>
            </w:r>
          </w:p>
        </w:tc>
        <w:tc>
          <w:tcPr>
            <w:tcW w:w="10065" w:type="dxa"/>
            <w:gridSpan w:val="3"/>
            <w:tcBorders>
              <w:tl2br w:val="nil"/>
              <w:tr2bl w:val="nil"/>
            </w:tcBorders>
            <w:vAlign w:val="center"/>
          </w:tcPr>
          <w:p>
            <w:pPr>
              <w:spacing w:line="360" w:lineRule="exact"/>
              <w:rPr>
                <w:rFonts w:cs="宋体"/>
                <w:b w:val="0"/>
                <w:color w:val="C00000"/>
                <w:sz w:val="24"/>
              </w:rPr>
            </w:pPr>
            <w:r>
              <w:rPr>
                <w:rFonts w:hint="eastAsia" w:cs="宋体"/>
                <w:b w:val="0"/>
                <w:color w:val="C00000"/>
                <w:sz w:val="24"/>
              </w:rPr>
              <w:t>谢绝外籍、老师、同行、同行家属、记者、军官、单男、全男、残疾人员、律师参加此团。</w:t>
            </w:r>
          </w:p>
          <w:p>
            <w:pPr>
              <w:spacing w:line="360" w:lineRule="exact"/>
              <w:rPr>
                <w:rFonts w:cs="Tahoma"/>
                <w:b w:val="0"/>
                <w:color w:val="C00000"/>
                <w:sz w:val="21"/>
                <w:szCs w:val="21"/>
                <w:u w:val="single"/>
              </w:rPr>
            </w:pPr>
            <w:r>
              <w:rPr>
                <w:rFonts w:hint="eastAsia" w:cs="宋体"/>
                <w:b w:val="0"/>
                <w:color w:val="C00000"/>
                <w:sz w:val="24"/>
              </w:rPr>
              <w:t>单位员工、乡镇游客集中出行、公司经销商集体出行，价格另询！！！</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pacing w:line="240" w:lineRule="atLeast"/>
              <w:jc w:val="center"/>
              <w:outlineLvl w:val="4"/>
              <w:rPr>
                <w:rFonts w:cs="Tahoma"/>
                <w:b w:val="0"/>
                <w:szCs w:val="28"/>
              </w:rPr>
            </w:pPr>
            <w:r>
              <w:rPr>
                <w:rFonts w:hint="eastAsia" w:cs="Tahoma"/>
                <w:b w:val="0"/>
                <w:szCs w:val="28"/>
              </w:rPr>
              <w:t>费用不含</w:t>
            </w:r>
          </w:p>
        </w:tc>
        <w:tc>
          <w:tcPr>
            <w:tcW w:w="10065" w:type="dxa"/>
            <w:gridSpan w:val="3"/>
            <w:tcBorders>
              <w:tl2br w:val="nil"/>
              <w:tr2bl w:val="nil"/>
            </w:tcBorders>
          </w:tcPr>
          <w:p>
            <w:pPr>
              <w:spacing w:line="360" w:lineRule="exact"/>
              <w:rPr>
                <w:rFonts w:cs="宋体"/>
                <w:b w:val="0"/>
                <w:color w:val="000000"/>
                <w:sz w:val="18"/>
                <w:szCs w:val="18"/>
              </w:rPr>
            </w:pPr>
            <w:r>
              <w:rPr>
                <w:rFonts w:hint="eastAsia" w:cs="宋体"/>
                <w:b w:val="0"/>
                <w:color w:val="000000"/>
                <w:sz w:val="18"/>
                <w:szCs w:val="18"/>
              </w:rPr>
              <w:t>1、航空意外险（建议旅游者购买）</w:t>
            </w:r>
          </w:p>
          <w:p>
            <w:pPr>
              <w:spacing w:line="360" w:lineRule="exact"/>
              <w:rPr>
                <w:rFonts w:cs="宋体"/>
                <w:b w:val="0"/>
                <w:color w:val="000000"/>
                <w:sz w:val="18"/>
                <w:szCs w:val="18"/>
              </w:rPr>
            </w:pPr>
            <w:r>
              <w:rPr>
                <w:rFonts w:hint="eastAsia" w:cs="宋体"/>
                <w:b w:val="0"/>
                <w:color w:val="000000"/>
                <w:sz w:val="18"/>
                <w:szCs w:val="18"/>
              </w:rPr>
              <w:t>2、景区配套旅游设施项目；自由活动期间的餐食费和交通费</w:t>
            </w:r>
          </w:p>
          <w:p>
            <w:pPr>
              <w:spacing w:line="360" w:lineRule="exact"/>
              <w:rPr>
                <w:rFonts w:cs="宋体"/>
                <w:b w:val="0"/>
                <w:color w:val="000000"/>
                <w:sz w:val="18"/>
                <w:szCs w:val="18"/>
              </w:rPr>
            </w:pPr>
            <w:r>
              <w:rPr>
                <w:rFonts w:hint="eastAsia" w:cs="宋体"/>
                <w:b w:val="0"/>
                <w:color w:val="000000"/>
                <w:sz w:val="18"/>
                <w:szCs w:val="18"/>
              </w:rPr>
              <w:t>3、个人消费（如酒店内洗衣、电话及未提到的其它服务</w:t>
            </w:r>
          </w:p>
          <w:p>
            <w:pPr>
              <w:spacing w:line="360" w:lineRule="exact"/>
              <w:rPr>
                <w:rFonts w:cs="宋体"/>
                <w:b w:val="0"/>
                <w:color w:val="000000"/>
                <w:sz w:val="18"/>
                <w:szCs w:val="18"/>
              </w:rPr>
            </w:pPr>
            <w:r>
              <w:rPr>
                <w:rFonts w:hint="eastAsia" w:cs="宋体"/>
                <w:b w:val="0"/>
                <w:color w:val="000000"/>
                <w:sz w:val="18"/>
                <w:szCs w:val="18"/>
              </w:rPr>
              <w:t>4、中国境内机场（车站）接送；行李物品托管或超重费</w:t>
            </w:r>
          </w:p>
          <w:p>
            <w:pPr>
              <w:spacing w:line="360" w:lineRule="exact"/>
              <w:rPr>
                <w:rFonts w:cs="宋体"/>
                <w:b w:val="0"/>
                <w:color w:val="000000"/>
                <w:sz w:val="18"/>
                <w:szCs w:val="18"/>
              </w:rPr>
            </w:pPr>
            <w:r>
              <w:rPr>
                <w:rFonts w:hint="eastAsia" w:cs="宋体"/>
                <w:b w:val="0"/>
                <w:color w:val="000000"/>
                <w:sz w:val="18"/>
                <w:szCs w:val="18"/>
              </w:rPr>
              <w:t>5、酒店押金，单间差或加床费用；</w:t>
            </w:r>
          </w:p>
          <w:p>
            <w:pPr>
              <w:spacing w:line="360" w:lineRule="exact"/>
              <w:rPr>
                <w:rFonts w:cs="宋体"/>
                <w:b w:val="0"/>
                <w:color w:val="000000"/>
                <w:sz w:val="18"/>
                <w:szCs w:val="18"/>
              </w:rPr>
            </w:pPr>
            <w:r>
              <w:rPr>
                <w:rFonts w:hint="eastAsia" w:cs="宋体"/>
                <w:b w:val="0"/>
                <w:color w:val="000000"/>
                <w:sz w:val="18"/>
                <w:szCs w:val="18"/>
              </w:rPr>
              <w:t>6、因交通延误、取消等意外事件或战争、罢工、自然灾害等不可抗拒力导致的额外费</w:t>
            </w:r>
          </w:p>
          <w:p>
            <w:pPr>
              <w:spacing w:line="360" w:lineRule="exact"/>
              <w:rPr>
                <w:rFonts w:cs="宋体"/>
                <w:b w:val="0"/>
                <w:color w:val="000000"/>
                <w:sz w:val="18"/>
                <w:szCs w:val="18"/>
              </w:rPr>
            </w:pPr>
            <w:r>
              <w:rPr>
                <w:rFonts w:hint="eastAsia" w:cs="宋体"/>
                <w:b w:val="0"/>
                <w:color w:val="000000"/>
                <w:sz w:val="18"/>
                <w:szCs w:val="18"/>
              </w:rPr>
              <w:t>7、因旅游者违约、自身过错、自身疾病导致的人身财产损失而额外支付的费用</w:t>
            </w:r>
          </w:p>
          <w:p>
            <w:pPr>
              <w:spacing w:line="360" w:lineRule="exact"/>
              <w:rPr>
                <w:rFonts w:cs="宋体"/>
                <w:bCs w:val="0"/>
                <w:szCs w:val="21"/>
              </w:rPr>
            </w:pPr>
            <w:r>
              <w:rPr>
                <w:rFonts w:hint="eastAsia" w:cs="宋体"/>
                <w:b w:val="0"/>
                <w:color w:val="000000"/>
                <w:sz w:val="18"/>
                <w:szCs w:val="18"/>
              </w:rPr>
              <w:t>8、“旅游费用包含”内容以外的所有费用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pacing w:line="240" w:lineRule="atLeast"/>
              <w:jc w:val="center"/>
              <w:outlineLvl w:val="4"/>
              <w:rPr>
                <w:rFonts w:cs="Tahoma"/>
                <w:b w:val="0"/>
                <w:szCs w:val="28"/>
              </w:rPr>
            </w:pPr>
            <w:r>
              <w:rPr>
                <w:rFonts w:hint="eastAsia" w:cs="Tahoma"/>
                <w:b w:val="0"/>
                <w:szCs w:val="28"/>
              </w:rPr>
              <w:t>儿童</w:t>
            </w:r>
          </w:p>
        </w:tc>
        <w:tc>
          <w:tcPr>
            <w:tcW w:w="10065" w:type="dxa"/>
            <w:gridSpan w:val="3"/>
            <w:tcBorders>
              <w:tl2br w:val="nil"/>
              <w:tr2bl w:val="nil"/>
            </w:tcBorders>
          </w:tcPr>
          <w:p>
            <w:pPr>
              <w:spacing w:line="360" w:lineRule="exact"/>
              <w:rPr>
                <w:rFonts w:cs="黑体"/>
                <w:b w:val="0"/>
                <w:color w:val="000000"/>
                <w:sz w:val="18"/>
                <w:szCs w:val="18"/>
              </w:rPr>
            </w:pPr>
            <w:r>
              <w:rPr>
                <w:rFonts w:hint="eastAsia" w:cs="黑体"/>
                <w:b w:val="0"/>
                <w:color w:val="000000"/>
                <w:sz w:val="18"/>
                <w:szCs w:val="18"/>
              </w:rPr>
              <w:t>费用包含：车位费、半价餐费；（2-12周岁）；</w:t>
            </w:r>
          </w:p>
          <w:p>
            <w:pPr>
              <w:spacing w:line="360" w:lineRule="exact"/>
              <w:rPr>
                <w:rFonts w:cs="黑体"/>
                <w:b w:val="0"/>
                <w:color w:val="000000"/>
                <w:sz w:val="18"/>
                <w:szCs w:val="18"/>
              </w:rPr>
            </w:pPr>
            <w:r>
              <w:rPr>
                <w:rFonts w:hint="eastAsia" w:cs="黑体"/>
                <w:b w:val="0"/>
                <w:color w:val="000000"/>
                <w:sz w:val="18"/>
                <w:szCs w:val="18"/>
              </w:rPr>
              <w:t>不含：不含门票（以景区门市挂牌价公告的折扣为准）；不含床位；不占床不含早餐；如产生其他费用则由家长在当地现付。</w:t>
            </w:r>
          </w:p>
          <w:p>
            <w:pPr>
              <w:widowControl/>
              <w:spacing w:line="240" w:lineRule="atLeast"/>
              <w:jc w:val="left"/>
              <w:outlineLvl w:val="4"/>
              <w:rPr>
                <w:rFonts w:cs="Tahoma"/>
                <w:b w:val="0"/>
                <w:sz w:val="18"/>
                <w:szCs w:val="18"/>
              </w:rPr>
            </w:pPr>
            <w:r>
              <w:rPr>
                <w:rFonts w:hint="eastAsia" w:cs="黑体"/>
                <w:b w:val="0"/>
                <w:color w:val="000000"/>
                <w:sz w:val="18"/>
                <w:szCs w:val="18"/>
              </w:rPr>
              <w:t>建议：如已超高；建议提前买票：当地现付则会出现比团队折扣票高的情况；请您预知！</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spacing w:line="360" w:lineRule="exact"/>
              <w:jc w:val="center"/>
              <w:rPr>
                <w:rFonts w:cs="黑体"/>
                <w:b w:val="0"/>
                <w:szCs w:val="21"/>
              </w:rPr>
            </w:pPr>
            <w:r>
              <w:rPr>
                <w:rFonts w:hint="eastAsia" w:cs="黑体"/>
                <w:b w:val="0"/>
                <w:szCs w:val="21"/>
              </w:rPr>
              <w:t>质量监督</w:t>
            </w:r>
          </w:p>
        </w:tc>
        <w:tc>
          <w:tcPr>
            <w:tcW w:w="10065" w:type="dxa"/>
            <w:gridSpan w:val="3"/>
            <w:tcBorders>
              <w:tl2br w:val="nil"/>
              <w:tr2bl w:val="nil"/>
            </w:tcBorders>
          </w:tcPr>
          <w:p>
            <w:pPr>
              <w:pStyle w:val="3"/>
              <w:widowControl/>
              <w:spacing w:line="360" w:lineRule="exact"/>
              <w:rPr>
                <w:rFonts w:cs="黑体"/>
                <w:b w:val="0"/>
                <w:color w:val="000000"/>
                <w:szCs w:val="18"/>
              </w:rPr>
            </w:pPr>
            <w:r>
              <w:rPr>
                <w:rFonts w:hint="eastAsia" w:cs="黑体"/>
                <w:b w:val="0"/>
                <w:color w:val="000000"/>
                <w:szCs w:val="18"/>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pacing w:line="360" w:lineRule="exact"/>
              <w:rPr>
                <w:rFonts w:cs="黑体"/>
                <w:b w:val="0"/>
                <w:color w:val="000000"/>
                <w:szCs w:val="18"/>
              </w:rPr>
            </w:pPr>
            <w:r>
              <w:rPr>
                <w:rFonts w:hint="eastAsia" w:cs="黑体"/>
                <w:b w:val="0"/>
                <w:color w:val="000000"/>
                <w:szCs w:val="18"/>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pacing w:line="360" w:lineRule="exact"/>
              <w:rPr>
                <w:rFonts w:cs="黑体"/>
                <w:b w:val="0"/>
                <w:color w:val="000000"/>
                <w:szCs w:val="18"/>
              </w:rPr>
            </w:pPr>
            <w:r>
              <w:rPr>
                <w:rFonts w:hint="eastAsia" w:cs="黑体"/>
                <w:b w:val="0"/>
                <w:color w:val="000000"/>
                <w:szCs w:val="18"/>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p>
          <w:p>
            <w:pPr>
              <w:widowControl/>
              <w:spacing w:line="240" w:lineRule="atLeast"/>
              <w:jc w:val="center"/>
              <w:outlineLvl w:val="4"/>
              <w:rPr>
                <w:rFonts w:cs="Tahoma"/>
                <w:b w:val="0"/>
                <w:szCs w:val="28"/>
              </w:rPr>
            </w:pPr>
            <w:r>
              <w:rPr>
                <w:rFonts w:hint="eastAsia" w:cs="Tahoma"/>
                <w:b w:val="0"/>
                <w:szCs w:val="28"/>
              </w:rPr>
              <w:t>温馨提示</w:t>
            </w:r>
          </w:p>
        </w:tc>
        <w:tc>
          <w:tcPr>
            <w:tcW w:w="10065" w:type="dxa"/>
            <w:gridSpan w:val="3"/>
            <w:tcBorders>
              <w:tl2br w:val="nil"/>
              <w:tr2bl w:val="nil"/>
            </w:tcBorders>
          </w:tcPr>
          <w:p>
            <w:pPr>
              <w:pStyle w:val="3"/>
              <w:widowControl/>
              <w:spacing w:line="360" w:lineRule="exact"/>
              <w:rPr>
                <w:rFonts w:cs="黑体"/>
                <w:b w:val="0"/>
                <w:color w:val="000000"/>
                <w:szCs w:val="18"/>
              </w:rPr>
            </w:pPr>
            <w:r>
              <w:rPr>
                <w:rFonts w:hint="eastAsia" w:cs="黑体"/>
                <w:b w:val="0"/>
                <w:color w:val="000000"/>
                <w:szCs w:val="18"/>
              </w:rPr>
              <w:t>一：饮食安全注意事项</w:t>
            </w:r>
          </w:p>
          <w:p>
            <w:pPr>
              <w:pStyle w:val="3"/>
              <w:widowControl/>
              <w:spacing w:line="360" w:lineRule="exact"/>
              <w:rPr>
                <w:rFonts w:cs="黑体"/>
                <w:b w:val="0"/>
                <w:color w:val="000000"/>
                <w:szCs w:val="18"/>
              </w:rPr>
            </w:pPr>
            <w:r>
              <w:rPr>
                <w:rFonts w:hint="eastAsia" w:cs="黑体"/>
                <w:b w:val="0"/>
                <w:color w:val="000000"/>
                <w:szCs w:val="18"/>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pacing w:line="360" w:lineRule="exact"/>
              <w:rPr>
                <w:rFonts w:cs="黑体"/>
                <w:b w:val="0"/>
                <w:color w:val="000000"/>
                <w:szCs w:val="18"/>
              </w:rPr>
            </w:pPr>
            <w:r>
              <w:rPr>
                <w:rFonts w:hint="eastAsia" w:cs="黑体"/>
                <w:b w:val="0"/>
                <w:color w:val="000000"/>
                <w:szCs w:val="18"/>
              </w:rPr>
              <w:t>2. 不要随意接受和食用陌生人赠送的香烟、食物和饮品，防止不必要的危险。</w:t>
            </w:r>
          </w:p>
          <w:p>
            <w:pPr>
              <w:pStyle w:val="3"/>
              <w:widowControl/>
              <w:spacing w:line="360" w:lineRule="exact"/>
              <w:rPr>
                <w:rFonts w:cs="黑体"/>
                <w:b w:val="0"/>
                <w:color w:val="000000"/>
                <w:szCs w:val="18"/>
              </w:rPr>
            </w:pPr>
            <w:r>
              <w:rPr>
                <w:rFonts w:hint="eastAsia" w:cs="黑体"/>
                <w:b w:val="0"/>
                <w:color w:val="000000"/>
                <w:szCs w:val="18"/>
              </w:rPr>
              <w:t>3. 为防止旅途中水土不服，旅游者应自备一些常用药品以备不时之需，切勿随意服用他人提供的药品。</w:t>
            </w:r>
          </w:p>
          <w:p>
            <w:pPr>
              <w:pStyle w:val="3"/>
              <w:widowControl/>
              <w:spacing w:line="360" w:lineRule="exact"/>
              <w:rPr>
                <w:rFonts w:cs="黑体"/>
                <w:b w:val="0"/>
                <w:color w:val="000000"/>
                <w:szCs w:val="18"/>
              </w:rPr>
            </w:pPr>
            <w:r>
              <w:rPr>
                <w:rFonts w:hint="eastAsia" w:cs="黑体"/>
                <w:b w:val="0"/>
                <w:color w:val="000000"/>
                <w:szCs w:val="18"/>
              </w:rPr>
              <w:t>4. 如对饮食有特殊要求，请在报名时告知旅行社并提前与导游说明，以便更好地给您安排饮食。</w:t>
            </w:r>
          </w:p>
          <w:p>
            <w:pPr>
              <w:pStyle w:val="3"/>
              <w:widowControl/>
              <w:spacing w:line="360" w:lineRule="exact"/>
              <w:rPr>
                <w:rFonts w:cs="黑体"/>
                <w:b w:val="0"/>
                <w:color w:val="000000"/>
                <w:szCs w:val="18"/>
              </w:rPr>
            </w:pPr>
            <w:r>
              <w:rPr>
                <w:rFonts w:hint="eastAsia" w:cs="黑体"/>
                <w:b w:val="0"/>
                <w:color w:val="000000"/>
                <w:szCs w:val="18"/>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pacing w:line="360" w:lineRule="exact"/>
              <w:rPr>
                <w:rFonts w:cs="黑体"/>
                <w:b w:val="0"/>
                <w:color w:val="000000"/>
                <w:szCs w:val="18"/>
              </w:rPr>
            </w:pPr>
            <w:r>
              <w:rPr>
                <w:rFonts w:hint="eastAsia" w:cs="黑体"/>
                <w:b w:val="0"/>
                <w:color w:val="000000"/>
                <w:szCs w:val="18"/>
              </w:rPr>
              <w:t>二：住宿安全注意事项</w:t>
            </w:r>
          </w:p>
          <w:p>
            <w:pPr>
              <w:pStyle w:val="3"/>
              <w:widowControl/>
              <w:spacing w:line="360" w:lineRule="exact"/>
              <w:rPr>
                <w:rFonts w:cs="黑体"/>
                <w:b w:val="0"/>
                <w:color w:val="000000"/>
                <w:szCs w:val="18"/>
              </w:rPr>
            </w:pPr>
            <w:r>
              <w:rPr>
                <w:rFonts w:hint="eastAsia" w:cs="黑体"/>
                <w:b w:val="0"/>
                <w:color w:val="000000"/>
                <w:szCs w:val="18"/>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pacing w:line="360" w:lineRule="exact"/>
              <w:rPr>
                <w:rFonts w:cs="黑体"/>
                <w:b w:val="0"/>
                <w:color w:val="000000"/>
                <w:szCs w:val="18"/>
              </w:rPr>
            </w:pPr>
            <w:r>
              <w:rPr>
                <w:rFonts w:hint="eastAsia" w:cs="黑体"/>
                <w:b w:val="0"/>
                <w:color w:val="000000"/>
                <w:szCs w:val="18"/>
              </w:rPr>
              <w:t>2. 入住酒店后，应了解酒店安全须知，熟悉安全转移的路线。入住时立即检查房间内设施是否有损坏、缺少、污染。发现问题及时要求更换调整，以免退房时发生不必要的麻烦。</w:t>
            </w:r>
          </w:p>
          <w:p>
            <w:pPr>
              <w:pStyle w:val="3"/>
              <w:widowControl/>
              <w:spacing w:line="360" w:lineRule="exact"/>
              <w:rPr>
                <w:rFonts w:cs="黑体"/>
                <w:b w:val="0"/>
                <w:color w:val="000000"/>
                <w:szCs w:val="18"/>
              </w:rPr>
            </w:pPr>
            <w:r>
              <w:rPr>
                <w:rFonts w:hint="eastAsia" w:cs="黑体"/>
                <w:b w:val="0"/>
                <w:color w:val="000000"/>
                <w:szCs w:val="18"/>
              </w:rPr>
              <w:t>3. 在洗浴时请注意防滑，建议提前铺好防滑垫，防止滑倒受伤。不得在床上吸烟，正确使用电器、电源</w:t>
            </w:r>
          </w:p>
          <w:p>
            <w:pPr>
              <w:pStyle w:val="3"/>
              <w:widowControl/>
              <w:spacing w:line="360" w:lineRule="exact"/>
              <w:rPr>
                <w:rFonts w:cs="黑体"/>
                <w:b w:val="0"/>
                <w:color w:val="000000"/>
                <w:szCs w:val="18"/>
              </w:rPr>
            </w:pPr>
            <w:r>
              <w:rPr>
                <w:rFonts w:hint="eastAsia" w:cs="黑体"/>
                <w:b w:val="0"/>
                <w:color w:val="000000"/>
                <w:szCs w:val="18"/>
              </w:rPr>
              <w:t>4. 睡前及离店时请确保关闭房间门窗。保管好房卡或钥匙，切勿将房间号告诉陌生人，或邀请陌生人到房间内交谈，以免发生人身和财物安全问题。</w:t>
            </w:r>
          </w:p>
          <w:p>
            <w:pPr>
              <w:pStyle w:val="3"/>
              <w:widowControl/>
              <w:spacing w:line="360" w:lineRule="exact"/>
              <w:rPr>
                <w:rFonts w:cs="黑体"/>
                <w:b w:val="0"/>
                <w:color w:val="000000"/>
                <w:szCs w:val="18"/>
              </w:rPr>
            </w:pPr>
            <w:r>
              <w:rPr>
                <w:rFonts w:hint="eastAsia" w:cs="黑体"/>
                <w:b w:val="0"/>
                <w:color w:val="000000"/>
                <w:szCs w:val="18"/>
              </w:rPr>
              <w:t>三:用车安全注意事项</w:t>
            </w:r>
          </w:p>
          <w:p>
            <w:pPr>
              <w:pStyle w:val="3"/>
              <w:widowControl/>
              <w:spacing w:line="360" w:lineRule="exact"/>
              <w:rPr>
                <w:rFonts w:cs="黑体"/>
                <w:b w:val="0"/>
                <w:color w:val="000000"/>
                <w:szCs w:val="18"/>
              </w:rPr>
            </w:pPr>
            <w:r>
              <w:rPr>
                <w:rFonts w:hint="eastAsia" w:cs="黑体"/>
                <w:b w:val="0"/>
                <w:color w:val="000000"/>
                <w:szCs w:val="18"/>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pacing w:line="360" w:lineRule="exact"/>
              <w:rPr>
                <w:rFonts w:cs="黑体"/>
                <w:b w:val="0"/>
                <w:color w:val="000000"/>
                <w:szCs w:val="18"/>
              </w:rPr>
            </w:pPr>
            <w:r>
              <w:rPr>
                <w:rFonts w:hint="eastAsia" w:cs="黑体"/>
                <w:b w:val="0"/>
                <w:color w:val="000000"/>
                <w:szCs w:val="18"/>
              </w:rPr>
              <w:t>2. 下车时请不要拥挤，注意脚下安全，并随身携带贵重物品。下车后注意周围车辆安全，以免发生危险。</w:t>
            </w:r>
          </w:p>
          <w:p>
            <w:pPr>
              <w:pStyle w:val="3"/>
              <w:widowControl/>
              <w:spacing w:line="360" w:lineRule="exact"/>
              <w:rPr>
                <w:rFonts w:cs="黑体"/>
                <w:b w:val="0"/>
                <w:color w:val="000000"/>
                <w:szCs w:val="18"/>
              </w:rPr>
            </w:pPr>
            <w:r>
              <w:rPr>
                <w:rFonts w:hint="eastAsia" w:cs="黑体"/>
                <w:b w:val="0"/>
                <w:color w:val="000000"/>
                <w:szCs w:val="18"/>
              </w:rPr>
              <w:t>3. 乘坐交通工具请提前抵达，以免延误行程。乘坐飞机时带好有效期内的身份证，小孩须带户口簿等有效证件，不携带违禁物品上飞机或汽车。</w:t>
            </w:r>
          </w:p>
          <w:p>
            <w:pPr>
              <w:pStyle w:val="3"/>
              <w:widowControl/>
              <w:spacing w:line="360" w:lineRule="exact"/>
              <w:rPr>
                <w:rFonts w:cs="黑体"/>
                <w:b w:val="0"/>
                <w:color w:val="000000"/>
                <w:szCs w:val="18"/>
              </w:rPr>
            </w:pPr>
            <w:r>
              <w:rPr>
                <w:rFonts w:hint="eastAsia" w:cs="黑体"/>
                <w:b w:val="0"/>
                <w:color w:val="000000"/>
                <w:szCs w:val="18"/>
              </w:rPr>
              <w:t>4.请严格遵守导游游览时间安排，切勿自行游览，无视导游规定时间，以免耽误其他游客游览行程。</w:t>
            </w:r>
          </w:p>
          <w:p>
            <w:pPr>
              <w:pStyle w:val="3"/>
              <w:widowControl/>
              <w:spacing w:line="360" w:lineRule="exact"/>
              <w:rPr>
                <w:rFonts w:cs="黑体"/>
                <w:b w:val="0"/>
                <w:color w:val="000000"/>
                <w:szCs w:val="18"/>
              </w:rPr>
            </w:pPr>
            <w:r>
              <w:rPr>
                <w:rFonts w:hint="eastAsia" w:cs="黑体"/>
                <w:b w:val="0"/>
                <w:color w:val="000000"/>
                <w:szCs w:val="18"/>
              </w:rPr>
              <w:t>5. 由于每组游客的往返航班时间不同，无法安排一个导游一一接送，第一天接机入住酒店和最后一天送机由我社专业人员负责接送，请游客理解。</w:t>
            </w:r>
          </w:p>
          <w:p>
            <w:pPr>
              <w:pStyle w:val="3"/>
              <w:widowControl/>
              <w:spacing w:line="360" w:lineRule="exact"/>
              <w:rPr>
                <w:rFonts w:cs="黑体"/>
                <w:b w:val="0"/>
                <w:color w:val="000000"/>
                <w:szCs w:val="18"/>
              </w:rPr>
            </w:pPr>
            <w:r>
              <w:rPr>
                <w:rFonts w:hint="eastAsia" w:cs="黑体"/>
                <w:b w:val="0"/>
                <w:color w:val="000000"/>
                <w:szCs w:val="18"/>
              </w:rPr>
              <w:t>四：游览安全注意事项</w:t>
            </w:r>
          </w:p>
          <w:p>
            <w:pPr>
              <w:pStyle w:val="3"/>
              <w:widowControl/>
              <w:spacing w:line="360" w:lineRule="exact"/>
              <w:rPr>
                <w:rFonts w:cs="黑体"/>
                <w:b w:val="0"/>
                <w:color w:val="000000"/>
                <w:szCs w:val="18"/>
              </w:rPr>
            </w:pPr>
            <w:r>
              <w:rPr>
                <w:rFonts w:hint="eastAsia" w:cs="黑体"/>
                <w:b w:val="0"/>
                <w:color w:val="000000"/>
                <w:szCs w:val="18"/>
              </w:rPr>
              <w:t>1. 为保证计划行程顺利完成，请遵守团队作息时间，积极配合导游工作。在景区内请听从导游安排，跟随导游游览时，注意脚下安全。请不要到“旅游者止步”区域游览。</w:t>
            </w:r>
          </w:p>
          <w:p>
            <w:pPr>
              <w:pStyle w:val="3"/>
              <w:widowControl/>
              <w:spacing w:line="360" w:lineRule="exact"/>
              <w:rPr>
                <w:rFonts w:cs="黑体"/>
                <w:b w:val="0"/>
                <w:color w:val="000000"/>
                <w:szCs w:val="18"/>
              </w:rPr>
            </w:pPr>
            <w:r>
              <w:rPr>
                <w:rFonts w:hint="eastAsia" w:cs="黑体"/>
                <w:b w:val="0"/>
                <w:color w:val="000000"/>
                <w:szCs w:val="18"/>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pacing w:line="360" w:lineRule="exact"/>
              <w:rPr>
                <w:rFonts w:cs="黑体"/>
                <w:b w:val="0"/>
                <w:color w:val="000000"/>
                <w:szCs w:val="18"/>
              </w:rPr>
            </w:pPr>
            <w:r>
              <w:rPr>
                <w:rFonts w:hint="eastAsia" w:cs="黑体"/>
                <w:b w:val="0"/>
                <w:color w:val="000000"/>
                <w:szCs w:val="18"/>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pacing w:line="360" w:lineRule="exact"/>
              <w:rPr>
                <w:rFonts w:cs="黑体"/>
                <w:b w:val="0"/>
                <w:color w:val="000000"/>
                <w:szCs w:val="18"/>
              </w:rPr>
            </w:pPr>
            <w:r>
              <w:rPr>
                <w:rFonts w:hint="eastAsia" w:cs="黑体"/>
                <w:b w:val="0"/>
                <w:color w:val="000000"/>
                <w:szCs w:val="18"/>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pacing w:line="360" w:lineRule="exact"/>
              <w:rPr>
                <w:rFonts w:cs="黑体"/>
                <w:b w:val="0"/>
                <w:color w:val="000000"/>
                <w:szCs w:val="18"/>
              </w:rPr>
            </w:pPr>
            <w:r>
              <w:rPr>
                <w:rFonts w:hint="eastAsia" w:cs="黑体"/>
                <w:b w:val="0"/>
                <w:color w:val="000000"/>
                <w:szCs w:val="18"/>
              </w:rPr>
              <w:t>5.游客携带未成年的游客时，请认真履行监护责任，管好自己的孩子，不能让未成年人单独行动，并注意安全。</w:t>
            </w:r>
          </w:p>
          <w:p>
            <w:pPr>
              <w:pStyle w:val="3"/>
              <w:widowControl/>
              <w:spacing w:line="360" w:lineRule="exact"/>
              <w:rPr>
                <w:rFonts w:cs="黑体"/>
                <w:b w:val="0"/>
                <w:color w:val="000000"/>
                <w:szCs w:val="18"/>
              </w:rPr>
            </w:pPr>
            <w:r>
              <w:rPr>
                <w:rFonts w:hint="eastAsia" w:cs="黑体"/>
                <w:b w:val="0"/>
                <w:color w:val="000000"/>
                <w:szCs w:val="18"/>
              </w:rPr>
              <w:t>五：娱乐安全注意事项</w:t>
            </w:r>
          </w:p>
          <w:p>
            <w:pPr>
              <w:pStyle w:val="3"/>
              <w:widowControl/>
              <w:spacing w:line="360" w:lineRule="exact"/>
              <w:rPr>
                <w:rFonts w:cs="黑体"/>
                <w:b w:val="0"/>
                <w:color w:val="000000"/>
                <w:szCs w:val="18"/>
              </w:rPr>
            </w:pPr>
            <w:r>
              <w:rPr>
                <w:rFonts w:hint="eastAsia" w:cs="黑体"/>
                <w:b w:val="0"/>
                <w:color w:val="000000"/>
                <w:szCs w:val="18"/>
              </w:rPr>
              <w:t>1.参加娱乐活动请选择有资质的健康场所，千万不能进黑店、黄店，以免发生纠纷和人身安全。</w:t>
            </w:r>
          </w:p>
          <w:p>
            <w:pPr>
              <w:pStyle w:val="3"/>
              <w:widowControl/>
              <w:spacing w:line="360" w:lineRule="exact"/>
              <w:rPr>
                <w:rFonts w:cs="黑体"/>
                <w:b w:val="0"/>
                <w:color w:val="000000"/>
                <w:szCs w:val="18"/>
              </w:rPr>
            </w:pPr>
            <w:r>
              <w:rPr>
                <w:rFonts w:hint="eastAsia" w:cs="黑体"/>
                <w:b w:val="0"/>
                <w:color w:val="000000"/>
                <w:szCs w:val="18"/>
              </w:rPr>
              <w:t>2.娱乐要注意节奏，不要过度疲劳而影响身体，一定要管好自己的钱、财、物。营造文明、和谐的旅游环境，关系到每位游客的切身利益。</w:t>
            </w:r>
          </w:p>
        </w:tc>
      </w:tr>
    </w:tbl>
    <w:p>
      <w:pPr>
        <w:spacing w:line="300" w:lineRule="exact"/>
        <w:rPr>
          <w:b w:val="0"/>
        </w:rPr>
      </w:pPr>
    </w:p>
    <w:p>
      <w:pPr>
        <w:spacing w:line="300" w:lineRule="exact"/>
        <w:rPr>
          <w:b w:val="0"/>
        </w:rPr>
      </w:pPr>
    </w:p>
    <w:sectPr>
      <w:pgSz w:w="11906" w:h="16838"/>
      <w:pgMar w:top="1134" w:right="851" w:bottom="1134" w:left="851" w:header="851" w:footer="992" w:gutter="0"/>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551"/>
    <w:rsid w:val="000104E7"/>
    <w:rsid w:val="000178ED"/>
    <w:rsid w:val="0002477B"/>
    <w:rsid w:val="00032876"/>
    <w:rsid w:val="000464BD"/>
    <w:rsid w:val="00050EFE"/>
    <w:rsid w:val="00062732"/>
    <w:rsid w:val="00064FE3"/>
    <w:rsid w:val="00066883"/>
    <w:rsid w:val="00066AE0"/>
    <w:rsid w:val="00073B0C"/>
    <w:rsid w:val="00074F42"/>
    <w:rsid w:val="00081016"/>
    <w:rsid w:val="00087E8B"/>
    <w:rsid w:val="00093948"/>
    <w:rsid w:val="00097649"/>
    <w:rsid w:val="000A1300"/>
    <w:rsid w:val="000B0461"/>
    <w:rsid w:val="000C1074"/>
    <w:rsid w:val="000C3986"/>
    <w:rsid w:val="000D3326"/>
    <w:rsid w:val="000E55A6"/>
    <w:rsid w:val="000F1EBF"/>
    <w:rsid w:val="000F44FB"/>
    <w:rsid w:val="00107E4A"/>
    <w:rsid w:val="0011013D"/>
    <w:rsid w:val="00124FC5"/>
    <w:rsid w:val="00125178"/>
    <w:rsid w:val="0012586E"/>
    <w:rsid w:val="001337F3"/>
    <w:rsid w:val="00160F8A"/>
    <w:rsid w:val="00162B02"/>
    <w:rsid w:val="00163ABF"/>
    <w:rsid w:val="00166337"/>
    <w:rsid w:val="00166700"/>
    <w:rsid w:val="001726BA"/>
    <w:rsid w:val="00172A27"/>
    <w:rsid w:val="00173D86"/>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E35F0"/>
    <w:rsid w:val="001E5C1C"/>
    <w:rsid w:val="001F27CF"/>
    <w:rsid w:val="00201310"/>
    <w:rsid w:val="00204C8E"/>
    <w:rsid w:val="002053A9"/>
    <w:rsid w:val="0020782D"/>
    <w:rsid w:val="00212FE5"/>
    <w:rsid w:val="0023232A"/>
    <w:rsid w:val="00235673"/>
    <w:rsid w:val="0024573A"/>
    <w:rsid w:val="00251714"/>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763"/>
    <w:rsid w:val="002A7BC9"/>
    <w:rsid w:val="002B0BDC"/>
    <w:rsid w:val="002C79B0"/>
    <w:rsid w:val="002D1734"/>
    <w:rsid w:val="002D2BAA"/>
    <w:rsid w:val="002D401D"/>
    <w:rsid w:val="002D553D"/>
    <w:rsid w:val="002D6FE7"/>
    <w:rsid w:val="002E0AF1"/>
    <w:rsid w:val="002E1F6E"/>
    <w:rsid w:val="002E2810"/>
    <w:rsid w:val="002F1EEF"/>
    <w:rsid w:val="002F45DB"/>
    <w:rsid w:val="00300E3F"/>
    <w:rsid w:val="00305F19"/>
    <w:rsid w:val="003068B3"/>
    <w:rsid w:val="00310CC8"/>
    <w:rsid w:val="00314102"/>
    <w:rsid w:val="0032012C"/>
    <w:rsid w:val="0032333D"/>
    <w:rsid w:val="00330406"/>
    <w:rsid w:val="00330F1F"/>
    <w:rsid w:val="0033239F"/>
    <w:rsid w:val="0033499B"/>
    <w:rsid w:val="00334AD3"/>
    <w:rsid w:val="00340408"/>
    <w:rsid w:val="00340BD7"/>
    <w:rsid w:val="00342699"/>
    <w:rsid w:val="0034462D"/>
    <w:rsid w:val="00350C09"/>
    <w:rsid w:val="003537FF"/>
    <w:rsid w:val="003615D3"/>
    <w:rsid w:val="00365281"/>
    <w:rsid w:val="003673AF"/>
    <w:rsid w:val="00370967"/>
    <w:rsid w:val="00371E80"/>
    <w:rsid w:val="00376A70"/>
    <w:rsid w:val="0037708E"/>
    <w:rsid w:val="00377F82"/>
    <w:rsid w:val="00386D0C"/>
    <w:rsid w:val="0038711C"/>
    <w:rsid w:val="00391378"/>
    <w:rsid w:val="003927C3"/>
    <w:rsid w:val="003945CF"/>
    <w:rsid w:val="003A3565"/>
    <w:rsid w:val="003A5EA9"/>
    <w:rsid w:val="003A601C"/>
    <w:rsid w:val="003B0FD0"/>
    <w:rsid w:val="003B26CF"/>
    <w:rsid w:val="003B3E3E"/>
    <w:rsid w:val="003C0F8F"/>
    <w:rsid w:val="003C515E"/>
    <w:rsid w:val="003C7008"/>
    <w:rsid w:val="003D1CBD"/>
    <w:rsid w:val="003D475A"/>
    <w:rsid w:val="003E0FD0"/>
    <w:rsid w:val="003F5DEE"/>
    <w:rsid w:val="0040019C"/>
    <w:rsid w:val="00401177"/>
    <w:rsid w:val="00405E1C"/>
    <w:rsid w:val="00405F27"/>
    <w:rsid w:val="00406629"/>
    <w:rsid w:val="004237A0"/>
    <w:rsid w:val="00425161"/>
    <w:rsid w:val="004303D3"/>
    <w:rsid w:val="00436D66"/>
    <w:rsid w:val="00441B0F"/>
    <w:rsid w:val="00443EB2"/>
    <w:rsid w:val="00446A4B"/>
    <w:rsid w:val="00446F9C"/>
    <w:rsid w:val="004613A1"/>
    <w:rsid w:val="00462E7A"/>
    <w:rsid w:val="00464BEE"/>
    <w:rsid w:val="004709C3"/>
    <w:rsid w:val="0047217E"/>
    <w:rsid w:val="004723A8"/>
    <w:rsid w:val="00475A31"/>
    <w:rsid w:val="004777D8"/>
    <w:rsid w:val="00482500"/>
    <w:rsid w:val="00482FCF"/>
    <w:rsid w:val="00493853"/>
    <w:rsid w:val="004A0C77"/>
    <w:rsid w:val="004A2CF4"/>
    <w:rsid w:val="004B4418"/>
    <w:rsid w:val="004B45A3"/>
    <w:rsid w:val="004B532C"/>
    <w:rsid w:val="004B75FD"/>
    <w:rsid w:val="004C108B"/>
    <w:rsid w:val="004C2598"/>
    <w:rsid w:val="004D231A"/>
    <w:rsid w:val="004D616D"/>
    <w:rsid w:val="004E1E8E"/>
    <w:rsid w:val="004E3866"/>
    <w:rsid w:val="004F10A1"/>
    <w:rsid w:val="004F604B"/>
    <w:rsid w:val="0050046B"/>
    <w:rsid w:val="005024FB"/>
    <w:rsid w:val="00504225"/>
    <w:rsid w:val="00532D54"/>
    <w:rsid w:val="0053654C"/>
    <w:rsid w:val="00536C11"/>
    <w:rsid w:val="00537844"/>
    <w:rsid w:val="0054598D"/>
    <w:rsid w:val="0054635D"/>
    <w:rsid w:val="00547DB9"/>
    <w:rsid w:val="00553FBC"/>
    <w:rsid w:val="0055418D"/>
    <w:rsid w:val="0056052B"/>
    <w:rsid w:val="00562FDD"/>
    <w:rsid w:val="00572EC0"/>
    <w:rsid w:val="005753C5"/>
    <w:rsid w:val="00581C1D"/>
    <w:rsid w:val="0058501B"/>
    <w:rsid w:val="005903E6"/>
    <w:rsid w:val="00595F02"/>
    <w:rsid w:val="005970B0"/>
    <w:rsid w:val="005B6F32"/>
    <w:rsid w:val="005C47E7"/>
    <w:rsid w:val="005C7158"/>
    <w:rsid w:val="005D07EE"/>
    <w:rsid w:val="005D5CFC"/>
    <w:rsid w:val="005D5E51"/>
    <w:rsid w:val="005D6640"/>
    <w:rsid w:val="005E2158"/>
    <w:rsid w:val="005E605F"/>
    <w:rsid w:val="005F1358"/>
    <w:rsid w:val="005F5725"/>
    <w:rsid w:val="005F58D7"/>
    <w:rsid w:val="005F74CC"/>
    <w:rsid w:val="005F7AAC"/>
    <w:rsid w:val="00614385"/>
    <w:rsid w:val="006160F4"/>
    <w:rsid w:val="006214D5"/>
    <w:rsid w:val="00624A46"/>
    <w:rsid w:val="006270B2"/>
    <w:rsid w:val="00632B66"/>
    <w:rsid w:val="00637DC6"/>
    <w:rsid w:val="00641EEE"/>
    <w:rsid w:val="00645F0F"/>
    <w:rsid w:val="0064752B"/>
    <w:rsid w:val="00647A91"/>
    <w:rsid w:val="00655E05"/>
    <w:rsid w:val="0066535C"/>
    <w:rsid w:val="0066628D"/>
    <w:rsid w:val="006743AE"/>
    <w:rsid w:val="00675AB0"/>
    <w:rsid w:val="00680093"/>
    <w:rsid w:val="0068153D"/>
    <w:rsid w:val="00683EB2"/>
    <w:rsid w:val="00683F9E"/>
    <w:rsid w:val="006857E1"/>
    <w:rsid w:val="00685A62"/>
    <w:rsid w:val="006A27B5"/>
    <w:rsid w:val="006B11AC"/>
    <w:rsid w:val="006B13AA"/>
    <w:rsid w:val="006C1909"/>
    <w:rsid w:val="006C656C"/>
    <w:rsid w:val="006D03FE"/>
    <w:rsid w:val="006D316C"/>
    <w:rsid w:val="006D59EF"/>
    <w:rsid w:val="006E1324"/>
    <w:rsid w:val="006E67F8"/>
    <w:rsid w:val="006E7175"/>
    <w:rsid w:val="006F4237"/>
    <w:rsid w:val="006F4859"/>
    <w:rsid w:val="006F61D4"/>
    <w:rsid w:val="006F62F6"/>
    <w:rsid w:val="00705795"/>
    <w:rsid w:val="00710C3E"/>
    <w:rsid w:val="00713284"/>
    <w:rsid w:val="00713E57"/>
    <w:rsid w:val="00730753"/>
    <w:rsid w:val="007419C8"/>
    <w:rsid w:val="00744A38"/>
    <w:rsid w:val="00745224"/>
    <w:rsid w:val="007457C1"/>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561D"/>
    <w:rsid w:val="007E012E"/>
    <w:rsid w:val="007E1950"/>
    <w:rsid w:val="007E5277"/>
    <w:rsid w:val="007E7C2F"/>
    <w:rsid w:val="007F0420"/>
    <w:rsid w:val="007F44C9"/>
    <w:rsid w:val="007F552C"/>
    <w:rsid w:val="00806E80"/>
    <w:rsid w:val="00813D88"/>
    <w:rsid w:val="008267D8"/>
    <w:rsid w:val="00827D2E"/>
    <w:rsid w:val="008315C6"/>
    <w:rsid w:val="008325C1"/>
    <w:rsid w:val="00836B4F"/>
    <w:rsid w:val="0083723A"/>
    <w:rsid w:val="008378A2"/>
    <w:rsid w:val="00844B85"/>
    <w:rsid w:val="008451B6"/>
    <w:rsid w:val="00846153"/>
    <w:rsid w:val="00847C9F"/>
    <w:rsid w:val="008500DE"/>
    <w:rsid w:val="00854040"/>
    <w:rsid w:val="00855402"/>
    <w:rsid w:val="0086371D"/>
    <w:rsid w:val="0086428B"/>
    <w:rsid w:val="00864984"/>
    <w:rsid w:val="00873580"/>
    <w:rsid w:val="008777DA"/>
    <w:rsid w:val="00883D74"/>
    <w:rsid w:val="00886008"/>
    <w:rsid w:val="008936BE"/>
    <w:rsid w:val="008A1B1E"/>
    <w:rsid w:val="008A24AC"/>
    <w:rsid w:val="008A6234"/>
    <w:rsid w:val="008B7878"/>
    <w:rsid w:val="008C0EC3"/>
    <w:rsid w:val="008C2780"/>
    <w:rsid w:val="008C4656"/>
    <w:rsid w:val="008C6C2F"/>
    <w:rsid w:val="008D00D8"/>
    <w:rsid w:val="008D6784"/>
    <w:rsid w:val="008E1896"/>
    <w:rsid w:val="008E67AD"/>
    <w:rsid w:val="008F0D44"/>
    <w:rsid w:val="008F694C"/>
    <w:rsid w:val="009057B8"/>
    <w:rsid w:val="00906CC6"/>
    <w:rsid w:val="009079F9"/>
    <w:rsid w:val="009120A0"/>
    <w:rsid w:val="009127F9"/>
    <w:rsid w:val="00912CEF"/>
    <w:rsid w:val="00914080"/>
    <w:rsid w:val="00915C97"/>
    <w:rsid w:val="0092557A"/>
    <w:rsid w:val="009338C2"/>
    <w:rsid w:val="00935D2B"/>
    <w:rsid w:val="009544F1"/>
    <w:rsid w:val="00963A75"/>
    <w:rsid w:val="0096515A"/>
    <w:rsid w:val="00972815"/>
    <w:rsid w:val="009728E4"/>
    <w:rsid w:val="0097352D"/>
    <w:rsid w:val="00973686"/>
    <w:rsid w:val="00974291"/>
    <w:rsid w:val="00974A8D"/>
    <w:rsid w:val="0097557C"/>
    <w:rsid w:val="00977549"/>
    <w:rsid w:val="00985CEC"/>
    <w:rsid w:val="009A2A56"/>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15AF9"/>
    <w:rsid w:val="00A24C75"/>
    <w:rsid w:val="00A25EBB"/>
    <w:rsid w:val="00A3428D"/>
    <w:rsid w:val="00A356B1"/>
    <w:rsid w:val="00A36A88"/>
    <w:rsid w:val="00A419A8"/>
    <w:rsid w:val="00A47C89"/>
    <w:rsid w:val="00A516D1"/>
    <w:rsid w:val="00A51A6E"/>
    <w:rsid w:val="00A531BC"/>
    <w:rsid w:val="00A662D6"/>
    <w:rsid w:val="00A66CEA"/>
    <w:rsid w:val="00A70D15"/>
    <w:rsid w:val="00A7233A"/>
    <w:rsid w:val="00A75EBA"/>
    <w:rsid w:val="00A76810"/>
    <w:rsid w:val="00A81FE4"/>
    <w:rsid w:val="00A8477B"/>
    <w:rsid w:val="00AA102D"/>
    <w:rsid w:val="00AA3369"/>
    <w:rsid w:val="00AA3A65"/>
    <w:rsid w:val="00AB241C"/>
    <w:rsid w:val="00AB2BF9"/>
    <w:rsid w:val="00AB32EC"/>
    <w:rsid w:val="00AB4B13"/>
    <w:rsid w:val="00AC2CAF"/>
    <w:rsid w:val="00AC3641"/>
    <w:rsid w:val="00AD3C4B"/>
    <w:rsid w:val="00AD7319"/>
    <w:rsid w:val="00AE1529"/>
    <w:rsid w:val="00AE6DC1"/>
    <w:rsid w:val="00AF06B5"/>
    <w:rsid w:val="00AF5A1B"/>
    <w:rsid w:val="00B055BF"/>
    <w:rsid w:val="00B15E83"/>
    <w:rsid w:val="00B17756"/>
    <w:rsid w:val="00B36563"/>
    <w:rsid w:val="00B40772"/>
    <w:rsid w:val="00B428A2"/>
    <w:rsid w:val="00B42FD9"/>
    <w:rsid w:val="00B4485C"/>
    <w:rsid w:val="00B54A42"/>
    <w:rsid w:val="00B56607"/>
    <w:rsid w:val="00B579B8"/>
    <w:rsid w:val="00B60297"/>
    <w:rsid w:val="00B6301F"/>
    <w:rsid w:val="00B657CC"/>
    <w:rsid w:val="00B67CDB"/>
    <w:rsid w:val="00BA17E3"/>
    <w:rsid w:val="00BA2EC3"/>
    <w:rsid w:val="00BA7D4F"/>
    <w:rsid w:val="00BC084B"/>
    <w:rsid w:val="00BC23D8"/>
    <w:rsid w:val="00BC3569"/>
    <w:rsid w:val="00BC6B7A"/>
    <w:rsid w:val="00BD0636"/>
    <w:rsid w:val="00BD0CF4"/>
    <w:rsid w:val="00BD45AC"/>
    <w:rsid w:val="00BE0951"/>
    <w:rsid w:val="00BE0AB4"/>
    <w:rsid w:val="00BE65E1"/>
    <w:rsid w:val="00C05FAD"/>
    <w:rsid w:val="00C1185C"/>
    <w:rsid w:val="00C12044"/>
    <w:rsid w:val="00C23D2B"/>
    <w:rsid w:val="00C32470"/>
    <w:rsid w:val="00C36422"/>
    <w:rsid w:val="00C405BB"/>
    <w:rsid w:val="00C47CB4"/>
    <w:rsid w:val="00C5359C"/>
    <w:rsid w:val="00C54752"/>
    <w:rsid w:val="00C61184"/>
    <w:rsid w:val="00C65FD9"/>
    <w:rsid w:val="00C73C3A"/>
    <w:rsid w:val="00C7763D"/>
    <w:rsid w:val="00C87827"/>
    <w:rsid w:val="00C94A71"/>
    <w:rsid w:val="00C96E2B"/>
    <w:rsid w:val="00C9799A"/>
    <w:rsid w:val="00CA049E"/>
    <w:rsid w:val="00CA399A"/>
    <w:rsid w:val="00CB1ED6"/>
    <w:rsid w:val="00CB3F70"/>
    <w:rsid w:val="00CC11BC"/>
    <w:rsid w:val="00CC5F27"/>
    <w:rsid w:val="00CC6B2A"/>
    <w:rsid w:val="00CD5D1E"/>
    <w:rsid w:val="00CD79A6"/>
    <w:rsid w:val="00CD7AAF"/>
    <w:rsid w:val="00CE13B9"/>
    <w:rsid w:val="00CF1C79"/>
    <w:rsid w:val="00CF6B6E"/>
    <w:rsid w:val="00D1033C"/>
    <w:rsid w:val="00D11EA9"/>
    <w:rsid w:val="00D12C46"/>
    <w:rsid w:val="00D14AFD"/>
    <w:rsid w:val="00D14E3A"/>
    <w:rsid w:val="00D14FAC"/>
    <w:rsid w:val="00D16D8A"/>
    <w:rsid w:val="00D273B3"/>
    <w:rsid w:val="00D40284"/>
    <w:rsid w:val="00D5046C"/>
    <w:rsid w:val="00D51213"/>
    <w:rsid w:val="00D6040F"/>
    <w:rsid w:val="00D6314F"/>
    <w:rsid w:val="00D63F12"/>
    <w:rsid w:val="00D65753"/>
    <w:rsid w:val="00D660B0"/>
    <w:rsid w:val="00D73673"/>
    <w:rsid w:val="00D75B72"/>
    <w:rsid w:val="00D81633"/>
    <w:rsid w:val="00D8206E"/>
    <w:rsid w:val="00D84D4B"/>
    <w:rsid w:val="00D94D1A"/>
    <w:rsid w:val="00D96443"/>
    <w:rsid w:val="00D97DDD"/>
    <w:rsid w:val="00DA05FE"/>
    <w:rsid w:val="00DA1B9D"/>
    <w:rsid w:val="00DA21E1"/>
    <w:rsid w:val="00DA3271"/>
    <w:rsid w:val="00DA4B82"/>
    <w:rsid w:val="00DB18C1"/>
    <w:rsid w:val="00DB449D"/>
    <w:rsid w:val="00DC5BB4"/>
    <w:rsid w:val="00DD5153"/>
    <w:rsid w:val="00DE52D4"/>
    <w:rsid w:val="00E0749C"/>
    <w:rsid w:val="00E1060C"/>
    <w:rsid w:val="00E151A3"/>
    <w:rsid w:val="00E17D66"/>
    <w:rsid w:val="00E21301"/>
    <w:rsid w:val="00E22111"/>
    <w:rsid w:val="00E37CE3"/>
    <w:rsid w:val="00E40499"/>
    <w:rsid w:val="00E40E41"/>
    <w:rsid w:val="00E44F74"/>
    <w:rsid w:val="00E54632"/>
    <w:rsid w:val="00E67402"/>
    <w:rsid w:val="00E70E4E"/>
    <w:rsid w:val="00E77BA5"/>
    <w:rsid w:val="00E9746B"/>
    <w:rsid w:val="00EA43B7"/>
    <w:rsid w:val="00EB0CF9"/>
    <w:rsid w:val="00EB402F"/>
    <w:rsid w:val="00EB42F8"/>
    <w:rsid w:val="00EB4379"/>
    <w:rsid w:val="00EC03C3"/>
    <w:rsid w:val="00EC4EC0"/>
    <w:rsid w:val="00ED2E94"/>
    <w:rsid w:val="00ED5BA8"/>
    <w:rsid w:val="00ED7F67"/>
    <w:rsid w:val="00EE017D"/>
    <w:rsid w:val="00EE18C5"/>
    <w:rsid w:val="00EE545C"/>
    <w:rsid w:val="00F033EB"/>
    <w:rsid w:val="00F03F02"/>
    <w:rsid w:val="00F040DF"/>
    <w:rsid w:val="00F11C2C"/>
    <w:rsid w:val="00F15C8E"/>
    <w:rsid w:val="00F24155"/>
    <w:rsid w:val="00F27B24"/>
    <w:rsid w:val="00F30BAB"/>
    <w:rsid w:val="00F33789"/>
    <w:rsid w:val="00F35BD1"/>
    <w:rsid w:val="00F43157"/>
    <w:rsid w:val="00F4477D"/>
    <w:rsid w:val="00F6570F"/>
    <w:rsid w:val="00F707E9"/>
    <w:rsid w:val="00F7162E"/>
    <w:rsid w:val="00F77E80"/>
    <w:rsid w:val="00F8001A"/>
    <w:rsid w:val="00F80041"/>
    <w:rsid w:val="00F8154E"/>
    <w:rsid w:val="00F815AD"/>
    <w:rsid w:val="00F83DE0"/>
    <w:rsid w:val="00F84BFC"/>
    <w:rsid w:val="00F86AFC"/>
    <w:rsid w:val="00F900B1"/>
    <w:rsid w:val="00F948A8"/>
    <w:rsid w:val="00F956B3"/>
    <w:rsid w:val="00F96594"/>
    <w:rsid w:val="00FA76F5"/>
    <w:rsid w:val="00FB5029"/>
    <w:rsid w:val="00FC2686"/>
    <w:rsid w:val="00FC424C"/>
    <w:rsid w:val="00FC64D3"/>
    <w:rsid w:val="00FC785C"/>
    <w:rsid w:val="00FD1A1D"/>
    <w:rsid w:val="00FD5AE9"/>
    <w:rsid w:val="00FE1EB5"/>
    <w:rsid w:val="00FE248D"/>
    <w:rsid w:val="00FE75A8"/>
    <w:rsid w:val="00FE7C86"/>
    <w:rsid w:val="00FF19CA"/>
    <w:rsid w:val="00FF1A71"/>
    <w:rsid w:val="00FF2EE9"/>
    <w:rsid w:val="00FF4CF0"/>
    <w:rsid w:val="00FF53D6"/>
    <w:rsid w:val="00FF7614"/>
    <w:rsid w:val="01592681"/>
    <w:rsid w:val="02C509E8"/>
    <w:rsid w:val="04CA056D"/>
    <w:rsid w:val="06623AEB"/>
    <w:rsid w:val="06762B90"/>
    <w:rsid w:val="08295A74"/>
    <w:rsid w:val="082B1EB9"/>
    <w:rsid w:val="0A550002"/>
    <w:rsid w:val="0EDF55D3"/>
    <w:rsid w:val="10A214D7"/>
    <w:rsid w:val="115E178F"/>
    <w:rsid w:val="11760492"/>
    <w:rsid w:val="11920CFD"/>
    <w:rsid w:val="13B86EC3"/>
    <w:rsid w:val="14BB6C25"/>
    <w:rsid w:val="177278D8"/>
    <w:rsid w:val="17D5646A"/>
    <w:rsid w:val="19AA1D76"/>
    <w:rsid w:val="19F93557"/>
    <w:rsid w:val="1AD92F61"/>
    <w:rsid w:val="1C45139B"/>
    <w:rsid w:val="1D8577C0"/>
    <w:rsid w:val="205A6945"/>
    <w:rsid w:val="22F334AD"/>
    <w:rsid w:val="25177AFC"/>
    <w:rsid w:val="258F7240"/>
    <w:rsid w:val="26665E8F"/>
    <w:rsid w:val="267829C8"/>
    <w:rsid w:val="2861740A"/>
    <w:rsid w:val="28707620"/>
    <w:rsid w:val="29554ABE"/>
    <w:rsid w:val="298272F8"/>
    <w:rsid w:val="29D37D2A"/>
    <w:rsid w:val="2A6B6334"/>
    <w:rsid w:val="2A9D1722"/>
    <w:rsid w:val="2B3F1689"/>
    <w:rsid w:val="2B8C000A"/>
    <w:rsid w:val="2BEC3D3F"/>
    <w:rsid w:val="30BB3500"/>
    <w:rsid w:val="3204001F"/>
    <w:rsid w:val="32FF1FA4"/>
    <w:rsid w:val="33493C37"/>
    <w:rsid w:val="34525BCA"/>
    <w:rsid w:val="356D7AAE"/>
    <w:rsid w:val="36AB1F45"/>
    <w:rsid w:val="38386B54"/>
    <w:rsid w:val="3E5876CF"/>
    <w:rsid w:val="3E5E394D"/>
    <w:rsid w:val="3F7655EF"/>
    <w:rsid w:val="3FC4276B"/>
    <w:rsid w:val="411F0588"/>
    <w:rsid w:val="41A856A4"/>
    <w:rsid w:val="43384ECD"/>
    <w:rsid w:val="453B4732"/>
    <w:rsid w:val="454A1F4A"/>
    <w:rsid w:val="45D540E0"/>
    <w:rsid w:val="47B47CC0"/>
    <w:rsid w:val="4BC23023"/>
    <w:rsid w:val="4C3967AF"/>
    <w:rsid w:val="4CAD3FDE"/>
    <w:rsid w:val="4DC25C2B"/>
    <w:rsid w:val="4F0F054C"/>
    <w:rsid w:val="50BC5616"/>
    <w:rsid w:val="520522C2"/>
    <w:rsid w:val="524C3A55"/>
    <w:rsid w:val="53162E24"/>
    <w:rsid w:val="53F95C4C"/>
    <w:rsid w:val="57413542"/>
    <w:rsid w:val="58406E56"/>
    <w:rsid w:val="58E5444F"/>
    <w:rsid w:val="595025E0"/>
    <w:rsid w:val="5C204799"/>
    <w:rsid w:val="5D25708D"/>
    <w:rsid w:val="5E664384"/>
    <w:rsid w:val="5FCF02C6"/>
    <w:rsid w:val="60003D57"/>
    <w:rsid w:val="6052344A"/>
    <w:rsid w:val="610C6467"/>
    <w:rsid w:val="618B5ADF"/>
    <w:rsid w:val="61F06E47"/>
    <w:rsid w:val="63C35D91"/>
    <w:rsid w:val="63CF1F76"/>
    <w:rsid w:val="64FA4BD6"/>
    <w:rsid w:val="65BF5DDF"/>
    <w:rsid w:val="65C079C4"/>
    <w:rsid w:val="661875EF"/>
    <w:rsid w:val="678F588F"/>
    <w:rsid w:val="68420388"/>
    <w:rsid w:val="6AB56865"/>
    <w:rsid w:val="6E8A7950"/>
    <w:rsid w:val="6EA07106"/>
    <w:rsid w:val="6F3E380B"/>
    <w:rsid w:val="6FCA1077"/>
    <w:rsid w:val="70F3162F"/>
    <w:rsid w:val="710F0012"/>
    <w:rsid w:val="71805213"/>
    <w:rsid w:val="74A0202F"/>
    <w:rsid w:val="77C93337"/>
    <w:rsid w:val="7801469B"/>
    <w:rsid w:val="788D0B7F"/>
    <w:rsid w:val="798E7A94"/>
    <w:rsid w:val="7A253869"/>
    <w:rsid w:val="7ACC5A7E"/>
    <w:rsid w:val="7BD74AE6"/>
    <w:rsid w:val="7CE809B5"/>
    <w:rsid w:val="7F527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table" w:styleId="7">
    <w:name w:val="Table Grid"/>
    <w:basedOn w:val="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9">
    <w:name w:val="Hyperlink"/>
    <w:unhideWhenUsed/>
    <w:qFormat/>
    <w:uiPriority w:val="99"/>
    <w:rPr>
      <w:color w:val="0000FF"/>
      <w:u w:val="single"/>
    </w:rPr>
  </w:style>
  <w:style w:type="character" w:customStyle="1" w:styleId="10">
    <w:name w:val="p0 Char"/>
    <w:link w:val="11"/>
    <w:qFormat/>
    <w:uiPriority w:val="0"/>
    <w:rPr>
      <w:sz w:val="21"/>
      <w:szCs w:val="21"/>
    </w:rPr>
  </w:style>
  <w:style w:type="paragraph" w:customStyle="1" w:styleId="11">
    <w:name w:val="p0"/>
    <w:basedOn w:val="1"/>
    <w:link w:val="10"/>
    <w:qFormat/>
    <w:uiPriority w:val="0"/>
    <w:pPr>
      <w:widowControl/>
    </w:pPr>
    <w:rPr>
      <w:rFonts w:ascii="Times New Roman" w:hAnsi="Times New Roman"/>
      <w:b w:val="0"/>
      <w:bCs w:val="0"/>
      <w:kern w:val="0"/>
      <w:sz w:val="21"/>
      <w:szCs w:val="21"/>
    </w:rPr>
  </w:style>
  <w:style w:type="character" w:customStyle="1" w:styleId="12">
    <w:name w:val="description"/>
    <w:basedOn w:val="8"/>
    <w:qFormat/>
    <w:uiPriority w:val="0"/>
  </w:style>
  <w:style w:type="character" w:customStyle="1" w:styleId="13">
    <w:name w:val="批注框文本 Char"/>
    <w:link w:val="2"/>
    <w:semiHidden/>
    <w:qFormat/>
    <w:uiPriority w:val="99"/>
    <w:rPr>
      <w:rFonts w:ascii="宋体" w:hAnsi="宋体"/>
      <w:b/>
      <w:bCs/>
      <w:kern w:val="2"/>
      <w:sz w:val="18"/>
      <w:szCs w:val="18"/>
    </w:rPr>
  </w:style>
  <w:style w:type="character" w:customStyle="1" w:styleId="14">
    <w:name w:val="页脚 Char"/>
    <w:basedOn w:val="8"/>
    <w:link w:val="3"/>
    <w:qFormat/>
    <w:locked/>
    <w:uiPriority w:val="99"/>
    <w:rPr>
      <w:rFonts w:ascii="宋体" w:hAnsi="宋体"/>
      <w:b/>
      <w:bCs/>
      <w:kern w:val="2"/>
      <w:sz w:val="18"/>
      <w:szCs w:val="24"/>
    </w:rPr>
  </w:style>
  <w:style w:type="character" w:customStyle="1" w:styleId="15">
    <w:name w:val="apple-converted-space"/>
    <w:qFormat/>
    <w:uiPriority w:val="0"/>
  </w:style>
  <w:style w:type="paragraph" w:customStyle="1" w:styleId="16">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7</Pages>
  <Words>1020</Words>
  <Characters>5820</Characters>
  <Lines>48</Lines>
  <Paragraphs>13</Paragraphs>
  <TotalTime>2</TotalTime>
  <ScaleCrop>false</ScaleCrop>
  <LinksUpToDate>false</LinksUpToDate>
  <CharactersWithSpaces>6827</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2018-12-10T09:44:00Z</dcterms:created>
  <dc:creator>USER</dc:creator>
  <cp:lastModifiedBy>Administrator</cp:lastModifiedBy>
  <cp:lastPrinted>2018-12-10T09:02:00Z</cp:lastPrinted>
  <dcterms:modified xsi:type="dcterms:W3CDTF">2020-07-15T06:07:34Z</dcterms:modified>
  <dc:title>迷上厦门———小资风情+鼓浪屿三日游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y fmtid="{D5CDD505-2E9C-101B-9397-08002B2CF9AE}" pid="3" name="KSORubyTemplateID" linkTarget="0">
    <vt:lpwstr>6</vt:lpwstr>
  </property>
</Properties>
</file>