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62336" behindDoc="1" locked="0" layoutInCell="1" allowOverlap="1">
            <wp:simplePos x="0" y="0"/>
            <wp:positionH relativeFrom="column">
              <wp:posOffset>-464820</wp:posOffset>
            </wp:positionH>
            <wp:positionV relativeFrom="paragraph">
              <wp:posOffset>-521970</wp:posOffset>
            </wp:positionV>
            <wp:extent cx="7593965" cy="10758170"/>
            <wp:effectExtent l="0" t="0" r="6985" b="5080"/>
            <wp:wrapNone/>
            <wp:docPr id="1" name="图片 1" descr="微信图片_20190218152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2181523432"/>
                    <pic:cNvPicPr>
                      <a:picLocks noChangeAspect="1"/>
                    </pic:cNvPicPr>
                  </pic:nvPicPr>
                  <pic:blipFill>
                    <a:blip r:embed="rId4"/>
                    <a:stretch>
                      <a:fillRect/>
                    </a:stretch>
                  </pic:blipFill>
                  <pic:spPr>
                    <a:xfrm>
                      <a:off x="0" y="0"/>
                      <a:ext cx="7593965" cy="10758170"/>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-451485</wp:posOffset>
            </wp:positionH>
            <wp:positionV relativeFrom="paragraph">
              <wp:posOffset>-897890</wp:posOffset>
            </wp:positionV>
            <wp:extent cx="7562215" cy="10683240"/>
            <wp:effectExtent l="0" t="0" r="635" b="3810"/>
            <wp:wrapNone/>
            <wp:docPr id="2" name="图片 2"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cs="宋体"/>
          <w:b/>
          <w:bCs w:val="0"/>
          <w:color w:val="C00000"/>
          <w:sz w:val="72"/>
          <w:szCs w:val="72"/>
          <w:lang w:eastAsia="zh-CN"/>
        </w:rPr>
        <w:t>【徽风婺语】</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w:t>
      </w:r>
      <w:r>
        <w:rPr>
          <w:rFonts w:hint="eastAsia" w:ascii="宋体" w:hAnsi="宋体" w:cs="宋体"/>
          <w:b/>
          <w:bCs w:val="0"/>
          <w:color w:val="C00000"/>
          <w:sz w:val="28"/>
          <w:szCs w:val="28"/>
          <w:lang w:eastAsia="zh-CN"/>
        </w:rPr>
        <w:t>（</w:t>
      </w:r>
      <w:r>
        <w:rPr>
          <w:rFonts w:hint="eastAsia" w:ascii="宋体" w:hAnsi="宋体" w:cs="宋体"/>
          <w:b/>
          <w:bCs w:val="0"/>
          <w:color w:val="C00000"/>
          <w:sz w:val="28"/>
          <w:szCs w:val="28"/>
          <w:lang w:val="en-US" w:eastAsia="zh-CN"/>
        </w:rPr>
        <w:t>B团）</w:t>
      </w:r>
      <w:r>
        <w:rPr>
          <w:rFonts w:hint="eastAsia" w:ascii="宋体" w:hAnsi="宋体" w:cs="宋体"/>
          <w:b/>
          <w:bCs w:val="0"/>
          <w:color w:val="C00000"/>
          <w:sz w:val="32"/>
          <w:szCs w:val="32"/>
          <w:lang w:eastAsia="zh-CN"/>
        </w:rPr>
        <w:t>或龙虎山</w:t>
      </w:r>
      <w:r>
        <w:rPr>
          <w:rFonts w:hint="eastAsia" w:ascii="宋体" w:hAnsi="宋体" w:cs="宋体"/>
          <w:b/>
          <w:bCs w:val="0"/>
          <w:color w:val="C00000"/>
          <w:sz w:val="28"/>
          <w:szCs w:val="28"/>
          <w:lang w:eastAsia="zh-CN"/>
        </w:rPr>
        <w:t>（</w:t>
      </w:r>
      <w:r>
        <w:rPr>
          <w:rFonts w:hint="eastAsia" w:ascii="宋体" w:hAnsi="宋体" w:cs="宋体"/>
          <w:b/>
          <w:bCs w:val="0"/>
          <w:color w:val="C00000"/>
          <w:sz w:val="28"/>
          <w:szCs w:val="28"/>
          <w:lang w:val="en-US" w:eastAsia="zh-CN"/>
        </w:rPr>
        <w:t>A团）</w:t>
      </w:r>
      <w:r>
        <w:rPr>
          <w:rFonts w:hint="eastAsia" w:ascii="宋体" w:hAnsi="宋体" w:cs="宋体"/>
          <w:b/>
          <w:bCs w:val="0"/>
          <w:color w:val="C00000"/>
          <w:sz w:val="32"/>
          <w:szCs w:val="32"/>
          <w:lang w:eastAsia="zh-CN"/>
        </w:rPr>
        <w:t>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r>
              <w:rPr>
                <w:rFonts w:hint="eastAsia"/>
                <w:color w:val="FF0000"/>
                <w:sz w:val="28"/>
                <w:szCs w:val="28"/>
                <w:lang w:eastAsia="zh-CN"/>
              </w:rPr>
              <w:t>（</w:t>
            </w:r>
            <w:r>
              <w:rPr>
                <w:rFonts w:hint="eastAsia"/>
                <w:color w:val="FF0000"/>
                <w:sz w:val="28"/>
                <w:szCs w:val="28"/>
                <w:lang w:val="en-US" w:eastAsia="zh-CN"/>
              </w:rPr>
              <w:t>A团</w:t>
            </w:r>
            <w:r>
              <w:rPr>
                <w:rFonts w:hint="eastAsia"/>
                <w:color w:val="FF0000"/>
                <w:sz w:val="28"/>
                <w:szCs w:val="28"/>
                <w:lang w:eastAsia="zh-CN"/>
              </w:rPr>
              <w:t>）</w:t>
            </w:r>
          </w:p>
          <w:p>
            <w:pPr>
              <w:rPr>
                <w:rFonts w:hint="eastAsia" w:eastAsia="宋体"/>
                <w:color w:val="FF0000"/>
                <w:szCs w:val="21"/>
                <w:lang w:eastAsia="zh-CN"/>
              </w:rPr>
            </w:pPr>
            <w:r>
              <w:rPr>
                <w:color w:val="FF0000"/>
                <w:sz w:val="28"/>
                <w:szCs w:val="28"/>
              </w:rPr>
              <w:t>*</w:t>
            </w:r>
            <w:r>
              <w:rPr>
                <w:rFonts w:hint="eastAsia"/>
                <w:color w:val="FF0000"/>
                <w:sz w:val="28"/>
                <w:szCs w:val="28"/>
              </w:rPr>
              <w:t>人间仙境</w:t>
            </w:r>
            <w:r>
              <w:rPr>
                <w:color w:val="FF0000"/>
                <w:sz w:val="28"/>
                <w:szCs w:val="28"/>
              </w:rPr>
              <w:t>---</w:t>
            </w:r>
            <w:r>
              <w:rPr>
                <w:rFonts w:hint="eastAsia"/>
                <w:color w:val="FF0000"/>
                <w:sz w:val="28"/>
                <w:szCs w:val="28"/>
              </w:rPr>
              <w:t>鄱阳湖湿地</w:t>
            </w:r>
            <w:r>
              <w:rPr>
                <w:color w:val="FF0000"/>
                <w:sz w:val="28"/>
                <w:szCs w:val="28"/>
              </w:rPr>
              <w:t xml:space="preserve">   </w:t>
            </w:r>
            <w:r>
              <w:rPr>
                <w:rFonts w:hint="eastAsia"/>
                <w:color w:val="FF0000"/>
                <w:sz w:val="28"/>
                <w:szCs w:val="28"/>
              </w:rPr>
              <w:t>亲临真正的鄱阳湖</w:t>
            </w:r>
            <w:r>
              <w:rPr>
                <w:color w:val="FF0000"/>
                <w:sz w:val="28"/>
                <w:szCs w:val="28"/>
              </w:rPr>
              <w:t xml:space="preserve">   </w:t>
            </w:r>
            <w:r>
              <w:rPr>
                <w:rFonts w:hint="eastAsia"/>
                <w:color w:val="FF0000"/>
                <w:sz w:val="28"/>
                <w:szCs w:val="28"/>
              </w:rPr>
              <w:t>体验</w:t>
            </w:r>
            <w:r>
              <w:rPr>
                <w:rFonts w:hint="eastAsia"/>
                <w:color w:val="FF0000"/>
                <w:sz w:val="28"/>
                <w:szCs w:val="28"/>
                <w:lang w:eastAsia="zh-CN"/>
              </w:rPr>
              <w:t>特色</w:t>
            </w:r>
            <w:r>
              <w:rPr>
                <w:rFonts w:hint="eastAsia"/>
                <w:color w:val="FF0000"/>
                <w:sz w:val="28"/>
                <w:szCs w:val="28"/>
              </w:rPr>
              <w:t>鱼宴！</w:t>
            </w:r>
            <w:r>
              <w:rPr>
                <w:rFonts w:hint="eastAsia"/>
                <w:color w:val="FF0000"/>
                <w:sz w:val="28"/>
                <w:szCs w:val="28"/>
                <w:lang w:eastAsia="zh-CN"/>
              </w:rPr>
              <w:t>（</w:t>
            </w:r>
            <w:r>
              <w:rPr>
                <w:rFonts w:hint="eastAsia"/>
                <w:color w:val="FF0000"/>
                <w:sz w:val="28"/>
                <w:szCs w:val="28"/>
                <w:lang w:val="en-US" w:eastAsia="zh-CN"/>
              </w:rPr>
              <w:t>B团</w:t>
            </w:r>
            <w:r>
              <w:rPr>
                <w:rFonts w:hint="eastAsia"/>
                <w:color w:val="FF0000"/>
                <w:sz w:val="28"/>
                <w:szCs w:val="28"/>
                <w:lang w:eastAsia="zh-CN"/>
              </w:rPr>
              <w:t>）</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color w:val="FF0000"/>
                <w:sz w:val="28"/>
                <w:szCs w:val="28"/>
              </w:rPr>
            </w:pPr>
            <w:r>
              <w:rPr>
                <w:color w:val="FF0000"/>
                <w:sz w:val="28"/>
                <w:szCs w:val="28"/>
              </w:rPr>
              <w:t>*</w:t>
            </w:r>
            <w:r>
              <w:rPr>
                <w:rFonts w:hint="eastAsia"/>
                <w:color w:val="FF0000"/>
                <w:sz w:val="28"/>
                <w:szCs w:val="28"/>
              </w:rPr>
              <w:t>超级升级体验：升级</w:t>
            </w:r>
            <w:r>
              <w:rPr>
                <w:rFonts w:hint="eastAsia"/>
                <w:color w:val="FF0000"/>
                <w:sz w:val="28"/>
                <w:szCs w:val="28"/>
                <w:lang w:val="en-US" w:eastAsia="zh-CN"/>
              </w:rPr>
              <w:t>2</w:t>
            </w:r>
            <w:r>
              <w:rPr>
                <w:rFonts w:hint="eastAsia"/>
                <w:color w:val="FF0000"/>
                <w:sz w:val="28"/>
                <w:szCs w:val="28"/>
              </w:rPr>
              <w:t>晚四星住宿！</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补1</w:t>
            </w:r>
            <w:r>
              <w:rPr>
                <w:rFonts w:hint="eastAsia" w:ascii="宋体" w:hAnsi="宋体" w:eastAsia="宋体" w:cs="宋体"/>
                <w:b w:val="0"/>
                <w:bCs w:val="0"/>
                <w:color w:val="FF0000"/>
                <w:sz w:val="21"/>
                <w:szCs w:val="21"/>
                <w:lang w:val="en-US" w:eastAsia="zh-CN"/>
              </w:rPr>
              <w:t>6</w:t>
            </w:r>
            <w:r>
              <w:rPr>
                <w:rFonts w:hint="eastAsia" w:ascii="宋体" w:hAnsi="宋体" w:eastAsia="宋体" w:cs="宋体"/>
                <w:b w:val="0"/>
                <w:bCs w:val="0"/>
                <w:color w:val="FF0000"/>
                <w:sz w:val="21"/>
                <w:szCs w:val="21"/>
              </w:rPr>
              <w:t>0元人</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w:t>
            </w:r>
            <w:r>
              <w:rPr>
                <w:rFonts w:hint="eastAsia" w:ascii="宋体" w:hAnsi="宋体" w:cs="宋体"/>
                <w:b w:val="0"/>
                <w:bCs w:val="0"/>
                <w:color w:val="FF0000"/>
                <w:sz w:val="21"/>
                <w:szCs w:val="21"/>
                <w:lang w:val="en-US" w:eastAsia="zh-CN"/>
              </w:rPr>
              <w:t>90元/人</w:t>
            </w:r>
            <w:r>
              <w:rPr>
                <w:rFonts w:hint="eastAsia" w:ascii="宋体" w:hAnsi="宋体" w:eastAsia="宋体" w:cs="宋体"/>
                <w:b w:val="0"/>
                <w:bCs w:val="0"/>
                <w:color w:val="FF0000"/>
                <w:sz w:val="21"/>
                <w:szCs w:val="21"/>
                <w:lang w:eastAsia="zh-CN"/>
              </w:rPr>
              <w:t>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3" name="图片 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鄱阳湖国家湿地公园</w:t>
            </w:r>
            <w:r>
              <w:rPr>
                <w:rFonts w:hint="eastAsia" w:ascii="宋体" w:hAnsi="宋体" w:cs="宋体"/>
                <w:b/>
                <w:bCs/>
                <w:color w:val="002060"/>
                <w:sz w:val="24"/>
                <w:szCs w:val="24"/>
                <w:lang w:val="en-US" w:eastAsia="zh-CN"/>
              </w:rPr>
              <w:t>或龙虎山风景区</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eastAsia="zh-CN"/>
              </w:rPr>
            </w:pPr>
            <w:r>
              <w:rPr>
                <w:rFonts w:hint="eastAsia" w:ascii="宋体" w:hAnsi="宋体" w:cs="宋体"/>
                <w:b/>
                <w:bCs/>
                <w:color w:val="FF0000"/>
                <w:sz w:val="21"/>
                <w:szCs w:val="21"/>
                <w:lang w:val="en-US" w:eastAsia="zh-CN"/>
              </w:rPr>
              <w:t>B团</w:t>
            </w:r>
            <w:r>
              <w:rPr>
                <w:rFonts w:hint="eastAsia" w:ascii="宋体" w:hAnsi="宋体" w:eastAsia="宋体" w:cs="宋体"/>
                <w:sz w:val="21"/>
                <w:szCs w:val="21"/>
              </w:rPr>
              <w:t>早餐后</w:t>
            </w:r>
            <w:r>
              <w:rPr>
                <w:rFonts w:hint="eastAsia" w:ascii="宋体" w:hAnsi="宋体" w:eastAsia="宋体" w:cs="宋体"/>
                <w:sz w:val="21"/>
                <w:szCs w:val="21"/>
                <w:lang w:eastAsia="zh-CN"/>
              </w:rPr>
              <w:t>，</w:t>
            </w:r>
            <w:r>
              <w:rPr>
                <w:rFonts w:hint="eastAsia" w:ascii="宋体" w:hAnsi="宋体" w:eastAsia="宋体" w:cs="宋体"/>
                <w:kern w:val="1"/>
                <w:sz w:val="21"/>
                <w:szCs w:val="21"/>
                <w:lang w:bidi="ar"/>
              </w:rPr>
              <w:t>赴鄱阳湖，游中国最大淡水湖-</w:t>
            </w:r>
            <w:r>
              <w:rPr>
                <w:rFonts w:hint="eastAsia" w:ascii="宋体" w:hAnsi="宋体" w:cs="宋体"/>
                <w:b/>
                <w:bCs w:val="0"/>
                <w:color w:val="C00000"/>
                <w:sz w:val="72"/>
                <w:szCs w:val="72"/>
                <w:lang w:eastAsia="zh-CN"/>
              </w:rPr>
              <w:drawing>
                <wp:anchor distT="0" distB="0" distL="114300" distR="114300" simplePos="0" relativeHeight="25166643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4" name="图片 4"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eastAsia="宋体" w:cs="宋体"/>
                <w:kern w:val="1"/>
                <w:sz w:val="21"/>
                <w:szCs w:val="21"/>
                <w:lang w:bidi="ar"/>
              </w:rPr>
              <w:t>--</w:t>
            </w:r>
            <w:r>
              <w:rPr>
                <w:rFonts w:hint="eastAsia" w:ascii="宋体" w:hAnsi="宋体" w:eastAsia="宋体" w:cs="宋体"/>
                <w:b/>
                <w:color w:val="auto"/>
                <w:kern w:val="1"/>
                <w:sz w:val="21"/>
                <w:szCs w:val="21"/>
                <w:lang w:bidi="ar"/>
              </w:rPr>
              <w:t>【国家5A鄱阳湖国家湿地公园】</w:t>
            </w:r>
            <w:r>
              <w:rPr>
                <w:rFonts w:hint="eastAsia"/>
                <w:b/>
                <w:bCs/>
                <w:color w:val="FF0000"/>
                <w:sz w:val="21"/>
                <w:szCs w:val="21"/>
              </w:rPr>
              <w:t>（我社赠送门票，不去不退，游船</w:t>
            </w:r>
            <w:r>
              <w:rPr>
                <w:b/>
                <w:bCs/>
                <w:color w:val="FF0000"/>
                <w:sz w:val="21"/>
                <w:szCs w:val="21"/>
              </w:rPr>
              <w:t>+</w:t>
            </w:r>
            <w:r>
              <w:rPr>
                <w:rFonts w:hint="eastAsia"/>
                <w:b/>
                <w:bCs/>
                <w:color w:val="FF0000"/>
                <w:sz w:val="21"/>
                <w:szCs w:val="21"/>
              </w:rPr>
              <w:t>车费</w:t>
            </w:r>
            <w:r>
              <w:rPr>
                <w:b/>
                <w:bCs/>
                <w:color w:val="FF0000"/>
                <w:sz w:val="21"/>
                <w:szCs w:val="21"/>
              </w:rPr>
              <w:t>+</w:t>
            </w:r>
            <w:r>
              <w:rPr>
                <w:rFonts w:hint="eastAsia"/>
                <w:b/>
                <w:bCs/>
                <w:color w:val="FF0000"/>
                <w:sz w:val="21"/>
                <w:szCs w:val="21"/>
              </w:rPr>
              <w:t>鱼宴</w:t>
            </w:r>
            <w:r>
              <w:rPr>
                <w:rFonts w:hint="eastAsia"/>
                <w:b/>
                <w:bCs/>
                <w:color w:val="FF0000"/>
                <w:sz w:val="21"/>
                <w:szCs w:val="21"/>
                <w:lang w:val="en-US" w:eastAsia="zh-CN"/>
              </w:rPr>
              <w:t>+服务费</w:t>
            </w:r>
            <w:r>
              <w:rPr>
                <w:b/>
                <w:bCs/>
                <w:color w:val="FF0000"/>
                <w:sz w:val="21"/>
                <w:szCs w:val="21"/>
              </w:rPr>
              <w:t>200</w:t>
            </w:r>
            <w:r>
              <w:rPr>
                <w:rFonts w:hint="eastAsia"/>
                <w:b/>
                <w:bCs/>
                <w:color w:val="FF0000"/>
                <w:sz w:val="21"/>
                <w:szCs w:val="21"/>
              </w:rPr>
              <w:t>元人自费</w:t>
            </w:r>
            <w:r>
              <w:rPr>
                <w:b/>
                <w:bCs/>
                <w:color w:val="FF0000"/>
                <w:sz w:val="21"/>
                <w:szCs w:val="21"/>
              </w:rPr>
              <w:t xml:space="preserve">  </w:t>
            </w:r>
            <w:r>
              <w:rPr>
                <w:rFonts w:hint="eastAsia"/>
                <w:b/>
                <w:bCs/>
                <w:color w:val="FF0000"/>
                <w:sz w:val="21"/>
                <w:szCs w:val="21"/>
              </w:rPr>
              <w:t>游船是进入景区的唯一交通，不乘坐无法游览</w:t>
            </w:r>
            <w:r>
              <w:rPr>
                <w:rFonts w:hint="eastAsia"/>
                <w:b/>
                <w:bCs/>
                <w:color w:val="FF0000"/>
                <w:sz w:val="21"/>
                <w:szCs w:val="21"/>
                <w:lang w:eastAsia="zh-CN"/>
              </w:rPr>
              <w:t>）</w:t>
            </w:r>
            <w:r>
              <w:rPr>
                <w:rFonts w:hint="eastAsia" w:ascii="宋体" w:hAnsi="宋体" w:eastAsia="宋体" w:cs="宋体"/>
                <w:kern w:val="1"/>
                <w:sz w:val="21"/>
                <w:szCs w:val="21"/>
                <w:lang w:bidi="ar"/>
              </w:rPr>
              <w:t>，</w:t>
            </w:r>
            <w:r>
              <w:rPr>
                <w:rFonts w:hint="eastAsia"/>
                <w:sz w:val="21"/>
                <w:szCs w:val="21"/>
              </w:rPr>
              <w:t>乘游船深度游览鄱阳湖全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w:t>
            </w:r>
            <w:r>
              <w:rPr>
                <w:rFonts w:hint="eastAsia" w:ascii="宋体" w:hAnsi="宋体" w:eastAsia="宋体" w:cs="宋体"/>
                <w:kern w:val="1"/>
                <w:sz w:val="21"/>
                <w:szCs w:val="21"/>
                <w:lang w:bidi="ar"/>
              </w:rPr>
              <w:t>和赣鄱文化于一身的大自然生态旅游区。</w:t>
            </w:r>
            <w:r>
              <w:rPr>
                <w:rFonts w:hint="eastAsia" w:ascii="宋体" w:hAnsi="宋体" w:eastAsia="宋体" w:cs="宋体"/>
                <w:sz w:val="21"/>
                <w:szCs w:val="21"/>
                <w:lang w:eastAsia="zh-CN"/>
              </w:rPr>
              <w:t>赴连锁超市品尝当地特产，自由选购。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特别说明：行程中鄱阳湖湿地景区不参加游览，将安排客人在田畈街自由活动</w:t>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sz w:val="21"/>
                <w:szCs w:val="21"/>
              </w:rPr>
              <w:t>温馨提示：龙虎山一只竹筏限乘8人，乘竹筏观赏沿途景观都由船家讲解。讲解是有偿服务。龙虎山美不美，奇不奇，全靠船家一张嘴。</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eastAsia="宋体" w:cs="宋体"/>
                <w:sz w:val="21"/>
                <w:szCs w:val="21"/>
                <w:lang w:val="en-US" w:eastAsia="zh-CN"/>
              </w:rPr>
              <w:t>2晚江西当地四星住宿；</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120</w:t>
            </w:r>
            <w:r>
              <w:rPr>
                <w:rFonts w:hint="eastAsia" w:ascii="宋体" w:hAnsi="宋体"/>
                <w:b/>
                <w:bCs/>
                <w:sz w:val="21"/>
                <w:szCs w:val="21"/>
                <w:lang w:eastAsia="zh-CN"/>
              </w:rPr>
              <w:t>元/人，60-64 岁：</w:t>
            </w:r>
            <w:r>
              <w:rPr>
                <w:rFonts w:hint="eastAsia" w:ascii="宋体" w:hAnsi="宋体"/>
                <w:b/>
                <w:bCs/>
                <w:sz w:val="21"/>
                <w:szCs w:val="21"/>
                <w:lang w:val="en-US" w:eastAsia="zh-CN"/>
              </w:rPr>
              <w:t>375</w:t>
            </w:r>
            <w:r>
              <w:rPr>
                <w:rFonts w:hint="eastAsia" w:ascii="宋体" w:hAnsi="宋体"/>
                <w:b/>
                <w:bCs/>
                <w:sz w:val="21"/>
                <w:szCs w:val="21"/>
                <w:lang w:eastAsia="zh-CN"/>
              </w:rPr>
              <w:t>元/人，60 岁以下：</w:t>
            </w:r>
            <w:r>
              <w:rPr>
                <w:rFonts w:hint="eastAsia" w:ascii="宋体" w:hAnsi="宋体"/>
                <w:b/>
                <w:bCs/>
                <w:sz w:val="21"/>
                <w:szCs w:val="21"/>
                <w:lang w:val="en-US" w:eastAsia="zh-CN"/>
              </w:rPr>
              <w:t>470</w:t>
            </w:r>
            <w:r>
              <w:rPr>
                <w:rFonts w:hint="eastAsia" w:ascii="宋体" w:hAnsi="宋体"/>
                <w:b/>
                <w:bCs/>
                <w:sz w:val="21"/>
                <w:szCs w:val="21"/>
                <w:lang w:eastAsia="zh-CN"/>
              </w:rPr>
              <w:t>元/人（</w:t>
            </w:r>
            <w:r>
              <w:rPr>
                <w:rFonts w:hint="eastAsia" w:ascii="宋体" w:hAnsi="宋体"/>
                <w:b/>
                <w:bCs/>
                <w:sz w:val="21"/>
                <w:szCs w:val="21"/>
                <w:lang w:val="en-US" w:eastAsia="zh-CN"/>
              </w:rPr>
              <w:t>A</w:t>
            </w:r>
            <w:bookmarkStart w:id="0" w:name="_GoBack"/>
            <w:bookmarkEnd w:id="0"/>
            <w:r>
              <w:rPr>
                <w:rFonts w:hint="eastAsia" w:ascii="宋体" w:hAnsi="宋体"/>
                <w:b/>
                <w:bCs/>
                <w:sz w:val="21"/>
                <w:szCs w:val="21"/>
                <w:lang w:val="en-US" w:eastAsia="zh-CN"/>
              </w:rPr>
              <w:t>团龙虎山赠送门票</w:t>
            </w:r>
            <w:r>
              <w:rPr>
                <w:rFonts w:hint="eastAsia" w:ascii="宋体" w:hAnsi="宋体"/>
                <w:b/>
                <w:bCs/>
                <w:sz w:val="21"/>
                <w:szCs w:val="21"/>
                <w:lang w:eastAsia="zh-CN"/>
              </w:rPr>
              <w:t>）</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w:t>
            </w:r>
            <w:r>
              <w:rPr>
                <w:rFonts w:hint="eastAsia" w:ascii="宋体" w:hAnsi="宋体" w:cs="宋体"/>
                <w:b/>
                <w:bCs w:val="0"/>
                <w:color w:val="C00000"/>
                <w:sz w:val="72"/>
                <w:szCs w:val="72"/>
                <w:lang w:eastAsia="zh-CN"/>
              </w:rPr>
              <w:drawing>
                <wp:anchor distT="0" distB="0" distL="114300" distR="114300" simplePos="0" relativeHeight="251670528" behindDoc="1" locked="0" layoutInCell="1" allowOverlap="1">
                  <wp:simplePos x="0" y="0"/>
                  <wp:positionH relativeFrom="column">
                    <wp:posOffset>-970280</wp:posOffset>
                  </wp:positionH>
                  <wp:positionV relativeFrom="paragraph">
                    <wp:posOffset>-1894840</wp:posOffset>
                  </wp:positionV>
                  <wp:extent cx="7562215" cy="10683240"/>
                  <wp:effectExtent l="0" t="0" r="635" b="3810"/>
                  <wp:wrapNone/>
                  <wp:docPr id="5" name="图片 5"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sz w:val="21"/>
                <w:szCs w:val="21"/>
                <w:lang w:val="en-US" w:eastAsia="zh-CN"/>
              </w:rPr>
              <w:t>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r>
              <w:rPr>
                <w:rFonts w:hint="eastAsia" w:ascii="宋体" w:hAnsi="宋体"/>
                <w:b/>
                <w:bCs/>
                <w:sz w:val="21"/>
                <w:szCs w:val="21"/>
                <w:lang w:val="en-US" w:eastAsia="zh-CN"/>
              </w:rPr>
              <w:t>全年龄段：B团：170元/人</w:t>
            </w:r>
            <w:r>
              <w:rPr>
                <w:rFonts w:hint="eastAsia" w:ascii="宋体" w:hAnsi="宋体"/>
                <w:sz w:val="21"/>
                <w:szCs w:val="21"/>
                <w:lang w:val="en-US" w:eastAsia="zh-CN"/>
              </w:rPr>
              <w:t>）</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龙虎山：竹筏+观光车150元人自理（A</w:t>
            </w:r>
            <w:r>
              <w:rPr>
                <w:rFonts w:hint="eastAsia"/>
                <w:b/>
                <w:bCs/>
                <w:color w:val="000000" w:themeColor="text1"/>
                <w:sz w:val="21"/>
                <w:szCs w:val="21"/>
                <w:lang w:val="en-US" w:eastAsia="zh-CN"/>
                <w14:textFill>
                  <w14:solidFill>
                    <w14:schemeClr w14:val="tx1"/>
                  </w14:solidFill>
                </w14:textFill>
              </w:rPr>
              <w:t>团全年龄段：320元/人</w:t>
            </w:r>
            <w:r>
              <w:rPr>
                <w:rFonts w:hint="eastAsia"/>
                <w:color w:val="000000" w:themeColor="text1"/>
                <w:sz w:val="21"/>
                <w:szCs w:val="21"/>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w:t>
            </w:r>
            <w:r>
              <w:rPr>
                <w:rFonts w:hint="eastAsia" w:ascii="宋体" w:hAnsi="宋体" w:cs="宋体"/>
                <w:b/>
                <w:bCs w:val="0"/>
                <w:color w:val="C00000"/>
                <w:sz w:val="72"/>
                <w:szCs w:val="72"/>
                <w:lang w:eastAsia="zh-CN"/>
              </w:rPr>
              <w:drawing>
                <wp:anchor distT="0" distB="0" distL="114300" distR="114300" simplePos="0" relativeHeight="251674624" behindDoc="1" locked="0" layoutInCell="1" allowOverlap="1">
                  <wp:simplePos x="0" y="0"/>
                  <wp:positionH relativeFrom="column">
                    <wp:posOffset>-970280</wp:posOffset>
                  </wp:positionH>
                  <wp:positionV relativeFrom="paragraph">
                    <wp:posOffset>-2174240</wp:posOffset>
                  </wp:positionV>
                  <wp:extent cx="7562215" cy="10683240"/>
                  <wp:effectExtent l="0" t="0" r="635" b="3810"/>
                  <wp:wrapNone/>
                  <wp:docPr id="6" name="图片 6"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w:t>
            </w:r>
            <w:r>
              <w:rPr>
                <w:rFonts w:hint="eastAsia" w:ascii="宋体" w:hAnsi="宋体" w:cs="宋体"/>
                <w:b/>
                <w:bCs w:val="0"/>
                <w:color w:val="C00000"/>
                <w:sz w:val="72"/>
                <w:szCs w:val="72"/>
                <w:lang w:eastAsia="zh-CN"/>
              </w:rPr>
              <w:drawing>
                <wp:anchor distT="0" distB="0" distL="114300" distR="114300" simplePos="0" relativeHeight="251678720"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7" name="图片 7"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12C124FF"/>
    <w:rsid w:val="187C512E"/>
    <w:rsid w:val="18DC16A3"/>
    <w:rsid w:val="1D3640AD"/>
    <w:rsid w:val="239F6B8F"/>
    <w:rsid w:val="248675BE"/>
    <w:rsid w:val="261837C3"/>
    <w:rsid w:val="2A2D2F6A"/>
    <w:rsid w:val="2B0C41B3"/>
    <w:rsid w:val="2B7A5646"/>
    <w:rsid w:val="2DBB1083"/>
    <w:rsid w:val="333370AB"/>
    <w:rsid w:val="338213F7"/>
    <w:rsid w:val="3527065A"/>
    <w:rsid w:val="389C7FF3"/>
    <w:rsid w:val="3AEE774D"/>
    <w:rsid w:val="3B1203CB"/>
    <w:rsid w:val="41C73BBC"/>
    <w:rsid w:val="43114BF3"/>
    <w:rsid w:val="48512058"/>
    <w:rsid w:val="498B5EE4"/>
    <w:rsid w:val="4B1B4948"/>
    <w:rsid w:val="4E81648B"/>
    <w:rsid w:val="51083FEF"/>
    <w:rsid w:val="51717BCD"/>
    <w:rsid w:val="53172C44"/>
    <w:rsid w:val="53BB4FF0"/>
    <w:rsid w:val="57761866"/>
    <w:rsid w:val="5A390DEE"/>
    <w:rsid w:val="5E990DB8"/>
    <w:rsid w:val="5FAC4F73"/>
    <w:rsid w:val="6121658E"/>
    <w:rsid w:val="640B407C"/>
    <w:rsid w:val="6A297CD0"/>
    <w:rsid w:val="6D93382E"/>
    <w:rsid w:val="75311548"/>
    <w:rsid w:val="775D717D"/>
    <w:rsid w:val="798A07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6409</Words>
  <Characters>6560</Characters>
  <Paragraphs>130</Paragraphs>
  <TotalTime>2</TotalTime>
  <ScaleCrop>false</ScaleCrop>
  <LinksUpToDate>false</LinksUpToDate>
  <CharactersWithSpaces>6599</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2019-02-18T08:28:48Z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