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【全景江西】</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val="en-US" w:eastAsia="zh-CN"/>
        </w:rPr>
        <w:t>井冈山、庐山、景德镇、婺源篁岭、三清山八</w:t>
      </w:r>
      <w:r>
        <w:rPr>
          <w:rFonts w:hint="eastAsia" w:ascii="宋体" w:hAnsi="宋体" w:cs="宋体"/>
          <w:b/>
          <w:bCs w:val="0"/>
          <w:color w:val="C00000"/>
          <w:sz w:val="32"/>
          <w:szCs w:val="32"/>
          <w:lang w:eastAsia="zh-CN"/>
        </w:rPr>
        <w:t>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昆明机场乘机前往南昌，</w:t>
            </w:r>
            <w:r>
              <w:rPr>
                <w:rFonts w:hint="eastAsia" w:ascii="宋体" w:hAnsi="宋体" w:cs="宋体"/>
                <w:sz w:val="21"/>
                <w:szCs w:val="21"/>
                <w:lang w:eastAsia="zh-CN"/>
              </w:rPr>
              <w:t>接机</w:t>
            </w:r>
            <w:r>
              <w:rPr>
                <w:rFonts w:hint="eastAsia" w:ascii="宋体" w:hAnsi="宋体" w:eastAsia="宋体" w:cs="宋体"/>
                <w:sz w:val="21"/>
                <w:szCs w:val="21"/>
                <w:lang w:eastAsia="zh-CN"/>
              </w:rPr>
              <w:t>后</w:t>
            </w:r>
            <w:r>
              <w:rPr>
                <w:rFonts w:hint="eastAsia" w:ascii="宋体" w:hAnsi="宋体" w:cs="宋体"/>
                <w:sz w:val="21"/>
                <w:szCs w:val="21"/>
                <w:lang w:eastAsia="zh-CN"/>
              </w:rPr>
              <w:t>送至酒店，</w:t>
            </w:r>
            <w:r>
              <w:rPr>
                <w:rFonts w:hint="eastAsia" w:ascii="宋体" w:hAnsi="宋体" w:eastAsia="宋体" w:cs="宋体"/>
                <w:sz w:val="21"/>
                <w:szCs w:val="21"/>
                <w:lang w:eastAsia="zh-CN"/>
              </w:rPr>
              <w:t>办理入住</w:t>
            </w:r>
            <w:r>
              <w:rPr>
                <w:rFonts w:hint="eastAsia" w:ascii="宋体" w:hAnsi="宋体" w:cs="宋体"/>
                <w:sz w:val="21"/>
                <w:szCs w:val="21"/>
                <w:lang w:eastAsia="zh-CN"/>
              </w:rPr>
              <w:t>休息</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18"/>
                <w:szCs w:val="18"/>
                <w:lang w:eastAsia="zh-CN"/>
              </w:rPr>
              <w:t>南昌</w:t>
            </w:r>
            <w:r>
              <w:rPr>
                <w:rFonts w:hint="eastAsia" w:ascii="宋体" w:hAnsi="宋体" w:cs="宋体"/>
                <w:b w:val="0"/>
                <w:bCs/>
                <w:color w:val="000000"/>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庐山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早6:40南昌集合出发，车赴革命摇篮—</w:t>
            </w:r>
            <w:r>
              <w:rPr>
                <w:rFonts w:hint="eastAsia" w:ascii="宋体" w:hAnsi="宋体" w:eastAsia="宋体" w:cs="宋体"/>
                <w:b/>
                <w:bCs/>
                <w:color w:val="C00000"/>
                <w:sz w:val="21"/>
                <w:szCs w:val="21"/>
              </w:rPr>
              <w:t>井冈山</w:t>
            </w:r>
            <w:r>
              <w:rPr>
                <w:rFonts w:hint="eastAsia" w:ascii="宋体" w:hAnsi="宋体" w:eastAsia="宋体" w:cs="宋体"/>
                <w:b w:val="0"/>
                <w:bCs w:val="0"/>
                <w:color w:val="auto"/>
                <w:sz w:val="21"/>
                <w:szCs w:val="21"/>
              </w:rPr>
              <w:t>（全程高速及一级盘山公路约350公里，车程约4.5小时约），</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color w:val="C00000"/>
                <w:sz w:val="22"/>
                <w:szCs w:val="22"/>
                <w:lang w:val="en-US" w:eastAsia="zh-CN"/>
              </w:rPr>
              <w:t>门票已含，90元/人观光车自理</w:t>
            </w:r>
            <w:r>
              <w:rPr>
                <w:rFonts w:hint="eastAsia" w:asciiTheme="minorEastAsia" w:hAnsiTheme="minorEastAsia" w:eastAsiaTheme="minorEastAsia" w:cstheme="minorEastAsia"/>
                <w:color w:val="C00000"/>
                <w:sz w:val="22"/>
                <w:szCs w:val="22"/>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lang w:eastAsia="zh-CN"/>
              </w:rPr>
            </w:pPr>
            <w:r>
              <w:rPr>
                <w:rFonts w:hint="eastAsia" w:ascii="宋体" w:hAnsi="宋体" w:eastAsia="宋体" w:cs="宋体"/>
                <w:b w:val="0"/>
                <w:bCs w:val="0"/>
                <w:color w:val="auto"/>
                <w:sz w:val="21"/>
                <w:szCs w:val="21"/>
              </w:rPr>
              <w:t>参观雄伟壮美的“井冈红旗”。一是它像一块屹立不倒的巨石，象征中华人民共和国在井冈山奠基；井冈山——“一号工程”</w:t>
            </w:r>
            <w:r>
              <w:rPr>
                <w:rFonts w:hint="eastAsia" w:ascii="宋体" w:hAnsi="宋体" w:eastAsia="宋体" w:cs="宋体"/>
                <w:b/>
                <w:bCs/>
                <w:color w:val="C00000"/>
                <w:sz w:val="21"/>
                <w:szCs w:val="21"/>
              </w:rPr>
              <w:t>【博物馆】</w:t>
            </w:r>
            <w:r>
              <w:rPr>
                <w:rFonts w:hint="eastAsia" w:ascii="宋体" w:hAnsi="宋体" w:eastAsia="宋体" w:cs="宋体"/>
                <w:b w:val="0"/>
                <w:bCs w:val="0"/>
                <w:color w:val="auto"/>
                <w:sz w:val="21"/>
                <w:szCs w:val="21"/>
              </w:rPr>
              <w:t>，参观毛泽东同志旧居</w:t>
            </w:r>
            <w:r>
              <w:rPr>
                <w:rFonts w:hint="eastAsia" w:ascii="宋体" w:hAnsi="宋体" w:eastAsia="宋体" w:cs="宋体"/>
                <w:b/>
                <w:bCs/>
                <w:color w:val="C00000"/>
                <w:sz w:val="21"/>
                <w:szCs w:val="21"/>
              </w:rPr>
              <w:t>【茨坪旧居】</w:t>
            </w:r>
            <w:r>
              <w:rPr>
                <w:rFonts w:hint="eastAsia" w:ascii="宋体" w:hAnsi="宋体" w:eastAsia="宋体" w:cs="宋体"/>
                <w:b w:val="0"/>
                <w:bCs w:val="0"/>
                <w:color w:val="auto"/>
                <w:sz w:val="21"/>
                <w:szCs w:val="21"/>
              </w:rPr>
              <w:t>，乘观光车赴财富之山—</w:t>
            </w:r>
            <w:r>
              <w:rPr>
                <w:rFonts w:hint="eastAsia" w:ascii="宋体" w:hAnsi="宋体" w:eastAsia="宋体" w:cs="宋体"/>
                <w:b/>
                <w:bCs/>
                <w:color w:val="C00000"/>
                <w:sz w:val="21"/>
                <w:szCs w:val="21"/>
              </w:rPr>
              <w:t>【</w:t>
            </w:r>
            <w:r>
              <w:rPr>
                <w:rFonts w:hint="eastAsia" w:ascii="宋体" w:hAnsi="宋体" w:cs="宋体"/>
                <w:b/>
                <w:bCs/>
                <w:color w:val="C00000"/>
                <w:sz w:val="21"/>
                <w:szCs w:val="21"/>
                <w:lang w:eastAsia="zh-CN"/>
              </w:rPr>
              <w:t>笔架山</w:t>
            </w:r>
            <w:r>
              <w:rPr>
                <w:rFonts w:hint="eastAsia" w:ascii="宋体" w:hAnsi="宋体" w:eastAsia="宋体" w:cs="宋体"/>
                <w:b/>
                <w:bCs/>
                <w:color w:val="C00000"/>
                <w:sz w:val="21"/>
                <w:szCs w:val="21"/>
              </w:rPr>
              <w:t>】</w:t>
            </w:r>
            <w:r>
              <w:rPr>
                <w:rFonts w:hint="eastAsia" w:ascii="宋体" w:hAnsi="宋体" w:eastAsia="宋体" w:cs="宋体"/>
                <w:b w:val="0"/>
                <w:bCs w:val="0"/>
                <w:color w:val="C00000"/>
                <w:sz w:val="21"/>
                <w:szCs w:val="21"/>
              </w:rPr>
              <w:t>（缆车14</w:t>
            </w:r>
            <w:r>
              <w:rPr>
                <w:rFonts w:hint="eastAsia" w:ascii="宋体" w:hAnsi="宋体" w:cs="宋体"/>
                <w:b w:val="0"/>
                <w:bCs w:val="0"/>
                <w:color w:val="C00000"/>
                <w:sz w:val="21"/>
                <w:szCs w:val="21"/>
                <w:lang w:val="en-US" w:eastAsia="zh-CN"/>
              </w:rPr>
              <w:t>2</w:t>
            </w:r>
            <w:r>
              <w:rPr>
                <w:rFonts w:hint="eastAsia" w:ascii="宋体" w:hAnsi="宋体" w:eastAsia="宋体" w:cs="宋体"/>
                <w:b w:val="0"/>
                <w:bCs w:val="0"/>
                <w:color w:val="C00000"/>
                <w:sz w:val="21"/>
                <w:szCs w:val="21"/>
              </w:rPr>
              <w:t>元/人自理）</w:t>
            </w:r>
            <w:r>
              <w:rPr>
                <w:rFonts w:hint="eastAsia" w:ascii="宋体" w:hAnsi="宋体" w:eastAsia="宋体" w:cs="宋体"/>
                <w:b w:val="0"/>
                <w:bCs w:val="0"/>
                <w:color w:val="auto"/>
                <w:sz w:val="21"/>
                <w:szCs w:val="21"/>
              </w:rPr>
              <w:t>，景区位于全国著名的5A级风景名胜区井冈山的南大门，景区内以纯天然的自然景观为主，以“十里杜鹃长廊”、“七大峰”、“五大奇观”而享誉，“乘十里索道、走十里栈道、观十大美景、赏十里杜鹃、十里井冈松”是笔架山独有特点。辅以特有的人文、历史景观，形成了笔架山内独具风格的“红”、“绿”交相辉映的旅游佳境格局。</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w:t>
            </w:r>
            <w:r>
              <w:rPr>
                <w:rFonts w:hint="eastAsia" w:ascii="宋体" w:hAnsi="宋体" w:cs="宋体"/>
                <w:sz w:val="21"/>
                <w:szCs w:val="21"/>
                <w:lang w:eastAsia="zh-CN"/>
              </w:rPr>
              <w:t>中</w:t>
            </w:r>
            <w:r>
              <w:rPr>
                <w:rFonts w:hint="eastAsia" w:ascii="宋体" w:hAnsi="宋体" w:eastAsia="宋体" w:cs="宋体"/>
                <w:sz w:val="21"/>
                <w:szCs w:val="21"/>
              </w:rPr>
              <w:t>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eastAsia="zh-CN"/>
              </w:rPr>
            </w:pPr>
            <w:r>
              <w:rPr>
                <w:rFonts w:hint="eastAsia" w:ascii="宋体" w:hAnsi="宋体" w:cs="宋体"/>
                <w:b/>
                <w:bCs/>
                <w:color w:val="002060"/>
                <w:sz w:val="24"/>
                <w:szCs w:val="24"/>
                <w:lang w:val="en-US" w:eastAsia="zh-CN"/>
              </w:rPr>
              <w:t>井冈山—南昌</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sz w:val="21"/>
                <w:szCs w:val="21"/>
                <w:lang w:eastAsia="zh-CN"/>
              </w:rPr>
              <w:t>早餐后，乘观光车游</w:t>
            </w:r>
            <w:r>
              <w:rPr>
                <w:rFonts w:hint="eastAsia"/>
                <w:b/>
                <w:bCs/>
                <w:color w:val="C00000"/>
                <w:sz w:val="21"/>
                <w:szCs w:val="21"/>
                <w:lang w:eastAsia="zh-CN"/>
              </w:rPr>
              <w:t>【黄洋界】</w:t>
            </w:r>
            <w:r>
              <w:rPr>
                <w:rFonts w:hint="eastAsia"/>
                <w:sz w:val="21"/>
                <w:szCs w:val="21"/>
                <w:lang w:eastAsia="zh-CN"/>
              </w:rPr>
              <w:t>（五大哨口之一，1928年8月敌军四团攻击该地，我军兵力只有一个营，以少胜多的著名战役。毛主席专门写了《西江月.井冈山》纪念），此处自费观看</w:t>
            </w:r>
            <w:r>
              <w:rPr>
                <w:rFonts w:hint="eastAsia"/>
                <w:b/>
                <w:bCs/>
                <w:color w:val="C00000"/>
                <w:sz w:val="21"/>
                <w:szCs w:val="21"/>
                <w:lang w:eastAsia="zh-CN"/>
              </w:rPr>
              <w:t>【黄洋界炮声隆电影】</w:t>
            </w:r>
            <w:r>
              <w:rPr>
                <w:rFonts w:hint="eastAsia"/>
                <w:color w:val="C00000"/>
                <w:sz w:val="21"/>
                <w:szCs w:val="21"/>
                <w:lang w:eastAsia="zh-CN"/>
              </w:rPr>
              <w:t>（40元/人自理</w:t>
            </w:r>
            <w:r>
              <w:rPr>
                <w:rFonts w:hint="eastAsia"/>
                <w:sz w:val="21"/>
                <w:szCs w:val="21"/>
                <w:lang w:eastAsia="zh-CN"/>
              </w:rPr>
              <w:t>，3d立体电影，身临其境的感受下当年的保卫战参观峡谷深幽、奇峰险峻、林翠花香、飞瀑成群的</w:t>
            </w:r>
            <w:r>
              <w:rPr>
                <w:rFonts w:hint="eastAsia"/>
                <w:b/>
                <w:bCs/>
                <w:color w:val="C00000"/>
                <w:sz w:val="21"/>
                <w:szCs w:val="21"/>
                <w:lang w:eastAsia="zh-CN"/>
              </w:rPr>
              <w:t>【五龙潭瀑布群】</w:t>
            </w:r>
            <w:r>
              <w:rPr>
                <w:rFonts w:hint="eastAsia"/>
                <w:color w:val="C00000"/>
                <w:sz w:val="21"/>
                <w:szCs w:val="21"/>
                <w:lang w:eastAsia="zh-CN"/>
              </w:rPr>
              <w:t>（客人可步行或自费乘坐往返索道72元/人）</w:t>
            </w:r>
            <w:r>
              <w:rPr>
                <w:rFonts w:hint="eastAsia"/>
                <w:sz w:val="21"/>
                <w:szCs w:val="21"/>
                <w:lang w:eastAsia="zh-CN"/>
              </w:rPr>
              <w:t>，中餐后瞻仰</w:t>
            </w:r>
            <w:r>
              <w:rPr>
                <w:rFonts w:hint="eastAsia"/>
                <w:b/>
                <w:bCs/>
                <w:color w:val="C00000"/>
                <w:sz w:val="21"/>
                <w:szCs w:val="21"/>
                <w:lang w:eastAsia="zh-CN"/>
              </w:rPr>
              <w:t>【北山烈士陵园】</w:t>
            </w:r>
            <w:r>
              <w:rPr>
                <w:rFonts w:hint="eastAsia"/>
                <w:sz w:val="21"/>
                <w:szCs w:val="21"/>
                <w:lang w:eastAsia="zh-CN"/>
              </w:rPr>
              <w:t>（（如遇政策性闭馆，取消此行程）（由井冈山革命烈士纪念堂、井冈山碑林、井冈山雕塑园、井冈山革命烈士纪念碑组成），参观碑林140块书法碑刻，参观雕塑园有20多位革命代表人物塑像组成，如毛泽东，朱德，贺子珍等人，参观井冈山烈士纪念碑，是看茨坪最佳位置，可看茨坪全景。参观中国桑蚕基地，海上丝绸之路起点，</w:t>
            </w:r>
            <w:r>
              <w:rPr>
                <w:rFonts w:hint="eastAsia"/>
                <w:b/>
                <w:bCs/>
                <w:color w:val="C00000"/>
                <w:sz w:val="21"/>
                <w:szCs w:val="21"/>
                <w:lang w:eastAsia="zh-CN"/>
              </w:rPr>
              <w:t>【井丝坊】</w:t>
            </w:r>
            <w:r>
              <w:rPr>
                <w:rFonts w:hint="eastAsia"/>
                <w:sz w:val="21"/>
                <w:szCs w:val="21"/>
                <w:lang w:eastAsia="zh-CN"/>
              </w:rPr>
              <w:t>下午返回南昌。</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cs="宋体"/>
                <w:sz w:val="21"/>
                <w:szCs w:val="21"/>
                <w:lang w:eastAsia="zh-CN"/>
              </w:rPr>
              <w:t>中</w:t>
            </w:r>
            <w:r>
              <w:rPr>
                <w:rFonts w:hint="eastAsia" w:ascii="宋体" w:hAnsi="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val="en-US" w:eastAsia="zh-CN"/>
              </w:rPr>
            </w:pPr>
            <w:r>
              <w:rPr>
                <w:rFonts w:hint="eastAsia" w:ascii="宋体" w:hAnsi="宋体" w:cs="宋体"/>
                <w:b/>
                <w:bCs/>
                <w:color w:val="002060"/>
                <w:sz w:val="24"/>
                <w:szCs w:val="24"/>
                <w:lang w:val="en-US" w:eastAsia="zh-CN"/>
              </w:rPr>
              <w:t>庐山风景区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新宋体" w:hAnsi="新宋体" w:eastAsia="新宋体" w:cs="新宋体"/>
                <w:color w:val="000000"/>
                <w:sz w:val="21"/>
                <w:szCs w:val="21"/>
                <w:shd w:val="clear" w:color="auto" w:fill="FFFFFF"/>
              </w:rPr>
              <w:t>早指定地点集合出发，车赴</w:t>
            </w:r>
            <w:r>
              <w:rPr>
                <w:rFonts w:hint="eastAsia" w:ascii="新宋体" w:hAnsi="新宋体" w:eastAsia="新宋体" w:cs="新宋体"/>
                <w:b/>
                <w:bCs/>
                <w:color w:val="C00000"/>
                <w:sz w:val="21"/>
                <w:szCs w:val="21"/>
                <w:shd w:val="clear" w:color="auto" w:fill="FFFFFF"/>
              </w:rPr>
              <w:t>庐山</w:t>
            </w:r>
            <w:r>
              <w:rPr>
                <w:rFonts w:hint="eastAsia" w:asciiTheme="minorEastAsia" w:hAnsiTheme="minorEastAsia" w:eastAsiaTheme="minorEastAsia" w:cstheme="minorEastAsia"/>
                <w:color w:val="C00000"/>
                <w:sz w:val="22"/>
                <w:szCs w:val="22"/>
                <w:lang w:eastAsia="zh-CN"/>
              </w:rPr>
              <w:t>（大门票已含，</w:t>
            </w:r>
            <w:r>
              <w:rPr>
                <w:rFonts w:hint="eastAsia" w:asciiTheme="minorEastAsia" w:hAnsiTheme="minorEastAsia" w:eastAsiaTheme="minorEastAsia" w:cstheme="minorEastAsia"/>
                <w:color w:val="C00000"/>
                <w:sz w:val="22"/>
                <w:szCs w:val="22"/>
                <w:lang w:val="en-US" w:eastAsia="zh-CN"/>
              </w:rPr>
              <w:t>90元/人观光车自理</w:t>
            </w:r>
            <w:r>
              <w:rPr>
                <w:rFonts w:hint="eastAsia" w:asciiTheme="minorEastAsia" w:hAnsiTheme="minorEastAsia" w:eastAsiaTheme="minorEastAsia" w:cstheme="minorEastAsia"/>
                <w:color w:val="C00000"/>
                <w:sz w:val="22"/>
                <w:szCs w:val="22"/>
                <w:lang w:eastAsia="zh-CN"/>
              </w:rPr>
              <w:t>）</w:t>
            </w:r>
            <w:r>
              <w:rPr>
                <w:rFonts w:hint="eastAsia" w:ascii="新宋体" w:hAnsi="新宋体" w:eastAsia="新宋体" w:cs="新宋体"/>
                <w:color w:val="000000"/>
                <w:sz w:val="21"/>
                <w:szCs w:val="21"/>
                <w:shd w:val="clear" w:color="auto" w:fill="FFFFFF"/>
              </w:rPr>
              <w:t>（102公里昌九快速路，25公里盘山公路，车程约2个小时）,游间四月芳菲尽，山寺桃花始盛开”</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"http://www.jiangxilvyou.com/_d270004649.htm"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花径</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，游走全长1452米，庐山最美丽的峡谷、因四季花开灿若锦锈</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"http://www.jiangxilvyou.com/_d270004667.htm"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锦绣谷</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（总路线1小时20分）、神龙巧救朱元璋</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"http://www.jiangxilvyou.com/_d270004642.htm"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天桥</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、无限风光在</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"http://www.jiangxilvyou.com/_d270016344.htm"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险峰</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、更有天生一个</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"http://www.jiangxilvyou.com/_d270005308.htm"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仙人洞</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，中餐后游</w:t>
            </w:r>
            <w:r>
              <w:rPr>
                <w:rFonts w:hint="eastAsia" w:ascii="新宋体" w:hAnsi="新宋体" w:eastAsia="新宋体" w:cs="新宋体"/>
                <w:b/>
                <w:bCs/>
                <w:color w:val="C00000"/>
                <w:sz w:val="21"/>
                <w:szCs w:val="21"/>
                <w:shd w:val="clear" w:color="auto" w:fill="FFFFFF"/>
              </w:rPr>
              <w:t>【三宝树】</w:t>
            </w:r>
            <w:r>
              <w:rPr>
                <w:rFonts w:hint="eastAsia" w:ascii="新宋体" w:hAnsi="新宋体" w:eastAsia="新宋体" w:cs="新宋体"/>
                <w:color w:val="000000"/>
                <w:sz w:val="21"/>
                <w:szCs w:val="21"/>
                <w:shd w:val="clear" w:color="auto" w:fill="FFFFFF"/>
              </w:rPr>
              <w:t>、庐山恋取景地</w:t>
            </w:r>
            <w:r>
              <w:rPr>
                <w:rFonts w:hint="eastAsia" w:ascii="新宋体" w:hAnsi="新宋体" w:eastAsia="新宋体" w:cs="新宋体"/>
                <w:b/>
                <w:bCs/>
                <w:color w:val="C00000"/>
                <w:sz w:val="21"/>
                <w:szCs w:val="21"/>
                <w:shd w:val="clear" w:color="auto" w:fill="FFFFFF"/>
              </w:rPr>
              <w:t>【黄龙潭】</w:t>
            </w:r>
            <w:r>
              <w:rPr>
                <w:rFonts w:hint="eastAsia" w:ascii="新宋体" w:hAnsi="新宋体" w:eastAsia="新宋体" w:cs="新宋体"/>
                <w:color w:val="000000"/>
                <w:sz w:val="21"/>
                <w:szCs w:val="21"/>
                <w:shd w:val="clear" w:color="auto" w:fill="FFFFFF"/>
              </w:rPr>
              <w:t>、西游记水帘洞取景地</w:t>
            </w:r>
            <w:r>
              <w:rPr>
                <w:rFonts w:hint="eastAsia" w:ascii="新宋体" w:hAnsi="新宋体" w:eastAsia="新宋体" w:cs="新宋体"/>
                <w:b/>
                <w:bCs/>
                <w:color w:val="C00000"/>
                <w:sz w:val="21"/>
                <w:szCs w:val="21"/>
                <w:shd w:val="clear" w:color="auto" w:fill="FFFFFF"/>
              </w:rPr>
              <w:t>【乌龙潭】</w:t>
            </w:r>
            <w:r>
              <w:rPr>
                <w:rFonts w:hint="eastAsia" w:ascii="新宋体" w:hAnsi="新宋体" w:eastAsia="新宋体" w:cs="新宋体"/>
                <w:color w:val="000000"/>
                <w:sz w:val="21"/>
                <w:szCs w:val="21"/>
                <w:shd w:val="clear" w:color="auto" w:fill="FFFFFF"/>
              </w:rPr>
              <w:t>，庐山山上寺庙</w:t>
            </w:r>
            <w:r>
              <w:rPr>
                <w:rFonts w:hint="eastAsia" w:ascii="新宋体" w:hAnsi="新宋体" w:eastAsia="新宋体" w:cs="新宋体"/>
                <w:b/>
                <w:bCs/>
                <w:color w:val="C00000"/>
                <w:sz w:val="21"/>
                <w:szCs w:val="21"/>
                <w:shd w:val="clear" w:color="auto" w:fill="FFFFFF"/>
              </w:rPr>
              <w:t>【黄龙寺】</w:t>
            </w:r>
            <w:r>
              <w:rPr>
                <w:rFonts w:hint="eastAsia" w:ascii="新宋体" w:hAnsi="新宋体" w:eastAsia="新宋体" w:cs="新宋体"/>
                <w:color w:val="000000"/>
                <w:sz w:val="21"/>
                <w:szCs w:val="21"/>
                <w:shd w:val="clear" w:color="auto" w:fill="FFFFFF"/>
              </w:rPr>
              <w:t>, 后游览庐山第一景【石门涧景区】</w:t>
            </w:r>
            <w:r>
              <w:rPr>
                <w:rFonts w:hint="eastAsia" w:ascii="新宋体" w:hAnsi="新宋体" w:eastAsia="新宋体" w:cs="新宋体"/>
                <w:color w:val="C00000"/>
                <w:sz w:val="21"/>
                <w:szCs w:val="21"/>
                <w:shd w:val="clear" w:color="auto" w:fill="FFFFFF"/>
              </w:rPr>
              <w:t>(门票52及往返缆车50元/人自理)</w:t>
            </w:r>
            <w:r>
              <w:rPr>
                <w:rFonts w:hint="eastAsia" w:ascii="新宋体" w:hAnsi="新宋体" w:eastAsia="新宋体" w:cs="新宋体"/>
                <w:color w:val="000000"/>
                <w:sz w:val="21"/>
                <w:szCs w:val="21"/>
                <w:shd w:val="clear" w:color="auto" w:fill="FFFFFF"/>
              </w:rPr>
              <w:t xml:space="preserve">，游览铁索桥、摩崖古石刻、会仙阁，观赏世界唯一-----千尊玉佛殿及获基尼斯纪录“根艺巨龙”，三希菀、北京猿人石像、爱国主义教育基地、寿星峰，感悟苏东坡笔下“横看成岭侧成峰，远近高低各不同”之神韵。讲经台、石门大佛、石垒经书、试剑石、龙虎情天然壁画、鹰嘴石、青龙潭、乐龟回头、观瀑亭、石猴观瀑等百余景观.。后入住宾馆 </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黑体" w:hAnsi="黑体" w:eastAsia="黑体"/>
                <w:b w:val="0"/>
                <w:bCs/>
                <w:color w:val="000000"/>
                <w:sz w:val="21"/>
                <w:szCs w:val="21"/>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4"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庐山—南昌</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Theme="minorEastAsia" w:hAnsiTheme="minorEastAsia" w:eastAsiaTheme="minorEastAsia" w:cstheme="minorEastAsia"/>
                <w:sz w:val="21"/>
                <w:szCs w:val="21"/>
                <w:lang w:eastAsia="zh-CN"/>
              </w:rPr>
              <w:t>早餐后乘环保车游</w:t>
            </w:r>
            <w:r>
              <w:rPr>
                <w:rFonts w:hint="eastAsia" w:asciiTheme="minorEastAsia" w:hAnsiTheme="minorEastAsia" w:eastAsiaTheme="minorEastAsia" w:cstheme="minorEastAsia"/>
                <w:b/>
                <w:bCs/>
                <w:color w:val="C00000"/>
                <w:sz w:val="21"/>
                <w:szCs w:val="21"/>
                <w:lang w:eastAsia="zh-CN"/>
              </w:rPr>
              <w:t>【含鄱口】</w:t>
            </w:r>
            <w:r>
              <w:rPr>
                <w:rFonts w:hint="eastAsia" w:asciiTheme="minorEastAsia" w:hAnsiTheme="minorEastAsia" w:eastAsiaTheme="minorEastAsia" w:cstheme="minorEastAsia"/>
                <w:sz w:val="21"/>
                <w:szCs w:val="21"/>
                <w:lang w:eastAsia="zh-CN"/>
              </w:rPr>
              <w:t>（时间约60分钟）此处为”湖光山色，可观中国第一大淡水湖鄱阳湖，可观庐山第一高峰--大汉阳峰，游庐山落差最大的瀑布--</w:t>
            </w:r>
            <w:r>
              <w:rPr>
                <w:rFonts w:hint="eastAsia" w:asciiTheme="minorEastAsia" w:hAnsiTheme="minorEastAsia" w:eastAsiaTheme="minorEastAsia" w:cstheme="minorEastAsia"/>
                <w:b/>
                <w:bCs/>
                <w:color w:val="C00000"/>
                <w:sz w:val="21"/>
                <w:szCs w:val="21"/>
                <w:lang w:eastAsia="zh-CN"/>
              </w:rPr>
              <w:t>【三叠泉】</w:t>
            </w:r>
            <w:r>
              <w:rPr>
                <w:rFonts w:hint="eastAsia" w:asciiTheme="minorEastAsia" w:hAnsiTheme="minorEastAsia" w:eastAsiaTheme="minorEastAsia" w:cstheme="minorEastAsia"/>
                <w:sz w:val="21"/>
                <w:szCs w:val="21"/>
                <w:lang w:eastAsia="zh-CN"/>
              </w:rPr>
              <w:t>(所谓:不到三叠泉，不算庐山客)</w:t>
            </w:r>
            <w:r>
              <w:rPr>
                <w:rFonts w:hint="eastAsia" w:asciiTheme="minorEastAsia" w:hAnsiTheme="minorEastAsia" w:eastAsiaTheme="minorEastAsia" w:cstheme="minorEastAsia"/>
                <w:color w:val="C00000"/>
                <w:sz w:val="21"/>
                <w:szCs w:val="21"/>
                <w:lang w:eastAsia="zh-CN"/>
              </w:rPr>
              <w:t xml:space="preserve"> (往返缆车80元/人自理)</w:t>
            </w:r>
            <w:r>
              <w:rPr>
                <w:rFonts w:hint="eastAsia" w:asciiTheme="minorEastAsia" w:hAnsiTheme="minorEastAsia" w:eastAsiaTheme="minorEastAsia" w:cstheme="minorEastAsia"/>
                <w:sz w:val="21"/>
                <w:szCs w:val="21"/>
                <w:lang w:eastAsia="zh-CN"/>
              </w:rPr>
              <w:t>。参观庐山别墅的代表之作——</w:t>
            </w:r>
            <w:r>
              <w:rPr>
                <w:rFonts w:hint="eastAsia" w:asciiTheme="minorEastAsia" w:hAnsiTheme="minorEastAsia" w:eastAsiaTheme="minorEastAsia" w:cstheme="minorEastAsia"/>
                <w:b/>
                <w:bCs/>
                <w:color w:val="C00000"/>
                <w:sz w:val="21"/>
                <w:szCs w:val="21"/>
                <w:lang w:eastAsia="zh-CN"/>
              </w:rPr>
              <w:t>【美庐】</w:t>
            </w:r>
            <w:r>
              <w:rPr>
                <w:rFonts w:hint="eastAsia" w:asciiTheme="minorEastAsia" w:hAnsiTheme="minorEastAsia" w:eastAsiaTheme="minorEastAsia" w:cstheme="minorEastAsia"/>
                <w:sz w:val="21"/>
                <w:szCs w:val="21"/>
                <w:lang w:eastAsia="zh-CN"/>
              </w:rPr>
              <w:t>国共两党领导人都曾下榻在此，意义不寻常</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eastAsia="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6</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南昌—景德镇—婺源</w:t>
            </w:r>
          </w:p>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lang w:eastAsia="zh-CN"/>
              </w:rPr>
            </w:pPr>
            <w:r>
              <w:rPr>
                <w:rFonts w:hint="eastAsia" w:asciiTheme="minorEastAsia" w:hAnsiTheme="minorEastAsia" w:eastAsiaTheme="minorEastAsia" w:cstheme="minorEastAsia"/>
                <w:b w:val="0"/>
                <w:bCs/>
                <w:color w:val="000000"/>
                <w:sz w:val="21"/>
                <w:szCs w:val="21"/>
                <w:lang w:eastAsia="zh-CN"/>
              </w:rPr>
              <w:t>早南昌出发，乘车赴景德镇（车程约3小时）,游景德镇3A景区—</w:t>
            </w:r>
            <w:r>
              <w:rPr>
                <w:rFonts w:hint="eastAsia" w:asciiTheme="minorEastAsia" w:hAnsiTheme="minorEastAsia" w:eastAsiaTheme="minorEastAsia" w:cstheme="minorEastAsia"/>
                <w:b/>
                <w:bCs w:val="0"/>
                <w:color w:val="C00000"/>
                <w:sz w:val="21"/>
                <w:szCs w:val="21"/>
                <w:lang w:eastAsia="zh-CN"/>
              </w:rPr>
              <w:t>【缘源陶瓷创意园】</w:t>
            </w:r>
            <w:r>
              <w:rPr>
                <w:rFonts w:hint="eastAsia" w:asciiTheme="minorEastAsia" w:hAnsiTheme="minorEastAsia" w:eastAsiaTheme="minorEastAsia" w:cstheme="minorEastAsia"/>
                <w:b w:val="0"/>
                <w:bCs/>
                <w:color w:val="000000"/>
                <w:sz w:val="21"/>
                <w:szCs w:val="21"/>
                <w:lang w:eastAsia="zh-CN"/>
              </w:rPr>
              <w:t>（约游览1小时），观手工陶瓷作坊、看瓷都精品陶瓷展示、名人名作等。后游中国最美符号</w:t>
            </w:r>
            <w:r>
              <w:rPr>
                <w:rFonts w:hint="eastAsia" w:asciiTheme="minorEastAsia" w:hAnsiTheme="minorEastAsia" w:eastAsiaTheme="minorEastAsia" w:cstheme="minorEastAsia"/>
                <w:b/>
                <w:bCs w:val="0"/>
                <w:color w:val="C00000"/>
                <w:sz w:val="21"/>
                <w:szCs w:val="21"/>
                <w:lang w:eastAsia="zh-CN"/>
              </w:rPr>
              <w:t>【梯云村落—篁岭景区】</w:t>
            </w:r>
            <w:r>
              <w:rPr>
                <w:rFonts w:hint="eastAsia" w:asciiTheme="minorEastAsia" w:hAnsiTheme="minorEastAsia" w:eastAsiaTheme="minorEastAsia" w:cstheme="minorEastAsia"/>
                <w:b w:val="0"/>
                <w:bCs/>
                <w:color w:val="000000"/>
                <w:sz w:val="21"/>
                <w:szCs w:val="21"/>
                <w:lang w:eastAsia="zh-CN"/>
              </w:rPr>
              <w:t>乘索道上山</w:t>
            </w:r>
            <w:r>
              <w:rPr>
                <w:rFonts w:hint="eastAsia" w:asciiTheme="minorEastAsia" w:hAnsiTheme="minorEastAsia" w:eastAsiaTheme="minorEastAsia" w:cstheme="minorEastAsia"/>
                <w:b w:val="0"/>
                <w:bCs/>
                <w:color w:val="C00000"/>
                <w:sz w:val="21"/>
                <w:szCs w:val="21"/>
                <w:lang w:eastAsia="zh-CN"/>
              </w:rPr>
              <w:t>（门票赠送，不去不退，往返索道120元/人自理）</w:t>
            </w:r>
            <w:r>
              <w:rPr>
                <w:rFonts w:hint="eastAsia" w:asciiTheme="minorEastAsia" w:hAnsiTheme="minorEastAsia" w:eastAsiaTheme="minorEastAsia" w:cstheme="minorEastAsia"/>
                <w:b w:val="0"/>
                <w:bCs/>
                <w:color w:val="000000"/>
                <w:sz w:val="21"/>
                <w:szCs w:val="21"/>
                <w:lang w:eastAsia="zh-CN"/>
              </w:rPr>
              <w:t>，进入</w:t>
            </w:r>
            <w:r>
              <w:rPr>
                <w:rFonts w:hint="eastAsia" w:asciiTheme="minorEastAsia" w:hAnsiTheme="minorEastAsia" w:eastAsiaTheme="minorEastAsia" w:cstheme="minorEastAsia"/>
                <w:b/>
                <w:bCs w:val="0"/>
                <w:color w:val="C00000"/>
                <w:sz w:val="21"/>
                <w:szCs w:val="21"/>
                <w:lang w:eastAsia="zh-CN"/>
              </w:rPr>
              <w:t>【天街】</w:t>
            </w:r>
            <w:r>
              <w:rPr>
                <w:rFonts w:hint="eastAsia" w:asciiTheme="minorEastAsia" w:hAnsiTheme="minorEastAsia" w:eastAsiaTheme="minorEastAsia" w:cstheme="minorEastAsia"/>
                <w:b w:val="0"/>
                <w:bCs/>
                <w:color w:val="000000"/>
                <w:sz w:val="21"/>
                <w:szCs w:val="21"/>
                <w:lang w:eastAsia="zh-CN"/>
              </w:rPr>
              <w:t>民居围绕水口呈扇形梯状错落排布，U形村落带您体验南方的“布达拉宫”。徽式商铺林立，前店后坊，一幅流动的缩写版“清明上河图”。 此时的阿婆们正忙着晒黄豆、辣椒、南瓜，家家户户屋顶晒盘云集，绘就出一幅“晒秋人家”风情画。参加七夕主题活动：抢媳妇、踩高跷接力赛、“情侣”晒秋（体现男耕女织生活）、您还可以参与垒心桥上“鹊桥相会”、爱心田边恋人留影、红豆林中情侣漫步、薰衣草地等爱、紫薇园里示爱、五显庙里许愿、篁岭邮驿寄情、绣楼抛绣球、天街古装穿越（戴望舒的雨巷）、五桂堂婚俗表演等。</w:t>
            </w:r>
            <w:r>
              <w:rPr>
                <w:rFonts w:hint="eastAsia" w:asciiTheme="minorEastAsia" w:hAnsiTheme="minorEastAsia" w:eastAsiaTheme="minorEastAsia" w:cstheme="minorEastAsia"/>
                <w:b/>
                <w:bCs w:val="0"/>
                <w:color w:val="C00000"/>
                <w:sz w:val="21"/>
                <w:szCs w:val="21"/>
                <w:lang w:eastAsia="zh-CN"/>
              </w:rPr>
              <w:t>【卧云桥、垒心桥】</w:t>
            </w:r>
            <w:r>
              <w:rPr>
                <w:rFonts w:hint="eastAsia" w:asciiTheme="minorEastAsia" w:hAnsiTheme="minorEastAsia" w:eastAsiaTheme="minorEastAsia" w:cstheme="minorEastAsia"/>
                <w:b w:val="0"/>
                <w:bCs/>
                <w:color w:val="000000"/>
                <w:sz w:val="21"/>
                <w:szCs w:val="21"/>
                <w:lang w:eastAsia="zh-CN"/>
              </w:rPr>
              <w:t>索桥似玉带将两岸的梯田串接，体验百米高空玻璃栈道。</w:t>
            </w:r>
            <w:r>
              <w:rPr>
                <w:rFonts w:hint="eastAsia" w:asciiTheme="minorEastAsia" w:hAnsiTheme="minorEastAsia" w:eastAsiaTheme="minorEastAsia" w:cstheme="minorEastAsia"/>
                <w:b/>
                <w:bCs w:val="0"/>
                <w:color w:val="C00000"/>
                <w:sz w:val="21"/>
                <w:szCs w:val="21"/>
                <w:lang w:eastAsia="zh-CN"/>
              </w:rPr>
              <w:t>【百花谷】</w:t>
            </w:r>
            <w:r>
              <w:rPr>
                <w:rFonts w:hint="eastAsia" w:asciiTheme="minorEastAsia" w:hAnsiTheme="minorEastAsia" w:eastAsiaTheme="minorEastAsia" w:cstheme="minorEastAsia"/>
                <w:b w:val="0"/>
                <w:bCs/>
                <w:color w:val="000000"/>
                <w:sz w:val="21"/>
                <w:szCs w:val="21"/>
                <w:lang w:eastAsia="zh-CN"/>
              </w:rPr>
              <w:t>欣赏紫色花海薰衣草、三角梅、玫瑰、孔雀草花、紫薇花等美景后乘车赴世界自然遗产地——三清山。</w:t>
            </w:r>
            <w:r>
              <w:rPr>
                <w:rFonts w:hint="eastAsia" w:asciiTheme="minorEastAsia" w:hAnsiTheme="minorEastAsia" w:eastAsiaTheme="minorEastAsia" w:cstheme="minorEastAsia"/>
                <w:b w:val="0"/>
                <w:bCs/>
                <w:color w:val="C00000"/>
                <w:sz w:val="21"/>
                <w:szCs w:val="21"/>
                <w:lang w:eastAsia="zh-CN"/>
              </w:rPr>
              <w:t>（大门票已含）</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早</w:t>
            </w:r>
            <w:r>
              <w:rPr>
                <w:rFonts w:hint="eastAsia" w:ascii="宋体" w:hAnsi="宋体" w:cs="宋体"/>
                <w:sz w:val="21"/>
                <w:szCs w:val="21"/>
                <w:lang w:eastAsia="zh-CN"/>
              </w:rPr>
              <w:t>中晚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三清山下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cs="宋体"/>
                <w:b/>
                <w:color w:val="000000"/>
                <w:sz w:val="21"/>
                <w:szCs w:val="21"/>
                <w:lang w:val="en-US" w:eastAsia="zh-CN"/>
              </w:rPr>
              <w:t>D7</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sz w:val="21"/>
                <w:szCs w:val="21"/>
                <w:lang w:eastAsia="zh-CN"/>
              </w:rPr>
            </w:pPr>
            <w:r>
              <w:rPr>
                <w:rFonts w:hint="eastAsia" w:ascii="宋体" w:hAnsi="宋体" w:cs="宋体"/>
                <w:b/>
                <w:bCs/>
                <w:color w:val="002060"/>
                <w:sz w:val="24"/>
                <w:szCs w:val="24"/>
                <w:lang w:val="en-US" w:eastAsia="zh-CN"/>
              </w:rPr>
              <w:t>三清山—南昌</w:t>
            </w:r>
          </w:p>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lang w:eastAsia="zh-CN"/>
              </w:rPr>
            </w:pPr>
            <w:r>
              <w:rPr>
                <w:rFonts w:hint="eastAsia" w:asciiTheme="minorEastAsia" w:hAnsiTheme="minorEastAsia" w:eastAsiaTheme="minorEastAsia" w:cstheme="minorEastAsia"/>
                <w:sz w:val="21"/>
                <w:szCs w:val="21"/>
                <w:lang w:eastAsia="zh-CN"/>
              </w:rPr>
              <w:t>早餐后赴，乘缆车上山</w:t>
            </w:r>
            <w:r>
              <w:rPr>
                <w:rFonts w:hint="eastAsia" w:asciiTheme="minorEastAsia" w:hAnsiTheme="minorEastAsia" w:eastAsiaTheme="minorEastAsia" w:cstheme="minorEastAsia"/>
                <w:color w:val="C00000"/>
                <w:sz w:val="21"/>
                <w:szCs w:val="21"/>
                <w:lang w:eastAsia="zh-CN"/>
              </w:rPr>
              <w:t>（索道往返125元/人自理）</w:t>
            </w:r>
            <w:r>
              <w:rPr>
                <w:rFonts w:hint="eastAsia" w:asciiTheme="minorEastAsia" w:hAnsiTheme="minorEastAsia" w:eastAsiaTheme="minorEastAsia" w:cstheme="minorEastAsia"/>
                <w:sz w:val="21"/>
                <w:szCs w:val="21"/>
                <w:lang w:eastAsia="zh-CN"/>
              </w:rPr>
              <w:t>，游——</w:t>
            </w:r>
            <w:r>
              <w:rPr>
                <w:rFonts w:hint="eastAsia" w:asciiTheme="minorEastAsia" w:hAnsiTheme="minorEastAsia" w:eastAsiaTheme="minorEastAsia" w:cstheme="minorEastAsia"/>
                <w:b/>
                <w:bCs/>
                <w:color w:val="C00000"/>
                <w:sz w:val="21"/>
                <w:szCs w:val="21"/>
                <w:lang w:eastAsia="zh-CN"/>
              </w:rPr>
              <w:t>【南清园景区】</w:t>
            </w:r>
            <w:r>
              <w:rPr>
                <w:rFonts w:hint="eastAsia" w:asciiTheme="minorEastAsia" w:hAnsiTheme="minorEastAsia" w:eastAsiaTheme="minorEastAsia" w:cstheme="minorEastAsia"/>
                <w:sz w:val="21"/>
                <w:szCs w:val="21"/>
                <w:lang w:eastAsia="zh-CN"/>
              </w:rPr>
              <w:t>：平均海拔为1577米。集中展示了十四亿年地质演化形成的花岗岩峰林地貌特征，是三清山自然景观的精华，有神龙戏松、一线天、司春女神、巨蟒出山、万笏朝天、仙苑秀峰、三龙出海。游览——</w:t>
            </w:r>
            <w:r>
              <w:rPr>
                <w:rFonts w:hint="eastAsia" w:asciiTheme="minorEastAsia" w:hAnsiTheme="minorEastAsia" w:eastAsiaTheme="minorEastAsia" w:cstheme="minorEastAsia"/>
                <w:b/>
                <w:bCs/>
                <w:color w:val="C00000"/>
                <w:sz w:val="21"/>
                <w:szCs w:val="21"/>
                <w:lang w:eastAsia="zh-CN"/>
              </w:rPr>
              <w:t>【西海岸景区】</w:t>
            </w:r>
            <w:r>
              <w:rPr>
                <w:rFonts w:hint="eastAsia" w:asciiTheme="minorEastAsia" w:hAnsiTheme="minorEastAsia" w:eastAsiaTheme="minorEastAsia" w:cstheme="minorEastAsia"/>
                <w:sz w:val="21"/>
                <w:szCs w:val="21"/>
                <w:lang w:eastAsia="zh-CN"/>
              </w:rPr>
              <w:t>：又称西海栈道。位于</w:t>
            </w: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HYPERLINK "http://baike.baidu.com/view/21700.htm" \t "_blank"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三清山</w:t>
            </w:r>
            <w:r>
              <w:rPr>
                <w:rFonts w:hint="eastAsia" w:asciiTheme="minorEastAsia" w:hAnsiTheme="minorEastAsia" w:eastAsiaTheme="minorEastAsia" w:cstheme="minorEastAsia"/>
                <w:sz w:val="21"/>
                <w:szCs w:val="21"/>
                <w:lang w:eastAsia="zh-CN"/>
              </w:rPr>
              <w:fldChar w:fldCharType="end"/>
            </w:r>
            <w:r>
              <w:rPr>
                <w:rFonts w:hint="eastAsia" w:asciiTheme="minorEastAsia" w:hAnsiTheme="minorEastAsia" w:eastAsiaTheme="minorEastAsia" w:cstheme="minorEastAsia"/>
                <w:sz w:val="21"/>
                <w:szCs w:val="21"/>
                <w:lang w:eastAsia="zh-CN"/>
              </w:rPr>
              <w:t>西部。在海拔约1600米的高山悬崖绝壁上，横空出世，向外悬挑出一条全长约3700米，宽1.3米至2米的钢筋混凝土栈道。因其中有2700米不见台阶，宛若玉带，平整如岸，故名西海岸。可观怀玉山，妈祖神像、观音送子、猴王献宝等，游——</w:t>
            </w:r>
            <w:r>
              <w:rPr>
                <w:rFonts w:hint="eastAsia" w:asciiTheme="minorEastAsia" w:hAnsiTheme="minorEastAsia" w:eastAsiaTheme="minorEastAsia" w:cstheme="minorEastAsia"/>
                <w:b/>
                <w:bCs/>
                <w:color w:val="C00000"/>
                <w:sz w:val="21"/>
                <w:szCs w:val="21"/>
                <w:lang w:eastAsia="zh-CN"/>
              </w:rPr>
              <w:t>【东海岸景区】</w:t>
            </w:r>
            <w:r>
              <w:rPr>
                <w:rFonts w:hint="eastAsia" w:asciiTheme="minorEastAsia" w:hAnsiTheme="minorEastAsia" w:eastAsiaTheme="minorEastAsia" w:cstheme="minorEastAsia"/>
                <w:sz w:val="21"/>
                <w:szCs w:val="21"/>
                <w:lang w:eastAsia="zh-CN"/>
              </w:rPr>
              <w:t>：乾坤台、渡仙桥，缆车下山。下午返回南昌！</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eastAsia="zh-CN"/>
              </w:rPr>
              <w:t>早</w:t>
            </w:r>
            <w:r>
              <w:rPr>
                <w:rFonts w:hint="eastAsia" w:ascii="宋体" w:hAnsi="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8</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002060"/>
                <w:sz w:val="24"/>
                <w:szCs w:val="24"/>
                <w:lang w:val="en-US" w:eastAsia="zh-CN"/>
              </w:rPr>
            </w:pPr>
            <w:r>
              <w:rPr>
                <w:rFonts w:hint="eastAsia" w:ascii="宋体" w:hAnsi="宋体" w:eastAsia="宋体" w:cs="宋体"/>
                <w:b/>
                <w:bCs/>
                <w:color w:val="002060"/>
                <w:sz w:val="24"/>
                <w:szCs w:val="24"/>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早餐后，</w:t>
            </w:r>
            <w:r>
              <w:rPr>
                <w:rFonts w:hint="eastAsia" w:ascii="宋体" w:hAnsi="宋体" w:eastAsia="宋体" w:cs="宋体"/>
                <w:sz w:val="21"/>
                <w:szCs w:val="21"/>
                <w:lang w:val="en-US" w:eastAsia="zh-CN"/>
              </w:rPr>
              <w:t xml:space="preserve"> 乘机返回昆明</w:t>
            </w:r>
            <w:r>
              <w:rPr>
                <w:rFonts w:hint="eastAsia" w:ascii="宋体" w:hAnsi="宋体" w:cs="宋体"/>
                <w:sz w:val="21"/>
                <w:szCs w:val="21"/>
                <w:lang w:val="en-US" w:eastAsia="zh-CN"/>
              </w:rPr>
              <w:t>至长水机场</w:t>
            </w:r>
            <w:r>
              <w:rPr>
                <w:rFonts w:hint="eastAsia" w:ascii="宋体" w:hAnsi="宋体" w:eastAsia="宋体" w:cs="宋体"/>
                <w:sz w:val="21"/>
                <w:szCs w:val="21"/>
                <w:lang w:eastAsia="zh-CN"/>
              </w:rPr>
              <w:t>！</w:t>
            </w:r>
            <w:r>
              <w:rPr>
                <w:rFonts w:hint="eastAsia" w:ascii="宋体" w:hAnsi="宋体" w:eastAsia="宋体" w:cs="宋体"/>
                <w:sz w:val="21"/>
                <w:szCs w:val="21"/>
              </w:rPr>
              <w:t>结束愉快旅程！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500"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2" w:firstLineChars="49"/>
              <w:textAlignment w:val="auto"/>
              <w:outlineLvl w:val="9"/>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default" w:asciiTheme="minorEastAsia" w:hAnsiTheme="minorEastAsia" w:eastAsiaTheme="minorEastAsia" w:cstheme="minorEastAsia"/>
                <w:sz w:val="22"/>
                <w:szCs w:val="22"/>
                <w:lang w:val="en-US" w:eastAsia="zh-CN"/>
              </w:rPr>
            </w:pPr>
            <w:r>
              <w:rPr>
                <w:rFonts w:hint="eastAsia" w:ascii="宋体" w:hAnsi="宋体" w:eastAsia="宋体" w:cs="宋体"/>
                <w:sz w:val="21"/>
                <w:szCs w:val="21"/>
              </w:rPr>
              <w:t>2</w:t>
            </w:r>
            <w:r>
              <w:rPr>
                <w:rFonts w:hint="eastAsia" w:ascii="宋体" w:hAnsi="宋体" w:eastAsia="宋体" w:cs="宋体"/>
                <w:sz w:val="21"/>
                <w:szCs w:val="21"/>
                <w:shd w:val="clear"/>
              </w:rPr>
              <w:t>.门票：</w:t>
            </w:r>
            <w:r>
              <w:rPr>
                <w:rFonts w:hint="eastAsia" w:asciiTheme="minorEastAsia" w:hAnsiTheme="minorEastAsia" w:eastAsiaTheme="minorEastAsia" w:cstheme="minorEastAsia"/>
                <w:sz w:val="22"/>
                <w:szCs w:val="22"/>
                <w:lang w:eastAsia="zh-CN"/>
              </w:rPr>
              <w:t>已含行程所列的首道大门票（标注自理的请自理）</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sz w:val="21"/>
                <w:szCs w:val="21"/>
                <w:lang w:val="en-US"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b w:val="0"/>
                <w:bCs w:val="0"/>
                <w:color w:val="000000"/>
                <w:sz w:val="22"/>
                <w:szCs w:val="22"/>
                <w:shd w:val="clear" w:color="auto" w:fill="FFFFFF"/>
                <w:lang w:eastAsia="zh-CN"/>
              </w:rPr>
              <w:t>全国大散拼报价构成和采购成本与独立成团不同。门票</w:t>
            </w:r>
            <w:r>
              <w:rPr>
                <w:rFonts w:hint="eastAsia" w:asciiTheme="minorEastAsia" w:hAnsiTheme="minorEastAsia" w:eastAsiaTheme="minorEastAsia" w:cstheme="minorEastAsia"/>
                <w:b w:val="0"/>
                <w:bCs w:val="0"/>
                <w:color w:val="000000"/>
                <w:sz w:val="22"/>
                <w:szCs w:val="22"/>
                <w:shd w:val="clear" w:color="auto" w:fill="FFFFFF"/>
                <w:lang w:val="en-US" w:eastAsia="zh-CN"/>
              </w:rPr>
              <w:t>65岁以上</w:t>
            </w:r>
            <w:r>
              <w:rPr>
                <w:rFonts w:hint="eastAsia" w:asciiTheme="minorEastAsia" w:hAnsiTheme="minorEastAsia" w:eastAsiaTheme="minorEastAsia" w:cstheme="minorEastAsia"/>
                <w:b w:val="0"/>
                <w:bCs w:val="0"/>
                <w:color w:val="000000"/>
                <w:sz w:val="22"/>
                <w:szCs w:val="22"/>
                <w:shd w:val="clear" w:color="auto" w:fill="FFFFFF"/>
                <w:lang w:eastAsia="zh-CN"/>
              </w:rPr>
              <w:t>优惠票退</w:t>
            </w:r>
            <w:r>
              <w:rPr>
                <w:rFonts w:hint="eastAsia" w:asciiTheme="minorEastAsia" w:hAnsiTheme="minorEastAsia" w:eastAsiaTheme="minorEastAsia" w:cstheme="minorEastAsia"/>
                <w:b w:val="0"/>
                <w:bCs w:val="0"/>
                <w:color w:val="000000"/>
                <w:sz w:val="22"/>
                <w:szCs w:val="22"/>
                <w:shd w:val="clear" w:color="auto" w:fill="FFFFFF"/>
                <w:lang w:val="en-US" w:eastAsia="zh-CN"/>
              </w:rPr>
              <w:t>390</w:t>
            </w:r>
            <w:r>
              <w:rPr>
                <w:rFonts w:hint="eastAsia" w:asciiTheme="minorEastAsia" w:hAnsiTheme="minorEastAsia" w:eastAsiaTheme="minorEastAsia" w:cstheme="minorEastAsia"/>
                <w:b w:val="0"/>
                <w:bCs w:val="0"/>
                <w:color w:val="000000"/>
                <w:sz w:val="22"/>
                <w:szCs w:val="22"/>
                <w:shd w:val="clear" w:color="auto" w:fill="FFFFFF"/>
                <w:lang w:eastAsia="zh-CN"/>
              </w:rPr>
              <w:t>元；学生半票退</w:t>
            </w:r>
            <w:r>
              <w:rPr>
                <w:rFonts w:hint="eastAsia" w:asciiTheme="minorEastAsia" w:hAnsiTheme="minorEastAsia" w:eastAsiaTheme="minorEastAsia" w:cstheme="minorEastAsia"/>
                <w:b w:val="0"/>
                <w:bCs w:val="0"/>
                <w:color w:val="000000"/>
                <w:sz w:val="22"/>
                <w:szCs w:val="22"/>
                <w:shd w:val="clear" w:color="auto" w:fill="FFFFFF"/>
                <w:lang w:val="en-US" w:eastAsia="zh-CN"/>
              </w:rPr>
              <w:t>190</w:t>
            </w:r>
            <w:r>
              <w:rPr>
                <w:rFonts w:hint="eastAsia" w:asciiTheme="minorEastAsia" w:hAnsiTheme="minorEastAsia" w:eastAsiaTheme="minorEastAsia" w:cstheme="minorEastAsia"/>
                <w:b w:val="0"/>
                <w:bCs w:val="0"/>
                <w:color w:val="000000"/>
                <w:sz w:val="22"/>
                <w:szCs w:val="22"/>
                <w:shd w:val="clear" w:color="auto" w:fill="FFFFFF"/>
                <w:lang w:eastAsia="zh-CN"/>
              </w:rPr>
              <w:t>元（以导游现</w:t>
            </w:r>
            <w:bookmarkStart w:id="0" w:name="_GoBack"/>
            <w:bookmarkEnd w:id="0"/>
            <w:r>
              <w:rPr>
                <w:rFonts w:hint="eastAsia" w:asciiTheme="minorEastAsia" w:hAnsiTheme="minorEastAsia" w:eastAsiaTheme="minorEastAsia" w:cstheme="minorEastAsia"/>
                <w:b w:val="0"/>
                <w:bCs w:val="0"/>
                <w:color w:val="000000"/>
                <w:sz w:val="22"/>
                <w:szCs w:val="22"/>
                <w:shd w:val="clear" w:color="auto" w:fill="FFFFFF"/>
                <w:lang w:eastAsia="zh-CN"/>
              </w:rPr>
              <w:t>退为准）索道/环保车无优惠政策</w:t>
            </w:r>
          </w:p>
          <w:p>
            <w:pPr>
              <w:keepNext w:val="0"/>
              <w:keepLines w:val="0"/>
              <w:pageBreakBefore w:val="0"/>
              <w:numPr>
                <w:ilvl w:val="0"/>
                <w:numId w:val="1"/>
              </w:numPr>
              <w:shd w:val="clea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住宿：宾馆标间住宿 （2-3人间）  </w:t>
            </w:r>
            <w:r>
              <w:rPr>
                <w:rFonts w:hint="eastAsia" w:ascii="黑体" w:hAnsi="宋体" w:eastAsia="黑体" w:cs="Times New Roman"/>
                <w:b w:val="0"/>
                <w:bCs/>
                <w:kern w:val="2"/>
                <w:sz w:val="21"/>
                <w:szCs w:val="21"/>
                <w:lang w:val="en-US" w:eastAsia="zh-CN" w:bidi="ar"/>
              </w:rPr>
              <w:t>庐山酒店不含空调及洗漱用品；</w:t>
            </w:r>
            <w:r>
              <w:rPr>
                <w:rFonts w:hint="eastAsia" w:ascii="宋体" w:hAnsi="宋体" w:eastAsia="宋体" w:cs="宋体"/>
                <w:sz w:val="21"/>
                <w:szCs w:val="21"/>
              </w:rPr>
              <w:t xml:space="preserve">   </w:t>
            </w:r>
          </w:p>
          <w:p>
            <w:pPr>
              <w:keepNext w:val="0"/>
              <w:keepLines w:val="0"/>
              <w:pageBreakBefore w:val="0"/>
              <w:shd w:val="clear"/>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shd w:val="clea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cs="宋体"/>
                <w:sz w:val="21"/>
                <w:szCs w:val="21"/>
                <w:lang w:val="en-US" w:eastAsia="zh-CN"/>
              </w:rPr>
              <w:t>7</w:t>
            </w:r>
            <w:r>
              <w:rPr>
                <w:rFonts w:hint="eastAsia" w:ascii="宋体" w:hAnsi="宋体" w:eastAsia="宋体" w:cs="宋体"/>
                <w:sz w:val="21"/>
                <w:szCs w:val="21"/>
              </w:rPr>
              <w:t>早</w:t>
            </w:r>
            <w:r>
              <w:rPr>
                <w:rFonts w:hint="eastAsia" w:ascii="宋体" w:hAnsi="宋体" w:cs="宋体"/>
                <w:sz w:val="21"/>
                <w:szCs w:val="21"/>
                <w:lang w:val="en-US" w:eastAsia="zh-CN"/>
              </w:rPr>
              <w:t>6</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w:t>
            </w:r>
            <w:r>
              <w:rPr>
                <w:rFonts w:hint="eastAsia" w:ascii="宋体" w:hAnsi="宋体" w:cs="宋体"/>
                <w:sz w:val="21"/>
                <w:szCs w:val="21"/>
                <w:lang w:eastAsia="zh-CN"/>
              </w:rPr>
              <w:t>如需要</w:t>
            </w:r>
            <w:r>
              <w:rPr>
                <w:rFonts w:hint="eastAsia" w:ascii="宋体" w:hAnsi="宋体" w:eastAsia="宋体" w:cs="宋体"/>
                <w:sz w:val="21"/>
                <w:szCs w:val="21"/>
              </w:rPr>
              <w:t>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val="en-US" w:eastAsia="zh-CN"/>
              </w:rPr>
            </w:pPr>
            <w:r>
              <w:rPr>
                <w:rFonts w:hint="eastAsia" w:ascii="宋体" w:hAnsi="宋体" w:eastAsia="宋体" w:cs="宋体"/>
                <w:sz w:val="21"/>
                <w:szCs w:val="21"/>
              </w:rPr>
              <w:t>6.购物：</w:t>
            </w:r>
            <w:r>
              <w:rPr>
                <w:rFonts w:hint="eastAsia" w:ascii="宋体" w:hAnsi="宋体" w:cs="宋体"/>
                <w:sz w:val="21"/>
                <w:szCs w:val="21"/>
                <w:lang w:eastAsia="zh-CN"/>
              </w:rPr>
              <w:t>井丝坊</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保险：含组合险，不含意外险（强烈建议客人购买意外险）</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门票详情</w:t>
            </w:r>
          </w:p>
        </w:tc>
        <w:tc>
          <w:tcPr>
            <w:tcW w:w="9791" w:type="dxa"/>
            <w:gridSpan w:val="3"/>
            <w:vAlign w:val="center"/>
          </w:tcPr>
          <w:p>
            <w:pPr>
              <w:numPr>
                <w:ilvl w:val="0"/>
                <w:numId w:val="2"/>
              </w:numPr>
              <w:spacing w:line="360" w:lineRule="exact"/>
              <w:rPr>
                <w:rFonts w:hint="eastAsia" w:ascii="宋体" w:hAnsi="宋体"/>
                <w:kern w:val="0"/>
                <w:szCs w:val="21"/>
              </w:rPr>
            </w:pPr>
            <w:r>
              <w:rPr>
                <w:rFonts w:hint="eastAsia" w:ascii="宋体" w:hAnsi="宋体"/>
                <w:kern w:val="0"/>
                <w:szCs w:val="21"/>
              </w:rPr>
              <w:t>庐山环保车</w:t>
            </w:r>
            <w:r>
              <w:rPr>
                <w:rFonts w:hint="eastAsia" w:ascii="宋体" w:hAnsi="宋体"/>
                <w:kern w:val="0"/>
                <w:szCs w:val="21"/>
                <w:lang w:val="en-US" w:eastAsia="zh-CN"/>
              </w:rPr>
              <w:t>90</w:t>
            </w:r>
            <w:r>
              <w:rPr>
                <w:rFonts w:hint="eastAsia" w:ascii="宋体" w:hAnsi="宋体"/>
                <w:kern w:val="0"/>
                <w:szCs w:val="21"/>
              </w:rPr>
              <w:t>元/人</w:t>
            </w:r>
            <w:r>
              <w:rPr>
                <w:rFonts w:hint="eastAsia" w:ascii="宋体" w:hAnsi="宋体"/>
                <w:kern w:val="0"/>
                <w:szCs w:val="21"/>
                <w:lang w:eastAsia="zh-CN"/>
              </w:rPr>
              <w:t>、</w:t>
            </w:r>
            <w:r>
              <w:rPr>
                <w:rFonts w:hint="eastAsia" w:ascii="宋体" w:hAnsi="宋体"/>
                <w:kern w:val="0"/>
                <w:szCs w:val="21"/>
                <w:lang w:val="en-US" w:eastAsia="zh-CN"/>
              </w:rPr>
              <w:t>井冈山环保车90元/人、</w:t>
            </w:r>
            <w:r>
              <w:rPr>
                <w:rFonts w:hint="eastAsia" w:ascii="宋体" w:hAnsi="宋体"/>
                <w:kern w:val="0"/>
                <w:szCs w:val="21"/>
              </w:rPr>
              <w:t>三清山索道125元/人、篁岭索道120元/人</w:t>
            </w:r>
            <w:r>
              <w:rPr>
                <w:rFonts w:hint="eastAsia" w:ascii="宋体" w:hAnsi="宋体"/>
                <w:kern w:val="0"/>
                <w:szCs w:val="21"/>
                <w:lang w:eastAsia="zh-CN"/>
              </w:rPr>
              <w:t>自理</w:t>
            </w:r>
          </w:p>
          <w:p>
            <w:pPr>
              <w:numPr>
                <w:ilvl w:val="0"/>
                <w:numId w:val="2"/>
              </w:numPr>
              <w:spacing w:line="360" w:lineRule="exact"/>
              <w:rPr>
                <w:rFonts w:hint="eastAsia" w:ascii="宋体" w:hAnsi="宋体"/>
                <w:b w:val="0"/>
                <w:bCs w:val="0"/>
                <w:color w:val="FF0000"/>
                <w:sz w:val="18"/>
                <w:szCs w:val="18"/>
                <w:lang w:eastAsia="zh-CN"/>
              </w:rPr>
            </w:pPr>
            <w:r>
              <w:rPr>
                <w:rFonts w:hint="eastAsia" w:ascii="宋体" w:hAnsi="宋体"/>
                <w:kern w:val="0"/>
                <w:szCs w:val="21"/>
                <w:lang w:eastAsia="zh-CN"/>
              </w:rPr>
              <w:t>井冈山</w:t>
            </w:r>
            <w:r>
              <w:rPr>
                <w:rFonts w:hint="eastAsia" w:ascii="宋体" w:hAnsi="宋体"/>
                <w:kern w:val="0"/>
                <w:szCs w:val="21"/>
              </w:rPr>
              <w:t>实景演出198元/人起</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笔架山索道142元/人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黄洋界炮声隆电影40元/人</w:t>
            </w:r>
            <w:r>
              <w:rPr>
                <w:rFonts w:hint="eastAsia" w:ascii="宋体" w:hAnsi="宋体"/>
                <w:kern w:val="0"/>
                <w:szCs w:val="21"/>
                <w:lang w:eastAsia="zh-CN"/>
              </w:rPr>
              <w:t>自理</w:t>
            </w:r>
          </w:p>
          <w:p>
            <w:pPr>
              <w:numPr>
                <w:ilvl w:val="0"/>
                <w:numId w:val="2"/>
              </w:numPr>
              <w:spacing w:line="360" w:lineRule="exact"/>
              <w:rPr>
                <w:rFonts w:hint="eastAsia" w:ascii="宋体" w:hAnsi="宋体"/>
                <w:kern w:val="0"/>
                <w:szCs w:val="21"/>
              </w:rPr>
            </w:pPr>
            <w:r>
              <w:rPr>
                <w:rFonts w:hint="eastAsia" w:ascii="宋体" w:hAnsi="宋体"/>
                <w:kern w:val="0"/>
                <w:szCs w:val="21"/>
              </w:rPr>
              <w:t>庐山石门涧门票及索道102元/人</w:t>
            </w:r>
            <w:r>
              <w:rPr>
                <w:rFonts w:hint="eastAsia" w:ascii="宋体" w:hAnsi="宋体"/>
                <w:kern w:val="0"/>
                <w:szCs w:val="21"/>
                <w:lang w:eastAsia="zh-CN"/>
              </w:rPr>
              <w:t>自理</w:t>
            </w:r>
          </w:p>
          <w:p>
            <w:pPr>
              <w:numPr>
                <w:ilvl w:val="0"/>
                <w:numId w:val="2"/>
              </w:numPr>
              <w:spacing w:line="360" w:lineRule="exact"/>
              <w:rPr>
                <w:rFonts w:hint="eastAsia" w:ascii="宋体" w:hAnsi="宋体"/>
                <w:b w:val="0"/>
                <w:bCs w:val="0"/>
                <w:color w:val="FF0000"/>
                <w:sz w:val="18"/>
                <w:szCs w:val="18"/>
                <w:lang w:eastAsia="zh-CN"/>
              </w:rPr>
            </w:pPr>
            <w:r>
              <w:rPr>
                <w:rFonts w:hint="eastAsia" w:ascii="宋体" w:hAnsi="宋体"/>
                <w:kern w:val="0"/>
                <w:szCs w:val="21"/>
              </w:rPr>
              <w:t>庐山小火车80元/人</w:t>
            </w:r>
            <w:r>
              <w:rPr>
                <w:rFonts w:hint="eastAsia" w:ascii="宋体" w:hAnsi="宋体"/>
                <w:kern w:val="0"/>
                <w:szCs w:val="21"/>
                <w:lang w:eastAsia="zh-CN"/>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numPr>
                <w:ilvl w:val="0"/>
                <w:numId w:val="3"/>
              </w:numPr>
              <w:tabs>
                <w:tab w:val="left" w:pos="720"/>
              </w:tabs>
              <w:spacing w:line="380" w:lineRule="exact"/>
              <w:rPr>
                <w:rFonts w:hint="eastAsia" w:ascii="微软雅黑" w:hAnsi="微软雅黑" w:eastAsia="微软雅黑" w:cs="微软雅黑"/>
                <w:b/>
                <w:sz w:val="18"/>
                <w:szCs w:val="18"/>
                <w:lang w:bidi="ar"/>
              </w:rPr>
            </w:pPr>
            <w:r>
              <w:rPr>
                <w:rFonts w:hint="eastAsia" w:ascii="微软雅黑" w:hAnsi="微软雅黑" w:eastAsia="微软雅黑" w:cs="微软雅黑"/>
                <w:sz w:val="18"/>
                <w:szCs w:val="18"/>
                <w:lang w:bidi="ar"/>
              </w:rPr>
              <w:t>此团为散客当地拼团；有时会与我社其它线路互拼，</w:t>
            </w:r>
            <w:r>
              <w:rPr>
                <w:rFonts w:hint="eastAsia" w:ascii="微软雅黑" w:hAnsi="微软雅黑" w:eastAsia="微软雅黑" w:cs="微软雅黑"/>
                <w:b/>
                <w:sz w:val="18"/>
                <w:szCs w:val="18"/>
                <w:lang w:bidi="ar"/>
              </w:rPr>
              <w:t>但不影响原本线路的接待标准</w:t>
            </w:r>
          </w:p>
          <w:p>
            <w:pPr>
              <w:numPr>
                <w:ilvl w:val="0"/>
                <w:numId w:val="0"/>
              </w:num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2、出发前请客人务必把身份证等有效证件带上，谢谢合作！</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3、赠送项目：赠送项目如因游客自身原因放弃，或因天气原因景区关闭等不退任何费用，敬请谅解。</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color w:val="000000"/>
                <w:sz w:val="18"/>
                <w:szCs w:val="18"/>
                <w:lang w:bidi="ar"/>
              </w:rPr>
              <w:t>4、如含有</w:t>
            </w:r>
            <w:r>
              <w:rPr>
                <w:rFonts w:hint="eastAsia" w:ascii="微软雅黑" w:hAnsi="微软雅黑" w:eastAsia="微软雅黑" w:cs="微软雅黑"/>
                <w:bCs/>
                <w:sz w:val="18"/>
                <w:szCs w:val="18"/>
                <w:lang w:bidi="ar"/>
              </w:rPr>
              <w:t>环保车的</w:t>
            </w:r>
            <w:r>
              <w:rPr>
                <w:rFonts w:hint="eastAsia" w:ascii="微软雅黑" w:hAnsi="微软雅黑" w:eastAsia="微软雅黑" w:cs="微软雅黑"/>
                <w:color w:val="000000"/>
                <w:sz w:val="18"/>
                <w:szCs w:val="18"/>
                <w:lang w:bidi="ar"/>
              </w:rPr>
              <w:t>行程</w:t>
            </w:r>
            <w:r>
              <w:rPr>
                <w:rFonts w:hint="eastAsia" w:ascii="微软雅黑" w:hAnsi="微软雅黑" w:eastAsia="微软雅黑" w:cs="微软雅黑"/>
                <w:bCs/>
                <w:sz w:val="18"/>
                <w:szCs w:val="18"/>
                <w:lang w:bidi="ar"/>
              </w:rPr>
              <w:t>，</w:t>
            </w:r>
            <w:r>
              <w:rPr>
                <w:rFonts w:hint="eastAsia" w:ascii="微软雅黑" w:hAnsi="微软雅黑" w:eastAsia="微软雅黑" w:cs="微软雅黑"/>
                <w:sz w:val="18"/>
                <w:szCs w:val="18"/>
                <w:lang w:bidi="ar"/>
              </w:rPr>
              <w:t>全为环保车套车形式，</w:t>
            </w:r>
            <w:r>
              <w:rPr>
                <w:rFonts w:hint="eastAsia" w:ascii="微软雅黑" w:hAnsi="微软雅黑" w:eastAsia="微软雅黑" w:cs="微软雅黑"/>
                <w:bCs/>
                <w:sz w:val="18"/>
                <w:szCs w:val="18"/>
                <w:lang w:bidi="ar"/>
              </w:rPr>
              <w:t>统一由车队调配，</w:t>
            </w:r>
            <w:r>
              <w:rPr>
                <w:rFonts w:hint="eastAsia" w:ascii="微软雅黑" w:hAnsi="微软雅黑" w:eastAsia="微软雅黑" w:cs="微软雅黑"/>
                <w:sz w:val="18"/>
                <w:szCs w:val="18"/>
                <w:lang w:bidi="ar"/>
              </w:rPr>
              <w:t>无法专车专用，客人物品随身携带，</w:t>
            </w:r>
            <w:r>
              <w:rPr>
                <w:rFonts w:hint="eastAsia" w:ascii="微软雅黑" w:hAnsi="微软雅黑" w:eastAsia="微软雅黑" w:cs="微软雅黑"/>
                <w:bCs/>
                <w:sz w:val="18"/>
                <w:szCs w:val="18"/>
                <w:lang w:bidi="ar"/>
              </w:rPr>
              <w:t>期间有可能会出现排队等车的情况，</w:t>
            </w:r>
            <w:r>
              <w:rPr>
                <w:rFonts w:hint="eastAsia" w:ascii="微软雅黑" w:hAnsi="微软雅黑" w:eastAsia="微软雅黑" w:cs="微软雅黑"/>
                <w:sz w:val="18"/>
                <w:szCs w:val="18"/>
                <w:lang w:bidi="ar"/>
              </w:rPr>
              <w:t>请事与客人先说明。</w:t>
            </w:r>
          </w:p>
          <w:p>
            <w:pPr>
              <w:tabs>
                <w:tab w:val="left" w:pos="7740"/>
              </w:tabs>
              <w:spacing w:line="380" w:lineRule="exact"/>
              <w:rPr>
                <w:rFonts w:hint="eastAsia" w:ascii="微软雅黑" w:hAnsi="微软雅黑" w:eastAsia="微软雅黑" w:cs="微软雅黑"/>
                <w:b w:val="0"/>
                <w:bCs/>
                <w:color w:val="000000"/>
                <w:sz w:val="18"/>
                <w:szCs w:val="18"/>
                <w:highlight w:val="yellow"/>
              </w:rPr>
            </w:pPr>
            <w:r>
              <w:rPr>
                <w:rFonts w:hint="eastAsia" w:ascii="微软雅黑" w:hAnsi="微软雅黑" w:eastAsia="微软雅黑" w:cs="微软雅黑"/>
                <w:b w:val="0"/>
                <w:bCs/>
                <w:color w:val="000000"/>
                <w:sz w:val="18"/>
                <w:szCs w:val="18"/>
                <w:lang w:bidi="ar"/>
              </w:rPr>
              <w:t>5</w:t>
            </w:r>
            <w:r>
              <w:rPr>
                <w:rFonts w:hint="eastAsia" w:ascii="微软雅黑" w:hAnsi="微软雅黑" w:eastAsia="微软雅黑" w:cs="微软雅黑"/>
                <w:b w:val="0"/>
                <w:bCs/>
                <w:color w:val="000000"/>
                <w:sz w:val="18"/>
                <w:szCs w:val="18"/>
                <w:highlight w:val="none"/>
                <w:shd w:val="clear"/>
                <w:lang w:bidi="ar"/>
              </w:rPr>
              <w:t>、旅行社确保火车票，客人不能对火车票铺位及车次有特殊要求！现在都是采取实名制出票，参团客人报名需提供准确的二代身份证复印件或扫描件出票，并通知客人带身份证出行，谢谢合作！</w:t>
            </w:r>
          </w:p>
          <w:p>
            <w:pPr>
              <w:tabs>
                <w:tab w:val="left" w:pos="7740"/>
              </w:tabs>
              <w:spacing w:line="380" w:lineRule="exact"/>
              <w:rPr>
                <w:rFonts w:hint="eastAsia" w:ascii="微软雅黑" w:hAnsi="微软雅黑" w:eastAsia="微软雅黑" w:cs="微软雅黑"/>
                <w:bCs/>
                <w:sz w:val="18"/>
                <w:szCs w:val="18"/>
                <w:lang w:eastAsia="zh-CN"/>
              </w:rPr>
            </w:pPr>
            <w:r>
              <w:rPr>
                <w:rFonts w:hint="eastAsia" w:ascii="微软雅黑" w:hAnsi="微软雅黑" w:eastAsia="微软雅黑" w:cs="微软雅黑"/>
                <w:color w:val="000000"/>
                <w:sz w:val="18"/>
                <w:szCs w:val="18"/>
                <w:lang w:bidi="ar"/>
              </w:rPr>
              <w:t>6、江西饮食口味比较偏辣，餐厅服务水准也略差，必要时请及时与我社导游及与服务人员沟通。</w:t>
            </w:r>
            <w:r>
              <w:rPr>
                <w:rFonts w:hint="eastAsia" w:ascii="微软雅黑" w:hAnsi="微软雅黑" w:eastAsia="微软雅黑" w:cs="微软雅黑"/>
                <w:sz w:val="18"/>
                <w:szCs w:val="18"/>
                <w:lang w:bidi="ar"/>
              </w:rPr>
              <w:t>愿理解。</w:t>
            </w:r>
          </w:p>
          <w:p>
            <w:pPr>
              <w:tabs>
                <w:tab w:val="left" w:pos="7740"/>
              </w:tabs>
              <w:spacing w:line="380" w:lineRule="exact"/>
              <w:rPr>
                <w:rFonts w:hint="default" w:ascii="微软雅黑" w:hAnsi="微软雅黑" w:eastAsia="微软雅黑" w:cs="微软雅黑"/>
                <w:b/>
                <w:sz w:val="18"/>
                <w:szCs w:val="18"/>
                <w:lang w:val="en-US" w:eastAsia="zh-CN"/>
              </w:rPr>
            </w:pPr>
            <w:r>
              <w:rPr>
                <w:rFonts w:hint="eastAsia" w:ascii="微软雅黑" w:hAnsi="微软雅黑" w:eastAsia="微软雅黑" w:cs="微软雅黑"/>
                <w:bCs/>
                <w:sz w:val="18"/>
                <w:szCs w:val="18"/>
                <w:lang w:bidi="ar"/>
              </w:rPr>
              <w:t>7、江西酒店条件按当地标准审核，多数酒店按时间段提供热水，请</w:t>
            </w:r>
            <w:r>
              <w:rPr>
                <w:rFonts w:hint="eastAsia" w:ascii="微软雅黑" w:hAnsi="微软雅黑" w:eastAsia="微软雅黑" w:cs="微软雅黑"/>
                <w:sz w:val="18"/>
                <w:szCs w:val="18"/>
                <w:lang w:bidi="ar"/>
              </w:rPr>
              <w:t>入住酒店时了解清楚，</w:t>
            </w:r>
            <w:r>
              <w:rPr>
                <w:rFonts w:hint="eastAsia" w:ascii="微软雅黑" w:hAnsi="微软雅黑" w:eastAsia="微软雅黑" w:cs="微软雅黑"/>
                <w:b/>
                <w:sz w:val="18"/>
                <w:szCs w:val="18"/>
                <w:highlight w:val="yellow"/>
                <w:lang w:bidi="ar"/>
              </w:rPr>
              <w:t>为了响应低碳环保经营模式，庐山、景德镇、三清山酒店取消了客房一次性用品、毛巾等，建议客人自备洗漱用品。</w:t>
            </w:r>
            <w:r>
              <w:rPr>
                <w:rFonts w:hint="eastAsia" w:ascii="微软雅黑" w:hAnsi="微软雅黑" w:eastAsia="微软雅黑" w:cs="微软雅黑"/>
                <w:b/>
                <w:sz w:val="18"/>
                <w:szCs w:val="18"/>
                <w:highlight w:val="yellow"/>
                <w:lang w:eastAsia="zh-CN" w:bidi="ar"/>
              </w:rPr>
              <w:t>庐山酒店不含空调，如需开空调，需自理</w:t>
            </w:r>
            <w:r>
              <w:rPr>
                <w:rFonts w:hint="eastAsia" w:ascii="微软雅黑" w:hAnsi="微软雅黑" w:eastAsia="微软雅黑" w:cs="微软雅黑"/>
                <w:b/>
                <w:sz w:val="18"/>
                <w:szCs w:val="18"/>
                <w:highlight w:val="yellow"/>
                <w:lang w:val="en-US" w:eastAsia="zh-CN" w:bidi="ar"/>
              </w:rPr>
              <w:t>30元/间。</w:t>
            </w:r>
          </w:p>
          <w:p>
            <w:p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color w:val="000000"/>
                <w:kern w:val="0"/>
                <w:sz w:val="18"/>
                <w:szCs w:val="18"/>
                <w:lang w:bidi="ar"/>
              </w:rPr>
              <w:t>8、请游客出发前根据旅游地天气情况准备适宜旅游的衣物，鞋子，雨具等；</w:t>
            </w:r>
          </w:p>
          <w:p>
            <w:pPr>
              <w:spacing w:line="380" w:lineRule="exact"/>
              <w:ind w:right="31" w:rightChars="15"/>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9、山上公路弯道多，应备些晕车药；另应具备一些预防感冒、水土不服、扭伤的药物；</w:t>
            </w:r>
          </w:p>
          <w:p>
            <w:pPr>
              <w:tabs>
                <w:tab w:val="left" w:pos="7740"/>
              </w:tabs>
              <w:spacing w:line="38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bidi="ar"/>
              </w:rPr>
              <w:t>10旅行社在旅途中有权根据实际情况作出调整，不改变原定的接待标准及游览景点；如因不可抗力因素造成团队行程更改、延误、滞留或提前结束时，旅行社概不承担责任。可根据当时的情况全权处理，如发生费用加减，按未发生费用退还游客，超支费用由游客承担的办法处理。</w:t>
            </w:r>
          </w:p>
          <w:p>
            <w:pPr>
              <w:numPr>
                <w:ilvl w:val="0"/>
                <w:numId w:val="4"/>
              </w:numPr>
              <w:tabs>
                <w:tab w:val="left" w:pos="7740"/>
              </w:tabs>
              <w:spacing w:line="380" w:lineRule="exact"/>
              <w:rPr>
                <w:rFonts w:hint="eastAsia" w:ascii="微软雅黑" w:hAnsi="微软雅黑" w:eastAsia="微软雅黑" w:cs="微软雅黑"/>
                <w:color w:val="000000"/>
                <w:sz w:val="18"/>
                <w:szCs w:val="18"/>
                <w:lang w:bidi="ar"/>
              </w:rPr>
            </w:pPr>
            <w:r>
              <w:rPr>
                <w:rFonts w:hint="eastAsia" w:ascii="微软雅黑" w:hAnsi="微软雅黑" w:eastAsia="微软雅黑" w:cs="微软雅黑"/>
                <w:color w:val="000000"/>
                <w:sz w:val="18"/>
                <w:szCs w:val="18"/>
                <w:lang w:bidi="ar"/>
              </w:rPr>
              <w:t>如遇到堵车等非旅行社原因造成的误上火车及误登飞机等其它经济损失，旅行社概不承担责任。可在根当地协助处理，所产生的费用一切由游客承担。</w:t>
            </w:r>
          </w:p>
          <w:p>
            <w:pPr>
              <w:numPr>
                <w:ilvl w:val="0"/>
                <w:numId w:val="4"/>
              </w:num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旅游期间，</w:t>
            </w:r>
            <w:r>
              <w:rPr>
                <w:rFonts w:hint="eastAsia" w:ascii="微软雅黑" w:hAnsi="微软雅黑" w:eastAsia="微软雅黑" w:cs="微软雅黑"/>
                <w:color w:val="000000"/>
                <w:sz w:val="18"/>
                <w:szCs w:val="18"/>
                <w:lang w:bidi="ar"/>
              </w:rPr>
              <w:t>因自身原因不参加旅行社安排的游览景点</w:t>
            </w:r>
            <w:r>
              <w:rPr>
                <w:rFonts w:hint="eastAsia" w:ascii="微软雅黑" w:hAnsi="微软雅黑" w:eastAsia="微软雅黑" w:cs="微软雅黑"/>
                <w:sz w:val="18"/>
                <w:szCs w:val="18"/>
                <w:lang w:bidi="ar"/>
              </w:rPr>
              <w:t>或个人原因中途离团，未产生的费用（如：餐、门票、住宿等）一律不退。离团期间安全问题由客人自负，请并在离团前签订自愿离团证明。</w:t>
            </w:r>
          </w:p>
          <w:p>
            <w:pPr>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13、自由活动期间，请听从导游告知的准确集合时间及地点；老人和小孩应有家人陪同，游客在活动期间因自身疾病或自身过错引起的人身安全和财产损失责任自负，旅行社不承担责任；</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88" w:firstLineChars="49"/>
              <w:textAlignment w:val="auto"/>
              <w:outlineLvl w:val="9"/>
              <w:rPr>
                <w:rFonts w:hint="eastAsia" w:ascii="宋体" w:hAnsi="宋体" w:eastAsia="宋体" w:cs="宋体"/>
                <w:b/>
                <w:bCs/>
                <w:kern w:val="0"/>
                <w:sz w:val="21"/>
                <w:szCs w:val="21"/>
              </w:rPr>
            </w:pPr>
            <w:r>
              <w:rPr>
                <w:rFonts w:hint="eastAsia" w:ascii="微软雅黑" w:hAnsi="微软雅黑" w:eastAsia="微软雅黑" w:cs="微软雅黑"/>
                <w:sz w:val="18"/>
                <w:szCs w:val="18"/>
                <w:lang w:bidi="ar"/>
              </w:rPr>
              <w:t>14、请游客务必认真填写意见书，如不签或签了“满意”而又再回到客源地投诉，请恕我社概不承担责任。</w:t>
            </w: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9DBBE"/>
    <w:multiLevelType w:val="singleLevel"/>
    <w:tmpl w:val="8F09DBBE"/>
    <w:lvl w:ilvl="0" w:tentative="0">
      <w:start w:val="11"/>
      <w:numFmt w:val="decimal"/>
      <w:suff w:val="nothing"/>
      <w:lvlText w:val="%1、"/>
      <w:lvlJc w:val="left"/>
    </w:lvl>
  </w:abstractNum>
  <w:abstractNum w:abstractNumId="1">
    <w:nsid w:val="00000000"/>
    <w:multiLevelType w:val="singleLevel"/>
    <w:tmpl w:val="00000000"/>
    <w:lvl w:ilvl="0" w:tentative="0">
      <w:start w:val="3"/>
      <w:numFmt w:val="decimal"/>
      <w:suff w:val="nothing"/>
      <w:lvlText w:val="%1."/>
      <w:lvlJc w:val="left"/>
      <w:rPr>
        <w:rFonts w:cs="Times New Roman"/>
      </w:rPr>
    </w:lvl>
  </w:abstractNum>
  <w:abstractNum w:abstractNumId="2">
    <w:nsid w:val="2D3628B9"/>
    <w:multiLevelType w:val="multilevel"/>
    <w:tmpl w:val="2D3628B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BF09FE3"/>
    <w:multiLevelType w:val="singleLevel"/>
    <w:tmpl w:val="6BF09FE3"/>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C561D"/>
    <w:rsid w:val="0821230B"/>
    <w:rsid w:val="0AB4249C"/>
    <w:rsid w:val="11F5070E"/>
    <w:rsid w:val="12C124FF"/>
    <w:rsid w:val="187C512E"/>
    <w:rsid w:val="1A025022"/>
    <w:rsid w:val="1D3640AD"/>
    <w:rsid w:val="1EAF1CA5"/>
    <w:rsid w:val="239F6B8F"/>
    <w:rsid w:val="23FF1270"/>
    <w:rsid w:val="247811F9"/>
    <w:rsid w:val="25860EA6"/>
    <w:rsid w:val="338213F7"/>
    <w:rsid w:val="34375D73"/>
    <w:rsid w:val="3527065A"/>
    <w:rsid w:val="36791893"/>
    <w:rsid w:val="383C4F6F"/>
    <w:rsid w:val="3BEE3C83"/>
    <w:rsid w:val="3D547B5F"/>
    <w:rsid w:val="3E9B3C89"/>
    <w:rsid w:val="479D6F32"/>
    <w:rsid w:val="4C7E4DA3"/>
    <w:rsid w:val="4D826EF6"/>
    <w:rsid w:val="4EA15B44"/>
    <w:rsid w:val="4F934A8A"/>
    <w:rsid w:val="51083FEF"/>
    <w:rsid w:val="51717BCD"/>
    <w:rsid w:val="5198205B"/>
    <w:rsid w:val="51CD7B40"/>
    <w:rsid w:val="53BB4FF0"/>
    <w:rsid w:val="56FC6DE6"/>
    <w:rsid w:val="57761866"/>
    <w:rsid w:val="5FAC4F73"/>
    <w:rsid w:val="63182813"/>
    <w:rsid w:val="632F5069"/>
    <w:rsid w:val="6ADC2EFC"/>
    <w:rsid w:val="6B8D159A"/>
    <w:rsid w:val="6D93382E"/>
    <w:rsid w:val="6F98211C"/>
    <w:rsid w:val="70B13B0C"/>
    <w:rsid w:val="752234A8"/>
    <w:rsid w:val="7556718C"/>
    <w:rsid w:val="75967551"/>
    <w:rsid w:val="7637391C"/>
    <w:rsid w:val="775D717D"/>
    <w:rsid w:val="781C3605"/>
    <w:rsid w:val="798A07AF"/>
    <w:rsid w:val="7BA13B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3382</Words>
  <Characters>3475</Characters>
  <Paragraphs>130</Paragraphs>
  <TotalTime>2</TotalTime>
  <ScaleCrop>false</ScaleCrop>
  <LinksUpToDate>false</LinksUpToDate>
  <CharactersWithSpaces>3494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2019-04-04T02:40:21Z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