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79744" behindDoc="1" locked="0" layoutInCell="1" allowOverlap="1">
            <wp:simplePos x="0" y="0"/>
            <wp:positionH relativeFrom="column">
              <wp:posOffset>-460375</wp:posOffset>
            </wp:positionH>
            <wp:positionV relativeFrom="paragraph">
              <wp:posOffset>-473075</wp:posOffset>
            </wp:positionV>
            <wp:extent cx="7569835" cy="10713720"/>
            <wp:effectExtent l="0" t="0" r="12065" b="11430"/>
            <wp:wrapNone/>
            <wp:docPr id="1" name="图片 1" descr="4月徽风龙虎山高铁行程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月徽风龙虎山高铁行程版"/>
                    <pic:cNvPicPr>
                      <a:picLocks noChangeAspect="1"/>
                    </pic:cNvPicPr>
                  </pic:nvPicPr>
                  <pic:blipFill>
                    <a:blip r:embed="rId4"/>
                    <a:stretch>
                      <a:fillRect/>
                    </a:stretch>
                  </pic:blipFill>
                  <pic:spPr>
                    <a:xfrm>
                      <a:off x="0" y="0"/>
                      <a:ext cx="7569835" cy="10713720"/>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drawing>
          <wp:anchor distT="0" distB="0" distL="114300" distR="114300" simplePos="0" relativeHeight="251659264" behindDoc="1" locked="0" layoutInCell="1" allowOverlap="1">
            <wp:simplePos x="0" y="0"/>
            <wp:positionH relativeFrom="column">
              <wp:posOffset>-451485</wp:posOffset>
            </wp:positionH>
            <wp:positionV relativeFrom="paragraph">
              <wp:posOffset>-897890</wp:posOffset>
            </wp:positionV>
            <wp:extent cx="7562215" cy="10683240"/>
            <wp:effectExtent l="0" t="0" r="635" b="3810"/>
            <wp:wrapNone/>
            <wp:docPr id="2" name="图片 2"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A</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龙虎山高铁六日游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rFonts w:hint="eastAsia" w:eastAsia="宋体"/>
                <w:color w:val="FF0000"/>
                <w:sz w:val="28"/>
                <w:szCs w:val="28"/>
                <w:lang w:eastAsia="zh-CN"/>
              </w:rPr>
            </w:pPr>
            <w:r>
              <w:rPr>
                <w:color w:val="FF0000"/>
                <w:sz w:val="28"/>
                <w:szCs w:val="28"/>
              </w:rPr>
              <w:t>*</w:t>
            </w:r>
            <w:r>
              <w:rPr>
                <w:rFonts w:hint="eastAsia"/>
                <w:color w:val="FF0000"/>
                <w:sz w:val="28"/>
                <w:szCs w:val="28"/>
              </w:rPr>
              <w:t>养生长寿首选之处、千古崖墓之谜、</w:t>
            </w:r>
            <w:r>
              <w:rPr>
                <w:rFonts w:hint="eastAsia"/>
                <w:color w:val="FF0000"/>
                <w:sz w:val="28"/>
                <w:szCs w:val="28"/>
                <w:lang w:val="en-US" w:eastAsia="zh-CN"/>
              </w:rPr>
              <w:t>登一座不需要爬的山</w:t>
            </w:r>
            <w:r>
              <w:rPr>
                <w:color w:val="FF0000"/>
                <w:sz w:val="28"/>
                <w:szCs w:val="28"/>
              </w:rPr>
              <w:t>---</w:t>
            </w:r>
            <w:r>
              <w:rPr>
                <w:rFonts w:hint="eastAsia"/>
                <w:color w:val="FF0000"/>
                <w:sz w:val="28"/>
                <w:szCs w:val="28"/>
              </w:rPr>
              <w:t>龙虎山</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“三石宴”、“养生宴”、“农家宴”应有尽有</w:t>
            </w:r>
          </w:p>
          <w:p>
            <w:pPr>
              <w:pStyle w:val="5"/>
              <w:rPr>
                <w:rFonts w:hint="eastAsia"/>
                <w:color w:val="FF0000"/>
                <w:sz w:val="28"/>
                <w:szCs w:val="28"/>
              </w:rPr>
            </w:pPr>
            <w:r>
              <w:rPr>
                <w:color w:val="FF0000"/>
                <w:sz w:val="28"/>
                <w:szCs w:val="28"/>
              </w:rPr>
              <w:t>*</w:t>
            </w:r>
            <w:r>
              <w:rPr>
                <w:rFonts w:hint="eastAsia"/>
                <w:color w:val="FF0000"/>
                <w:sz w:val="28"/>
                <w:szCs w:val="28"/>
              </w:rPr>
              <w:t>超级升级体验：升级</w:t>
            </w:r>
            <w:r>
              <w:rPr>
                <w:rFonts w:hint="eastAsia"/>
                <w:color w:val="FF0000"/>
                <w:sz w:val="28"/>
                <w:szCs w:val="28"/>
                <w:lang w:val="en-US" w:eastAsia="zh-CN"/>
              </w:rPr>
              <w:t>1</w:t>
            </w:r>
            <w:r>
              <w:rPr>
                <w:rFonts w:hint="eastAsia"/>
                <w:color w:val="FF0000"/>
                <w:sz w:val="28"/>
                <w:szCs w:val="28"/>
              </w:rPr>
              <w:t>晚四星住宿！</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w:t>
            </w:r>
            <w:r>
              <w:rPr>
                <w:rFonts w:hint="eastAsia" w:ascii="宋体" w:hAnsi="宋体" w:cs="宋体"/>
                <w:sz w:val="21"/>
                <w:szCs w:val="21"/>
                <w:lang w:eastAsia="zh-CN"/>
              </w:rPr>
              <w:t>高铁（二等座）</w:t>
            </w:r>
            <w:r>
              <w:rPr>
                <w:rFonts w:hint="eastAsia" w:ascii="宋体" w:hAnsi="宋体" w:eastAsia="宋体" w:cs="宋体"/>
                <w:sz w:val="21"/>
                <w:szCs w:val="21"/>
                <w:lang w:eastAsia="zh-CN"/>
              </w:rPr>
              <w:t>前往南昌，</w:t>
            </w:r>
            <w:r>
              <w:rPr>
                <w:rFonts w:hint="eastAsia" w:ascii="宋体" w:hAnsi="宋体" w:cs="宋体"/>
                <w:sz w:val="21"/>
                <w:szCs w:val="21"/>
                <w:lang w:eastAsia="zh-CN"/>
              </w:rPr>
              <w:t>接站</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80</w:t>
            </w:r>
            <w:r>
              <w:rPr>
                <w:rFonts w:hint="eastAsia" w:ascii="宋体" w:hAnsi="宋体" w:eastAsia="宋体" w:cs="宋体"/>
                <w:b w:val="0"/>
                <w:bCs w:val="0"/>
                <w:color w:val="FF0000"/>
                <w:sz w:val="21"/>
                <w:szCs w:val="21"/>
              </w:rPr>
              <w:t>元人</w:t>
            </w:r>
            <w:r>
              <w:rPr>
                <w:rFonts w:hint="eastAsia" w:ascii="宋体" w:hAnsi="宋体" w:cs="宋体"/>
                <w:b w:val="0"/>
                <w:bCs w:val="0"/>
                <w:color w:val="FF0000"/>
                <w:sz w:val="21"/>
                <w:szCs w:val="21"/>
                <w:lang w:eastAsia="zh-CN"/>
              </w:rPr>
              <w:t>：</w:t>
            </w:r>
            <w:r>
              <w:rPr>
                <w:rFonts w:hint="eastAsia"/>
                <w:color w:val="FF0000"/>
                <w:spacing w:val="-3"/>
                <w:sz w:val="22"/>
                <w:lang w:val="en-US" w:eastAsia="zh-CN"/>
              </w:rPr>
              <w:t>庐山3月6号至4月30号实行半票政策，原价160元/人</w:t>
            </w:r>
            <w:r>
              <w:rPr>
                <w:rFonts w:hint="eastAsia"/>
                <w:color w:val="FF0000"/>
                <w:spacing w:val="-3"/>
                <w:sz w:val="22"/>
              </w:rPr>
              <w:t>）</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w:t>
            </w:r>
            <w:r>
              <w:rPr>
                <w:rFonts w:hint="eastAsia" w:ascii="宋体" w:hAnsi="宋体" w:cs="宋体"/>
                <w:b w:val="0"/>
                <w:bCs w:val="0"/>
                <w:color w:val="FF0000"/>
                <w:sz w:val="21"/>
                <w:szCs w:val="21"/>
                <w:lang w:val="en-US" w:eastAsia="zh-CN"/>
              </w:rPr>
              <w:t>90元/人</w:t>
            </w:r>
            <w:r>
              <w:rPr>
                <w:rFonts w:hint="eastAsia" w:ascii="宋体" w:hAnsi="宋体" w:eastAsia="宋体" w:cs="宋体"/>
                <w:b w:val="0"/>
                <w:bCs w:val="0"/>
                <w:color w:val="FF0000"/>
                <w:sz w:val="21"/>
                <w:szCs w:val="21"/>
                <w:lang w:eastAsia="zh-CN"/>
              </w:rPr>
              <w:t>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w:t>
            </w:r>
            <w:r>
              <w:rPr>
                <w:rFonts w:hint="eastAsia" w:ascii="宋体" w:hAnsi="宋体" w:cs="宋体"/>
                <w:b/>
                <w:bCs w:val="0"/>
                <w:color w:val="C00000"/>
                <w:sz w:val="72"/>
                <w:szCs w:val="72"/>
                <w:lang w:eastAsia="zh-CN"/>
              </w:rPr>
              <w:drawing>
                <wp:anchor distT="0" distB="0" distL="114300" distR="114300" simplePos="0" relativeHeight="25166131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3" name="图片 3"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sz w:val="21"/>
                <w:szCs w:val="21"/>
              </w:rPr>
              <w:t>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汤口</w:t>
            </w:r>
            <w:r>
              <w:rPr>
                <w:rFonts w:hint="eastAsia" w:ascii="宋体" w:hAnsi="宋体" w:cs="宋体"/>
                <w:sz w:val="21"/>
                <w:szCs w:val="21"/>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龙虎山风景区</w:t>
            </w:r>
            <w:r>
              <w:rPr>
                <w:rFonts w:hint="eastAsia" w:ascii="宋体" w:hAnsi="宋体" w:cs="宋体"/>
                <w:b/>
                <w:bCs w:val="0"/>
                <w:color w:val="C00000"/>
                <w:sz w:val="72"/>
                <w:szCs w:val="72"/>
                <w:lang w:eastAsia="zh-CN"/>
              </w:rPr>
              <w:drawing>
                <wp:anchor distT="0" distB="0" distL="114300" distR="114300" simplePos="0" relativeHeight="251666432"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8" name="图片 8"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p>
          <w:p>
            <w:pPr>
              <w:rPr>
                <w:rFonts w:hint="eastAsia"/>
                <w:sz w:val="21"/>
                <w:szCs w:val="21"/>
              </w:rPr>
            </w:pPr>
            <w:r>
              <w:rPr>
                <w:rFonts w:hint="eastAsia" w:ascii="宋体" w:hAnsi="宋体" w:cs="宋体"/>
                <w:b/>
                <w:bCs/>
                <w:color w:val="FF0000"/>
                <w:kern w:val="1"/>
                <w:sz w:val="24"/>
                <w:szCs w:val="24"/>
                <w:lang w:val="en-US" w:eastAsia="zh-CN"/>
              </w:rPr>
              <w:t>A团</w:t>
            </w:r>
            <w:r>
              <w:rPr>
                <w:rFonts w:hint="eastAsia"/>
                <w:sz w:val="21"/>
                <w:szCs w:val="21"/>
              </w:rPr>
              <w:t>早餐后</w:t>
            </w:r>
            <w:r>
              <w:rPr>
                <w:rFonts w:hint="eastAsia"/>
                <w:sz w:val="21"/>
                <w:szCs w:val="21"/>
                <w:lang w:eastAsia="zh-CN"/>
              </w:rPr>
              <w:t>，</w:t>
            </w:r>
            <w:r>
              <w:rPr>
                <w:rFonts w:hint="eastAsia"/>
                <w:sz w:val="21"/>
                <w:szCs w:val="21"/>
              </w:rPr>
              <w:t>乘车前往道教圣地</w:t>
            </w:r>
            <w:r>
              <w:rPr>
                <w:rFonts w:hint="eastAsia"/>
                <w:b/>
                <w:bCs/>
                <w:sz w:val="21"/>
                <w:szCs w:val="21"/>
                <w:lang w:eastAsia="zh-CN"/>
              </w:rPr>
              <w:t>【</w:t>
            </w:r>
            <w:r>
              <w:rPr>
                <w:rFonts w:hint="eastAsia"/>
                <w:b/>
                <w:bCs/>
                <w:sz w:val="21"/>
                <w:szCs w:val="21"/>
              </w:rPr>
              <w:t>龙虎山</w:t>
            </w:r>
            <w:r>
              <w:rPr>
                <w:rFonts w:hint="eastAsia"/>
                <w:b/>
                <w:bCs/>
                <w:sz w:val="21"/>
                <w:szCs w:val="21"/>
                <w:lang w:eastAsia="zh-CN"/>
              </w:rPr>
              <w:t>】</w:t>
            </w:r>
            <w:r>
              <w:rPr>
                <w:rFonts w:hint="eastAsia"/>
                <w:color w:val="FF0000"/>
                <w:sz w:val="21"/>
                <w:szCs w:val="21"/>
              </w:rPr>
              <w:t>（</w:t>
            </w:r>
            <w:r>
              <w:rPr>
                <w:rFonts w:hint="eastAsia"/>
                <w:color w:val="FF0000"/>
                <w:sz w:val="21"/>
                <w:szCs w:val="21"/>
                <w:lang w:eastAsia="zh-CN"/>
              </w:rPr>
              <w:t>门票</w:t>
            </w:r>
            <w:r>
              <w:rPr>
                <w:rFonts w:hint="eastAsia"/>
                <w:color w:val="FF0000"/>
                <w:sz w:val="21"/>
                <w:szCs w:val="21"/>
                <w:lang w:val="en-US" w:eastAsia="zh-CN"/>
              </w:rPr>
              <w:t>赠送，不去不退，任何证件无优惠，竹筏+观光车150元人自理</w:t>
            </w:r>
            <w:r>
              <w:rPr>
                <w:rFonts w:hint="eastAsia"/>
                <w:color w:val="FF0000"/>
                <w:sz w:val="21"/>
                <w:szCs w:val="21"/>
              </w:rPr>
              <w:t>）</w:t>
            </w:r>
            <w:r>
              <w:rPr>
                <w:rFonts w:hint="eastAsia"/>
                <w:sz w:val="21"/>
                <w:szCs w:val="21"/>
              </w:rPr>
              <w:t>龙虎山是道教发源地，因道教创始张道陵天师在此炼丹，宣扬有青龙白虎环绕于丹鼎之上，因而改名为龙虎山。自张道陵以后，道教天师在此承袭了63代，历1900年，游</w:t>
            </w:r>
            <w:r>
              <w:rPr>
                <w:rFonts w:hint="eastAsia"/>
                <w:b/>
                <w:bCs/>
                <w:sz w:val="21"/>
                <w:szCs w:val="21"/>
              </w:rPr>
              <w:t>仙水岩景区</w:t>
            </w:r>
            <w:r>
              <w:rPr>
                <w:rFonts w:hint="eastAsia"/>
                <w:sz w:val="21"/>
                <w:szCs w:val="21"/>
              </w:rPr>
              <w:t>（180分钟）【仙水岩</w:t>
            </w:r>
            <w:r>
              <w:rPr>
                <w:rFonts w:hint="eastAsia"/>
                <w:sz w:val="21"/>
                <w:szCs w:val="21"/>
                <w:lang w:eastAsia="zh-CN"/>
              </w:rPr>
              <w:t>】</w:t>
            </w:r>
            <w:r>
              <w:rPr>
                <w:rFonts w:hint="eastAsia"/>
                <w:sz w:val="21"/>
                <w:szCs w:val="21"/>
              </w:rPr>
              <w:t>是仙岩和水岩的总称，仙岩古代有称“神仙居住之地”。唐代诗人顾况写有“楼台彩翠远分明，闻说仙家在此城。欲上仙城无路上，水边花里有人声”。 水岩靠在上清河两岸，因临水而名，以碧水丹山而闻名遐迩，要主景点有古栈道遗址、飞云阁、棋盘石、仙女献花、仙梳石、金钟峰、仙勺石、雌雄石等。乘竹筏沿泸溪河漂流如在画中穿行，怪石奇岩，随处是景，目不暇接、沿途经过云台山、象山、圣井山、正一观、无蚊村、春秋战国悬棺崖葬表演等。 后游中国道教第一府第天师府</w:t>
            </w:r>
            <w:r>
              <w:rPr>
                <w:rFonts w:hint="eastAsia"/>
                <w:b/>
                <w:bCs/>
                <w:sz w:val="21"/>
                <w:szCs w:val="21"/>
              </w:rPr>
              <w:t>【天师府</w:t>
            </w:r>
            <w:r>
              <w:rPr>
                <w:rFonts w:hint="eastAsia"/>
                <w:b/>
                <w:bCs/>
                <w:sz w:val="21"/>
                <w:szCs w:val="21"/>
                <w:lang w:eastAsia="zh-CN"/>
              </w:rPr>
              <w:t>】</w:t>
            </w:r>
            <w:r>
              <w:rPr>
                <w:rFonts w:hint="eastAsia"/>
                <w:sz w:val="21"/>
                <w:szCs w:val="21"/>
              </w:rPr>
              <w:t>是我国规模最大的道教建筑之一。天师府在规模上以及其历史价值、艺术价值，堪与曲阜孔府相比。</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sz w:val="21"/>
                <w:szCs w:val="21"/>
              </w:rPr>
              <w:t>温馨提示：龙虎山一只竹筏限乘8人，乘竹筏观赏沿途景观都由船家讲解。讲解是有偿服务。龙虎山美不美，奇不奇，全靠船家一张嘴。</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w:t>
            </w:r>
            <w:r>
              <w:rPr>
                <w:rFonts w:hint="eastAsia" w:ascii="宋体" w:hAnsi="宋体" w:cs="宋体"/>
                <w:sz w:val="21"/>
                <w:szCs w:val="21"/>
                <w:lang w:val="en-US" w:eastAsia="zh-CN"/>
              </w:rPr>
              <w:t>高铁（二等座</w:t>
            </w:r>
            <w:bookmarkStart w:id="0" w:name="_GoBack"/>
            <w:bookmarkEnd w:id="0"/>
            <w:r>
              <w:rPr>
                <w:rFonts w:hint="eastAsia" w:ascii="宋体" w:hAnsi="宋体" w:cs="宋体"/>
                <w:sz w:val="21"/>
                <w:szCs w:val="21"/>
                <w:lang w:val="en-US" w:eastAsia="zh-CN"/>
              </w:rPr>
              <w:t>）</w:t>
            </w:r>
            <w:r>
              <w:rPr>
                <w:rFonts w:hint="eastAsia" w:ascii="宋体" w:hAnsi="宋体" w:eastAsia="宋体" w:cs="宋体"/>
                <w:sz w:val="21"/>
                <w:szCs w:val="21"/>
                <w:lang w:val="en-US" w:eastAsia="zh-CN"/>
              </w:rPr>
              <w:t>返回</w:t>
            </w:r>
            <w:r>
              <w:rPr>
                <w:rFonts w:hint="eastAsia" w:ascii="宋体" w:hAnsi="宋体" w:cs="宋体"/>
                <w:sz w:val="21"/>
                <w:szCs w:val="21"/>
                <w:lang w:val="en-US" w:eastAsia="zh-CN"/>
              </w:rPr>
              <w:t>昆明</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龙虎山门票，黄山景交，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导游：持国证地接导游服务；</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sz w:val="21"/>
                <w:szCs w:val="21"/>
              </w:rPr>
              <w:t>购物：全程无购物</w:t>
            </w:r>
            <w:r>
              <w:rPr>
                <w:rFonts w:hint="eastAsia" w:ascii="宋体" w:hAnsi="宋体" w:cs="宋体"/>
                <w:sz w:val="21"/>
                <w:szCs w:val="21"/>
                <w:lang w:val="en-US" w:eastAsia="zh-CN"/>
              </w:rPr>
              <w:t>出团标准：</w:t>
            </w:r>
            <w:r>
              <w:rPr>
                <w:rFonts w:hint="eastAsia" w:ascii="宋体" w:hAnsi="宋体" w:cs="宋体"/>
                <w:color w:val="FF0000"/>
                <w:sz w:val="21"/>
                <w:szCs w:val="21"/>
                <w:lang w:val="en-US" w:eastAsia="zh-CN"/>
              </w:rPr>
              <w:t>（云南成团，25人独立发团，如人数不够顺延下一班期）</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60</w:t>
            </w:r>
            <w:r>
              <w:rPr>
                <w:rFonts w:hint="eastAsia" w:ascii="宋体" w:hAnsi="宋体"/>
                <w:b/>
                <w:bCs/>
                <w:sz w:val="21"/>
                <w:szCs w:val="21"/>
                <w:lang w:eastAsia="zh-CN"/>
              </w:rPr>
              <w:t>元/人，60-64 岁：</w:t>
            </w:r>
            <w:r>
              <w:rPr>
                <w:rFonts w:hint="eastAsia" w:ascii="宋体" w:hAnsi="宋体"/>
                <w:b/>
                <w:bCs/>
                <w:sz w:val="21"/>
                <w:szCs w:val="21"/>
                <w:lang w:val="en-US" w:eastAsia="zh-CN"/>
              </w:rPr>
              <w:t>295</w:t>
            </w:r>
            <w:r>
              <w:rPr>
                <w:rFonts w:hint="eastAsia" w:ascii="宋体" w:hAnsi="宋体"/>
                <w:b/>
                <w:bCs/>
                <w:sz w:val="21"/>
                <w:szCs w:val="21"/>
                <w:lang w:eastAsia="zh-CN"/>
              </w:rPr>
              <w:t>元/人，60 岁以下：</w:t>
            </w:r>
            <w:r>
              <w:rPr>
                <w:rFonts w:hint="eastAsia" w:ascii="宋体" w:hAnsi="宋体"/>
                <w:b/>
                <w:bCs/>
                <w:sz w:val="21"/>
                <w:szCs w:val="21"/>
                <w:lang w:val="en-US" w:eastAsia="zh-CN"/>
              </w:rPr>
              <w:t>390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80元/人；65岁以上免门票；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选消：全年龄段：320</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龙虎山：竹筏+观光车150元人自理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w:t>
            </w:r>
            <w:r>
              <w:rPr>
                <w:rFonts w:hint="eastAsia" w:ascii="宋体" w:hAnsi="宋体" w:cs="宋体"/>
                <w:b/>
                <w:bCs w:val="0"/>
                <w:color w:val="C00000"/>
                <w:sz w:val="72"/>
                <w:szCs w:val="72"/>
                <w:lang w:eastAsia="zh-CN"/>
              </w:rPr>
              <w:drawing>
                <wp:anchor distT="0" distB="0" distL="114300" distR="114300" simplePos="0" relativeHeight="251670528" behindDoc="1" locked="0" layoutInCell="1" allowOverlap="1">
                  <wp:simplePos x="0" y="0"/>
                  <wp:positionH relativeFrom="column">
                    <wp:posOffset>-970280</wp:posOffset>
                  </wp:positionH>
                  <wp:positionV relativeFrom="paragraph">
                    <wp:posOffset>-1158240</wp:posOffset>
                  </wp:positionV>
                  <wp:extent cx="7562215" cy="10683240"/>
                  <wp:effectExtent l="0" t="0" r="635" b="3810"/>
                  <wp:wrapNone/>
                  <wp:docPr id="9" name="图片 9"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lang w:eastAsia="zh-CN"/>
              </w:rPr>
              <w:t>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w:t>
            </w:r>
            <w:r>
              <w:rPr>
                <w:rFonts w:hint="eastAsia" w:ascii="宋体" w:hAnsi="宋体" w:cs="宋体"/>
                <w:b/>
                <w:bCs w:val="0"/>
                <w:color w:val="C00000"/>
                <w:sz w:val="72"/>
                <w:szCs w:val="72"/>
                <w:lang w:eastAsia="zh-CN"/>
              </w:rPr>
              <w:drawing>
                <wp:anchor distT="0" distB="0" distL="114300" distR="114300" simplePos="0" relativeHeight="251674624"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10" name="图片 10"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r>
        <w:rPr>
          <w:rFonts w:hint="eastAsia" w:ascii="宋体" w:hAnsi="宋体" w:cs="宋体"/>
          <w:b/>
          <w:bCs w:val="0"/>
          <w:color w:val="C00000"/>
          <w:sz w:val="72"/>
          <w:szCs w:val="72"/>
          <w:lang w:eastAsia="zh-CN"/>
        </w:rPr>
        <w:drawing>
          <wp:anchor distT="0" distB="0" distL="114300" distR="114300" simplePos="0" relativeHeight="251678720" behindDoc="1" locked="0" layoutInCell="1" allowOverlap="1">
            <wp:simplePos x="0" y="0"/>
            <wp:positionH relativeFrom="column">
              <wp:posOffset>-451485</wp:posOffset>
            </wp:positionH>
            <wp:positionV relativeFrom="paragraph">
              <wp:posOffset>-3567430</wp:posOffset>
            </wp:positionV>
            <wp:extent cx="7562215" cy="10683240"/>
            <wp:effectExtent l="0" t="0" r="635" b="3810"/>
            <wp:wrapNone/>
            <wp:docPr id="11" name="图片 11"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830C8"/>
    <w:rsid w:val="05B13E35"/>
    <w:rsid w:val="07F03032"/>
    <w:rsid w:val="09C8796B"/>
    <w:rsid w:val="0F5B4901"/>
    <w:rsid w:val="12C124FF"/>
    <w:rsid w:val="187C512E"/>
    <w:rsid w:val="18DC16A3"/>
    <w:rsid w:val="1D3640AD"/>
    <w:rsid w:val="239F6B8F"/>
    <w:rsid w:val="248675BE"/>
    <w:rsid w:val="261837C3"/>
    <w:rsid w:val="283D3CFC"/>
    <w:rsid w:val="2A2D2F6A"/>
    <w:rsid w:val="2A5866DC"/>
    <w:rsid w:val="2B0C41B3"/>
    <w:rsid w:val="2B7A5646"/>
    <w:rsid w:val="2C147370"/>
    <w:rsid w:val="2D730A1D"/>
    <w:rsid w:val="2DBB1083"/>
    <w:rsid w:val="332108D2"/>
    <w:rsid w:val="333370AB"/>
    <w:rsid w:val="338213F7"/>
    <w:rsid w:val="3527065A"/>
    <w:rsid w:val="389C7FF3"/>
    <w:rsid w:val="3AEE774D"/>
    <w:rsid w:val="3B1203CB"/>
    <w:rsid w:val="41C73BBC"/>
    <w:rsid w:val="43114BF3"/>
    <w:rsid w:val="48512058"/>
    <w:rsid w:val="498B5EE4"/>
    <w:rsid w:val="4A5C5EB7"/>
    <w:rsid w:val="4B1B4948"/>
    <w:rsid w:val="4E81648B"/>
    <w:rsid w:val="51083FEF"/>
    <w:rsid w:val="51717BCD"/>
    <w:rsid w:val="53172C44"/>
    <w:rsid w:val="53BB4FF0"/>
    <w:rsid w:val="57761866"/>
    <w:rsid w:val="5A390DEE"/>
    <w:rsid w:val="5B801CC8"/>
    <w:rsid w:val="5D624686"/>
    <w:rsid w:val="5E990DB8"/>
    <w:rsid w:val="5FAC4F73"/>
    <w:rsid w:val="6121658E"/>
    <w:rsid w:val="63DC45BA"/>
    <w:rsid w:val="640B407C"/>
    <w:rsid w:val="66164B99"/>
    <w:rsid w:val="6A297CD0"/>
    <w:rsid w:val="6D93382E"/>
    <w:rsid w:val="71861F3E"/>
    <w:rsid w:val="75311548"/>
    <w:rsid w:val="775D717D"/>
    <w:rsid w:val="798A07AF"/>
    <w:rsid w:val="7CB518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5835</Words>
  <Characters>5967</Characters>
  <Paragraphs>130</Paragraphs>
  <TotalTime>15</TotalTime>
  <ScaleCrop>false</ScaleCrop>
  <LinksUpToDate>false</LinksUpToDate>
  <CharactersWithSpaces>5998</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2019-03-12T03:40:04Z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