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楷体" w:hAnsi="楷体" w:eastAsia="楷体"/>
          <w:b/>
          <w:sz w:val="36"/>
          <w:szCs w:val="36"/>
        </w:rPr>
      </w:pPr>
      <w:r>
        <w:rPr>
          <w:rFonts w:hint="eastAsia" w:ascii="楷体" w:hAnsi="楷体" w:eastAsia="楷体"/>
          <w:b/>
          <w:sz w:val="36"/>
          <w:szCs w:val="36"/>
        </w:rPr>
        <w:t xml:space="preserve">旅游安排购物和另付费项目补充协议   </w:t>
      </w:r>
    </w:p>
    <w:p>
      <w:pPr>
        <w:spacing w:line="400" w:lineRule="exact"/>
        <w:ind w:firstLine="723" w:firstLineChars="200"/>
        <w:jc w:val="center"/>
        <w:rPr>
          <w:rFonts w:ascii="楷体" w:hAnsi="楷体" w:eastAsia="楷体"/>
          <w:b/>
          <w:sz w:val="36"/>
          <w:szCs w:val="36"/>
        </w:rPr>
      </w:pPr>
    </w:p>
    <w:p>
      <w:pPr>
        <w:spacing w:line="400" w:lineRule="exact"/>
        <w:ind w:firstLine="420" w:firstLineChars="200"/>
        <w:rPr>
          <w:rFonts w:hint="eastAsia"/>
          <w:szCs w:val="21"/>
        </w:rPr>
      </w:pPr>
      <w:r>
        <w:rPr>
          <w:rFonts w:hint="eastAsia"/>
          <w:szCs w:val="21"/>
        </w:rPr>
        <w:t>根据《旅游法》第</w:t>
      </w:r>
      <w:r>
        <w:rPr>
          <w:szCs w:val="21"/>
        </w:rPr>
        <w:t>35</w:t>
      </w:r>
      <w:r>
        <w:rPr>
          <w:rFonts w:hint="eastAsia"/>
          <w:szCs w:val="21"/>
        </w:rPr>
        <w:t>条规定“旅行社安排具体购物场所和另付费项目需要应旅游者要求或经双方协商一致，且不影响其它旅游者的行程安排”，因此在本次旅行过程中，要求并经双方协商一致，由甲方协助安排乙方旅游购物场所和另付费项目，</w:t>
      </w:r>
    </w:p>
    <w:p>
      <w:pPr>
        <w:spacing w:line="400" w:lineRule="exact"/>
        <w:rPr>
          <w:szCs w:val="21"/>
        </w:rPr>
      </w:pPr>
      <w:r>
        <w:rPr>
          <w:rFonts w:hint="eastAsia"/>
          <w:szCs w:val="21"/>
        </w:rPr>
        <w:t>一：本人自愿购买当地的特色产品（或纪念品）及游览行程中未安排的当地特色旅游项目，本人要求旅行社在不影响其他旅游者游览的前提下，协助安排购物及另付费游览项目。</w:t>
      </w:r>
    </w:p>
    <w:p>
      <w:pPr>
        <w:spacing w:line="400" w:lineRule="exact"/>
        <w:rPr>
          <w:szCs w:val="21"/>
        </w:rPr>
      </w:pPr>
      <w:r>
        <w:rPr>
          <w:rFonts w:hint="eastAsia"/>
          <w:szCs w:val="21"/>
        </w:rPr>
        <w:t>二：旅游活动期间，购物</w:t>
      </w:r>
      <w:r>
        <w:rPr>
          <w:rFonts w:hint="eastAsia"/>
          <w:szCs w:val="21"/>
          <w:lang w:val="en-US" w:eastAsia="zh-CN"/>
        </w:rPr>
        <w:t>4+2</w:t>
      </w:r>
      <w:r>
        <w:rPr>
          <w:rFonts w:hint="eastAsia"/>
          <w:szCs w:val="21"/>
        </w:rPr>
        <w:t>次，具体行程安排如下：</w:t>
      </w:r>
    </w:p>
    <w:tbl>
      <w:tblPr>
        <w:tblStyle w:val="4"/>
        <w:tblpPr w:leftFromText="180" w:rightFromText="180" w:vertAnchor="text" w:horzAnchor="page" w:tblpX="1102" w:tblpY="479"/>
        <w:tblOverlap w:val="never"/>
        <w:tblW w:w="103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7"/>
        <w:gridCol w:w="6704"/>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315" w:firstLineChars="150"/>
              <w:jc w:val="center"/>
            </w:pPr>
            <w:r>
              <w:rPr>
                <w:rFonts w:hint="eastAsia" w:ascii="宋体" w:hAnsi="宋体"/>
                <w:szCs w:val="21"/>
              </w:rPr>
              <w:t>项目名称</w:t>
            </w:r>
          </w:p>
        </w:tc>
        <w:tc>
          <w:tcPr>
            <w:tcW w:w="6704" w:type="dxa"/>
            <w:tcBorders>
              <w:top w:val="single" w:color="000000" w:sz="4" w:space="0"/>
              <w:left w:val="single" w:color="000000" w:sz="4" w:space="0"/>
              <w:bottom w:val="single" w:color="000000" w:sz="4" w:space="0"/>
              <w:right w:val="single" w:color="auto" w:sz="4" w:space="0"/>
            </w:tcBorders>
            <w:vAlign w:val="top"/>
          </w:tcPr>
          <w:p>
            <w:pPr>
              <w:spacing w:line="360" w:lineRule="auto"/>
              <w:ind w:firstLine="2310" w:firstLineChars="1100"/>
              <w:jc w:val="center"/>
            </w:pPr>
            <w:r>
              <w:rPr>
                <w:rFonts w:hint="eastAsia" w:ascii="宋体" w:hAnsi="宋体"/>
                <w:szCs w:val="21"/>
              </w:rPr>
              <w:t>简介</w:t>
            </w:r>
          </w:p>
        </w:tc>
        <w:tc>
          <w:tcPr>
            <w:tcW w:w="1364"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pPr>
            <w:r>
              <w:rPr>
                <w:rFonts w:hint="eastAsia" w:ascii="宋体" w:hAnsi="宋体"/>
                <w:szCs w:val="21"/>
              </w:rPr>
              <w:t>停留时间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hAnsi="宋体"/>
                <w:szCs w:val="21"/>
              </w:rPr>
              <w:t>天然乳胶工厂</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szCs w:val="21"/>
              </w:rPr>
              <w:t>台湾高超制作工艺纯天然纯乳胶枕头，床垫，婴儿用品，治疗颈椎疾病，打呼</w:t>
            </w:r>
            <w:r>
              <w:rPr>
                <w:rFonts w:ascii="宋体"/>
                <w:szCs w:val="21"/>
              </w:rPr>
              <w:t>,</w:t>
            </w:r>
            <w:r>
              <w:rPr>
                <w:rFonts w:hint="eastAsia" w:ascii="宋体"/>
                <w:szCs w:val="21"/>
              </w:rPr>
              <w:t>有效预防和控制脊椎等相关疾病</w:t>
            </w:r>
            <w:r>
              <w:rPr>
                <w:rFonts w:ascii="宋体"/>
                <w:szCs w:val="21"/>
              </w:rPr>
              <w:t>,</w:t>
            </w:r>
            <w:r>
              <w:rPr>
                <w:rFonts w:hint="eastAsia" w:ascii="宋体"/>
                <w:szCs w:val="21"/>
              </w:rPr>
              <w:t>给您一个健康和舒适的睡眠。</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hAnsi="宋体"/>
                <w:szCs w:val="21"/>
              </w:rPr>
              <w:t>钻石展示中心</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color w:val="000000"/>
                <w:szCs w:val="21"/>
              </w:rPr>
              <w:t>钻石顶级车工八心八箭高品质高火彩顶级钻石裸石、钻石饰品、各类宝石加工首饰，游客可根据自己喜好选购。</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szCs w:val="21"/>
              </w:rPr>
              <w:t>珊瑚博物馆</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hAnsi="宋体"/>
                <w:szCs w:val="21"/>
              </w:rPr>
              <w:t>台湾海峡深海天然珊瑚，各类珊瑚饰品。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eastAsia="宋体"/>
                <w:lang w:eastAsia="zh-CN"/>
              </w:rPr>
            </w:pPr>
            <w:r>
              <w:rPr>
                <w:rFonts w:hint="eastAsia"/>
                <w:lang w:eastAsia="zh-CN"/>
              </w:rPr>
              <w:t>土特产</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eastAsia="宋体"/>
                <w:lang w:eastAsia="zh-CN"/>
              </w:rPr>
            </w:pPr>
            <w:r>
              <w:rPr>
                <w:rFonts w:hint="eastAsia" w:ascii="Verdana" w:hAnsi="Verdana" w:eastAsia="宋体" w:cs="Verdana"/>
                <w:b w:val="0"/>
                <w:i w:val="0"/>
                <w:caps w:val="0"/>
                <w:color w:val="000000"/>
                <w:spacing w:val="0"/>
                <w:sz w:val="21"/>
                <w:szCs w:val="21"/>
                <w:shd w:val="clear" w:color="auto" w:fill="FFFFFF"/>
                <w:lang w:eastAsia="zh-CN"/>
              </w:rPr>
              <w:t>品尝与云南截然不同的台湾土产。</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szCs w:val="21"/>
                <w:lang w:eastAsia="zh-CN"/>
              </w:rPr>
            </w:pPr>
            <w:r>
              <w:rPr>
                <w:rFonts w:hint="eastAsia" w:ascii="宋体" w:hAnsi="宋体"/>
                <w:szCs w:val="21"/>
                <w:lang w:eastAsia="zh-CN"/>
              </w:rPr>
              <w:t>免税店</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szCs w:val="21"/>
                <w:shd w:val="clear" w:color="auto" w:fill="FFFFFF"/>
                <w:lang w:eastAsia="zh-CN"/>
              </w:rPr>
            </w:pPr>
            <w:r>
              <w:rPr>
                <w:rFonts w:hint="eastAsia" w:ascii="宋体"/>
                <w:szCs w:val="21"/>
              </w:rPr>
              <w:t>国际知名各类</w:t>
            </w:r>
            <w:r>
              <w:rPr>
                <w:rFonts w:hint="eastAsia" w:ascii="宋体"/>
                <w:szCs w:val="21"/>
                <w:lang w:eastAsia="zh-CN"/>
              </w:rPr>
              <w:t>商品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约</w:t>
            </w:r>
            <w:r>
              <w:rPr>
                <w:rFonts w:hint="eastAsia" w:ascii="宋体" w:hAnsi="宋体"/>
                <w:szCs w:val="21"/>
                <w:lang w:val="en-US" w:eastAsia="zh-CN"/>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szCs w:val="21"/>
                <w:lang w:eastAsia="zh-CN"/>
              </w:rPr>
            </w:pPr>
            <w:r>
              <w:rPr>
                <w:rFonts w:hint="eastAsia" w:ascii="宋体" w:hAnsi="宋体"/>
                <w:szCs w:val="21"/>
                <w:lang w:eastAsia="zh-CN"/>
              </w:rPr>
              <w:t>药妆</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szCs w:val="21"/>
              </w:rPr>
            </w:pPr>
            <w:r>
              <w:rPr>
                <w:rFonts w:hint="eastAsia" w:ascii="宋体" w:hAnsi="宋体"/>
                <w:szCs w:val="21"/>
                <w:shd w:val="clear" w:color="auto" w:fill="FFFFFF"/>
              </w:rPr>
              <w:t>各类进口</w:t>
            </w:r>
            <w:r>
              <w:rPr>
                <w:rFonts w:hint="eastAsia" w:ascii="宋体" w:hAnsi="宋体"/>
                <w:szCs w:val="21"/>
                <w:shd w:val="clear" w:color="auto" w:fill="FFFFFF"/>
                <w:lang w:eastAsia="zh-CN"/>
              </w:rPr>
              <w:t>药品、</w:t>
            </w:r>
            <w:r>
              <w:rPr>
                <w:rFonts w:hint="eastAsia" w:ascii="宋体" w:hAnsi="宋体"/>
                <w:szCs w:val="21"/>
                <w:shd w:val="clear" w:color="auto" w:fill="FFFFFF"/>
              </w:rPr>
              <w:t>化妆品。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szCs w:val="21"/>
                <w:lang w:eastAsia="zh-CN"/>
              </w:rPr>
            </w:pPr>
            <w:r>
              <w:rPr>
                <w:rFonts w:hint="eastAsia" w:ascii="宋体" w:hAnsi="宋体"/>
                <w:szCs w:val="21"/>
              </w:rPr>
              <w:t>约</w:t>
            </w:r>
            <w:r>
              <w:rPr>
                <w:rFonts w:ascii="宋体" w:hAnsi="宋体"/>
                <w:szCs w:val="21"/>
              </w:rPr>
              <w:t>1</w:t>
            </w:r>
            <w:r>
              <w:rPr>
                <w:rFonts w:hint="eastAsia" w:ascii="宋体" w:hAnsi="宋体"/>
                <w:szCs w:val="21"/>
              </w:rPr>
              <w:t>小时</w:t>
            </w:r>
          </w:p>
        </w:tc>
      </w:tr>
    </w:tbl>
    <w:p>
      <w:pPr>
        <w:rPr>
          <w:b/>
          <w:bCs/>
          <w:sz w:val="30"/>
          <w:szCs w:val="30"/>
        </w:rPr>
      </w:pPr>
    </w:p>
    <w:p>
      <w:pPr>
        <w:autoSpaceDE w:val="0"/>
        <w:autoSpaceDN w:val="0"/>
        <w:adjustRightInd w:val="0"/>
        <w:spacing w:line="280" w:lineRule="exact"/>
        <w:jc w:val="left"/>
        <w:rPr>
          <w:rFonts w:ascii="新宋体" w:hAnsi="新宋体" w:eastAsia="新宋体" w:cs="宋体"/>
          <w:b/>
          <w:kern w:val="0"/>
          <w:sz w:val="18"/>
          <w:szCs w:val="18"/>
        </w:rPr>
      </w:pPr>
      <w:bookmarkStart w:id="0" w:name="_GoBack"/>
      <w:bookmarkEnd w:id="0"/>
    </w:p>
    <w:p>
      <w:pPr>
        <w:autoSpaceDE w:val="0"/>
        <w:autoSpaceDN w:val="0"/>
        <w:adjustRightInd w:val="0"/>
        <w:spacing w:line="320" w:lineRule="exact"/>
        <w:jc w:val="left"/>
        <w:rPr>
          <w:rFonts w:hint="eastAsia" w:ascii="新宋体" w:hAnsi="新宋体" w:eastAsia="新宋体" w:cs="宋体"/>
          <w:b/>
          <w:kern w:val="0"/>
          <w:szCs w:val="21"/>
        </w:rPr>
      </w:pPr>
    </w:p>
    <w:p>
      <w:pPr>
        <w:widowControl/>
        <w:shd w:val="clear" w:color="auto" w:fill="FF0000"/>
        <w:spacing w:line="300" w:lineRule="exact"/>
        <w:ind w:left="316" w:hanging="316" w:hangingChars="150"/>
        <w:jc w:val="center"/>
        <w:rPr>
          <w:rFonts w:hint="eastAsia" w:ascii="新宋体" w:hAnsi="新宋体" w:eastAsia="新宋体" w:cs="宋体"/>
          <w:b/>
          <w:color w:val="FFFFFF"/>
          <w:kern w:val="0"/>
          <w:szCs w:val="21"/>
        </w:rPr>
      </w:pPr>
      <w:r>
        <w:rPr>
          <w:rFonts w:hint="eastAsia" w:ascii="新宋体" w:hAnsi="新宋体" w:eastAsia="新宋体" w:cs="宋体"/>
          <w:b/>
          <w:color w:val="FFFFFF"/>
          <w:kern w:val="0"/>
          <w:szCs w:val="21"/>
        </w:rPr>
        <w:t>祝您旅途愉快</w:t>
      </w:r>
    </w:p>
    <w:p>
      <w:pPr>
        <w:widowControl/>
        <w:spacing w:line="300" w:lineRule="exact"/>
        <w:rPr>
          <w:rFonts w:hint="eastAsia" w:ascii="新宋体" w:hAnsi="新宋体" w:eastAsia="新宋体" w:cs="宋体"/>
          <w:kern w:val="0"/>
          <w:szCs w:val="21"/>
        </w:rPr>
      </w:pPr>
    </w:p>
    <w:p>
      <w:pPr>
        <w:widowControl/>
        <w:spacing w:line="300" w:lineRule="exact"/>
        <w:rPr>
          <w:rFonts w:hint="eastAsia" w:ascii="新宋体" w:hAnsi="新宋体" w:eastAsia="新宋体" w:cs="宋体"/>
          <w:kern w:val="0"/>
          <w:szCs w:val="21"/>
        </w:rPr>
      </w:pPr>
      <w:r>
        <w:rPr>
          <w:rFonts w:hint="eastAsia" w:ascii="新宋体" w:hAnsi="新宋体" w:eastAsia="新宋体" w:cs="宋体"/>
          <w:kern w:val="0"/>
          <w:szCs w:val="21"/>
        </w:rPr>
        <w:t>旅行社确认件签字盖章：                                     游客确认签字盖章：</w:t>
      </w:r>
    </w:p>
    <w:p>
      <w:pPr>
        <w:widowControl/>
        <w:spacing w:line="300" w:lineRule="exact"/>
        <w:ind w:left="315" w:hanging="315" w:hangingChars="150"/>
        <w:rPr>
          <w:rFonts w:hint="eastAsia" w:ascii="新宋体" w:hAnsi="新宋体" w:eastAsia="新宋体" w:cs="宋体"/>
          <w:kern w:val="0"/>
          <w:szCs w:val="21"/>
        </w:rPr>
      </w:pPr>
    </w:p>
    <w:p>
      <w:pPr>
        <w:widowControl/>
        <w:spacing w:line="300" w:lineRule="exact"/>
        <w:rPr>
          <w:rFonts w:hint="eastAsia" w:ascii="新宋体" w:hAnsi="新宋体" w:eastAsia="新宋体" w:cs="宋体"/>
          <w:kern w:val="0"/>
          <w:szCs w:val="21"/>
        </w:rPr>
      </w:pPr>
      <w:r>
        <w:rPr>
          <w:rFonts w:hint="eastAsia" w:ascii="新宋体" w:hAnsi="新宋体" w:eastAsia="新宋体" w:cs="宋体"/>
          <w:kern w:val="0"/>
          <w:szCs w:val="21"/>
        </w:rPr>
        <w:t>日期：                                                     日期：</w:t>
      </w:r>
    </w:p>
    <w:p>
      <w:pPr>
        <w:pStyle w:val="2"/>
        <w:adjustRightInd w:val="0"/>
        <w:snapToGrid w:val="0"/>
        <w:spacing w:before="0" w:beforeAutospacing="0" w:after="0" w:afterAutospacing="0" w:line="400" w:lineRule="atLeast"/>
        <w:jc w:val="center"/>
        <w:rPr>
          <w:rFonts w:hint="eastAsia" w:ascii="黑体" w:eastAsia="黑体"/>
          <w:b/>
          <w:bCs/>
          <w:color w:val="8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3F6F"/>
    <w:rsid w:val="157377FB"/>
    <w:rsid w:val="2E713F6F"/>
    <w:rsid w:val="2F2A16B8"/>
    <w:rsid w:val="357B488F"/>
    <w:rsid w:val="46915894"/>
    <w:rsid w:val="4BE2617F"/>
    <w:rsid w:val="5E0E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2018-04-12T07:22:00Z</dcterms:created>
  <dc:creator>無鈊洅爱</dc:creator>
  <cp:lastModifiedBy>森浩-新世纪旅游昆明康</cp:lastModifiedBy>
  <cp:lastPrinted>2018-04-12T07:24:00Z</cp:lastPrinted>
  <dcterms:modified xsi:type="dcterms:W3CDTF">2018-06-07T03:51:15Z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