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826E1" w14:textId="77777777" w:rsidR="00056A61" w:rsidRDefault="00056A61" w:rsidP="00056A61">
      <w:pPr>
        <w:pStyle w:val="a7"/>
        <w:rPr>
          <w:rStyle w:val="aa"/>
          <w:b/>
          <w:bCs/>
          <w:sz w:val="72"/>
          <w:szCs w:val="72"/>
        </w:rPr>
      </w:pPr>
    </w:p>
    <w:p w14:paraId="61C86379" w14:textId="77777777" w:rsidR="00056A61" w:rsidRDefault="00056A61" w:rsidP="00056A61">
      <w:pPr>
        <w:pStyle w:val="a7"/>
        <w:rPr>
          <w:rStyle w:val="aa"/>
          <w:b/>
          <w:bCs/>
          <w:sz w:val="72"/>
          <w:szCs w:val="72"/>
        </w:rPr>
      </w:pPr>
    </w:p>
    <w:p w14:paraId="5F9CFBB6" w14:textId="77777777" w:rsidR="00AF1956" w:rsidRDefault="00056A61" w:rsidP="00056A61">
      <w:pPr>
        <w:pStyle w:val="a7"/>
        <w:rPr>
          <w:sz w:val="72"/>
          <w:szCs w:val="72"/>
        </w:rPr>
      </w:pPr>
      <w:bookmarkStart w:id="0" w:name="_Toc384047199"/>
      <w:r>
        <w:rPr>
          <w:rStyle w:val="aa"/>
          <w:rFonts w:hint="eastAsia"/>
          <w:b/>
          <w:bCs/>
          <w:sz w:val="72"/>
          <w:szCs w:val="72"/>
        </w:rPr>
        <w:t>系统</w:t>
      </w:r>
      <w:r w:rsidR="0020044D" w:rsidRPr="006B5F54">
        <w:rPr>
          <w:rFonts w:hint="eastAsia"/>
          <w:sz w:val="72"/>
          <w:szCs w:val="72"/>
        </w:rPr>
        <w:t>功能说明书</w:t>
      </w:r>
      <w:bookmarkEnd w:id="0"/>
    </w:p>
    <w:p w14:paraId="24715E65" w14:textId="77777777" w:rsidR="00056A61" w:rsidRDefault="00056A61" w:rsidP="00056A61">
      <w:pPr>
        <w:pStyle w:val="a7"/>
      </w:pPr>
    </w:p>
    <w:p w14:paraId="2C3F0409" w14:textId="77777777" w:rsidR="00056A61" w:rsidRDefault="00056A61" w:rsidP="00056A61">
      <w:pPr>
        <w:pStyle w:val="a7"/>
      </w:pPr>
    </w:p>
    <w:p w14:paraId="088AA1B8" w14:textId="77777777" w:rsidR="00056A61" w:rsidRPr="00056A61" w:rsidRDefault="00056A61" w:rsidP="00056A61">
      <w:pPr>
        <w:pStyle w:val="a7"/>
      </w:pPr>
    </w:p>
    <w:p w14:paraId="496AB828" w14:textId="39B404E5" w:rsidR="00056A61" w:rsidRPr="00056A61" w:rsidRDefault="00056A61" w:rsidP="00056A61">
      <w:pPr>
        <w:pStyle w:val="a7"/>
      </w:pPr>
      <w:bookmarkStart w:id="1" w:name="_Toc384047200"/>
      <w:r w:rsidRPr="00056A61">
        <w:rPr>
          <w:rFonts w:hint="eastAsia"/>
        </w:rPr>
        <w:t>文档版本</w:t>
      </w:r>
      <w:r>
        <w:rPr>
          <w:rFonts w:hint="eastAsia"/>
        </w:rPr>
        <w:t>：</w:t>
      </w:r>
      <w:bookmarkEnd w:id="1"/>
      <w:r w:rsidR="00120748">
        <w:rPr>
          <w:rFonts w:hint="eastAsia"/>
        </w:rPr>
        <w:t>1.0</w:t>
      </w:r>
    </w:p>
    <w:p w14:paraId="1E27A5BC" w14:textId="400C5F41" w:rsidR="00056A61" w:rsidRPr="00056A61" w:rsidRDefault="00056A61" w:rsidP="00056A61">
      <w:pPr>
        <w:pStyle w:val="a7"/>
      </w:pPr>
      <w:bookmarkStart w:id="2" w:name="_Toc384047201"/>
      <w:r w:rsidRPr="00056A61">
        <w:rPr>
          <w:rFonts w:hint="eastAsia"/>
        </w:rPr>
        <w:t>撰</w:t>
      </w:r>
      <w:r>
        <w:rPr>
          <w:rFonts w:hint="eastAsia"/>
        </w:rPr>
        <w:t xml:space="preserve"> </w:t>
      </w:r>
      <w:r w:rsidRPr="00056A61">
        <w:rPr>
          <w:rFonts w:hint="eastAsia"/>
        </w:rPr>
        <w:t>写</w:t>
      </w:r>
      <w:r>
        <w:rPr>
          <w:rFonts w:hint="eastAsia"/>
        </w:rPr>
        <w:t xml:space="preserve"> </w:t>
      </w:r>
      <w:r w:rsidRPr="00056A61">
        <w:rPr>
          <w:rFonts w:hint="eastAsia"/>
        </w:rPr>
        <w:t>人</w:t>
      </w:r>
      <w:r>
        <w:rPr>
          <w:rFonts w:hint="eastAsia"/>
        </w:rPr>
        <w:t>：</w:t>
      </w:r>
      <w:bookmarkEnd w:id="2"/>
      <w:r w:rsidR="00120748">
        <w:rPr>
          <w:rFonts w:hint="eastAsia"/>
        </w:rPr>
        <w:t>张敬</w:t>
      </w:r>
    </w:p>
    <w:p w14:paraId="720DD08C" w14:textId="58A295A0" w:rsidR="009D5D04" w:rsidRPr="00056A61" w:rsidRDefault="00056A61" w:rsidP="00056A61">
      <w:pPr>
        <w:pStyle w:val="a7"/>
      </w:pPr>
      <w:bookmarkStart w:id="3" w:name="_Toc384047202"/>
      <w:r w:rsidRPr="00056A61">
        <w:rPr>
          <w:rFonts w:hint="eastAsia"/>
        </w:rPr>
        <w:t>联系方式</w:t>
      </w:r>
      <w:r>
        <w:rPr>
          <w:rFonts w:hint="eastAsia"/>
        </w:rPr>
        <w:t>：</w:t>
      </w:r>
      <w:bookmarkEnd w:id="3"/>
      <w:r w:rsidR="00120748">
        <w:rPr>
          <w:rFonts w:hint="eastAsia"/>
        </w:rPr>
        <w:t>18808118699</w:t>
      </w:r>
    </w:p>
    <w:p w14:paraId="17066DFE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  <w:bookmarkStart w:id="4" w:name="_Toc261296644"/>
      <w:bookmarkStart w:id="5" w:name="_Toc261300672"/>
      <w:bookmarkStart w:id="6" w:name="_Toc275350831"/>
    </w:p>
    <w:p w14:paraId="6CB668BC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</w:p>
    <w:p w14:paraId="2CDCEEBB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</w:p>
    <w:p w14:paraId="32BF4E48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</w:p>
    <w:p w14:paraId="702AEB88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</w:p>
    <w:p w14:paraId="399AB645" w14:textId="77777777" w:rsidR="00056A61" w:rsidRDefault="00056A61" w:rsidP="00A67EA9">
      <w:pPr>
        <w:pStyle w:val="a7"/>
        <w:spacing w:line="360" w:lineRule="auto"/>
        <w:rPr>
          <w:rFonts w:ascii="微软雅黑" w:eastAsia="微软雅黑" w:hAnsi="微软雅黑"/>
        </w:rPr>
      </w:pPr>
    </w:p>
    <w:p w14:paraId="7F4F4443" w14:textId="77777777" w:rsidR="00056A61" w:rsidRDefault="00056A61" w:rsidP="00C30954">
      <w:pPr>
        <w:pStyle w:val="a7"/>
        <w:spacing w:line="360" w:lineRule="auto"/>
        <w:jc w:val="both"/>
        <w:rPr>
          <w:rFonts w:ascii="微软雅黑" w:eastAsia="微软雅黑" w:hAnsi="微软雅黑"/>
        </w:rPr>
      </w:pPr>
    </w:p>
    <w:p w14:paraId="1EFABE52" w14:textId="77777777" w:rsidR="00AF1956" w:rsidRPr="00A67EA9" w:rsidRDefault="0020044D" w:rsidP="00A67EA9">
      <w:pPr>
        <w:pStyle w:val="a7"/>
        <w:spacing w:line="360" w:lineRule="auto"/>
        <w:rPr>
          <w:rFonts w:ascii="微软雅黑" w:eastAsia="微软雅黑" w:hAnsi="微软雅黑"/>
        </w:rPr>
      </w:pPr>
      <w:bookmarkStart w:id="7" w:name="_Toc384047203"/>
      <w:r w:rsidRPr="00A67EA9">
        <w:rPr>
          <w:rFonts w:ascii="微软雅黑" w:eastAsia="微软雅黑" w:hAnsi="微软雅黑" w:hint="eastAsia"/>
        </w:rPr>
        <w:lastRenderedPageBreak/>
        <w:t>目   录</w:t>
      </w:r>
      <w:bookmarkEnd w:id="4"/>
      <w:bookmarkEnd w:id="5"/>
      <w:bookmarkEnd w:id="6"/>
      <w:bookmarkEnd w:id="7"/>
    </w:p>
    <w:p w14:paraId="14640C8F" w14:textId="77777777" w:rsidR="00D477E6" w:rsidRPr="00FF4956" w:rsidRDefault="0020044D" w:rsidP="00FF4956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r w:rsidRPr="00FF4956">
        <w:rPr>
          <w:rFonts w:ascii="微软雅黑" w:eastAsia="微软雅黑" w:hAnsi="微软雅黑"/>
        </w:rPr>
        <w:fldChar w:fldCharType="begin"/>
      </w:r>
      <w:r w:rsidRPr="00FF4956">
        <w:rPr>
          <w:rFonts w:ascii="微软雅黑" w:eastAsia="微软雅黑" w:hAnsi="微软雅黑"/>
        </w:rPr>
        <w:instrText xml:space="preserve">TOC \o "1-3" \h  \u </w:instrText>
      </w:r>
      <w:r w:rsidRPr="00FF4956">
        <w:rPr>
          <w:rFonts w:ascii="微软雅黑" w:eastAsia="微软雅黑" w:hAnsi="微软雅黑"/>
        </w:rPr>
        <w:fldChar w:fldCharType="separate"/>
      </w:r>
    </w:p>
    <w:p w14:paraId="5D428956" w14:textId="77777777" w:rsidR="00D477E6" w:rsidRPr="00FF4956" w:rsidRDefault="004C4491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4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1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概述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1</w:t>
        </w:r>
      </w:hyperlink>
    </w:p>
    <w:p w14:paraId="5C9B9BB5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5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1.1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名词解释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1</w:t>
        </w:r>
      </w:hyperlink>
    </w:p>
    <w:p w14:paraId="58B14512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6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1.2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产品概述及目标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1</w:t>
        </w:r>
      </w:hyperlink>
    </w:p>
    <w:p w14:paraId="23B3A6F9" w14:textId="77777777" w:rsidR="00D477E6" w:rsidRPr="00FF4956" w:rsidRDefault="004C4491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7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2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调用接口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2</w:t>
        </w:r>
      </w:hyperlink>
    </w:p>
    <w:p w14:paraId="3E19535B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8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2.1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调用接口（</w:t>
        </w:r>
        <w:r w:rsidR="00D477E6" w:rsidRPr="00FF4956">
          <w:rPr>
            <w:rStyle w:val="a9"/>
            <w:rFonts w:ascii="微软雅黑" w:eastAsia="微软雅黑" w:hAnsi="微软雅黑"/>
            <w:noProof/>
          </w:rPr>
          <w:t>API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）一览表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2</w:t>
        </w:r>
      </w:hyperlink>
    </w:p>
    <w:p w14:paraId="6C9FAD09" w14:textId="77777777" w:rsidR="00D477E6" w:rsidRPr="00FF4956" w:rsidRDefault="004C4491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09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3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功能详情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FF4956">
          <w:rPr>
            <w:rFonts w:ascii="微软雅黑" w:eastAsia="微软雅黑" w:hAnsi="微软雅黑" w:hint="eastAsia"/>
            <w:noProof/>
          </w:rPr>
          <w:t>3</w:t>
        </w:r>
      </w:hyperlink>
    </w:p>
    <w:p w14:paraId="44BE3073" w14:textId="77777777" w:rsidR="00D477E6" w:rsidRPr="00FF4956" w:rsidRDefault="004C4491" w:rsidP="00D477E6">
      <w:pPr>
        <w:pStyle w:val="20"/>
        <w:tabs>
          <w:tab w:val="right" w:leader="dot" w:pos="8296"/>
        </w:tabs>
        <w:spacing w:line="360" w:lineRule="auto"/>
        <w:rPr>
          <w:rFonts w:ascii="微软雅黑" w:eastAsia="微软雅黑" w:hAnsi="微软雅黑" w:cstheme="minorBidi"/>
          <w:noProof/>
          <w:szCs w:val="22"/>
        </w:rPr>
      </w:pPr>
      <w:hyperlink w:anchor="_Toc384047210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3.1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功能一览表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D477E6" w:rsidRPr="00FF4956">
          <w:rPr>
            <w:rFonts w:ascii="微软雅黑" w:eastAsia="微软雅黑" w:hAnsi="微软雅黑"/>
            <w:noProof/>
          </w:rPr>
          <w:fldChar w:fldCharType="begin"/>
        </w:r>
        <w:r w:rsidR="00D477E6" w:rsidRPr="00FF4956">
          <w:rPr>
            <w:rFonts w:ascii="微软雅黑" w:eastAsia="微软雅黑" w:hAnsi="微软雅黑"/>
            <w:noProof/>
          </w:rPr>
          <w:instrText xml:space="preserve"> PAGEREF _Toc384047210 \h </w:instrText>
        </w:r>
        <w:r w:rsidR="00D477E6" w:rsidRPr="00FF4956">
          <w:rPr>
            <w:rFonts w:ascii="微软雅黑" w:eastAsia="微软雅黑" w:hAnsi="微软雅黑"/>
            <w:noProof/>
          </w:rPr>
        </w:r>
        <w:r w:rsidR="00D477E6" w:rsidRPr="00FF4956">
          <w:rPr>
            <w:rFonts w:ascii="微软雅黑" w:eastAsia="微软雅黑" w:hAnsi="微软雅黑"/>
            <w:noProof/>
          </w:rPr>
          <w:fldChar w:fldCharType="separate"/>
        </w:r>
        <w:r w:rsidR="00FF4956">
          <w:rPr>
            <w:rFonts w:ascii="微软雅黑" w:eastAsia="微软雅黑" w:hAnsi="微软雅黑"/>
            <w:noProof/>
          </w:rPr>
          <w:t>3</w:t>
        </w:r>
        <w:r w:rsidR="00D477E6" w:rsidRPr="00FF4956">
          <w:rPr>
            <w:rFonts w:ascii="微软雅黑" w:eastAsia="微软雅黑" w:hAnsi="微软雅黑"/>
            <w:noProof/>
          </w:rPr>
          <w:fldChar w:fldCharType="end"/>
        </w:r>
      </w:hyperlink>
    </w:p>
    <w:p w14:paraId="4F55811F" w14:textId="77777777" w:rsidR="00D477E6" w:rsidRPr="00FF4956" w:rsidRDefault="004C4491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11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4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系统架构、功能截图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D477E6" w:rsidRPr="00FF4956">
          <w:rPr>
            <w:rFonts w:ascii="微软雅黑" w:eastAsia="微软雅黑" w:hAnsi="微软雅黑"/>
            <w:noProof/>
          </w:rPr>
          <w:fldChar w:fldCharType="begin"/>
        </w:r>
        <w:r w:rsidR="00D477E6" w:rsidRPr="00FF4956">
          <w:rPr>
            <w:rFonts w:ascii="微软雅黑" w:eastAsia="微软雅黑" w:hAnsi="微软雅黑"/>
            <w:noProof/>
          </w:rPr>
          <w:instrText xml:space="preserve"> PAGEREF _Toc384047211 \h </w:instrText>
        </w:r>
        <w:r w:rsidR="00D477E6" w:rsidRPr="00FF4956">
          <w:rPr>
            <w:rFonts w:ascii="微软雅黑" w:eastAsia="微软雅黑" w:hAnsi="微软雅黑"/>
            <w:noProof/>
          </w:rPr>
        </w:r>
        <w:r w:rsidR="00D477E6" w:rsidRPr="00FF4956">
          <w:rPr>
            <w:rFonts w:ascii="微软雅黑" w:eastAsia="微软雅黑" w:hAnsi="微软雅黑"/>
            <w:noProof/>
          </w:rPr>
          <w:fldChar w:fldCharType="separate"/>
        </w:r>
        <w:r w:rsidR="00FF4956">
          <w:rPr>
            <w:rFonts w:ascii="微软雅黑" w:eastAsia="微软雅黑" w:hAnsi="微软雅黑"/>
            <w:noProof/>
          </w:rPr>
          <w:t>4</w:t>
        </w:r>
        <w:r w:rsidR="00D477E6" w:rsidRPr="00FF4956">
          <w:rPr>
            <w:rFonts w:ascii="微软雅黑" w:eastAsia="微软雅黑" w:hAnsi="微软雅黑"/>
            <w:noProof/>
          </w:rPr>
          <w:fldChar w:fldCharType="end"/>
        </w:r>
      </w:hyperlink>
    </w:p>
    <w:p w14:paraId="1E4757D5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12" w:history="1">
        <w:r w:rsidR="00D477E6" w:rsidRPr="00FF4956">
          <w:rPr>
            <w:rStyle w:val="a9"/>
            <w:rFonts w:ascii="微软雅黑" w:eastAsia="微软雅黑" w:hAnsi="微软雅黑"/>
            <w:noProof/>
          </w:rPr>
          <w:t>4.1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系统架构、流程图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D477E6" w:rsidRPr="00FF4956">
          <w:rPr>
            <w:rFonts w:ascii="微软雅黑" w:eastAsia="微软雅黑" w:hAnsi="微软雅黑"/>
            <w:noProof/>
          </w:rPr>
          <w:fldChar w:fldCharType="begin"/>
        </w:r>
        <w:r w:rsidR="00D477E6" w:rsidRPr="00FF4956">
          <w:rPr>
            <w:rFonts w:ascii="微软雅黑" w:eastAsia="微软雅黑" w:hAnsi="微软雅黑"/>
            <w:noProof/>
          </w:rPr>
          <w:instrText xml:space="preserve"> PAGEREF _Toc384047212 \h </w:instrText>
        </w:r>
        <w:r w:rsidR="00D477E6" w:rsidRPr="00FF4956">
          <w:rPr>
            <w:rFonts w:ascii="微软雅黑" w:eastAsia="微软雅黑" w:hAnsi="微软雅黑"/>
            <w:noProof/>
          </w:rPr>
        </w:r>
        <w:r w:rsidR="00D477E6" w:rsidRPr="00FF4956">
          <w:rPr>
            <w:rFonts w:ascii="微软雅黑" w:eastAsia="微软雅黑" w:hAnsi="微软雅黑"/>
            <w:noProof/>
          </w:rPr>
          <w:fldChar w:fldCharType="separate"/>
        </w:r>
        <w:r w:rsidR="00FF4956">
          <w:rPr>
            <w:rFonts w:ascii="微软雅黑" w:eastAsia="微软雅黑" w:hAnsi="微软雅黑"/>
            <w:noProof/>
          </w:rPr>
          <w:t>4</w:t>
        </w:r>
        <w:r w:rsidR="00D477E6" w:rsidRPr="00FF4956">
          <w:rPr>
            <w:rFonts w:ascii="微软雅黑" w:eastAsia="微软雅黑" w:hAnsi="微软雅黑"/>
            <w:noProof/>
          </w:rPr>
          <w:fldChar w:fldCharType="end"/>
        </w:r>
      </w:hyperlink>
    </w:p>
    <w:p w14:paraId="32014A7D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13" w:history="1">
        <w:r w:rsidR="00D477E6" w:rsidRPr="00FF4956">
          <w:rPr>
            <w:rStyle w:val="a9"/>
            <w:rFonts w:ascii="微软雅黑" w:eastAsia="微软雅黑" w:hAnsi="微软雅黑"/>
            <w:noProof/>
          </w:rPr>
          <w:t>4.1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系统登录主界面截图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D477E6" w:rsidRPr="00FF4956">
          <w:rPr>
            <w:rFonts w:ascii="微软雅黑" w:eastAsia="微软雅黑" w:hAnsi="微软雅黑"/>
            <w:noProof/>
          </w:rPr>
          <w:fldChar w:fldCharType="begin"/>
        </w:r>
        <w:r w:rsidR="00D477E6" w:rsidRPr="00FF4956">
          <w:rPr>
            <w:rFonts w:ascii="微软雅黑" w:eastAsia="微软雅黑" w:hAnsi="微软雅黑"/>
            <w:noProof/>
          </w:rPr>
          <w:instrText xml:space="preserve"> PAGEREF _Toc384047213 \h </w:instrText>
        </w:r>
        <w:r w:rsidR="00D477E6" w:rsidRPr="00FF4956">
          <w:rPr>
            <w:rFonts w:ascii="微软雅黑" w:eastAsia="微软雅黑" w:hAnsi="微软雅黑"/>
            <w:noProof/>
          </w:rPr>
        </w:r>
        <w:r w:rsidR="00D477E6" w:rsidRPr="00FF4956">
          <w:rPr>
            <w:rFonts w:ascii="微软雅黑" w:eastAsia="微软雅黑" w:hAnsi="微软雅黑"/>
            <w:noProof/>
          </w:rPr>
          <w:fldChar w:fldCharType="separate"/>
        </w:r>
        <w:r w:rsidR="00FF4956">
          <w:rPr>
            <w:rFonts w:ascii="微软雅黑" w:eastAsia="微软雅黑" w:hAnsi="微软雅黑"/>
            <w:noProof/>
          </w:rPr>
          <w:t>4</w:t>
        </w:r>
        <w:r w:rsidR="00D477E6" w:rsidRPr="00FF4956">
          <w:rPr>
            <w:rFonts w:ascii="微软雅黑" w:eastAsia="微软雅黑" w:hAnsi="微软雅黑"/>
            <w:noProof/>
          </w:rPr>
          <w:fldChar w:fldCharType="end"/>
        </w:r>
      </w:hyperlink>
    </w:p>
    <w:p w14:paraId="76937B84" w14:textId="77777777" w:rsidR="00D477E6" w:rsidRPr="00FF4956" w:rsidRDefault="004C4491">
      <w:pPr>
        <w:pStyle w:val="20"/>
        <w:tabs>
          <w:tab w:val="right" w:leader="dot" w:pos="8296"/>
        </w:tabs>
        <w:rPr>
          <w:rFonts w:ascii="微软雅黑" w:eastAsia="微软雅黑" w:hAnsi="微软雅黑" w:cstheme="minorBidi"/>
          <w:noProof/>
          <w:szCs w:val="22"/>
        </w:rPr>
      </w:pPr>
      <w:hyperlink w:anchor="_Toc384047214" w:history="1">
        <w:r w:rsidR="00D477E6" w:rsidRPr="00FF4956">
          <w:rPr>
            <w:rStyle w:val="a9"/>
            <w:rFonts w:ascii="微软雅黑" w:eastAsia="微软雅黑" w:hAnsi="微软雅黑"/>
            <w:noProof/>
          </w:rPr>
          <w:t xml:space="preserve">4.3 </w:t>
        </w:r>
        <w:r w:rsidR="00D477E6" w:rsidRPr="00FF4956">
          <w:rPr>
            <w:rStyle w:val="a9"/>
            <w:rFonts w:ascii="微软雅黑" w:eastAsia="微软雅黑" w:hAnsi="微软雅黑" w:hint="eastAsia"/>
            <w:noProof/>
          </w:rPr>
          <w:t>系统子功能界面截图</w:t>
        </w:r>
        <w:r w:rsidR="00D477E6" w:rsidRPr="00FF4956">
          <w:rPr>
            <w:rFonts w:ascii="微软雅黑" w:eastAsia="微软雅黑" w:hAnsi="微软雅黑"/>
            <w:noProof/>
          </w:rPr>
          <w:tab/>
        </w:r>
        <w:r w:rsidR="00D477E6" w:rsidRPr="00FF4956">
          <w:rPr>
            <w:rFonts w:ascii="微软雅黑" w:eastAsia="微软雅黑" w:hAnsi="微软雅黑"/>
            <w:noProof/>
          </w:rPr>
          <w:fldChar w:fldCharType="begin"/>
        </w:r>
        <w:r w:rsidR="00D477E6" w:rsidRPr="00FF4956">
          <w:rPr>
            <w:rFonts w:ascii="微软雅黑" w:eastAsia="微软雅黑" w:hAnsi="微软雅黑"/>
            <w:noProof/>
          </w:rPr>
          <w:instrText xml:space="preserve"> PAGEREF _Toc384047214 \h </w:instrText>
        </w:r>
        <w:r w:rsidR="00D477E6" w:rsidRPr="00FF4956">
          <w:rPr>
            <w:rFonts w:ascii="微软雅黑" w:eastAsia="微软雅黑" w:hAnsi="微软雅黑"/>
            <w:noProof/>
          </w:rPr>
        </w:r>
        <w:r w:rsidR="00D477E6" w:rsidRPr="00FF4956">
          <w:rPr>
            <w:rFonts w:ascii="微软雅黑" w:eastAsia="微软雅黑" w:hAnsi="微软雅黑"/>
            <w:noProof/>
          </w:rPr>
          <w:fldChar w:fldCharType="separate"/>
        </w:r>
        <w:r w:rsidR="00FF4956">
          <w:rPr>
            <w:rFonts w:ascii="微软雅黑" w:eastAsia="微软雅黑" w:hAnsi="微软雅黑"/>
            <w:noProof/>
          </w:rPr>
          <w:t>4</w:t>
        </w:r>
        <w:r w:rsidR="00D477E6" w:rsidRPr="00FF4956">
          <w:rPr>
            <w:rFonts w:ascii="微软雅黑" w:eastAsia="微软雅黑" w:hAnsi="微软雅黑"/>
            <w:noProof/>
          </w:rPr>
          <w:fldChar w:fldCharType="end"/>
        </w:r>
      </w:hyperlink>
    </w:p>
    <w:p w14:paraId="12F67C8E" w14:textId="77777777" w:rsidR="00AF1956" w:rsidRDefault="0020044D" w:rsidP="00A67EA9">
      <w:pPr>
        <w:widowControl/>
        <w:spacing w:line="360" w:lineRule="auto"/>
        <w:jc w:val="left"/>
        <w:rPr>
          <w:rFonts w:ascii="微软雅黑" w:eastAsia="微软雅黑" w:hAnsi="微软雅黑"/>
          <w:szCs w:val="22"/>
        </w:rPr>
      </w:pPr>
      <w:r w:rsidRPr="00FF4956">
        <w:rPr>
          <w:rFonts w:ascii="微软雅黑" w:eastAsia="微软雅黑" w:hAnsi="微软雅黑"/>
          <w:szCs w:val="22"/>
        </w:rPr>
        <w:fldChar w:fldCharType="end"/>
      </w:r>
    </w:p>
    <w:p w14:paraId="151501F8" w14:textId="77777777" w:rsidR="00AF1956" w:rsidRDefault="0020044D">
      <w:pPr>
        <w:pStyle w:val="1"/>
        <w:rPr>
          <w:rFonts w:ascii="微软雅黑" w:eastAsia="微软雅黑" w:hAnsi="微软雅黑"/>
        </w:rPr>
      </w:pPr>
      <w:bookmarkStart w:id="8" w:name="_Toc275350832"/>
      <w:bookmarkStart w:id="9" w:name="_Toc384047204"/>
      <w:r>
        <w:rPr>
          <w:rFonts w:ascii="微软雅黑" w:eastAsia="微软雅黑" w:hAnsi="微软雅黑" w:hint="eastAsia"/>
        </w:rPr>
        <w:t>1 概述</w:t>
      </w:r>
      <w:bookmarkEnd w:id="8"/>
      <w:bookmarkEnd w:id="9"/>
    </w:p>
    <w:p w14:paraId="61F94B47" w14:textId="77777777" w:rsidR="00AF1956" w:rsidRDefault="0020044D">
      <w:pPr>
        <w:pStyle w:val="2"/>
        <w:rPr>
          <w:rFonts w:ascii="微软雅黑" w:hAnsi="微软雅黑"/>
        </w:rPr>
      </w:pPr>
      <w:bookmarkStart w:id="10" w:name="_Toc275350833"/>
      <w:bookmarkStart w:id="11" w:name="_Toc384047205"/>
      <w:r>
        <w:rPr>
          <w:rFonts w:ascii="微软雅黑" w:hAnsi="微软雅黑" w:hint="eastAsia"/>
        </w:rPr>
        <w:t>1.1 名词解释</w:t>
      </w:r>
      <w:bookmarkEnd w:id="10"/>
      <w:bookmarkEnd w:id="11"/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5954"/>
      </w:tblGrid>
      <w:tr w:rsidR="00AF1956" w14:paraId="739D4DAA" w14:textId="77777777">
        <w:tc>
          <w:tcPr>
            <w:tcW w:w="2126" w:type="dxa"/>
            <w:shd w:val="clear" w:color="auto" w:fill="F79646"/>
          </w:tcPr>
          <w:p w14:paraId="33C9C7DF" w14:textId="77777777" w:rsidR="00AF1956" w:rsidRDefault="007D197E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FFFFFF"/>
              </w:rPr>
              <w:t>系统</w:t>
            </w:r>
            <w:r w:rsidR="0020044D">
              <w:rPr>
                <w:rFonts w:ascii="微软雅黑" w:eastAsia="微软雅黑" w:hAnsi="微软雅黑" w:cs="Arial" w:hint="eastAsia"/>
                <w:b/>
                <w:bCs/>
                <w:color w:val="FFFFFF"/>
              </w:rPr>
              <w:t>名称</w:t>
            </w:r>
          </w:p>
        </w:tc>
        <w:tc>
          <w:tcPr>
            <w:tcW w:w="5954" w:type="dxa"/>
            <w:shd w:val="clear" w:color="auto" w:fill="F79646"/>
          </w:tcPr>
          <w:p w14:paraId="5F05911F" w14:textId="77777777" w:rsidR="00AF1956" w:rsidRDefault="0020044D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FFFFFF"/>
              </w:rPr>
              <w:t>说明</w:t>
            </w:r>
          </w:p>
        </w:tc>
      </w:tr>
      <w:tr w:rsidR="00AF1956" w14:paraId="39B382C4" w14:textId="77777777">
        <w:tc>
          <w:tcPr>
            <w:tcW w:w="2126" w:type="dxa"/>
            <w:tcBorders>
              <w:right w:val="single" w:sz="8" w:space="0" w:color="F79646"/>
            </w:tcBorders>
          </w:tcPr>
          <w:p w14:paraId="74B9792D" w14:textId="4459AB67" w:rsidR="00AF1956" w:rsidRDefault="008A0A12">
            <w:pPr>
              <w:spacing w:line="300" w:lineRule="auto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SCM</w:t>
            </w:r>
          </w:p>
        </w:tc>
        <w:tc>
          <w:tcPr>
            <w:tcW w:w="5954" w:type="dxa"/>
            <w:tcBorders>
              <w:left w:val="single" w:sz="8" w:space="0" w:color="F79646"/>
            </w:tcBorders>
          </w:tcPr>
          <w:p w14:paraId="0A6AAE75" w14:textId="107AD9D0" w:rsidR="00AF1956" w:rsidRDefault="008A0A12">
            <w:pPr>
              <w:spacing w:line="300" w:lineRule="auto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调用接口的系统名称为SCM</w:t>
            </w:r>
          </w:p>
        </w:tc>
      </w:tr>
    </w:tbl>
    <w:p w14:paraId="4061BAEC" w14:textId="454B246B" w:rsidR="00AF1956" w:rsidRDefault="0020044D" w:rsidP="00FE7F98">
      <w:pPr>
        <w:pStyle w:val="2"/>
        <w:rPr>
          <w:rFonts w:ascii="微软雅黑" w:hAnsi="微软雅黑"/>
          <w:color w:val="7F7F7F"/>
        </w:rPr>
      </w:pPr>
      <w:bookmarkStart w:id="12" w:name="_Toc275350834"/>
      <w:bookmarkStart w:id="13" w:name="_Toc384047206"/>
      <w:r>
        <w:rPr>
          <w:rFonts w:ascii="微软雅黑" w:hAnsi="微软雅黑" w:hint="eastAsia"/>
        </w:rPr>
        <w:t>1.2 产品概述及目标</w:t>
      </w:r>
      <w:bookmarkEnd w:id="12"/>
      <w:bookmarkEnd w:id="13"/>
    </w:p>
    <w:p w14:paraId="3B65E2CE" w14:textId="77777777" w:rsidR="00864DA3" w:rsidRDefault="00FE7F98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概述：</w:t>
      </w:r>
    </w:p>
    <w:p w14:paraId="485EA721" w14:textId="4EBACC28" w:rsidR="00FE7F98" w:rsidRDefault="00FE7F98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该产品主要用管理我公司的旅游专业产品，旅客报名，收支款项申报及审核。</w:t>
      </w:r>
    </w:p>
    <w:p w14:paraId="5416297D" w14:textId="0923B697" w:rsidR="00FE7F98" w:rsidRDefault="00FE7F98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业务场景</w:t>
      </w:r>
      <w:r w:rsidR="00752EEA">
        <w:rPr>
          <w:rFonts w:ascii="微软雅黑" w:eastAsia="微软雅黑" w:hAnsi="微软雅黑" w:hint="eastAsia"/>
          <w:color w:val="7F7F7F"/>
        </w:rPr>
        <w:t>：</w:t>
      </w:r>
    </w:p>
    <w:p w14:paraId="4DC0066A" w14:textId="4791309A" w:rsidR="00FE7F98" w:rsidRDefault="00864DA3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/>
          <w:color w:val="7F7F7F"/>
        </w:rPr>
        <w:lastRenderedPageBreak/>
        <w:t>A</w:t>
      </w:r>
      <w:r>
        <w:rPr>
          <w:rFonts w:ascii="微软雅黑" w:eastAsia="微软雅黑" w:hAnsi="微软雅黑" w:hint="eastAsia"/>
          <w:color w:val="7F7F7F"/>
        </w:rPr>
        <w:t>、</w:t>
      </w:r>
      <w:r w:rsidR="00FE7F98">
        <w:rPr>
          <w:rFonts w:ascii="微软雅黑" w:eastAsia="微软雅黑" w:hAnsi="微软雅黑" w:hint="eastAsia"/>
          <w:color w:val="7F7F7F"/>
        </w:rPr>
        <w:t>管理员可以系统中发布公司的旅游专线产品。</w:t>
      </w:r>
      <w:r w:rsidR="00A847A0">
        <w:rPr>
          <w:rFonts w:ascii="微软雅黑" w:eastAsia="微软雅黑" w:hAnsi="微软雅黑" w:hint="eastAsia"/>
          <w:color w:val="7F7F7F"/>
        </w:rPr>
        <w:t>对整个公司的业绩，收支情况进行统计分析。</w:t>
      </w:r>
    </w:p>
    <w:p w14:paraId="526BD564" w14:textId="617E0C6B" w:rsidR="00FE7F98" w:rsidRDefault="00864DA3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B、</w:t>
      </w:r>
      <w:r w:rsidR="00FE7F98">
        <w:rPr>
          <w:rFonts w:ascii="微软雅黑" w:eastAsia="微软雅黑" w:hAnsi="微软雅黑" w:hint="eastAsia"/>
          <w:color w:val="7F7F7F"/>
        </w:rPr>
        <w:t>销售人员可针对产品进行旅客名单的添加，支出款项申报。对自己的业绩进行统计。</w:t>
      </w:r>
    </w:p>
    <w:p w14:paraId="746EC2C8" w14:textId="7AF8827E" w:rsidR="00FE7F98" w:rsidRPr="00FE7F98" w:rsidRDefault="00864DA3">
      <w:pPr>
        <w:rPr>
          <w:rFonts w:ascii="微软雅黑" w:eastAsia="微软雅黑" w:hAnsi="微软雅黑" w:hint="eastAsia"/>
          <w:color w:val="7F7F7F"/>
        </w:rPr>
      </w:pPr>
      <w:r>
        <w:rPr>
          <w:rFonts w:ascii="微软雅黑" w:eastAsia="微软雅黑" w:hAnsi="微软雅黑"/>
          <w:color w:val="7F7F7F"/>
        </w:rPr>
        <w:t>C</w:t>
      </w:r>
      <w:r>
        <w:rPr>
          <w:rFonts w:ascii="微软雅黑" w:eastAsia="微软雅黑" w:hAnsi="微软雅黑" w:hint="eastAsia"/>
          <w:color w:val="7F7F7F"/>
        </w:rPr>
        <w:t>、</w:t>
      </w:r>
      <w:r w:rsidR="00FE7F98">
        <w:rPr>
          <w:rFonts w:ascii="微软雅黑" w:eastAsia="微软雅黑" w:hAnsi="微软雅黑" w:hint="eastAsia"/>
          <w:color w:val="7F7F7F"/>
        </w:rPr>
        <w:t>财务人员对款项进行审核操作。对财务数据进行统计。</w:t>
      </w:r>
    </w:p>
    <w:p w14:paraId="004CCC46" w14:textId="77777777" w:rsidR="00AF1956" w:rsidRDefault="0020044D">
      <w:pPr>
        <w:pStyle w:val="1"/>
        <w:rPr>
          <w:rFonts w:ascii="微软雅黑" w:eastAsia="微软雅黑" w:hAnsi="微软雅黑"/>
        </w:rPr>
      </w:pPr>
      <w:bookmarkStart w:id="14" w:name="_Toc275350836"/>
      <w:bookmarkStart w:id="15" w:name="_Toc384047207"/>
      <w:r>
        <w:rPr>
          <w:rFonts w:ascii="微软雅黑" w:eastAsia="微软雅黑" w:hAnsi="微软雅黑" w:hint="eastAsia"/>
        </w:rPr>
        <w:t xml:space="preserve">2 </w:t>
      </w:r>
      <w:bookmarkEnd w:id="14"/>
      <w:r>
        <w:rPr>
          <w:rFonts w:ascii="微软雅黑" w:eastAsia="微软雅黑" w:hAnsi="微软雅黑" w:hint="eastAsia"/>
        </w:rPr>
        <w:t>调用接口</w:t>
      </w:r>
      <w:bookmarkEnd w:id="15"/>
    </w:p>
    <w:p w14:paraId="1D45596C" w14:textId="77777777" w:rsidR="00AF1956" w:rsidRDefault="0020044D">
      <w:pPr>
        <w:pStyle w:val="2"/>
        <w:rPr>
          <w:rFonts w:ascii="微软雅黑" w:hAnsi="微软雅黑"/>
        </w:rPr>
      </w:pPr>
      <w:bookmarkStart w:id="16" w:name="_Toc275350837"/>
      <w:bookmarkStart w:id="17" w:name="_Toc384047208"/>
      <w:r>
        <w:rPr>
          <w:rFonts w:ascii="微软雅黑" w:hAnsi="微软雅黑" w:hint="eastAsia"/>
        </w:rPr>
        <w:t xml:space="preserve">2.1 </w:t>
      </w:r>
      <w:bookmarkEnd w:id="16"/>
      <w:r>
        <w:rPr>
          <w:rFonts w:ascii="微软雅黑" w:hAnsi="微软雅黑" w:hint="eastAsia"/>
        </w:rPr>
        <w:t>调用接口（API）一览表</w:t>
      </w:r>
      <w:bookmarkEnd w:id="17"/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528"/>
      </w:tblGrid>
      <w:tr w:rsidR="00AF1956" w14:paraId="78C53529" w14:textId="77777777">
        <w:tc>
          <w:tcPr>
            <w:tcW w:w="2802" w:type="dxa"/>
            <w:shd w:val="clear" w:color="auto" w:fill="F79646"/>
          </w:tcPr>
          <w:p w14:paraId="08843C5C" w14:textId="77777777" w:rsidR="00AF1956" w:rsidRDefault="0020044D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FFFFFF"/>
                <w:sz w:val="18"/>
                <w:szCs w:val="18"/>
              </w:rPr>
              <w:t>接口</w:t>
            </w:r>
          </w:p>
        </w:tc>
        <w:tc>
          <w:tcPr>
            <w:tcW w:w="5528" w:type="dxa"/>
            <w:shd w:val="clear" w:color="auto" w:fill="F79646"/>
          </w:tcPr>
          <w:p w14:paraId="540C5928" w14:textId="77777777" w:rsidR="00AF1956" w:rsidRDefault="0020044D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color w:val="FFFFFF"/>
                <w:sz w:val="18"/>
                <w:szCs w:val="18"/>
              </w:rPr>
              <w:t>调用原因</w:t>
            </w:r>
          </w:p>
        </w:tc>
      </w:tr>
      <w:tr w:rsidR="00AF1956" w14:paraId="6DCCAB48" w14:textId="77777777">
        <w:tc>
          <w:tcPr>
            <w:tcW w:w="2802" w:type="dxa"/>
          </w:tcPr>
          <w:p w14:paraId="409559BC" w14:textId="386A9969" w:rsidR="00AF1956" w:rsidRDefault="00CA7790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 w:rsidRPr="00CA7790">
              <w:rPr>
                <w:rFonts w:ascii="microsoft yahei" w:hAnsi="microsoft yahei" w:cs="Tahoma"/>
                <w:color w:val="333333"/>
                <w:szCs w:val="21"/>
              </w:rPr>
              <w:t>taobao.trades.sold.get</w:t>
            </w:r>
          </w:p>
        </w:tc>
        <w:tc>
          <w:tcPr>
            <w:tcW w:w="5528" w:type="dxa"/>
          </w:tcPr>
          <w:p w14:paraId="3CA0543E" w14:textId="66422AF2" w:rsidR="00AF1956" w:rsidRDefault="008A0A12">
            <w:pPr>
              <w:spacing w:line="300" w:lineRule="auto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初次调用时获取近三个月订单，同步到</w:t>
            </w:r>
            <w:r w:rsidR="002F0D65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SCM中。</w:t>
            </w:r>
          </w:p>
        </w:tc>
      </w:tr>
      <w:tr w:rsidR="00AF1956" w14:paraId="7FFF4531" w14:textId="77777777">
        <w:tc>
          <w:tcPr>
            <w:tcW w:w="2802" w:type="dxa"/>
          </w:tcPr>
          <w:p w14:paraId="5FD3E469" w14:textId="5492A862" w:rsidR="00AF1956" w:rsidRDefault="00CA7790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 w:rsidRPr="00CA7790">
              <w:rPr>
                <w:rFonts w:ascii="microsoft yahei" w:hAnsi="microsoft yahei" w:cs="Tahoma"/>
                <w:color w:val="333333"/>
                <w:szCs w:val="21"/>
              </w:rPr>
              <w:t>taobao.trades.sold.increment.get</w:t>
            </w:r>
          </w:p>
        </w:tc>
        <w:tc>
          <w:tcPr>
            <w:tcW w:w="5528" w:type="dxa"/>
          </w:tcPr>
          <w:p w14:paraId="5EEE88B4" w14:textId="57FB7B49" w:rsidR="00AF1956" w:rsidRDefault="002C3ECD">
            <w:pPr>
              <w:spacing w:line="300" w:lineRule="auto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系统定时或用户主动获取有变更的订单同步到SCM系统中。</w:t>
            </w:r>
          </w:p>
        </w:tc>
      </w:tr>
      <w:tr w:rsidR="00AF1956" w14:paraId="08B906AB" w14:textId="77777777">
        <w:tc>
          <w:tcPr>
            <w:tcW w:w="2802" w:type="dxa"/>
          </w:tcPr>
          <w:p w14:paraId="7F0E66E7" w14:textId="1B1B3FC8" w:rsidR="00AF1956" w:rsidRPr="00CA7790" w:rsidRDefault="00CA7790">
            <w:pPr>
              <w:spacing w:line="300" w:lineRule="auto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 w:rsidRPr="00CA7790">
              <w:rPr>
                <w:rFonts w:ascii="microsoft yahei" w:hAnsi="microsoft yahei" w:cs="Tahoma"/>
                <w:color w:val="333333"/>
                <w:szCs w:val="21"/>
              </w:rPr>
              <w:t>taobao.trade.fullinfo.get</w:t>
            </w:r>
          </w:p>
        </w:tc>
        <w:tc>
          <w:tcPr>
            <w:tcW w:w="5528" w:type="dxa"/>
          </w:tcPr>
          <w:p w14:paraId="668EA0BB" w14:textId="28983F8E" w:rsidR="00AF1956" w:rsidRDefault="009210AF">
            <w:pPr>
              <w:spacing w:line="300" w:lineRule="auto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>用户主动更新单个订单的信息到SCM系统中。</w:t>
            </w:r>
          </w:p>
        </w:tc>
      </w:tr>
    </w:tbl>
    <w:p w14:paraId="6FCA32B3" w14:textId="77777777" w:rsidR="00AF1956" w:rsidRDefault="0020044D">
      <w:pPr>
        <w:pStyle w:val="1"/>
        <w:rPr>
          <w:rFonts w:ascii="微软雅黑" w:eastAsia="微软雅黑" w:hAnsi="微软雅黑"/>
        </w:rPr>
      </w:pPr>
      <w:bookmarkStart w:id="18" w:name="_Toc275350841"/>
      <w:bookmarkStart w:id="19" w:name="_Toc384047209"/>
      <w:r>
        <w:rPr>
          <w:rFonts w:ascii="微软雅黑" w:eastAsia="微软雅黑" w:hAnsi="微软雅黑" w:hint="eastAsia"/>
        </w:rPr>
        <w:t>3 功能详情</w:t>
      </w:r>
      <w:bookmarkEnd w:id="18"/>
      <w:bookmarkEnd w:id="19"/>
    </w:p>
    <w:p w14:paraId="3B07F0F1" w14:textId="77777777" w:rsidR="00AF1956" w:rsidRDefault="0020044D">
      <w:pPr>
        <w:pStyle w:val="2"/>
        <w:rPr>
          <w:rFonts w:ascii="微软雅黑" w:hAnsi="微软雅黑"/>
        </w:rPr>
      </w:pPr>
      <w:bookmarkStart w:id="20" w:name="_Toc275350840"/>
      <w:bookmarkStart w:id="21" w:name="_Toc384047210"/>
      <w:r>
        <w:rPr>
          <w:rFonts w:ascii="微软雅黑" w:hAnsi="微软雅黑" w:hint="eastAsia"/>
        </w:rPr>
        <w:t>3.1 功能</w:t>
      </w:r>
      <w:bookmarkEnd w:id="20"/>
      <w:r>
        <w:rPr>
          <w:rFonts w:ascii="微软雅黑" w:hAnsi="微软雅黑" w:hint="eastAsia"/>
        </w:rPr>
        <w:t>一览表</w:t>
      </w:r>
      <w:bookmarkEnd w:id="21"/>
    </w:p>
    <w:p w14:paraId="3AB32764" w14:textId="77777777" w:rsidR="00AF1956" w:rsidRDefault="00AF1956"/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AF1956" w14:paraId="1FF0B357" w14:textId="77777777">
        <w:tc>
          <w:tcPr>
            <w:tcW w:w="2840" w:type="dxa"/>
          </w:tcPr>
          <w:p w14:paraId="05FAF901" w14:textId="77777777" w:rsidR="00AF1956" w:rsidRDefault="0020044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841" w:type="dxa"/>
          </w:tcPr>
          <w:p w14:paraId="082F4E65" w14:textId="77777777" w:rsidR="00AF1956" w:rsidRDefault="0020044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描述</w:t>
            </w:r>
          </w:p>
        </w:tc>
        <w:tc>
          <w:tcPr>
            <w:tcW w:w="2841" w:type="dxa"/>
          </w:tcPr>
          <w:p w14:paraId="19DF208E" w14:textId="77777777" w:rsidR="00AF1956" w:rsidRDefault="0020044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 w:rsidR="00AF1956" w14:paraId="4FB9CA2F" w14:textId="77777777">
        <w:tc>
          <w:tcPr>
            <w:tcW w:w="2840" w:type="dxa"/>
          </w:tcPr>
          <w:p w14:paraId="701CDC95" w14:textId="0074D4FC" w:rsidR="00AF1956" w:rsidRDefault="00C83880">
            <w:r>
              <w:rPr>
                <w:rFonts w:hint="eastAsia"/>
              </w:rPr>
              <w:t>团期管理</w:t>
            </w:r>
          </w:p>
        </w:tc>
        <w:tc>
          <w:tcPr>
            <w:tcW w:w="2841" w:type="dxa"/>
          </w:tcPr>
          <w:p w14:paraId="1E472103" w14:textId="75B941CB" w:rsidR="00AF1956" w:rsidRDefault="00C83880">
            <w:r>
              <w:rPr>
                <w:rFonts w:hint="eastAsia"/>
              </w:rPr>
              <w:t>管理我公司所有旅游专业产品。</w:t>
            </w:r>
          </w:p>
        </w:tc>
        <w:tc>
          <w:tcPr>
            <w:tcW w:w="2841" w:type="dxa"/>
          </w:tcPr>
          <w:p w14:paraId="29CA44B0" w14:textId="77777777" w:rsidR="00AF1956" w:rsidRDefault="00AF1956"/>
        </w:tc>
      </w:tr>
      <w:tr w:rsidR="00AF1956" w14:paraId="7DBAE2E3" w14:textId="77777777">
        <w:tc>
          <w:tcPr>
            <w:tcW w:w="2840" w:type="dxa"/>
          </w:tcPr>
          <w:p w14:paraId="258E5A66" w14:textId="244C1160" w:rsidR="00AF1956" w:rsidRDefault="00582CF2">
            <w:r>
              <w:rPr>
                <w:rFonts w:hint="eastAsia"/>
              </w:rPr>
              <w:t>在线报名</w:t>
            </w:r>
          </w:p>
        </w:tc>
        <w:tc>
          <w:tcPr>
            <w:tcW w:w="2841" w:type="dxa"/>
          </w:tcPr>
          <w:p w14:paraId="612EAF0E" w14:textId="7DC77C09" w:rsidR="00AF1956" w:rsidRDefault="00582CF2">
            <w:r>
              <w:rPr>
                <w:rFonts w:hint="eastAsia"/>
              </w:rPr>
              <w:t>可针对指定的团期进行报名。</w:t>
            </w:r>
          </w:p>
        </w:tc>
        <w:tc>
          <w:tcPr>
            <w:tcW w:w="2841" w:type="dxa"/>
          </w:tcPr>
          <w:p w14:paraId="56FE882C" w14:textId="77777777" w:rsidR="00AF1956" w:rsidRDefault="00AF1956"/>
        </w:tc>
      </w:tr>
      <w:tr w:rsidR="00AF1956" w14:paraId="6FB03E7F" w14:textId="77777777">
        <w:tc>
          <w:tcPr>
            <w:tcW w:w="2840" w:type="dxa"/>
          </w:tcPr>
          <w:p w14:paraId="059F15AE" w14:textId="537488EB" w:rsidR="00AF1956" w:rsidRDefault="00234536" w:rsidP="00234536">
            <w:r>
              <w:rPr>
                <w:rFonts w:hint="eastAsia"/>
              </w:rPr>
              <w:t>淘宝订单同步</w:t>
            </w:r>
          </w:p>
        </w:tc>
        <w:tc>
          <w:tcPr>
            <w:tcW w:w="2841" w:type="dxa"/>
          </w:tcPr>
          <w:p w14:paraId="430F6763" w14:textId="2D8FDD24" w:rsidR="00AF1956" w:rsidRPr="00234536" w:rsidRDefault="00234536">
            <w:r>
              <w:rPr>
                <w:rFonts w:hint="eastAsia"/>
              </w:rPr>
              <w:t>获取淘宝订单，自动生成对应团期的报名单。</w:t>
            </w:r>
          </w:p>
        </w:tc>
        <w:tc>
          <w:tcPr>
            <w:tcW w:w="2841" w:type="dxa"/>
          </w:tcPr>
          <w:p w14:paraId="40FE1D20" w14:textId="77777777" w:rsidR="00AF1956" w:rsidRDefault="00AF1956"/>
        </w:tc>
      </w:tr>
    </w:tbl>
    <w:p w14:paraId="4ACB2751" w14:textId="77777777" w:rsidR="00AF1956" w:rsidRPr="00A67EA9" w:rsidRDefault="00AF1956">
      <w:pPr>
        <w:rPr>
          <w:rFonts w:hint="eastAsia"/>
        </w:rPr>
      </w:pPr>
    </w:p>
    <w:p w14:paraId="6EB027D0" w14:textId="77777777" w:rsidR="00F1343E" w:rsidRDefault="00F1343E"/>
    <w:p w14:paraId="76F44B26" w14:textId="77777777" w:rsidR="00F1343E" w:rsidRDefault="00F1343E" w:rsidP="00F1343E">
      <w:pPr>
        <w:pStyle w:val="1"/>
        <w:rPr>
          <w:rFonts w:ascii="微软雅黑" w:eastAsia="微软雅黑" w:hAnsi="微软雅黑"/>
        </w:rPr>
      </w:pPr>
      <w:bookmarkStart w:id="22" w:name="_Toc384047211"/>
      <w:r>
        <w:rPr>
          <w:rFonts w:ascii="微软雅黑" w:eastAsia="微软雅黑" w:hAnsi="微软雅黑" w:hint="eastAsia"/>
        </w:rPr>
        <w:t>4</w:t>
      </w:r>
      <w:r w:rsidR="00A67EA9">
        <w:rPr>
          <w:rFonts w:ascii="微软雅黑" w:eastAsia="微软雅黑" w:hAnsi="微软雅黑" w:hint="eastAsia"/>
        </w:rPr>
        <w:t xml:space="preserve"> </w:t>
      </w:r>
      <w:r w:rsidR="007D197E">
        <w:rPr>
          <w:rFonts w:ascii="微软雅黑" w:eastAsia="微软雅黑" w:hAnsi="微软雅黑" w:hint="eastAsia"/>
        </w:rPr>
        <w:t>系统</w:t>
      </w:r>
      <w:r w:rsidRPr="00F1343E">
        <w:rPr>
          <w:rFonts w:ascii="微软雅黑" w:eastAsia="微软雅黑" w:hAnsi="微软雅黑" w:hint="eastAsia"/>
        </w:rPr>
        <w:t>架构、功能截图</w:t>
      </w:r>
      <w:bookmarkEnd w:id="22"/>
    </w:p>
    <w:p w14:paraId="14F3E2EC" w14:textId="1138FAF6" w:rsidR="00F1343E" w:rsidRDefault="00F1343E" w:rsidP="00F1343E">
      <w:pPr>
        <w:pStyle w:val="2"/>
        <w:rPr>
          <w:rFonts w:ascii="微软雅黑" w:hAnsi="微软雅黑"/>
        </w:rPr>
      </w:pPr>
      <w:bookmarkStart w:id="23" w:name="_Toc384047212"/>
      <w:r>
        <w:rPr>
          <w:rFonts w:ascii="微软雅黑" w:hAnsi="微软雅黑" w:hint="eastAsia"/>
        </w:rPr>
        <w:t>4.1</w:t>
      </w:r>
      <w:r w:rsidR="007D197E">
        <w:rPr>
          <w:rFonts w:ascii="微软雅黑" w:hAnsi="微软雅黑" w:hint="eastAsia"/>
        </w:rPr>
        <w:t>系统</w:t>
      </w:r>
      <w:r w:rsidRPr="00F1343E">
        <w:rPr>
          <w:rFonts w:ascii="微软雅黑" w:hAnsi="微软雅黑" w:hint="eastAsia"/>
        </w:rPr>
        <w:t>架构、流程图</w:t>
      </w:r>
      <w:bookmarkEnd w:id="23"/>
    </w:p>
    <w:p w14:paraId="6B5543C9" w14:textId="77777777" w:rsidR="00F1343E" w:rsidRDefault="008F1DF2">
      <w:pPr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/>
          <w:color w:val="7F7F7F"/>
        </w:rPr>
        <w:t>注：</w:t>
      </w:r>
      <w:r>
        <w:rPr>
          <w:rFonts w:ascii="微软雅黑" w:eastAsia="微软雅黑" w:hAnsi="微软雅黑" w:hint="eastAsia"/>
          <w:color w:val="7F7F7F"/>
        </w:rPr>
        <w:t>主要实现功能，</w:t>
      </w:r>
      <w:r>
        <w:rPr>
          <w:rFonts w:ascii="微软雅黑" w:eastAsia="微软雅黑" w:hAnsi="微软雅黑"/>
          <w:color w:val="7F7F7F"/>
        </w:rPr>
        <w:t>需求</w:t>
      </w:r>
      <w:r>
        <w:rPr>
          <w:rFonts w:ascii="微软雅黑" w:eastAsia="微软雅黑" w:hAnsi="微软雅黑" w:hint="eastAsia"/>
          <w:color w:val="7F7F7F"/>
        </w:rPr>
        <w:t>详细</w:t>
      </w:r>
      <w:r>
        <w:rPr>
          <w:rFonts w:ascii="微软雅黑" w:eastAsia="微软雅黑" w:hAnsi="微软雅黑"/>
          <w:color w:val="7F7F7F"/>
        </w:rPr>
        <w:t>描述</w:t>
      </w:r>
    </w:p>
    <w:p w14:paraId="0A9B56D7" w14:textId="2B1EE29E" w:rsidR="0011489A" w:rsidRDefault="001C304C" w:rsidP="001C304C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color w:val="7F7F7F"/>
        </w:rPr>
      </w:pPr>
      <w:r w:rsidRPr="001C304C">
        <w:rPr>
          <w:rFonts w:ascii="微软雅黑" w:eastAsia="微软雅黑" w:hAnsi="微软雅黑" w:hint="eastAsia"/>
          <w:color w:val="7F7F7F"/>
        </w:rPr>
        <w:lastRenderedPageBreak/>
        <w:t>团期计划管理</w:t>
      </w:r>
    </w:p>
    <w:p w14:paraId="189435D3" w14:textId="08F59983" w:rsidR="00F675D1" w:rsidRPr="001C304C" w:rsidRDefault="00F675D1" w:rsidP="00F675D1">
      <w:pPr>
        <w:pStyle w:val="ac"/>
        <w:ind w:left="360" w:firstLineChars="0" w:firstLine="0"/>
        <w:rPr>
          <w:rFonts w:ascii="微软雅黑" w:eastAsia="微软雅黑" w:hAnsi="微软雅黑" w:hint="eastAsia"/>
          <w:color w:val="7F7F7F"/>
        </w:rPr>
      </w:pPr>
      <w:r>
        <w:rPr>
          <w:rFonts w:ascii="微软雅黑" w:eastAsia="微软雅黑" w:hAnsi="微软雅黑" w:hint="eastAsia"/>
          <w:color w:val="7F7F7F"/>
        </w:rPr>
        <w:t>管理公司旅游专业产</w:t>
      </w:r>
      <w:r w:rsidR="001356A9">
        <w:rPr>
          <w:rFonts w:ascii="微软雅黑" w:eastAsia="微软雅黑" w:hAnsi="微软雅黑" w:hint="eastAsia"/>
          <w:color w:val="7F7F7F"/>
        </w:rPr>
        <w:t>品</w:t>
      </w:r>
      <w:r>
        <w:rPr>
          <w:rFonts w:ascii="微软雅黑" w:eastAsia="微软雅黑" w:hAnsi="微软雅黑" w:hint="eastAsia"/>
          <w:color w:val="7F7F7F"/>
        </w:rPr>
        <w:t>。</w:t>
      </w:r>
      <w:r w:rsidR="001356A9">
        <w:rPr>
          <w:rFonts w:ascii="微软雅黑" w:eastAsia="微软雅黑" w:hAnsi="微软雅黑" w:hint="eastAsia"/>
          <w:color w:val="7F7F7F"/>
        </w:rPr>
        <w:t>可添加、删除、</w:t>
      </w:r>
      <w:bookmarkStart w:id="24" w:name="_GoBack"/>
      <w:bookmarkEnd w:id="24"/>
      <w:r w:rsidR="001356A9">
        <w:rPr>
          <w:rFonts w:ascii="微软雅黑" w:eastAsia="微软雅黑" w:hAnsi="微软雅黑" w:hint="eastAsia"/>
          <w:color w:val="7F7F7F"/>
        </w:rPr>
        <w:t>修改。</w:t>
      </w:r>
    </w:p>
    <w:p w14:paraId="35FD5847" w14:textId="77777777" w:rsidR="001C304C" w:rsidRDefault="001C304C" w:rsidP="001C304C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客户关系管理</w:t>
      </w:r>
    </w:p>
    <w:p w14:paraId="01D23472" w14:textId="5AF8FF98" w:rsidR="00321958" w:rsidRDefault="00EA7C7E" w:rsidP="00321958">
      <w:pPr>
        <w:pStyle w:val="ac"/>
        <w:ind w:left="360" w:firstLineChars="0" w:firstLine="0"/>
        <w:rPr>
          <w:rFonts w:ascii="微软雅黑" w:eastAsia="微软雅黑" w:hAnsi="微软雅黑" w:hint="eastAsia"/>
          <w:color w:val="7F7F7F"/>
        </w:rPr>
      </w:pPr>
      <w:r>
        <w:rPr>
          <w:rFonts w:ascii="微软雅黑" w:eastAsia="微软雅黑" w:hAnsi="微软雅黑" w:hint="eastAsia"/>
          <w:color w:val="7F7F7F"/>
        </w:rPr>
        <w:t>用于销售人员对客户关系的维护。</w:t>
      </w:r>
    </w:p>
    <w:p w14:paraId="04A7BED4" w14:textId="77777777" w:rsidR="001C304C" w:rsidRDefault="001C304C" w:rsidP="001C304C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公司财务管理</w:t>
      </w:r>
    </w:p>
    <w:p w14:paraId="6AF378C2" w14:textId="46AE8AA6" w:rsidR="00831901" w:rsidRDefault="00010030" w:rsidP="00831901">
      <w:pPr>
        <w:pStyle w:val="ac"/>
        <w:ind w:left="360" w:firstLineChars="0" w:firstLine="0"/>
        <w:rPr>
          <w:rFonts w:ascii="微软雅黑" w:eastAsia="微软雅黑" w:hAnsi="微软雅黑" w:hint="eastAsia"/>
          <w:color w:val="7F7F7F"/>
        </w:rPr>
      </w:pPr>
      <w:r>
        <w:rPr>
          <w:rFonts w:ascii="微软雅黑" w:eastAsia="微软雅黑" w:hAnsi="微软雅黑" w:hint="eastAsia"/>
          <w:color w:val="7F7F7F"/>
        </w:rPr>
        <w:t>财务审核，收支查询，发票等。</w:t>
      </w:r>
    </w:p>
    <w:p w14:paraId="7BA255FF" w14:textId="121ECF8F" w:rsidR="001C304C" w:rsidRDefault="001C304C" w:rsidP="001C304C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color w:val="7F7F7F"/>
        </w:rPr>
      </w:pPr>
      <w:r>
        <w:rPr>
          <w:rFonts w:ascii="微软雅黑" w:eastAsia="微软雅黑" w:hAnsi="微软雅黑" w:hint="eastAsia"/>
          <w:color w:val="7F7F7F"/>
        </w:rPr>
        <w:t>销售报表统计分析</w:t>
      </w:r>
    </w:p>
    <w:p w14:paraId="279E5F17" w14:textId="7283AA5F" w:rsidR="000C6E38" w:rsidRPr="001C304C" w:rsidRDefault="00FE2EFD" w:rsidP="000C6E38">
      <w:pPr>
        <w:pStyle w:val="ac"/>
        <w:ind w:left="360" w:firstLineChars="0" w:firstLine="0"/>
        <w:rPr>
          <w:rFonts w:ascii="微软雅黑" w:eastAsia="微软雅黑" w:hAnsi="微软雅黑" w:hint="eastAsia"/>
          <w:color w:val="7F7F7F"/>
        </w:rPr>
      </w:pPr>
      <w:r>
        <w:rPr>
          <w:rFonts w:ascii="微软雅黑" w:eastAsia="微软雅黑" w:hAnsi="微软雅黑" w:hint="eastAsia"/>
          <w:color w:val="7F7F7F"/>
        </w:rPr>
        <w:t>销售人员</w:t>
      </w:r>
      <w:r w:rsidR="000C6E38">
        <w:rPr>
          <w:rFonts w:ascii="微软雅黑" w:eastAsia="微软雅黑" w:hAnsi="微软雅黑" w:hint="eastAsia"/>
          <w:color w:val="7F7F7F"/>
        </w:rPr>
        <w:t>业绩分析。</w:t>
      </w:r>
    </w:p>
    <w:p w14:paraId="41165DDF" w14:textId="5FD824C2" w:rsidR="00F1343E" w:rsidRDefault="00F1343E" w:rsidP="00F1343E">
      <w:pPr>
        <w:pStyle w:val="2"/>
      </w:pPr>
      <w:bookmarkStart w:id="25" w:name="_Toc384047213"/>
      <w:r>
        <w:rPr>
          <w:rFonts w:hint="eastAsia"/>
        </w:rPr>
        <w:t>4.</w:t>
      </w:r>
      <w:r w:rsidR="00FF4956">
        <w:rPr>
          <w:rFonts w:hint="eastAsia"/>
        </w:rPr>
        <w:t>2</w:t>
      </w:r>
      <w:r w:rsidR="007D197E">
        <w:rPr>
          <w:rFonts w:hint="eastAsia"/>
        </w:rPr>
        <w:t>系统</w:t>
      </w:r>
      <w:r w:rsidRPr="00F1343E">
        <w:rPr>
          <w:rFonts w:hint="eastAsia"/>
        </w:rPr>
        <w:t>登录主界面截图</w:t>
      </w:r>
      <w:bookmarkEnd w:id="25"/>
    </w:p>
    <w:p w14:paraId="121C0490" w14:textId="77777777" w:rsidR="00A67EA9" w:rsidRDefault="00A67EA9" w:rsidP="00A67EA9"/>
    <w:p w14:paraId="2542F7B8" w14:textId="0A0E1309" w:rsidR="00A67EA9" w:rsidRDefault="00C40708" w:rsidP="00F1343E">
      <w:pPr>
        <w:rPr>
          <w:rFonts w:hint="eastAsia"/>
        </w:rPr>
      </w:pPr>
      <w:r>
        <w:rPr>
          <w:noProof/>
        </w:rPr>
        <w:drawing>
          <wp:inline distT="0" distB="0" distL="0" distR="0" wp14:anchorId="05D0764B" wp14:editId="66B6FC38">
            <wp:extent cx="5274310" cy="31197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01EC" w14:textId="77777777" w:rsidR="00A67EA9" w:rsidRDefault="00A67EA9" w:rsidP="00A67EA9">
      <w:pPr>
        <w:pStyle w:val="2"/>
      </w:pPr>
      <w:bookmarkStart w:id="26" w:name="_Toc384047214"/>
      <w:r>
        <w:rPr>
          <w:rFonts w:hint="eastAsia"/>
        </w:rPr>
        <w:lastRenderedPageBreak/>
        <w:t xml:space="preserve">4.3 </w:t>
      </w:r>
      <w:r w:rsidR="007D197E">
        <w:rPr>
          <w:rFonts w:hint="eastAsia"/>
        </w:rPr>
        <w:t>系统</w:t>
      </w:r>
      <w:r>
        <w:rPr>
          <w:rFonts w:hint="eastAsia"/>
        </w:rPr>
        <w:t>子功能界面截图</w:t>
      </w:r>
      <w:bookmarkEnd w:id="26"/>
    </w:p>
    <w:p w14:paraId="672CFB77" w14:textId="047E8779" w:rsidR="009D5D04" w:rsidRPr="00A67EA9" w:rsidRDefault="001E634C" w:rsidP="00A67EA9">
      <w:pPr>
        <w:rPr>
          <w:rFonts w:hint="eastAsia"/>
        </w:rPr>
      </w:pPr>
      <w:r>
        <w:rPr>
          <w:noProof/>
        </w:rPr>
        <w:drawing>
          <wp:inline distT="0" distB="0" distL="0" distR="0" wp14:anchorId="7D01AF46" wp14:editId="42B74E55">
            <wp:extent cx="5274310" cy="2876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E710" w14:textId="2B9F512E" w:rsidR="00602394" w:rsidRDefault="00602394" w:rsidP="00602394">
      <w:pPr>
        <w:pStyle w:val="2"/>
      </w:pPr>
      <w:r>
        <w:rPr>
          <w:rFonts w:hint="eastAsia"/>
        </w:rPr>
        <w:t xml:space="preserve">4.4 </w:t>
      </w:r>
      <w:r>
        <w:rPr>
          <w:rFonts w:hint="eastAsia"/>
        </w:rPr>
        <w:t>自研发软件著作权</w:t>
      </w:r>
    </w:p>
    <w:p w14:paraId="01281AB2" w14:textId="2BE0DE48" w:rsidR="00602394" w:rsidRDefault="001E634C" w:rsidP="00602394">
      <w:r>
        <w:rPr>
          <w:noProof/>
        </w:rPr>
        <w:drawing>
          <wp:inline distT="0" distB="0" distL="0" distR="0" wp14:anchorId="6CBC39BC" wp14:editId="1F222BB4">
            <wp:extent cx="5274310" cy="31375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D5E2" w14:textId="77777777" w:rsidR="00602394" w:rsidRDefault="00602394" w:rsidP="00602394"/>
    <w:p w14:paraId="3ADE3A49" w14:textId="69CC8CFE" w:rsidR="00602394" w:rsidRPr="00602394" w:rsidRDefault="00602394" w:rsidP="00602394"/>
    <w:p w14:paraId="0D2CF457" w14:textId="2703BE9B" w:rsidR="007A1D6C" w:rsidRDefault="007A1D6C" w:rsidP="007A1D6C">
      <w:pPr>
        <w:pStyle w:val="2"/>
      </w:pPr>
      <w:r>
        <w:rPr>
          <w:rFonts w:hint="eastAsia"/>
        </w:rPr>
        <w:lastRenderedPageBreak/>
        <w:t xml:space="preserve">4.5 </w:t>
      </w:r>
      <w:r>
        <w:rPr>
          <w:rFonts w:hint="eastAsia"/>
        </w:rPr>
        <w:t>自研发软件源代码信息</w:t>
      </w:r>
    </w:p>
    <w:p w14:paraId="7A6ED935" w14:textId="0726BEC8" w:rsidR="00602394" w:rsidRDefault="001E634C" w:rsidP="00A67EA9">
      <w:pPr>
        <w:rPr>
          <w:rFonts w:ascii="微软雅黑" w:eastAsia="微软雅黑" w:hAnsi="微软雅黑"/>
          <w:color w:val="7F7F7F"/>
        </w:rPr>
      </w:pPr>
      <w:r>
        <w:rPr>
          <w:noProof/>
        </w:rPr>
        <w:drawing>
          <wp:inline distT="0" distB="0" distL="0" distR="0" wp14:anchorId="7471A5D7" wp14:editId="129545BA">
            <wp:extent cx="5274310" cy="31407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1DB3" w14:textId="36115F2C" w:rsidR="00A67EA9" w:rsidRPr="00273CE6" w:rsidRDefault="001E634C" w:rsidP="00F1343E">
      <w:pPr>
        <w:rPr>
          <w:rFonts w:ascii="微软雅黑" w:eastAsia="微软雅黑" w:hAnsi="微软雅黑" w:hint="eastAsia"/>
          <w:color w:val="7F7F7F"/>
        </w:rPr>
      </w:pPr>
      <w:r>
        <w:rPr>
          <w:noProof/>
        </w:rPr>
        <w:drawing>
          <wp:inline distT="0" distB="0" distL="0" distR="0" wp14:anchorId="4B334E5E" wp14:editId="161A7561">
            <wp:extent cx="5274310" cy="3397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EA9" w:rsidRPr="00273CE6" w:rsidSect="004F4D5D">
      <w:pgSz w:w="11906" w:h="16838"/>
      <w:pgMar w:top="709" w:right="1800" w:bottom="709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DC097" w14:textId="77777777" w:rsidR="004C4491" w:rsidRDefault="004C4491" w:rsidP="00D477E6">
      <w:r>
        <w:separator/>
      </w:r>
    </w:p>
  </w:endnote>
  <w:endnote w:type="continuationSeparator" w:id="0">
    <w:p w14:paraId="65A94495" w14:textId="77777777" w:rsidR="004C4491" w:rsidRDefault="004C4491" w:rsidP="00D4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50569" w14:textId="77777777" w:rsidR="004C4491" w:rsidRDefault="004C4491" w:rsidP="00D477E6">
      <w:r>
        <w:separator/>
      </w:r>
    </w:p>
  </w:footnote>
  <w:footnote w:type="continuationSeparator" w:id="0">
    <w:p w14:paraId="3EF78D7E" w14:textId="77777777" w:rsidR="004C4491" w:rsidRDefault="004C4491" w:rsidP="00D4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31997"/>
    <w:multiLevelType w:val="hybridMultilevel"/>
    <w:tmpl w:val="F70C4396"/>
    <w:lvl w:ilvl="0" w:tplc="7AEC4A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E72465"/>
    <w:multiLevelType w:val="hybridMultilevel"/>
    <w:tmpl w:val="52E0BCF2"/>
    <w:lvl w:ilvl="0" w:tplc="5C02187A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2"/>
  <w:doNotShadeFormData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56"/>
    <w:rsid w:val="00010030"/>
    <w:rsid w:val="00040BB1"/>
    <w:rsid w:val="00056A61"/>
    <w:rsid w:val="000C6E38"/>
    <w:rsid w:val="000F5C5A"/>
    <w:rsid w:val="00103C2B"/>
    <w:rsid w:val="0011489A"/>
    <w:rsid w:val="00120748"/>
    <w:rsid w:val="001356A9"/>
    <w:rsid w:val="001633F4"/>
    <w:rsid w:val="0017208D"/>
    <w:rsid w:val="001C304C"/>
    <w:rsid w:val="001E634C"/>
    <w:rsid w:val="0020044D"/>
    <w:rsid w:val="00234536"/>
    <w:rsid w:val="00267787"/>
    <w:rsid w:val="00273CE6"/>
    <w:rsid w:val="002C3ECD"/>
    <w:rsid w:val="002F0D65"/>
    <w:rsid w:val="00321958"/>
    <w:rsid w:val="003608B7"/>
    <w:rsid w:val="004C4491"/>
    <w:rsid w:val="004F4D5D"/>
    <w:rsid w:val="00572036"/>
    <w:rsid w:val="00582CF2"/>
    <w:rsid w:val="00584190"/>
    <w:rsid w:val="00602394"/>
    <w:rsid w:val="0061136A"/>
    <w:rsid w:val="0068404E"/>
    <w:rsid w:val="006B5F54"/>
    <w:rsid w:val="006D414B"/>
    <w:rsid w:val="00752EEA"/>
    <w:rsid w:val="007A1D6C"/>
    <w:rsid w:val="007D197E"/>
    <w:rsid w:val="00831901"/>
    <w:rsid w:val="00864DA3"/>
    <w:rsid w:val="008A0A12"/>
    <w:rsid w:val="008F1DF2"/>
    <w:rsid w:val="009210AF"/>
    <w:rsid w:val="00946CE1"/>
    <w:rsid w:val="009D5D04"/>
    <w:rsid w:val="00A67EA9"/>
    <w:rsid w:val="00A847A0"/>
    <w:rsid w:val="00AF1956"/>
    <w:rsid w:val="00B42380"/>
    <w:rsid w:val="00C30954"/>
    <w:rsid w:val="00C40708"/>
    <w:rsid w:val="00C83880"/>
    <w:rsid w:val="00C936D0"/>
    <w:rsid w:val="00CA7790"/>
    <w:rsid w:val="00D477E6"/>
    <w:rsid w:val="00D640F5"/>
    <w:rsid w:val="00E03C97"/>
    <w:rsid w:val="00E13198"/>
    <w:rsid w:val="00EA7C7E"/>
    <w:rsid w:val="00F1343E"/>
    <w:rsid w:val="00F675D1"/>
    <w:rsid w:val="00FE2EFD"/>
    <w:rsid w:val="00FE7F98"/>
    <w:rsid w:val="00FF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43190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Normal Indent" w:semiHidden="1" w:unhideWhenUsed="1"/>
    <w:lsdException w:name="footnote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DF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Cambria" w:eastAsia="微软雅黑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140" w:after="140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outlineLvl w:val="3"/>
    </w:pPr>
    <w:rPr>
      <w:rFonts w:ascii="Cambria" w:eastAsia="微软雅黑" w:hAnsi="Cambria"/>
      <w:b/>
      <w:bCs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outlineLvl w:val="4"/>
    </w:pPr>
    <w:rPr>
      <w:rFonts w:eastAsia="微软雅黑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annotation text"/>
    <w:basedOn w:val="a"/>
    <w:link w:val="Char"/>
    <w:pPr>
      <w:widowControl/>
      <w:jc w:val="left"/>
    </w:pPr>
    <w:rPr>
      <w:kern w:val="0"/>
      <w:sz w:val="24"/>
      <w:szCs w:val="24"/>
    </w:rPr>
  </w:style>
  <w:style w:type="paragraph" w:styleId="50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rFonts w:eastAsia="微软雅黑"/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微软雅黑"/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6">
    <w:name w:val="toc 6"/>
    <w:basedOn w:val="a"/>
    <w:next w:val="a"/>
    <w:pPr>
      <w:ind w:leftChars="1000" w:left="21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paragraph" w:styleId="a7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rPr>
      <w:color w:val="0000FF"/>
      <w:u w:val="single"/>
    </w:rPr>
  </w:style>
  <w:style w:type="paragraph" w:customStyle="1" w:styleId="11">
    <w:name w:val="批注主题1"/>
    <w:basedOn w:val="a3"/>
    <w:next w:val="a3"/>
    <w:link w:val="Char4"/>
    <w:pPr>
      <w:widowControl w:val="0"/>
    </w:pPr>
    <w:rPr>
      <w:rFonts w:eastAsia="微软雅黑"/>
      <w:b/>
      <w:bCs/>
    </w:rPr>
  </w:style>
  <w:style w:type="paragraph" w:customStyle="1" w:styleId="12">
    <w:name w:val="文档结构图1"/>
    <w:basedOn w:val="a"/>
    <w:link w:val="Char5"/>
    <w:rPr>
      <w:rFonts w:ascii="宋体"/>
      <w:sz w:val="18"/>
      <w:szCs w:val="18"/>
    </w:rPr>
  </w:style>
  <w:style w:type="paragraph" w:customStyle="1" w:styleId="13">
    <w:name w:val="列出段落1"/>
    <w:basedOn w:val="a"/>
    <w:pPr>
      <w:ind w:firstLineChars="200" w:firstLine="420"/>
    </w:pPr>
  </w:style>
  <w:style w:type="paragraph" w:customStyle="1" w:styleId="-">
    <w:name w:val="表格-居中"/>
    <w:basedOn w:val="a"/>
    <w:pPr>
      <w:jc w:val="center"/>
    </w:pPr>
    <w:rPr>
      <w:rFonts w:ascii="宋体" w:hAnsi="宋体" w:cs="宋体"/>
    </w:rPr>
  </w:style>
  <w:style w:type="paragraph" w:customStyle="1" w:styleId="14">
    <w:name w:val="无间隔1"/>
    <w:pPr>
      <w:widowControl w:val="0"/>
      <w:jc w:val="both"/>
    </w:pPr>
    <w:rPr>
      <w:rFonts w:ascii="Calibri" w:eastAsia="微软雅黑" w:hAnsi="Calibri"/>
      <w:kern w:val="2"/>
      <w:sz w:val="21"/>
      <w:szCs w:val="22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character" w:customStyle="1" w:styleId="Char4">
    <w:name w:val="批注主题 Char"/>
    <w:basedOn w:val="Char"/>
    <w:link w:val="11"/>
    <w:rPr>
      <w:rFonts w:ascii="Times New Roman" w:eastAsia="微软雅黑" w:hAnsi="Times New Roman" w:cs="Times New Roman"/>
      <w:b/>
      <w:bCs/>
      <w:kern w:val="0"/>
      <w:sz w:val="24"/>
      <w:szCs w:val="24"/>
    </w:rPr>
  </w:style>
  <w:style w:type="character" w:customStyle="1" w:styleId="Char">
    <w:name w:val="批注文字 Char"/>
    <w:basedOn w:val="a0"/>
    <w:link w:val="a3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Char5">
    <w:name w:val="文档结构图 Char"/>
    <w:basedOn w:val="a0"/>
    <w:link w:val="12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4Char">
    <w:name w:val="标题 4 Char"/>
    <w:basedOn w:val="a0"/>
    <w:link w:val="4"/>
    <w:rPr>
      <w:rFonts w:ascii="Cambria" w:eastAsia="微软雅黑" w:hAnsi="Cambria"/>
      <w:b/>
      <w:bCs/>
      <w:szCs w:val="28"/>
    </w:rPr>
  </w:style>
  <w:style w:type="character" w:customStyle="1" w:styleId="aa">
    <w:name w:val="版本"/>
    <w:basedOn w:val="a0"/>
    <w:rPr>
      <w:b/>
      <w:bCs/>
      <w:sz w:val="32"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3">
    <w:name w:val="标题 Char"/>
    <w:basedOn w:val="a0"/>
    <w:link w:val="a7"/>
    <w:rPr>
      <w:rFonts w:ascii="Cambria" w:eastAsia="宋体" w:hAnsi="Cambria"/>
      <w:b/>
      <w:bCs/>
      <w:sz w:val="32"/>
      <w:szCs w:val="32"/>
    </w:rPr>
  </w:style>
  <w:style w:type="character" w:customStyle="1" w:styleId="ab">
    <w:name w:val="表格标题"/>
    <w:basedOn w:val="a0"/>
    <w:rPr>
      <w:rFonts w:ascii="宋体" w:eastAsia="宋体" w:hAnsi="宋体"/>
      <w:b/>
      <w:bCs/>
    </w:rPr>
  </w:style>
  <w:style w:type="character" w:customStyle="1" w:styleId="apple-style-span">
    <w:name w:val="apple-style-span"/>
    <w:basedOn w:val="a0"/>
  </w:style>
  <w:style w:type="character" w:customStyle="1" w:styleId="5Char">
    <w:name w:val="标题 5 Char"/>
    <w:basedOn w:val="a0"/>
    <w:link w:val="5"/>
    <w:rPr>
      <w:rFonts w:eastAsia="微软雅黑"/>
      <w:bCs/>
      <w:szCs w:val="28"/>
    </w:rPr>
  </w:style>
  <w:style w:type="character" w:customStyle="1" w:styleId="3Char">
    <w:name w:val="标题 3 Char"/>
    <w:basedOn w:val="a0"/>
    <w:link w:val="3"/>
    <w:rPr>
      <w:b/>
      <w:bCs/>
      <w:sz w:val="24"/>
      <w:szCs w:val="32"/>
    </w:rPr>
  </w:style>
  <w:style w:type="character" w:customStyle="1" w:styleId="2Char">
    <w:name w:val="标题 2 Char"/>
    <w:basedOn w:val="a0"/>
    <w:link w:val="2"/>
    <w:rPr>
      <w:rFonts w:ascii="Cambria" w:eastAsia="微软雅黑" w:hAnsi="Cambria"/>
      <w:b/>
      <w:bCs/>
      <w:sz w:val="32"/>
      <w:szCs w:val="32"/>
    </w:rPr>
  </w:style>
  <w:style w:type="character" w:customStyle="1" w:styleId="15">
    <w:name w:val="批注引用1"/>
    <w:basedOn w:val="a0"/>
    <w:rPr>
      <w:sz w:val="21"/>
      <w:szCs w:val="21"/>
    </w:rPr>
  </w:style>
  <w:style w:type="character" w:customStyle="1" w:styleId="wait">
    <w:name w:val="wait"/>
    <w:basedOn w:val="a0"/>
  </w:style>
  <w:style w:type="character" w:customStyle="1" w:styleId="apple-converted-space">
    <w:name w:val="apple-converted-space"/>
    <w:basedOn w:val="a0"/>
  </w:style>
  <w:style w:type="character" w:customStyle="1" w:styleId="remaining-time">
    <w:name w:val="remaining-time"/>
    <w:basedOn w:val="a0"/>
  </w:style>
  <w:style w:type="character" w:customStyle="1" w:styleId="Char2">
    <w:name w:val="页眉 Char"/>
    <w:basedOn w:val="a0"/>
    <w:link w:val="a6"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rPr>
      <w:rFonts w:eastAsia="微软雅黑"/>
      <w:sz w:val="18"/>
      <w:szCs w:val="18"/>
    </w:rPr>
  </w:style>
  <w:style w:type="paragraph" w:styleId="ac">
    <w:name w:val="List Paragraph"/>
    <w:basedOn w:val="a"/>
    <w:uiPriority w:val="34"/>
    <w:qFormat/>
    <w:rsid w:val="001C30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6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文件编号</dc:title>
  <dc:creator>茉杉</dc:creator>
  <cp:lastModifiedBy>张敬</cp:lastModifiedBy>
  <cp:revision>48</cp:revision>
  <dcterms:created xsi:type="dcterms:W3CDTF">2014-03-28T03:45:00Z</dcterms:created>
  <dcterms:modified xsi:type="dcterms:W3CDTF">2017-02-06T07:31:00Z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