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576963" w:rsidRDefault="00036B93" w:rsidP="001731C7">
      <w:pPr>
        <w:spacing w:line="360" w:lineRule="exact"/>
        <w:ind w:firstLineChars="18" w:firstLine="33"/>
        <w:rPr>
          <w:rFonts w:ascii="微软雅黑" w:hAnsi="微软雅黑"/>
          <w:b/>
          <w:bCs/>
          <w:color w:val="0000FF"/>
          <w:sz w:val="18"/>
          <w:szCs w:val="18"/>
        </w:rPr>
      </w:pPr>
      <w:r>
        <w:rPr>
          <w:rFonts w:ascii="微软雅黑" w:hAnsi="微软雅黑"/>
          <w:b/>
          <w:bCs/>
          <w:noProof/>
          <w:color w:val="0000FF"/>
          <w:sz w:val="18"/>
          <w:szCs w:val="18"/>
        </w:rPr>
        <w:drawing>
          <wp:anchor distT="0" distB="0" distL="114300" distR="114300" simplePos="0" relativeHeight="251668480" behindDoc="0" locked="0" layoutInCell="1" allowOverlap="1">
            <wp:simplePos x="0" y="0"/>
            <wp:positionH relativeFrom="column">
              <wp:posOffset>-340995</wp:posOffset>
            </wp:positionH>
            <wp:positionV relativeFrom="paragraph">
              <wp:posOffset>-450215</wp:posOffset>
            </wp:positionV>
            <wp:extent cx="7562850" cy="10687050"/>
            <wp:effectExtent l="19050" t="0" r="0" b="0"/>
            <wp:wrapThrough wrapText="bothSides">
              <wp:wrapPolygon edited="0">
                <wp:start x="-54" y="0"/>
                <wp:lineTo x="-54" y="21561"/>
                <wp:lineTo x="21600" y="21561"/>
                <wp:lineTo x="21600" y="0"/>
                <wp:lineTo x="-54" y="0"/>
              </wp:wrapPolygon>
            </wp:wrapThrough>
            <wp:docPr id="2" name="图片 1" descr="微信图片_2020101616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16163819.jpg"/>
                    <pic:cNvPicPr/>
                  </pic:nvPicPr>
                  <pic:blipFill>
                    <a:blip r:embed="rId9" cstate="print"/>
                    <a:stretch>
                      <a:fillRect/>
                    </a:stretch>
                  </pic:blipFill>
                  <pic:spPr>
                    <a:xfrm>
                      <a:off x="0" y="0"/>
                      <a:ext cx="7562850" cy="10687050"/>
                    </a:xfrm>
                    <a:prstGeom prst="rect">
                      <a:avLst/>
                    </a:prstGeom>
                  </pic:spPr>
                </pic:pic>
              </a:graphicData>
            </a:graphic>
          </wp:anchor>
        </w:drawing>
      </w:r>
    </w:p>
    <w:p w:rsidR="006568FF" w:rsidRDefault="007F0D80" w:rsidP="00036B93">
      <w:pPr>
        <w:widowControl/>
        <w:jc w:val="left"/>
        <w:rPr>
          <w:rFonts w:ascii="微软雅黑" w:hAnsi="微软雅黑"/>
          <w:b/>
          <w:bCs/>
          <w:color w:val="0000FF"/>
          <w:sz w:val="18"/>
          <w:szCs w:val="18"/>
        </w:rPr>
      </w:pPr>
      <w:r>
        <w:rPr>
          <w:rFonts w:ascii="微软雅黑" w:hAnsi="微软雅黑"/>
          <w:b/>
          <w:bCs/>
          <w:noProof/>
          <w:color w:val="0000FF"/>
          <w:sz w:val="18"/>
          <w:szCs w:val="18"/>
        </w:rPr>
        <w:lastRenderedPageBreak/>
        <w:drawing>
          <wp:anchor distT="0" distB="0" distL="114300" distR="114300" simplePos="0" relativeHeight="251669504" behindDoc="0" locked="0" layoutInCell="1" allowOverlap="1">
            <wp:simplePos x="0" y="0"/>
            <wp:positionH relativeFrom="column">
              <wp:posOffset>-360045</wp:posOffset>
            </wp:positionH>
            <wp:positionV relativeFrom="paragraph">
              <wp:posOffset>-694055</wp:posOffset>
            </wp:positionV>
            <wp:extent cx="7559040" cy="10801350"/>
            <wp:effectExtent l="19050" t="0" r="3810" b="0"/>
            <wp:wrapNone/>
            <wp:docPr id="9" name="图片 2" descr="C:\Users\Administrator\Desktop\华东2020\一价全含秋\江南印记02 行程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华东2020\一价全含秋\江南印记02 行程02.jpg"/>
                    <pic:cNvPicPr>
                      <a:picLocks noChangeAspect="1" noChangeArrowheads="1"/>
                    </pic:cNvPicPr>
                  </pic:nvPicPr>
                  <pic:blipFill>
                    <a:blip r:embed="rId10" cstate="print"/>
                    <a:stretch>
                      <a:fillRect/>
                    </a:stretch>
                  </pic:blipFill>
                  <pic:spPr bwMode="auto">
                    <a:xfrm>
                      <a:off x="0" y="0"/>
                      <a:ext cx="7559040" cy="10801350"/>
                    </a:xfrm>
                    <a:prstGeom prst="rect">
                      <a:avLst/>
                    </a:prstGeom>
                    <a:noFill/>
                    <a:ln w="9525">
                      <a:noFill/>
                      <a:miter lim="800000"/>
                      <a:headEnd/>
                      <a:tailEnd/>
                    </a:ln>
                  </pic:spPr>
                </pic:pic>
              </a:graphicData>
            </a:graphic>
          </wp:anchor>
        </w:drawing>
      </w:r>
      <w:r w:rsidR="00576963">
        <w:rPr>
          <w:rFonts w:ascii="微软雅黑" w:hAnsi="微软雅黑"/>
          <w:b/>
          <w:bCs/>
          <w:color w:val="0000FF"/>
          <w:sz w:val="18"/>
          <w:szCs w:val="18"/>
        </w:rPr>
        <w:br w:type="page"/>
      </w:r>
    </w:p>
    <w:p w:rsidR="007F0D80" w:rsidRDefault="007F0D80" w:rsidP="00036B93">
      <w:pPr>
        <w:widowControl/>
        <w:jc w:val="left"/>
        <w:rPr>
          <w:rFonts w:ascii="微软雅黑" w:hAnsi="微软雅黑"/>
          <w:b/>
          <w:bCs/>
          <w:color w:val="0000FF"/>
          <w:sz w:val="18"/>
          <w:szCs w:val="18"/>
        </w:rPr>
      </w:pPr>
      <w:r>
        <w:rPr>
          <w:rFonts w:ascii="微软雅黑" w:hAnsi="微软雅黑"/>
          <w:b/>
          <w:bCs/>
          <w:noProof/>
          <w:color w:val="0000FF"/>
          <w:sz w:val="18"/>
          <w:szCs w:val="18"/>
        </w:rPr>
        <w:lastRenderedPageBreak/>
        <w:drawing>
          <wp:anchor distT="0" distB="0" distL="114300" distR="114300" simplePos="0" relativeHeight="251670528" behindDoc="0" locked="0" layoutInCell="1" allowOverlap="1">
            <wp:simplePos x="0" y="0"/>
            <wp:positionH relativeFrom="column">
              <wp:posOffset>-360045</wp:posOffset>
            </wp:positionH>
            <wp:positionV relativeFrom="paragraph">
              <wp:posOffset>-741680</wp:posOffset>
            </wp:positionV>
            <wp:extent cx="7559040" cy="10801350"/>
            <wp:effectExtent l="19050" t="0" r="3810" b="0"/>
            <wp:wrapNone/>
            <wp:docPr id="11" name="图片 3" descr="C:\Users\Administrator\Desktop\华东2020\一价全含秋\江南印记02 行程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华东2020\一价全含秋\江南印记02 行程03.jpg"/>
                    <pic:cNvPicPr>
                      <a:picLocks noChangeAspect="1" noChangeArrowheads="1"/>
                    </pic:cNvPicPr>
                  </pic:nvPicPr>
                  <pic:blipFill>
                    <a:blip r:embed="rId11" cstate="print"/>
                    <a:stretch>
                      <a:fillRect/>
                    </a:stretch>
                  </pic:blipFill>
                  <pic:spPr bwMode="auto">
                    <a:xfrm>
                      <a:off x="0" y="0"/>
                      <a:ext cx="7559040" cy="10801350"/>
                    </a:xfrm>
                    <a:prstGeom prst="rect">
                      <a:avLst/>
                    </a:prstGeom>
                    <a:noFill/>
                    <a:ln w="9525">
                      <a:noFill/>
                      <a:miter lim="800000"/>
                      <a:headEnd/>
                      <a:tailEnd/>
                    </a:ln>
                  </pic:spPr>
                </pic:pic>
              </a:graphicData>
            </a:graphic>
          </wp:anchor>
        </w:drawing>
      </w:r>
    </w:p>
    <w:p w:rsidR="007F0D80" w:rsidRDefault="007F0D80">
      <w:pPr>
        <w:widowControl/>
        <w:jc w:val="left"/>
        <w:rPr>
          <w:rFonts w:ascii="微软雅黑" w:hAnsi="微软雅黑"/>
          <w:b/>
          <w:bCs/>
          <w:color w:val="0000FF"/>
          <w:sz w:val="18"/>
          <w:szCs w:val="18"/>
        </w:rPr>
      </w:pPr>
      <w:r>
        <w:rPr>
          <w:rFonts w:ascii="微软雅黑" w:hAnsi="微软雅黑"/>
          <w:b/>
          <w:bCs/>
          <w:color w:val="0000FF"/>
          <w:sz w:val="18"/>
          <w:szCs w:val="18"/>
        </w:rPr>
        <w:br w:type="page"/>
      </w:r>
    </w:p>
    <w:p w:rsidR="00B81A90" w:rsidRDefault="007F0D80" w:rsidP="00036B93">
      <w:pPr>
        <w:widowControl/>
        <w:jc w:val="left"/>
        <w:rPr>
          <w:rFonts w:ascii="微软雅黑" w:hAnsi="微软雅黑"/>
          <w:b/>
          <w:bCs/>
          <w:color w:val="0000FF"/>
          <w:sz w:val="18"/>
          <w:szCs w:val="18"/>
        </w:rPr>
      </w:pPr>
      <w:r>
        <w:rPr>
          <w:rFonts w:ascii="微软雅黑" w:hAnsi="微软雅黑"/>
          <w:b/>
          <w:bCs/>
          <w:noProof/>
          <w:color w:val="0000FF"/>
          <w:sz w:val="18"/>
          <w:szCs w:val="18"/>
        </w:rPr>
        <w:lastRenderedPageBreak/>
        <w:drawing>
          <wp:anchor distT="0" distB="0" distL="114300" distR="114300" simplePos="0" relativeHeight="251671552" behindDoc="0" locked="0" layoutInCell="1" allowOverlap="1">
            <wp:simplePos x="0" y="0"/>
            <wp:positionH relativeFrom="column">
              <wp:posOffset>-360045</wp:posOffset>
            </wp:positionH>
            <wp:positionV relativeFrom="paragraph">
              <wp:posOffset>-694055</wp:posOffset>
            </wp:positionV>
            <wp:extent cx="7559040" cy="10801350"/>
            <wp:effectExtent l="19050" t="0" r="3810" b="0"/>
            <wp:wrapNone/>
            <wp:docPr id="12" name="图片 4" descr="C:\Users\Administrator\Desktop\华东2020\一价全含秋\江南印记 行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华东2020\一价全含秋\江南印记 行程01.jpg"/>
                    <pic:cNvPicPr>
                      <a:picLocks noChangeAspect="1" noChangeArrowheads="1"/>
                    </pic:cNvPicPr>
                  </pic:nvPicPr>
                  <pic:blipFill>
                    <a:blip r:embed="rId12" cstate="print"/>
                    <a:stretch>
                      <a:fillRect/>
                    </a:stretch>
                  </pic:blipFill>
                  <pic:spPr bwMode="auto">
                    <a:xfrm>
                      <a:off x="0" y="0"/>
                      <a:ext cx="7559040" cy="10801350"/>
                    </a:xfrm>
                    <a:prstGeom prst="rect">
                      <a:avLst/>
                    </a:prstGeom>
                    <a:noFill/>
                    <a:ln w="9525">
                      <a:noFill/>
                      <a:miter lim="800000"/>
                      <a:headEnd/>
                      <a:tailEnd/>
                    </a:ln>
                  </pic:spPr>
                </pic:pic>
              </a:graphicData>
            </a:graphic>
          </wp:anchor>
        </w:drawing>
      </w:r>
      <w:r w:rsidR="006568FF">
        <w:rPr>
          <w:rFonts w:ascii="微软雅黑" w:hAnsi="微软雅黑"/>
          <w:b/>
          <w:bCs/>
          <w:color w:val="0000FF"/>
          <w:sz w:val="18"/>
          <w:szCs w:val="18"/>
        </w:rPr>
        <w:br w:type="page"/>
      </w:r>
    </w:p>
    <w:p w:rsidR="00B81A90" w:rsidRDefault="00B81A90" w:rsidP="00B81A90">
      <w:pPr>
        <w:spacing w:line="360" w:lineRule="exact"/>
        <w:ind w:firstLineChars="18" w:firstLine="33"/>
        <w:rPr>
          <w:rFonts w:ascii="微软雅黑" w:hAnsi="微软雅黑"/>
          <w:b/>
          <w:bCs/>
          <w:color w:val="0000FF"/>
          <w:sz w:val="18"/>
          <w:szCs w:val="18"/>
        </w:rPr>
      </w:pPr>
    </w:p>
    <w:p w:rsidR="00B81A90" w:rsidRPr="00854F07" w:rsidRDefault="00854F07" w:rsidP="00B81A90">
      <w:pPr>
        <w:spacing w:line="360" w:lineRule="auto"/>
        <w:ind w:rightChars="-162" w:right="-340"/>
        <w:jc w:val="center"/>
        <w:rPr>
          <w:rFonts w:ascii="微软雅黑" w:eastAsia="微软雅黑" w:hAnsi="微软雅黑" w:cs="微软雅黑"/>
          <w:b/>
          <w:bCs/>
          <w:sz w:val="36"/>
          <w:szCs w:val="36"/>
        </w:rPr>
      </w:pPr>
      <w:r w:rsidRPr="00854F07">
        <w:rPr>
          <w:rFonts w:ascii="微软雅黑" w:eastAsia="微软雅黑" w:hAnsi="微软雅黑" w:cs="微软雅黑" w:hint="eastAsia"/>
          <w:b/>
          <w:bCs/>
          <w:sz w:val="36"/>
          <w:szCs w:val="36"/>
        </w:rPr>
        <w:t>【一价全含】</w:t>
      </w:r>
      <w:r w:rsidR="00B81A90" w:rsidRPr="00854F07">
        <w:rPr>
          <w:rFonts w:ascii="微软雅黑" w:eastAsia="微软雅黑" w:hAnsi="微软雅黑" w:cs="微软雅黑" w:hint="eastAsia"/>
          <w:b/>
          <w:bCs/>
          <w:sz w:val="36"/>
          <w:szCs w:val="36"/>
        </w:rPr>
        <w:t>上海</w:t>
      </w:r>
      <w:r w:rsidR="00056636" w:rsidRPr="00854F07">
        <w:rPr>
          <w:rFonts w:ascii="微软雅黑" w:eastAsia="微软雅黑" w:hAnsi="微软雅黑" w:cs="微软雅黑" w:hint="eastAsia"/>
          <w:b/>
          <w:bCs/>
          <w:sz w:val="36"/>
          <w:szCs w:val="36"/>
        </w:rPr>
        <w:t>/</w:t>
      </w:r>
      <w:r w:rsidR="00B81A90" w:rsidRPr="00854F07">
        <w:rPr>
          <w:rFonts w:ascii="微软雅黑" w:eastAsia="微软雅黑" w:hAnsi="微软雅黑" w:cs="微软雅黑" w:hint="eastAsia"/>
          <w:b/>
          <w:bCs/>
          <w:sz w:val="36"/>
          <w:szCs w:val="36"/>
        </w:rPr>
        <w:t>南京</w:t>
      </w:r>
      <w:r w:rsidR="00056636" w:rsidRPr="00854F07">
        <w:rPr>
          <w:rFonts w:ascii="微软雅黑" w:eastAsia="微软雅黑" w:hAnsi="微软雅黑" w:cs="微软雅黑" w:hint="eastAsia"/>
          <w:b/>
          <w:bCs/>
          <w:sz w:val="36"/>
          <w:szCs w:val="36"/>
        </w:rPr>
        <w:t>/</w:t>
      </w:r>
      <w:r w:rsidR="00B81A90" w:rsidRPr="00854F07">
        <w:rPr>
          <w:rFonts w:ascii="微软雅黑" w:eastAsia="微软雅黑" w:hAnsi="微软雅黑" w:cs="微软雅黑" w:hint="eastAsia"/>
          <w:b/>
          <w:bCs/>
          <w:sz w:val="36"/>
          <w:szCs w:val="36"/>
        </w:rPr>
        <w:t>乌镇</w:t>
      </w:r>
      <w:r w:rsidR="00056636" w:rsidRPr="00854F07">
        <w:rPr>
          <w:rFonts w:ascii="微软雅黑" w:eastAsia="微软雅黑" w:hAnsi="微软雅黑" w:cs="微软雅黑" w:hint="eastAsia"/>
          <w:b/>
          <w:bCs/>
          <w:sz w:val="36"/>
          <w:szCs w:val="36"/>
        </w:rPr>
        <w:t>/</w:t>
      </w:r>
      <w:r w:rsidR="00B81A90" w:rsidRPr="00854F07">
        <w:rPr>
          <w:rFonts w:ascii="微软雅黑" w:eastAsia="微软雅黑" w:hAnsi="微软雅黑" w:cs="微软雅黑" w:hint="eastAsia"/>
          <w:b/>
          <w:bCs/>
          <w:sz w:val="36"/>
          <w:szCs w:val="36"/>
        </w:rPr>
        <w:t>无锡</w:t>
      </w:r>
      <w:r w:rsidR="00056636" w:rsidRPr="00854F07">
        <w:rPr>
          <w:rFonts w:ascii="微软雅黑" w:eastAsia="微软雅黑" w:hAnsi="微软雅黑" w:cs="微软雅黑" w:hint="eastAsia"/>
          <w:b/>
          <w:bCs/>
          <w:sz w:val="36"/>
          <w:szCs w:val="36"/>
        </w:rPr>
        <w:t>/</w:t>
      </w:r>
      <w:r w:rsidR="00B81A90" w:rsidRPr="00854F07">
        <w:rPr>
          <w:rFonts w:ascii="微软雅黑" w:eastAsia="微软雅黑" w:hAnsi="微软雅黑" w:cs="微软雅黑" w:hint="eastAsia"/>
          <w:b/>
          <w:bCs/>
          <w:sz w:val="36"/>
          <w:szCs w:val="36"/>
        </w:rPr>
        <w:t>杭州</w:t>
      </w:r>
      <w:r w:rsidR="00056636" w:rsidRPr="00854F07">
        <w:rPr>
          <w:rFonts w:ascii="微软雅黑" w:eastAsia="微软雅黑" w:hAnsi="微软雅黑" w:cs="微软雅黑" w:hint="eastAsia"/>
          <w:b/>
          <w:bCs/>
          <w:sz w:val="36"/>
          <w:szCs w:val="36"/>
        </w:rPr>
        <w:t>/</w:t>
      </w:r>
      <w:r w:rsidR="00B81A90" w:rsidRPr="00854F07">
        <w:rPr>
          <w:rFonts w:ascii="微软雅黑" w:eastAsia="微软雅黑" w:hAnsi="微软雅黑" w:cs="微软雅黑" w:hint="eastAsia"/>
          <w:b/>
          <w:bCs/>
          <w:sz w:val="36"/>
          <w:szCs w:val="36"/>
        </w:rPr>
        <w:t>苏州</w:t>
      </w:r>
      <w:r w:rsidR="00056636" w:rsidRPr="00854F07">
        <w:rPr>
          <w:rFonts w:ascii="微软雅黑" w:eastAsia="微软雅黑" w:hAnsi="微软雅黑" w:cs="微软雅黑" w:hint="eastAsia"/>
          <w:b/>
          <w:bCs/>
          <w:sz w:val="36"/>
          <w:szCs w:val="36"/>
        </w:rPr>
        <w:t>/</w:t>
      </w:r>
      <w:r w:rsidR="00B81A90" w:rsidRPr="00854F07">
        <w:rPr>
          <w:rFonts w:ascii="微软雅黑" w:eastAsia="微软雅黑" w:hAnsi="微软雅黑" w:cs="微软雅黑" w:hint="eastAsia"/>
          <w:b/>
          <w:bCs/>
          <w:sz w:val="36"/>
          <w:szCs w:val="36"/>
        </w:rPr>
        <w:t>双水乡6日游</w:t>
      </w:r>
    </w:p>
    <w:p w:rsidR="00854F07" w:rsidRDefault="00854F07" w:rsidP="00BD05FE">
      <w:pPr>
        <w:spacing w:beforeLines="50" w:line="312" w:lineRule="auto"/>
        <w:ind w:rightChars="5" w:right="10"/>
        <w:rPr>
          <w:rFonts w:ascii="微软雅黑" w:eastAsia="微软雅黑" w:hAnsi="微软雅黑" w:cs="微软雅黑"/>
          <w:bCs/>
          <w:color w:val="984806" w:themeColor="accent6" w:themeShade="80"/>
          <w:sz w:val="24"/>
        </w:rPr>
      </w:pPr>
      <w:r>
        <w:rPr>
          <w:rFonts w:ascii="微软雅黑" w:eastAsia="微软雅黑" w:hAnsi="微软雅黑" w:cs="微软雅黑" w:hint="eastAsia"/>
          <w:bCs/>
          <w:color w:val="984806" w:themeColor="accent6" w:themeShade="80"/>
          <w:sz w:val="24"/>
        </w:rPr>
        <w:t>【产品特色】</w:t>
      </w:r>
    </w:p>
    <w:p w:rsidR="00854F07" w:rsidRDefault="00BD05FE" w:rsidP="00854F07">
      <w:pPr>
        <w:pStyle w:val="1"/>
        <w:ind w:firstLineChars="0" w:firstLine="0"/>
        <w:rPr>
          <w:rFonts w:ascii="微软雅黑" w:eastAsia="微软雅黑" w:hAnsi="微软雅黑" w:cs="微软雅黑"/>
          <w:bCs/>
          <w:color w:val="984806" w:themeColor="accent6" w:themeShade="80"/>
          <w:sz w:val="24"/>
        </w:rPr>
      </w:pPr>
      <w:r>
        <w:rPr>
          <w:rFonts w:ascii="微软雅黑" w:eastAsia="微软雅黑" w:hAnsi="微软雅黑" w:cs="微软雅黑" w:hint="eastAsia"/>
          <w:bCs/>
          <w:color w:val="984806" w:themeColor="accent6" w:themeShade="80"/>
          <w:sz w:val="24"/>
          <w:szCs w:val="24"/>
        </w:rPr>
        <w:t xml:space="preserve"> </w:t>
      </w:r>
      <w:r w:rsidR="00854F07">
        <w:rPr>
          <w:rFonts w:ascii="微软雅黑" w:eastAsia="微软雅黑" w:hAnsi="微软雅黑" w:cs="微软雅黑" w:hint="eastAsia"/>
          <w:bCs/>
          <w:color w:val="984806" w:themeColor="accent6" w:themeShade="80"/>
          <w:sz w:val="24"/>
          <w:szCs w:val="24"/>
        </w:rPr>
        <w:t>1、</w:t>
      </w:r>
      <w:r w:rsidR="00854F07">
        <w:rPr>
          <w:rFonts w:ascii="微软雅黑" w:eastAsia="微软雅黑" w:hAnsi="微软雅黑" w:cs="微软雅黑" w:hint="eastAsia"/>
          <w:bCs/>
          <w:color w:val="984806" w:themeColor="accent6" w:themeShade="80"/>
          <w:sz w:val="24"/>
        </w:rPr>
        <w:t>全程0自费</w:t>
      </w:r>
    </w:p>
    <w:p w:rsidR="00854F07" w:rsidRDefault="00BD05FE" w:rsidP="00BD05FE">
      <w:pPr>
        <w:spacing w:beforeLines="50" w:line="312" w:lineRule="auto"/>
        <w:ind w:rightChars="5" w:right="10"/>
        <w:rPr>
          <w:rFonts w:ascii="微软雅黑" w:eastAsia="微软雅黑" w:hAnsi="微软雅黑" w:cs="微软雅黑"/>
          <w:bCs/>
          <w:color w:val="984806" w:themeColor="accent6" w:themeShade="80"/>
          <w:sz w:val="24"/>
        </w:rPr>
      </w:pPr>
      <w:r>
        <w:rPr>
          <w:rFonts w:ascii="微软雅黑" w:eastAsia="微软雅黑" w:hAnsi="微软雅黑" w:cs="微软雅黑" w:hint="eastAsia"/>
          <w:bCs/>
          <w:color w:val="984806" w:themeColor="accent6" w:themeShade="80"/>
          <w:sz w:val="24"/>
        </w:rPr>
        <w:t xml:space="preserve"> 2、 </w:t>
      </w:r>
      <w:r w:rsidR="00854F07" w:rsidRPr="00854F07">
        <w:rPr>
          <w:rFonts w:ascii="微软雅黑" w:eastAsia="微软雅黑" w:hAnsi="微软雅黑" w:cs="微软雅黑" w:hint="eastAsia"/>
          <w:bCs/>
          <w:color w:val="984806" w:themeColor="accent6" w:themeShade="80"/>
          <w:sz w:val="24"/>
        </w:rPr>
        <w:t>舌尖美食：特别安排杭州乾隆御茶宴</w:t>
      </w:r>
    </w:p>
    <w:p w:rsidR="00854F07" w:rsidRPr="00854F07" w:rsidRDefault="00BD05FE" w:rsidP="00BD05FE">
      <w:pPr>
        <w:spacing w:beforeLines="50" w:line="312" w:lineRule="auto"/>
        <w:ind w:rightChars="5" w:right="10"/>
        <w:rPr>
          <w:rFonts w:ascii="微软雅黑" w:eastAsia="微软雅黑" w:hAnsi="微软雅黑" w:cs="微软雅黑"/>
          <w:bCs/>
          <w:color w:val="984806" w:themeColor="accent6" w:themeShade="80"/>
          <w:sz w:val="24"/>
        </w:rPr>
      </w:pPr>
      <w:r>
        <w:rPr>
          <w:rFonts w:ascii="微软雅黑" w:eastAsia="微软雅黑" w:hAnsi="微软雅黑" w:cs="微软雅黑" w:hint="eastAsia"/>
          <w:bCs/>
          <w:color w:val="984806" w:themeColor="accent6" w:themeShade="80"/>
          <w:sz w:val="24"/>
        </w:rPr>
        <w:t xml:space="preserve"> 3、</w:t>
      </w:r>
      <w:r w:rsidR="00854F07" w:rsidRPr="00854F07">
        <w:rPr>
          <w:rFonts w:ascii="微软雅黑" w:eastAsia="微软雅黑" w:hAnsi="微软雅黑" w:cs="微软雅黑" w:hint="eastAsia"/>
          <w:bCs/>
          <w:color w:val="984806" w:themeColor="accent6" w:themeShade="80"/>
          <w:sz w:val="24"/>
        </w:rPr>
        <w:t>精选住宿：全程商务酒店酒店升级一晚宋城千古情酒店</w:t>
      </w:r>
    </w:p>
    <w:p w:rsidR="00854F07" w:rsidRPr="00854F07" w:rsidRDefault="00BD05FE" w:rsidP="00BD05FE">
      <w:pPr>
        <w:spacing w:beforeLines="50" w:line="312" w:lineRule="auto"/>
        <w:ind w:rightChars="5" w:right="10"/>
        <w:rPr>
          <w:rFonts w:ascii="微软雅黑" w:eastAsia="微软雅黑" w:hAnsi="微软雅黑" w:cs="微软雅黑"/>
          <w:bCs/>
          <w:color w:val="984806" w:themeColor="accent6" w:themeShade="80"/>
          <w:sz w:val="24"/>
        </w:rPr>
      </w:pPr>
      <w:r>
        <w:rPr>
          <w:rFonts w:ascii="微软雅黑" w:eastAsia="微软雅黑" w:hAnsi="微软雅黑" w:cs="微软雅黑" w:hint="eastAsia"/>
          <w:bCs/>
          <w:color w:val="984806" w:themeColor="accent6" w:themeShade="80"/>
          <w:sz w:val="24"/>
        </w:rPr>
        <w:t xml:space="preserve"> 4、</w:t>
      </w:r>
      <w:r w:rsidR="00854F07" w:rsidRPr="00854F07">
        <w:rPr>
          <w:rFonts w:ascii="微软雅黑" w:eastAsia="微软雅黑" w:hAnsi="微软雅黑" w:cs="微软雅黑" w:hint="eastAsia"/>
          <w:bCs/>
          <w:color w:val="984806" w:themeColor="accent6" w:themeShade="80"/>
          <w:sz w:val="24"/>
        </w:rPr>
        <w:t>含</w:t>
      </w:r>
      <w:r w:rsidR="00854F07">
        <w:rPr>
          <w:rFonts w:ascii="微软雅黑" w:eastAsia="微软雅黑" w:hAnsi="微软雅黑" w:cs="微软雅黑" w:hint="eastAsia"/>
          <w:bCs/>
          <w:color w:val="984806" w:themeColor="accent6" w:themeShade="80"/>
          <w:sz w:val="24"/>
        </w:rPr>
        <w:t>三大夜景：宋城千古情表演、苏州游船、登上海金茂大厦+黄浦江游船</w:t>
      </w:r>
    </w:p>
    <w:tbl>
      <w:tblPr>
        <w:tblpPr w:leftFromText="180" w:rightFromText="180" w:vertAnchor="text" w:tblpXSpec="center" w:tblpY="1"/>
        <w:tblOverlap w:val="never"/>
        <w:tblW w:w="104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593"/>
        <w:gridCol w:w="8897"/>
      </w:tblGrid>
      <w:tr w:rsidR="00F60182" w:rsidRPr="008D3D5D" w:rsidTr="004020F9">
        <w:trPr>
          <w:trHeight w:val="38"/>
        </w:trPr>
        <w:tc>
          <w:tcPr>
            <w:tcW w:w="1593" w:type="dxa"/>
            <w:shd w:val="clear" w:color="auto" w:fill="548DD4" w:themeFill="text2" w:themeFillTint="99"/>
            <w:vAlign w:val="center"/>
          </w:tcPr>
          <w:p w:rsidR="00F60182" w:rsidRPr="008D3D5D" w:rsidRDefault="005262E1" w:rsidP="00010C94">
            <w:pPr>
              <w:pStyle w:val="ab"/>
              <w:spacing w:line="288" w:lineRule="auto"/>
              <w:ind w:left="360" w:firstLineChars="0" w:firstLine="0"/>
              <w:rPr>
                <w:rFonts w:ascii="微软雅黑" w:eastAsia="微软雅黑" w:hAnsi="微软雅黑"/>
                <w:b/>
                <w:bCs/>
                <w:color w:val="FFFFFF" w:themeColor="background1"/>
                <w:sz w:val="24"/>
              </w:rPr>
            </w:pPr>
            <w:r w:rsidRPr="008D3D5D">
              <w:rPr>
                <w:rFonts w:ascii="微软雅黑" w:eastAsia="微软雅黑" w:hAnsi="微软雅黑" w:hint="eastAsia"/>
                <w:b/>
                <w:bCs/>
                <w:color w:val="FFFFFF" w:themeColor="background1"/>
                <w:sz w:val="24"/>
              </w:rPr>
              <w:t>第一天</w:t>
            </w:r>
          </w:p>
        </w:tc>
        <w:tc>
          <w:tcPr>
            <w:tcW w:w="8897" w:type="dxa"/>
            <w:shd w:val="clear" w:color="auto" w:fill="548DD4" w:themeFill="text2" w:themeFillTint="99"/>
            <w:vAlign w:val="center"/>
          </w:tcPr>
          <w:p w:rsidR="00F60182" w:rsidRPr="008D3D5D" w:rsidRDefault="005E3AE1" w:rsidP="00447A70">
            <w:pPr>
              <w:spacing w:line="288" w:lineRule="auto"/>
              <w:rPr>
                <w:rFonts w:ascii="微软雅黑" w:eastAsia="微软雅黑" w:hAnsi="微软雅黑"/>
                <w:b/>
                <w:bCs/>
                <w:color w:val="FFFFFF" w:themeColor="background1"/>
                <w:sz w:val="24"/>
              </w:rPr>
            </w:pPr>
            <w:r>
              <w:rPr>
                <w:rFonts w:ascii="微软雅黑" w:eastAsia="微软雅黑" w:hAnsi="微软雅黑" w:hint="eastAsia"/>
                <w:b/>
                <w:bCs/>
                <w:color w:val="FFFFFF" w:themeColor="background1"/>
                <w:sz w:val="24"/>
              </w:rPr>
              <w:t>重庆</w:t>
            </w:r>
            <w:r w:rsidR="000946DB" w:rsidRPr="008D3D5D">
              <w:rPr>
                <w:rFonts w:ascii="微软雅黑" w:eastAsia="微软雅黑" w:hAnsi="微软雅黑" w:hint="eastAsia"/>
                <w:b/>
                <w:bCs/>
                <w:color w:val="FFFFFF" w:themeColor="background1"/>
                <w:sz w:val="24"/>
              </w:rPr>
              <w:t>—</w:t>
            </w:r>
            <w:r w:rsidR="004171BD" w:rsidRPr="008D3D5D">
              <w:rPr>
                <w:rFonts w:ascii="微软雅黑" w:eastAsia="微软雅黑" w:hAnsi="微软雅黑" w:hint="eastAsia"/>
                <w:b/>
                <w:bCs/>
                <w:color w:val="FFFFFF" w:themeColor="background1"/>
                <w:sz w:val="24"/>
              </w:rPr>
              <w:t xml:space="preserve">上海                                                </w:t>
            </w:r>
            <w:r w:rsidR="00447A70">
              <w:rPr>
                <w:rFonts w:ascii="微软雅黑" w:eastAsia="微软雅黑" w:hAnsi="微软雅黑" w:hint="eastAsia"/>
                <w:b/>
                <w:bCs/>
                <w:color w:val="FFFFFF" w:themeColor="background1"/>
                <w:sz w:val="24"/>
              </w:rPr>
              <w:t xml:space="preserve"> </w:t>
            </w:r>
          </w:p>
        </w:tc>
      </w:tr>
      <w:tr w:rsidR="003F3540" w:rsidRPr="008D3D5D" w:rsidTr="004020F9">
        <w:tc>
          <w:tcPr>
            <w:tcW w:w="1593" w:type="dxa"/>
            <w:shd w:val="clear" w:color="auto" w:fill="F3F3F3"/>
            <w:vAlign w:val="center"/>
          </w:tcPr>
          <w:p w:rsidR="003F3540" w:rsidRPr="008D3D5D" w:rsidRDefault="003F3540">
            <w:pPr>
              <w:spacing w:line="288" w:lineRule="auto"/>
              <w:jc w:val="center"/>
              <w:rPr>
                <w:rFonts w:ascii="微软雅黑" w:eastAsia="微软雅黑" w:hAnsi="微软雅黑"/>
                <w:b/>
                <w:bCs/>
                <w:szCs w:val="21"/>
              </w:rPr>
            </w:pPr>
            <w:r w:rsidRPr="008D3D5D">
              <w:rPr>
                <w:rFonts w:ascii="微软雅黑" w:eastAsia="微软雅黑" w:hAnsi="微软雅黑" w:hint="eastAsia"/>
                <w:b/>
                <w:bCs/>
                <w:szCs w:val="21"/>
              </w:rPr>
              <w:t>行程安排</w:t>
            </w:r>
          </w:p>
        </w:tc>
        <w:tc>
          <w:tcPr>
            <w:tcW w:w="8897" w:type="dxa"/>
            <w:shd w:val="clear" w:color="auto" w:fill="F3F3F3"/>
            <w:vAlign w:val="center"/>
          </w:tcPr>
          <w:p w:rsidR="003F3540" w:rsidRDefault="005E3AE1" w:rsidP="003F3540">
            <w:pPr>
              <w:pStyle w:val="p0"/>
              <w:spacing w:line="288" w:lineRule="auto"/>
              <w:rPr>
                <w:rFonts w:ascii="微软雅黑" w:eastAsia="微软雅黑" w:hAnsi="微软雅黑" w:cs="微软雅黑"/>
              </w:rPr>
            </w:pPr>
            <w:r>
              <w:rPr>
                <w:rFonts w:ascii="微软雅黑" w:eastAsia="微软雅黑" w:hAnsi="微软雅黑" w:cs="微软雅黑" w:hint="eastAsia"/>
              </w:rPr>
              <w:t>重庆</w:t>
            </w:r>
            <w:r w:rsidR="00B370E8" w:rsidRPr="008D3D5D">
              <w:rPr>
                <w:rFonts w:ascii="微软雅黑" w:eastAsia="微软雅黑" w:hAnsi="微软雅黑" w:cs="微软雅黑" w:hint="eastAsia"/>
              </w:rPr>
              <w:t>出发，抵达魔都—上海，我们将提供免费的接站服务,由</w:t>
            </w:r>
            <w:r w:rsidR="00B370E8" w:rsidRPr="008D3D5D">
              <w:rPr>
                <w:rFonts w:ascii="微软雅黑" w:eastAsia="微软雅黑" w:hAnsi="微软雅黑" w:cs="微软雅黑"/>
              </w:rPr>
              <w:t xml:space="preserve"> “接站导游”或者“司机”接站</w:t>
            </w:r>
            <w:r w:rsidR="00B370E8" w:rsidRPr="008D3D5D">
              <w:rPr>
                <w:rFonts w:ascii="微软雅黑" w:eastAsia="微软雅黑" w:hAnsi="微软雅黑" w:cs="微软雅黑" w:hint="eastAsia"/>
              </w:rPr>
              <w:t>。</w:t>
            </w:r>
            <w:r w:rsidR="00BB64AE">
              <w:rPr>
                <w:rFonts w:ascii="微软雅黑" w:eastAsia="微软雅黑" w:hAnsi="微软雅黑" w:cs="微软雅黑" w:hint="eastAsia"/>
              </w:rPr>
              <w:t>接站后入住酒店休息，自由活动。</w:t>
            </w:r>
          </w:p>
          <w:p w:rsidR="00BE0168" w:rsidRPr="006B7DD7" w:rsidRDefault="00BE0168" w:rsidP="00BE0168">
            <w:pPr>
              <w:spacing w:line="300" w:lineRule="auto"/>
              <w:rPr>
                <w:rFonts w:ascii="微软雅黑" w:eastAsia="微软雅黑" w:hAnsi="微软雅黑"/>
                <w:color w:val="0070C0"/>
                <w:szCs w:val="21"/>
              </w:rPr>
            </w:pPr>
            <w:r w:rsidRPr="006B7DD7">
              <w:rPr>
                <w:rFonts w:ascii="微软雅黑" w:eastAsia="微软雅黑" w:hAnsi="微软雅黑" w:hint="eastAsia"/>
                <w:color w:val="0070C0"/>
                <w:szCs w:val="21"/>
              </w:rPr>
              <w:t>推荐游玩：</w:t>
            </w:r>
          </w:p>
          <w:p w:rsidR="00BE0168" w:rsidRPr="006B7DD7" w:rsidRDefault="00BE0168" w:rsidP="00BE0168">
            <w:pPr>
              <w:spacing w:line="300" w:lineRule="auto"/>
              <w:rPr>
                <w:rFonts w:ascii="微软雅黑" w:eastAsia="微软雅黑" w:hAnsi="微软雅黑"/>
                <w:color w:val="0070C0"/>
                <w:sz w:val="18"/>
                <w:szCs w:val="18"/>
              </w:rPr>
            </w:pPr>
            <w:r w:rsidRPr="006B7DD7">
              <w:rPr>
                <w:rFonts w:ascii="微软雅黑" w:eastAsia="微软雅黑" w:hAnsi="微软雅黑" w:hint="eastAsia"/>
                <w:color w:val="0070C0"/>
                <w:szCs w:val="21"/>
              </w:rPr>
              <w:t>游</w:t>
            </w:r>
            <w:r w:rsidRPr="006B7DD7">
              <w:rPr>
                <w:rFonts w:ascii="微软雅黑" w:eastAsia="微软雅黑" w:hAnsi="微软雅黑" w:hint="eastAsia"/>
                <w:color w:val="0070C0"/>
                <w:sz w:val="18"/>
                <w:szCs w:val="18"/>
              </w:rPr>
              <w:t>览【城隍庙】，城隍庙乃城隍庙旅游区，包含了老城隍庙、豫园及购物美食小商品等一大块区域，真正的“豫园”和“老城隍庙”只是此地相隔甚近的明代私人园林与道教道观，需门票进入，而其他区域包括九曲桥、湖心亭等地，都是可以随意进出的。</w:t>
            </w:r>
          </w:p>
          <w:p w:rsidR="00BE0168" w:rsidRPr="006B7DD7" w:rsidRDefault="00BE0168" w:rsidP="00BE0168">
            <w:pPr>
              <w:spacing w:line="300" w:lineRule="auto"/>
              <w:rPr>
                <w:rFonts w:ascii="微软雅黑" w:eastAsia="微软雅黑" w:hAnsi="微软雅黑"/>
                <w:color w:val="0070C0"/>
                <w:sz w:val="18"/>
                <w:szCs w:val="18"/>
              </w:rPr>
            </w:pPr>
            <w:r w:rsidRPr="006B7DD7">
              <w:rPr>
                <w:rFonts w:ascii="微软雅黑" w:eastAsia="微软雅黑" w:hAnsi="微软雅黑" w:hint="eastAsia"/>
                <w:color w:val="0070C0"/>
                <w:sz w:val="18"/>
                <w:szCs w:val="18"/>
              </w:rPr>
              <w:t>游览【外滩】，外滩是位于上海市中心黄浦江西岸外白渡桥至金陵东路之间的步行观光带，是最具上海城市象征意义的景点之一，万国建筑群、浦江夜景是这里最具魅力的景观。到了夜晚，浦江两岸霓虹齐放，适合与爱人漫步在外滩，感受着“不夜城”的韵味与浪漫，而夏季的外滩江风阵阵，更是乘凉的好去处。</w:t>
            </w:r>
          </w:p>
          <w:p w:rsidR="00BE0168" w:rsidRDefault="00BE0168" w:rsidP="00BE0168">
            <w:pPr>
              <w:pStyle w:val="p0"/>
              <w:spacing w:line="288" w:lineRule="auto"/>
              <w:rPr>
                <w:rFonts w:ascii="微软雅黑" w:eastAsia="微软雅黑" w:hAnsi="微软雅黑" w:cs="微软雅黑"/>
              </w:rPr>
            </w:pPr>
            <w:r w:rsidRPr="006B7DD7">
              <w:rPr>
                <w:rFonts w:ascii="微软雅黑" w:eastAsia="微软雅黑" w:hAnsi="微软雅黑" w:hint="eastAsia"/>
                <w:color w:val="0070C0"/>
                <w:sz w:val="18"/>
                <w:szCs w:val="18"/>
              </w:rPr>
              <w:t>【南京路步行街】，南京路步行街西起西藏中路，东至河南中路，步行街的东西两端均有一块暗红色大理石屏，上面是江泽民主席亲笔题写的“南京路步行街”6个大字。走在步行街上别只顾购物，千万别忘了仔细看看市百一店、永安商厦、上海时装公司和第一食品商店这“四大公司”。</w:t>
            </w:r>
          </w:p>
          <w:p w:rsidR="00D1148E" w:rsidRPr="005E3AE1" w:rsidRDefault="00D1148E" w:rsidP="005E3AE1">
            <w:pPr>
              <w:spacing w:line="300" w:lineRule="auto"/>
              <w:rPr>
                <w:rFonts w:ascii="微软雅黑" w:eastAsia="微软雅黑" w:hAnsi="微软雅黑"/>
                <w:color w:val="FF0000"/>
                <w:szCs w:val="21"/>
              </w:rPr>
            </w:pPr>
            <w:r w:rsidRPr="008F7F02">
              <w:rPr>
                <w:rFonts w:ascii="微软雅黑" w:eastAsia="微软雅黑" w:hAnsi="微软雅黑"/>
                <w:b/>
                <w:bCs/>
                <w:color w:val="FF0000"/>
                <w:szCs w:val="21"/>
              </w:rPr>
              <w:t>温馨提示：</w:t>
            </w:r>
            <w:r>
              <w:rPr>
                <w:rFonts w:ascii="微软雅黑" w:eastAsia="微软雅黑" w:hAnsi="微软雅黑" w:cs="Arial"/>
                <w:color w:val="000000"/>
                <w:szCs w:val="21"/>
              </w:rPr>
              <w:br/>
            </w:r>
            <w:r w:rsidR="005E3AE1" w:rsidRPr="00CE33E9">
              <w:rPr>
                <w:rFonts w:ascii="微软雅黑" w:eastAsia="微软雅黑" w:hAnsi="微软雅黑" w:hint="eastAsia"/>
                <w:color w:val="FF0000"/>
                <w:szCs w:val="21"/>
              </w:rPr>
              <w:t>温馨提示：由于是散客拼团，游客的来程交通各不相同，有火车、高铁、飞机等方式陆续抵达，因此有1-2小时的等待时间，旅行社会根据游客的抵达时间灵活安排。请游客谅解并能配合导游的工作，谢谢~！</w:t>
            </w:r>
          </w:p>
          <w:p w:rsidR="00D1148E" w:rsidRPr="008D3D5D" w:rsidRDefault="00D1148E" w:rsidP="00D1148E">
            <w:pPr>
              <w:pStyle w:val="p0"/>
              <w:spacing w:line="288" w:lineRule="auto"/>
              <w:rPr>
                <w:rFonts w:ascii="微软雅黑" w:eastAsia="微软雅黑" w:hAnsi="微软雅黑" w:cs="微软雅黑"/>
              </w:rPr>
            </w:pPr>
            <w:r>
              <w:rPr>
                <w:rFonts w:ascii="微软雅黑" w:eastAsia="微软雅黑" w:hAnsi="微软雅黑" w:cs="Arial"/>
                <w:color w:val="000000"/>
              </w:rPr>
              <w:t>安全提示：自由活动期间，请注意人身财产安全，出门请记好酒店电话、位置以及导游的联系方式，请乘坐正规出租车出行</w:t>
            </w:r>
            <w:r>
              <w:rPr>
                <w:rFonts w:ascii="微软雅黑" w:eastAsia="微软雅黑" w:hAnsi="微软雅黑" w:cs="Arial" w:hint="eastAsia"/>
                <w:color w:val="000000"/>
              </w:rPr>
              <w:t xml:space="preserve"> </w:t>
            </w:r>
            <w:r>
              <w:rPr>
                <w:rFonts w:ascii="微软雅黑" w:eastAsia="微软雅黑" w:hAnsi="微软雅黑" w:cs="Arial"/>
                <w:color w:val="000000"/>
              </w:rPr>
              <w:t>。</w:t>
            </w:r>
          </w:p>
        </w:tc>
      </w:tr>
      <w:tr w:rsidR="003F3540" w:rsidRPr="008D3D5D" w:rsidTr="004020F9">
        <w:tc>
          <w:tcPr>
            <w:tcW w:w="1593" w:type="dxa"/>
            <w:tcBorders>
              <w:bottom w:val="single" w:sz="18" w:space="0" w:color="FFFFFF"/>
            </w:tcBorders>
            <w:shd w:val="clear" w:color="auto" w:fill="F3F3F3"/>
            <w:vAlign w:val="center"/>
          </w:tcPr>
          <w:p w:rsidR="003F3540" w:rsidRPr="008D3D5D" w:rsidRDefault="00D1148E" w:rsidP="000946DB">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8897" w:type="dxa"/>
            <w:tcBorders>
              <w:bottom w:val="single" w:sz="18" w:space="0" w:color="FFFFFF"/>
            </w:tcBorders>
            <w:shd w:val="clear" w:color="auto" w:fill="F3F3F3"/>
            <w:vAlign w:val="center"/>
          </w:tcPr>
          <w:p w:rsidR="003F3540" w:rsidRPr="008D3D5D" w:rsidRDefault="003F3540">
            <w:pPr>
              <w:spacing w:line="288" w:lineRule="auto"/>
              <w:rPr>
                <w:rFonts w:ascii="微软雅黑" w:eastAsia="微软雅黑" w:hAnsi="微软雅黑"/>
                <w:b/>
                <w:bCs/>
                <w:szCs w:val="21"/>
              </w:rPr>
            </w:pPr>
            <w:r w:rsidRPr="008D3D5D">
              <w:rPr>
                <w:rFonts w:ascii="微软雅黑" w:eastAsia="微软雅黑" w:hAnsi="微软雅黑" w:hint="eastAsia"/>
                <w:b/>
                <w:bCs/>
                <w:szCs w:val="21"/>
              </w:rPr>
              <w:t>无</w:t>
            </w:r>
          </w:p>
        </w:tc>
      </w:tr>
      <w:tr w:rsidR="00D1148E" w:rsidRPr="008D3D5D" w:rsidTr="004020F9">
        <w:tc>
          <w:tcPr>
            <w:tcW w:w="1593" w:type="dxa"/>
            <w:tcBorders>
              <w:bottom w:val="single" w:sz="18" w:space="0" w:color="FFFFFF"/>
            </w:tcBorders>
            <w:shd w:val="clear" w:color="auto" w:fill="F3F3F3"/>
            <w:vAlign w:val="center"/>
          </w:tcPr>
          <w:p w:rsidR="00D1148E" w:rsidRDefault="00D1148E" w:rsidP="000946DB">
            <w:pPr>
              <w:spacing w:line="288" w:lineRule="auto"/>
              <w:jc w:val="center"/>
              <w:rPr>
                <w:rFonts w:ascii="微软雅黑" w:eastAsia="微软雅黑" w:hAnsi="微软雅黑"/>
                <w:b/>
                <w:bCs/>
                <w:szCs w:val="21"/>
              </w:rPr>
            </w:pPr>
            <w:r>
              <w:rPr>
                <w:rFonts w:ascii="微软雅黑" w:eastAsia="微软雅黑" w:hAnsi="微软雅黑" w:hint="eastAsia"/>
                <w:b/>
                <w:bCs/>
                <w:szCs w:val="21"/>
              </w:rPr>
              <w:t>住宿安排</w:t>
            </w:r>
          </w:p>
        </w:tc>
        <w:tc>
          <w:tcPr>
            <w:tcW w:w="8897" w:type="dxa"/>
            <w:tcBorders>
              <w:bottom w:val="single" w:sz="18" w:space="0" w:color="FFFFFF"/>
            </w:tcBorders>
            <w:shd w:val="clear" w:color="auto" w:fill="F3F3F3"/>
            <w:vAlign w:val="center"/>
          </w:tcPr>
          <w:p w:rsidR="00D1148E" w:rsidRPr="008D3D5D" w:rsidRDefault="00D1148E">
            <w:pPr>
              <w:spacing w:line="288" w:lineRule="auto"/>
              <w:rPr>
                <w:rFonts w:ascii="微软雅黑" w:eastAsia="微软雅黑" w:hAnsi="微软雅黑"/>
                <w:b/>
                <w:bCs/>
                <w:szCs w:val="21"/>
              </w:rPr>
            </w:pPr>
            <w:r>
              <w:rPr>
                <w:rFonts w:ascii="微软雅黑" w:eastAsia="微软雅黑" w:hAnsi="微软雅黑" w:hint="eastAsia"/>
                <w:b/>
                <w:bCs/>
                <w:szCs w:val="21"/>
              </w:rPr>
              <w:t>上海</w:t>
            </w:r>
          </w:p>
        </w:tc>
      </w:tr>
      <w:tr w:rsidR="003F3540" w:rsidRPr="008D3D5D" w:rsidTr="004020F9">
        <w:tc>
          <w:tcPr>
            <w:tcW w:w="1593" w:type="dxa"/>
            <w:shd w:val="clear" w:color="auto" w:fill="548DD4" w:themeFill="text2" w:themeFillTint="99"/>
            <w:vAlign w:val="center"/>
          </w:tcPr>
          <w:p w:rsidR="003F3540" w:rsidRPr="008D3D5D" w:rsidRDefault="003F3540">
            <w:pPr>
              <w:spacing w:line="288" w:lineRule="auto"/>
              <w:jc w:val="center"/>
              <w:rPr>
                <w:rFonts w:ascii="微软雅黑" w:eastAsia="微软雅黑" w:hAnsi="微软雅黑"/>
                <w:b/>
                <w:bCs/>
                <w:color w:val="FFFFFF"/>
                <w:sz w:val="24"/>
              </w:rPr>
            </w:pPr>
            <w:r w:rsidRPr="008D3D5D">
              <w:rPr>
                <w:rFonts w:ascii="微软雅黑" w:eastAsia="微软雅黑" w:hAnsi="微软雅黑" w:hint="eastAsia"/>
                <w:b/>
                <w:bCs/>
                <w:color w:val="FFFFFF"/>
                <w:sz w:val="24"/>
              </w:rPr>
              <w:t>第二天</w:t>
            </w:r>
          </w:p>
        </w:tc>
        <w:tc>
          <w:tcPr>
            <w:tcW w:w="8897" w:type="dxa"/>
            <w:shd w:val="clear" w:color="auto" w:fill="548DD4" w:themeFill="text2" w:themeFillTint="99"/>
            <w:vAlign w:val="center"/>
          </w:tcPr>
          <w:p w:rsidR="003F3540" w:rsidRPr="008D3D5D" w:rsidRDefault="003878DD" w:rsidP="00447A70">
            <w:pPr>
              <w:spacing w:line="288" w:lineRule="auto"/>
              <w:rPr>
                <w:rFonts w:ascii="微软雅黑" w:eastAsia="微软雅黑" w:hAnsi="微软雅黑"/>
                <w:b/>
                <w:bCs/>
                <w:color w:val="FFFFFF"/>
                <w:sz w:val="24"/>
              </w:rPr>
            </w:pPr>
            <w:r w:rsidRPr="008D3D5D">
              <w:rPr>
                <w:rFonts w:ascii="微软雅黑" w:eastAsia="微软雅黑" w:hAnsi="微软雅黑" w:hint="eastAsia"/>
                <w:b/>
                <w:color w:val="FFFFFF"/>
                <w:sz w:val="24"/>
              </w:rPr>
              <w:t>上海</w:t>
            </w:r>
            <w:r w:rsidR="003F3540" w:rsidRPr="008D3D5D">
              <w:rPr>
                <w:rFonts w:ascii="微软雅黑" w:eastAsia="微软雅黑" w:hAnsi="微软雅黑"/>
                <w:b/>
                <w:noProof/>
                <w:color w:val="FFFFFF"/>
                <w:sz w:val="24"/>
              </w:rPr>
              <w:drawing>
                <wp:inline distT="0" distB="0" distL="0" distR="0">
                  <wp:extent cx="161925" cy="190500"/>
                  <wp:effectExtent l="0" t="0" r="3175" b="0"/>
                  <wp:docPr id="3"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3A0579">
              <w:rPr>
                <w:rFonts w:ascii="微软雅黑" w:eastAsia="微软雅黑" w:hAnsi="微软雅黑" w:hint="eastAsia"/>
                <w:b/>
                <w:color w:val="FFFFFF"/>
                <w:sz w:val="24"/>
              </w:rPr>
              <w:t>无锡</w:t>
            </w:r>
            <w:r w:rsidR="004171BD" w:rsidRPr="008D3D5D">
              <w:rPr>
                <w:rFonts w:ascii="微软雅黑" w:eastAsia="微软雅黑" w:hAnsi="微软雅黑" w:hint="eastAsia"/>
                <w:b/>
                <w:color w:val="FFFFFF"/>
                <w:sz w:val="24"/>
              </w:rPr>
              <w:t xml:space="preserve">                                   </w:t>
            </w:r>
            <w:r w:rsidR="00447A70">
              <w:rPr>
                <w:rFonts w:ascii="微软雅黑" w:eastAsia="微软雅黑" w:hAnsi="微软雅黑" w:hint="eastAsia"/>
                <w:b/>
                <w:color w:val="FFFFFF"/>
                <w:sz w:val="24"/>
              </w:rPr>
              <w:t xml:space="preserve"> </w:t>
            </w:r>
          </w:p>
        </w:tc>
      </w:tr>
      <w:tr w:rsidR="003F3540" w:rsidRPr="008D3D5D" w:rsidTr="004020F9">
        <w:trPr>
          <w:trHeight w:val="38"/>
        </w:trPr>
        <w:tc>
          <w:tcPr>
            <w:tcW w:w="1593" w:type="dxa"/>
            <w:shd w:val="clear" w:color="auto" w:fill="F3F3F3"/>
            <w:vAlign w:val="center"/>
          </w:tcPr>
          <w:p w:rsidR="003F3540" w:rsidRPr="008D3D5D" w:rsidRDefault="003F3540">
            <w:pPr>
              <w:spacing w:line="288" w:lineRule="auto"/>
              <w:jc w:val="center"/>
              <w:rPr>
                <w:rFonts w:ascii="微软雅黑" w:eastAsia="微软雅黑" w:hAnsi="微软雅黑"/>
                <w:b/>
                <w:bCs/>
                <w:szCs w:val="21"/>
              </w:rPr>
            </w:pPr>
            <w:r w:rsidRPr="008D3D5D">
              <w:rPr>
                <w:rFonts w:ascii="微软雅黑" w:eastAsia="微软雅黑" w:hAnsi="微软雅黑" w:hint="eastAsia"/>
                <w:b/>
                <w:bCs/>
                <w:szCs w:val="21"/>
              </w:rPr>
              <w:t>行程安排</w:t>
            </w:r>
          </w:p>
        </w:tc>
        <w:tc>
          <w:tcPr>
            <w:tcW w:w="8897" w:type="dxa"/>
            <w:shd w:val="clear" w:color="auto" w:fill="F3F3F3"/>
            <w:vAlign w:val="center"/>
          </w:tcPr>
          <w:p w:rsidR="003F3540" w:rsidRPr="008D3D5D" w:rsidRDefault="003F3540" w:rsidP="003F3540">
            <w:pPr>
              <w:tabs>
                <w:tab w:val="left" w:pos="0"/>
              </w:tabs>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酒店享用早餐</w:t>
            </w:r>
          </w:p>
          <w:p w:rsidR="003F3540" w:rsidRPr="008D3D5D" w:rsidRDefault="00185468" w:rsidP="003F3540">
            <w:pPr>
              <w:tabs>
                <w:tab w:val="left" w:pos="0"/>
              </w:tabs>
              <w:rPr>
                <w:rFonts w:ascii="微软雅黑" w:eastAsia="微软雅黑" w:hAnsi="微软雅黑" w:cs="宋体"/>
                <w:bCs/>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宋体" w:hint="eastAsia"/>
                <w:bCs/>
                <w:szCs w:val="21"/>
              </w:rPr>
              <w:t>游览中国近代伟大的政治家孙中山先生的陵墓、国家AAAA级旅游风景区--</w:t>
            </w:r>
            <w:r w:rsidR="003878DD" w:rsidRPr="008D3D5D">
              <w:rPr>
                <w:rFonts w:ascii="微软雅黑" w:eastAsia="微软雅黑" w:hAnsi="微软雅黑" w:cs="宋体" w:hint="eastAsia"/>
                <w:b/>
                <w:bCs/>
                <w:color w:val="FF0000"/>
                <w:szCs w:val="21"/>
              </w:rPr>
              <w:t>【中山陵】</w:t>
            </w:r>
            <w:r w:rsidRPr="008D3D5D">
              <w:rPr>
                <w:rFonts w:ascii="微软雅黑" w:eastAsia="微软雅黑" w:hAnsi="微软雅黑" w:cs="宋体" w:hint="eastAsia"/>
                <w:bCs/>
                <w:szCs w:val="21"/>
              </w:rPr>
              <w:t>（游览</w:t>
            </w:r>
            <w:r w:rsidR="005E3AE1">
              <w:rPr>
                <w:rFonts w:ascii="微软雅黑" w:eastAsia="微软雅黑" w:hAnsi="微软雅黑" w:cs="宋体" w:hint="eastAsia"/>
                <w:bCs/>
                <w:szCs w:val="21"/>
              </w:rPr>
              <w:t xml:space="preserve">  </w:t>
            </w:r>
            <w:r w:rsidRPr="008D3D5D">
              <w:rPr>
                <w:rFonts w:ascii="微软雅黑" w:eastAsia="微软雅黑" w:hAnsi="微软雅黑" w:cs="宋体" w:hint="eastAsia"/>
                <w:bCs/>
                <w:szCs w:val="21"/>
              </w:rPr>
              <w:lastRenderedPageBreak/>
              <w:t>时间约1.5小时）：紫铜宝鼎、博爱坊、陵园大道、钟山风光。</w:t>
            </w:r>
          </w:p>
          <w:p w:rsidR="003F3540" w:rsidRPr="008D3D5D" w:rsidRDefault="003878DD" w:rsidP="003F3540">
            <w:pPr>
              <w:tabs>
                <w:tab w:val="left" w:pos="0"/>
              </w:tabs>
              <w:rPr>
                <w:rFonts w:ascii="微软雅黑" w:eastAsia="微软雅黑" w:hAnsi="微软雅黑" w:cs="宋体"/>
                <w:bCs/>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宋体" w:hint="eastAsia"/>
                <w:bCs/>
                <w:szCs w:val="21"/>
              </w:rPr>
              <w:t>游览南京六朝文化和民俗市肆文化于一身的</w:t>
            </w:r>
            <w:r w:rsidRPr="008D3D5D">
              <w:rPr>
                <w:rFonts w:ascii="微软雅黑" w:eastAsia="微软雅黑" w:hAnsi="微软雅黑" w:cs="宋体" w:hint="eastAsia"/>
                <w:b/>
                <w:bCs/>
                <w:color w:val="FF0000"/>
                <w:szCs w:val="21"/>
              </w:rPr>
              <w:t>【夫子庙老街】</w:t>
            </w:r>
            <w:r w:rsidRPr="008D3D5D">
              <w:rPr>
                <w:rFonts w:ascii="微软雅黑" w:eastAsia="微软雅黑" w:hAnsi="微软雅黑" w:cs="宋体" w:hint="eastAsia"/>
                <w:bCs/>
                <w:szCs w:val="21"/>
              </w:rPr>
              <w:t>（不含夫子庙大成殿门票）各种百年老店、 各种秦淮小吃，德云社等（游览时间不低1小时）</w:t>
            </w:r>
          </w:p>
          <w:p w:rsidR="004171BD" w:rsidRPr="008D3D5D" w:rsidRDefault="004171BD" w:rsidP="004171BD">
            <w:pPr>
              <w:tabs>
                <w:tab w:val="left" w:pos="0"/>
              </w:tabs>
              <w:rPr>
                <w:rFonts w:ascii="微软雅黑" w:eastAsia="微软雅黑" w:hAnsi="微软雅黑" w:cs="宋体"/>
                <w:bCs/>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宋体" w:hint="eastAsia"/>
                <w:bCs/>
                <w:szCs w:val="21"/>
              </w:rPr>
              <w:t>车赴无锡，游览</w:t>
            </w:r>
            <w:r w:rsidRPr="008D3D5D">
              <w:rPr>
                <w:rFonts w:ascii="微软雅黑" w:eastAsia="微软雅黑" w:hAnsi="微软雅黑" w:cs="宋体" w:hint="eastAsia"/>
                <w:b/>
                <w:bCs/>
                <w:color w:val="FF0000"/>
                <w:szCs w:val="21"/>
              </w:rPr>
              <w:t>【东方禅意小镇-拈花湾】</w:t>
            </w:r>
            <w:r w:rsidRPr="008D3D5D">
              <w:rPr>
                <w:rFonts w:ascii="微软雅黑" w:eastAsia="微软雅黑" w:hAnsi="微软雅黑" w:cs="宋体" w:hint="eastAsia"/>
                <w:bCs/>
                <w:szCs w:val="21"/>
              </w:rPr>
              <w:t>（游玩时间约1.5小时）：灵山小镇，世界级禅意旅居度假目的地，守望灵山大佛，心接四面八方，深信“禅只在生活之中”，而致力于“禅生活”，于是依托太湖山水，弘扬江南禅风，选址天造地设的“拈花湾”，营建禅意生活社区，旨在以东方禅智慧，为世界倡导绿色禅生活，让心身愉悦，让情有所托，让智有所益，让思有所归。入住酒店。</w:t>
            </w:r>
          </w:p>
        </w:tc>
      </w:tr>
      <w:tr w:rsidR="003F3540" w:rsidRPr="008D3D5D" w:rsidTr="004020F9">
        <w:tc>
          <w:tcPr>
            <w:tcW w:w="1593" w:type="dxa"/>
            <w:tcBorders>
              <w:bottom w:val="single" w:sz="18" w:space="0" w:color="FFFFFF"/>
            </w:tcBorders>
            <w:shd w:val="clear" w:color="auto" w:fill="F3F3F3"/>
            <w:vAlign w:val="center"/>
          </w:tcPr>
          <w:p w:rsidR="003F3540" w:rsidRPr="008D3D5D" w:rsidRDefault="00447A70" w:rsidP="000946DB">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8897" w:type="dxa"/>
            <w:tcBorders>
              <w:bottom w:val="single" w:sz="18" w:space="0" w:color="FFFFFF"/>
            </w:tcBorders>
            <w:shd w:val="clear" w:color="auto" w:fill="F3F3F3"/>
            <w:vAlign w:val="center"/>
          </w:tcPr>
          <w:p w:rsidR="003F3540" w:rsidRPr="008D3D5D" w:rsidRDefault="00447A70">
            <w:pPr>
              <w:spacing w:line="288" w:lineRule="auto"/>
              <w:jc w:val="left"/>
              <w:rPr>
                <w:rFonts w:ascii="微软雅黑" w:eastAsia="微软雅黑" w:hAnsi="微软雅黑"/>
                <w:b/>
                <w:bCs/>
                <w:szCs w:val="21"/>
              </w:rPr>
            </w:pPr>
            <w:r w:rsidRPr="00447A70">
              <w:rPr>
                <w:rFonts w:ascii="微软雅黑" w:eastAsia="微软雅黑" w:hAnsi="微软雅黑" w:hint="eastAsia"/>
                <w:b/>
                <w:bCs/>
                <w:szCs w:val="21"/>
              </w:rPr>
              <w:t>早</w:t>
            </w:r>
            <w:r>
              <w:rPr>
                <w:rFonts w:ascii="微软雅黑" w:eastAsia="微软雅黑" w:hAnsi="微软雅黑" w:hint="eastAsia"/>
                <w:b/>
                <w:bCs/>
                <w:szCs w:val="21"/>
              </w:rPr>
              <w:t>餐</w:t>
            </w:r>
            <w:r w:rsidRPr="00447A70">
              <w:rPr>
                <w:rFonts w:ascii="微软雅黑" w:eastAsia="微软雅黑" w:hAnsi="微软雅黑" w:hint="eastAsia"/>
                <w:b/>
                <w:bCs/>
                <w:szCs w:val="21"/>
              </w:rPr>
              <w:t>、中餐、晚餐</w:t>
            </w:r>
          </w:p>
        </w:tc>
      </w:tr>
      <w:tr w:rsidR="00447A70" w:rsidRPr="008D3D5D" w:rsidTr="004020F9">
        <w:tc>
          <w:tcPr>
            <w:tcW w:w="1593" w:type="dxa"/>
            <w:tcBorders>
              <w:bottom w:val="single" w:sz="18" w:space="0" w:color="FFFFFF"/>
            </w:tcBorders>
            <w:shd w:val="clear" w:color="auto" w:fill="F3F3F3"/>
            <w:vAlign w:val="center"/>
          </w:tcPr>
          <w:p w:rsidR="00447A70" w:rsidRPr="008D3D5D" w:rsidRDefault="00447A70" w:rsidP="000946DB">
            <w:pPr>
              <w:spacing w:line="288" w:lineRule="auto"/>
              <w:jc w:val="center"/>
              <w:rPr>
                <w:rFonts w:ascii="微软雅黑" w:eastAsia="微软雅黑" w:hAnsi="微软雅黑"/>
                <w:b/>
                <w:bCs/>
                <w:szCs w:val="21"/>
              </w:rPr>
            </w:pPr>
            <w:r>
              <w:rPr>
                <w:rFonts w:ascii="微软雅黑" w:eastAsia="微软雅黑" w:hAnsi="微软雅黑" w:hint="eastAsia"/>
                <w:b/>
                <w:bCs/>
                <w:szCs w:val="21"/>
              </w:rPr>
              <w:t>住宿安排</w:t>
            </w:r>
          </w:p>
        </w:tc>
        <w:tc>
          <w:tcPr>
            <w:tcW w:w="8897" w:type="dxa"/>
            <w:tcBorders>
              <w:bottom w:val="single" w:sz="18" w:space="0" w:color="FFFFFF"/>
            </w:tcBorders>
            <w:shd w:val="clear" w:color="auto" w:fill="F3F3F3"/>
            <w:vAlign w:val="center"/>
          </w:tcPr>
          <w:p w:rsidR="00447A70" w:rsidRPr="008D3D5D" w:rsidRDefault="00447A70">
            <w:pPr>
              <w:spacing w:line="288" w:lineRule="auto"/>
              <w:jc w:val="left"/>
              <w:rPr>
                <w:rFonts w:ascii="微软雅黑" w:eastAsia="微软雅黑" w:hAnsi="微软雅黑"/>
                <w:b/>
                <w:bCs/>
                <w:szCs w:val="21"/>
              </w:rPr>
            </w:pPr>
            <w:r w:rsidRPr="00447A70">
              <w:rPr>
                <w:rFonts w:ascii="微软雅黑" w:eastAsia="微软雅黑" w:hAnsi="微软雅黑" w:hint="eastAsia"/>
                <w:b/>
                <w:bCs/>
                <w:szCs w:val="21"/>
              </w:rPr>
              <w:t>无锡</w:t>
            </w:r>
          </w:p>
        </w:tc>
      </w:tr>
      <w:tr w:rsidR="003F3540" w:rsidRPr="008D3D5D" w:rsidTr="004020F9">
        <w:tc>
          <w:tcPr>
            <w:tcW w:w="1593" w:type="dxa"/>
            <w:shd w:val="clear" w:color="auto" w:fill="548DD4" w:themeFill="text2" w:themeFillTint="99"/>
            <w:vAlign w:val="center"/>
          </w:tcPr>
          <w:p w:rsidR="003F3540" w:rsidRPr="008D3D5D" w:rsidRDefault="003F3540">
            <w:pPr>
              <w:spacing w:line="288" w:lineRule="auto"/>
              <w:jc w:val="center"/>
              <w:rPr>
                <w:rFonts w:ascii="微软雅黑" w:eastAsia="微软雅黑" w:hAnsi="微软雅黑"/>
                <w:b/>
                <w:bCs/>
                <w:color w:val="FFFFFF"/>
                <w:sz w:val="24"/>
              </w:rPr>
            </w:pPr>
            <w:r w:rsidRPr="008D3D5D">
              <w:rPr>
                <w:rFonts w:ascii="微软雅黑" w:eastAsia="微软雅黑" w:hAnsi="微软雅黑" w:hint="eastAsia"/>
                <w:b/>
                <w:bCs/>
                <w:color w:val="FFFFFF"/>
                <w:sz w:val="24"/>
              </w:rPr>
              <w:t>第三天</w:t>
            </w:r>
          </w:p>
        </w:tc>
        <w:tc>
          <w:tcPr>
            <w:tcW w:w="8897" w:type="dxa"/>
            <w:shd w:val="clear" w:color="auto" w:fill="548DD4" w:themeFill="text2" w:themeFillTint="99"/>
            <w:vAlign w:val="center"/>
          </w:tcPr>
          <w:p w:rsidR="003F3540" w:rsidRPr="008D3D5D" w:rsidRDefault="00B941C2" w:rsidP="00447A70">
            <w:pPr>
              <w:spacing w:line="288" w:lineRule="auto"/>
              <w:rPr>
                <w:rFonts w:ascii="微软雅黑" w:eastAsia="微软雅黑" w:hAnsi="微软雅黑"/>
                <w:b/>
                <w:bCs/>
                <w:color w:val="FFFFFF"/>
                <w:sz w:val="24"/>
              </w:rPr>
            </w:pPr>
            <w:r w:rsidRPr="008D3D5D">
              <w:rPr>
                <w:rFonts w:ascii="微软雅黑" w:eastAsia="微软雅黑" w:hAnsi="微软雅黑" w:hint="eastAsia"/>
                <w:b/>
                <w:bCs/>
                <w:color w:val="FFFFFF"/>
                <w:sz w:val="24"/>
              </w:rPr>
              <w:t>无锡</w:t>
            </w:r>
            <w:r w:rsidR="003F3540" w:rsidRPr="008D3D5D">
              <w:rPr>
                <w:rFonts w:ascii="微软雅黑" w:eastAsia="微软雅黑" w:hAnsi="微软雅黑"/>
                <w:b/>
                <w:bCs/>
                <w:noProof/>
                <w:color w:val="FFFFFF"/>
                <w:sz w:val="24"/>
              </w:rPr>
              <w:drawing>
                <wp:inline distT="0" distB="0" distL="0" distR="0">
                  <wp:extent cx="161925" cy="190500"/>
                  <wp:effectExtent l="0" t="0" r="3175" b="0"/>
                  <wp:docPr id="5"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8D3D5D">
              <w:rPr>
                <w:rFonts w:ascii="微软雅黑" w:eastAsia="微软雅黑" w:hAnsi="微软雅黑" w:hint="eastAsia"/>
                <w:b/>
                <w:bCs/>
                <w:color w:val="FFFFFF"/>
                <w:sz w:val="24"/>
              </w:rPr>
              <w:t xml:space="preserve">苏州                   </w:t>
            </w:r>
            <w:r w:rsidR="004D1CF5" w:rsidRPr="008D3D5D">
              <w:rPr>
                <w:rFonts w:ascii="微软雅黑" w:eastAsia="微软雅黑" w:hAnsi="微软雅黑" w:hint="eastAsia"/>
                <w:b/>
                <w:bCs/>
                <w:color w:val="FFFFFF"/>
                <w:sz w:val="24"/>
              </w:rPr>
              <w:t xml:space="preserve">                    </w:t>
            </w:r>
            <w:r w:rsidR="00447A70">
              <w:rPr>
                <w:rFonts w:ascii="微软雅黑" w:eastAsia="微软雅黑" w:hAnsi="微软雅黑" w:hint="eastAsia"/>
                <w:b/>
                <w:color w:val="FFFFFF"/>
                <w:sz w:val="24"/>
              </w:rPr>
              <w:t xml:space="preserve"> </w:t>
            </w:r>
          </w:p>
        </w:tc>
      </w:tr>
      <w:tr w:rsidR="003F3540" w:rsidRPr="008D3D5D" w:rsidTr="004020F9">
        <w:trPr>
          <w:trHeight w:val="441"/>
        </w:trPr>
        <w:tc>
          <w:tcPr>
            <w:tcW w:w="1593" w:type="dxa"/>
            <w:shd w:val="clear" w:color="auto" w:fill="F3F3F3"/>
            <w:vAlign w:val="center"/>
          </w:tcPr>
          <w:p w:rsidR="003F3540" w:rsidRPr="008D3D5D" w:rsidRDefault="003F3540">
            <w:pPr>
              <w:spacing w:line="288" w:lineRule="auto"/>
              <w:jc w:val="center"/>
              <w:rPr>
                <w:rFonts w:ascii="微软雅黑" w:eastAsia="微软雅黑" w:hAnsi="微软雅黑"/>
                <w:b/>
                <w:bCs/>
                <w:szCs w:val="21"/>
              </w:rPr>
            </w:pPr>
            <w:r w:rsidRPr="008D3D5D">
              <w:rPr>
                <w:rFonts w:ascii="微软雅黑" w:eastAsia="微软雅黑" w:hAnsi="微软雅黑" w:hint="eastAsia"/>
                <w:b/>
                <w:bCs/>
                <w:szCs w:val="21"/>
              </w:rPr>
              <w:t>行程安排</w:t>
            </w:r>
          </w:p>
        </w:tc>
        <w:tc>
          <w:tcPr>
            <w:tcW w:w="8897" w:type="dxa"/>
            <w:shd w:val="clear" w:color="auto" w:fill="F3F3F3"/>
            <w:vAlign w:val="center"/>
          </w:tcPr>
          <w:p w:rsidR="003F3540" w:rsidRPr="008D3D5D" w:rsidRDefault="003F3540">
            <w:pPr>
              <w:ind w:rightChars="5" w:right="10"/>
              <w:jc w:val="left"/>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酒店享用早餐！</w:t>
            </w:r>
          </w:p>
          <w:p w:rsidR="000D2D41" w:rsidRPr="008D3D5D" w:rsidRDefault="000D2D41">
            <w:pPr>
              <w:ind w:rightChars="5" w:right="10"/>
              <w:jc w:val="left"/>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宋体" w:hint="eastAsia"/>
                <w:bCs/>
                <w:szCs w:val="21"/>
              </w:rPr>
              <w:t>车</w:t>
            </w:r>
            <w:r w:rsidR="000B428C" w:rsidRPr="008D3D5D">
              <w:rPr>
                <w:rFonts w:ascii="微软雅黑" w:eastAsia="微软雅黑" w:hAnsi="微软雅黑" w:cs="宋体" w:hint="eastAsia"/>
                <w:bCs/>
                <w:szCs w:val="21"/>
              </w:rPr>
              <w:t>赴苏州，参观</w:t>
            </w:r>
            <w:r w:rsidR="000B428C" w:rsidRPr="008D3D5D">
              <w:rPr>
                <w:rFonts w:ascii="微软雅黑" w:eastAsia="微软雅黑" w:hAnsi="微软雅黑" w:cs="宋体" w:hint="eastAsia"/>
                <w:b/>
                <w:bCs/>
                <w:color w:val="FF0000"/>
                <w:szCs w:val="21"/>
              </w:rPr>
              <w:t>【苏和盛珍珠博物馆】</w:t>
            </w:r>
            <w:r w:rsidR="000B428C" w:rsidRPr="008D3D5D">
              <w:rPr>
                <w:rFonts w:ascii="微软雅黑" w:eastAsia="微软雅黑" w:hAnsi="微软雅黑" w:cs="宋体" w:hint="eastAsia"/>
                <w:bCs/>
                <w:szCs w:val="21"/>
              </w:rPr>
              <w:t>即华东淡水珍珠研究院，地处古城苏州，与著名寒山寺隔水相望，总占地6</w:t>
            </w:r>
            <w:r w:rsidR="000B428C" w:rsidRPr="008D3D5D">
              <w:rPr>
                <w:rFonts w:ascii="微软雅黑" w:eastAsia="微软雅黑" w:hAnsi="微软雅黑" w:cs="宋体"/>
                <w:bCs/>
                <w:szCs w:val="21"/>
              </w:rPr>
              <w:t>000余平</w:t>
            </w:r>
            <w:r w:rsidR="000B428C" w:rsidRPr="008D3D5D">
              <w:rPr>
                <w:rFonts w:ascii="微软雅黑" w:eastAsia="微软雅黑" w:hAnsi="微软雅黑" w:cs="宋体" w:hint="eastAsia"/>
                <w:bCs/>
                <w:szCs w:val="21"/>
              </w:rPr>
              <w:t>，</w:t>
            </w:r>
            <w:r w:rsidR="000B428C" w:rsidRPr="008D3D5D">
              <w:rPr>
                <w:rFonts w:ascii="微软雅黑" w:eastAsia="微软雅黑" w:hAnsi="微软雅黑" w:cs="宋体"/>
                <w:bCs/>
                <w:szCs w:val="21"/>
              </w:rPr>
              <w:t>是国内唯一以淡水珍珠为主题展示的专业化博物馆</w:t>
            </w:r>
            <w:r w:rsidR="000B428C" w:rsidRPr="008D3D5D">
              <w:rPr>
                <w:rFonts w:ascii="微软雅黑" w:eastAsia="微软雅黑" w:hAnsi="微软雅黑" w:cs="宋体" w:hint="eastAsia"/>
                <w:bCs/>
                <w:szCs w:val="21"/>
              </w:rPr>
              <w:t>。</w:t>
            </w:r>
            <w:r w:rsidR="00BE0168" w:rsidRPr="00BE0168">
              <w:rPr>
                <w:rFonts w:ascii="微软雅黑" w:eastAsia="微软雅黑" w:hAnsi="微软雅黑" w:cs="宋体" w:hint="eastAsia"/>
                <w:bCs/>
                <w:color w:val="000000" w:themeColor="text1"/>
                <w:szCs w:val="21"/>
              </w:rPr>
              <w:t>（此博物管有展示厅、请客人酌情购买）</w:t>
            </w:r>
          </w:p>
          <w:p w:rsidR="003F3540" w:rsidRPr="008D3D5D" w:rsidRDefault="003F3540" w:rsidP="00A76166">
            <w:pPr>
              <w:ind w:rightChars="5" w:right="10"/>
              <w:jc w:val="left"/>
              <w:rPr>
                <w:rFonts w:ascii="微软雅黑" w:eastAsia="微软雅黑" w:hAnsi="微软雅黑" w:cs="宋体"/>
                <w:bCs/>
                <w:szCs w:val="21"/>
              </w:rPr>
            </w:pPr>
            <w:r w:rsidRPr="008D3D5D">
              <w:rPr>
                <w:rFonts w:ascii="微软雅黑" w:eastAsia="微软雅黑" w:hAnsi="微软雅黑" w:cs="宋体" w:hint="eastAsia"/>
                <w:bCs/>
                <w:color w:val="0000FF"/>
                <w:szCs w:val="21"/>
              </w:rPr>
              <w:t>◆</w:t>
            </w:r>
            <w:r w:rsidR="003878DD" w:rsidRPr="008D3D5D">
              <w:rPr>
                <w:rFonts w:ascii="微软雅黑" w:eastAsia="微软雅黑" w:hAnsi="微软雅黑" w:cs="宋体" w:hint="eastAsia"/>
                <w:bCs/>
                <w:szCs w:val="21"/>
              </w:rPr>
              <w:t>游览乾隆六下江南的园林古镇--水乡</w:t>
            </w:r>
            <w:r w:rsidR="003878DD" w:rsidRPr="008D3D5D">
              <w:rPr>
                <w:rFonts w:ascii="微软雅黑" w:eastAsia="微软雅黑" w:hAnsi="微软雅黑" w:cs="宋体" w:hint="eastAsia"/>
                <w:b/>
                <w:bCs/>
                <w:color w:val="FF0000"/>
                <w:szCs w:val="21"/>
              </w:rPr>
              <w:t>【木渎</w:t>
            </w:r>
            <w:r w:rsidR="00A76166" w:rsidRPr="008D3D5D">
              <w:rPr>
                <w:rFonts w:ascii="微软雅黑" w:eastAsia="微软雅黑" w:hAnsi="微软雅黑" w:cs="宋体" w:hint="eastAsia"/>
                <w:b/>
                <w:bCs/>
                <w:color w:val="FF0000"/>
                <w:szCs w:val="21"/>
              </w:rPr>
              <w:t>】</w:t>
            </w:r>
            <w:r w:rsidR="003878DD" w:rsidRPr="008D3D5D">
              <w:rPr>
                <w:rFonts w:ascii="微软雅黑" w:eastAsia="微软雅黑" w:hAnsi="微软雅黑" w:cs="宋体" w:hint="eastAsia"/>
                <w:bCs/>
                <w:szCs w:val="21"/>
              </w:rPr>
              <w:t>（游览时间约1.5小时）（国家AAAA级景区），含虹饮山房（江南皇家园林、古戏台、圣旨馆、科举馆等）、严家花园（江南私家园林的杰出代表）</w:t>
            </w:r>
          </w:p>
          <w:p w:rsidR="0070331F" w:rsidRDefault="004171BD" w:rsidP="005E3AE1">
            <w:pPr>
              <w:ind w:rightChars="5" w:right="10"/>
              <w:jc w:val="left"/>
              <w:rPr>
                <w:rFonts w:ascii="微软雅黑" w:eastAsia="微软雅黑" w:hAnsi="微软雅黑" w:cs="宋体"/>
                <w:bCs/>
                <w:szCs w:val="21"/>
              </w:rPr>
            </w:pPr>
            <w:r w:rsidRPr="008D3D5D">
              <w:rPr>
                <w:rFonts w:ascii="微软雅黑" w:eastAsia="微软雅黑" w:hAnsi="微软雅黑" w:cs="宋体" w:hint="eastAsia"/>
                <w:bCs/>
                <w:color w:val="0000FF"/>
                <w:szCs w:val="21"/>
              </w:rPr>
              <w:t>◆</w:t>
            </w:r>
            <w:r w:rsidR="00130E25" w:rsidRPr="00130E25">
              <w:rPr>
                <w:rFonts w:ascii="微软雅黑" w:eastAsia="微软雅黑" w:hAnsi="微软雅黑" w:cs="宋体" w:hint="eastAsia"/>
                <w:bCs/>
                <w:szCs w:val="21"/>
              </w:rPr>
              <w:t>游览中国四大名园之一</w:t>
            </w:r>
            <w:r w:rsidR="00130E25" w:rsidRPr="00130E25">
              <w:rPr>
                <w:rFonts w:ascii="微软雅黑" w:eastAsia="微软雅黑" w:hAnsi="微软雅黑" w:cs="宋体" w:hint="eastAsia"/>
                <w:b/>
                <w:bCs/>
                <w:color w:val="FF0000"/>
                <w:szCs w:val="21"/>
              </w:rPr>
              <w:t>【留园】</w:t>
            </w:r>
            <w:r w:rsidR="00130E25" w:rsidRPr="00130E25">
              <w:rPr>
                <w:rFonts w:ascii="微软雅黑" w:eastAsia="微软雅黑" w:hAnsi="微软雅黑" w:cs="宋体" w:hint="eastAsia"/>
                <w:bCs/>
                <w:szCs w:val="21"/>
              </w:rPr>
              <w:t>（游览时间约1小时），以独创一格、收放自然的精湛建筑艺术而享有盛名. 观赏留园三绝：冠云峰、楠木殿、鱼化石</w:t>
            </w:r>
            <w:r w:rsidR="0097197E" w:rsidRPr="008D3D5D">
              <w:rPr>
                <w:rFonts w:ascii="微软雅黑" w:eastAsia="微软雅黑" w:hAnsi="微软雅黑" w:cs="宋体" w:hint="eastAsia"/>
                <w:bCs/>
                <w:szCs w:val="21"/>
              </w:rPr>
              <w:t>；</w:t>
            </w:r>
          </w:p>
          <w:p w:rsidR="00B0090F" w:rsidRPr="008D3D5D" w:rsidRDefault="00B0090F" w:rsidP="00B0090F">
            <w:pPr>
              <w:ind w:rightChars="5" w:right="10"/>
              <w:jc w:val="left"/>
              <w:rPr>
                <w:rFonts w:ascii="微软雅黑" w:eastAsia="微软雅黑" w:hAnsi="微软雅黑" w:cs="宋体"/>
                <w:bCs/>
                <w:szCs w:val="21"/>
              </w:rPr>
            </w:pPr>
            <w:r w:rsidRPr="008D3D5D">
              <w:rPr>
                <w:rFonts w:ascii="微软雅黑" w:eastAsia="微软雅黑" w:hAnsi="微软雅黑" w:cs="宋体" w:hint="eastAsia"/>
                <w:bCs/>
                <w:color w:val="0000FF"/>
                <w:szCs w:val="21"/>
              </w:rPr>
              <w:t>◆</w:t>
            </w:r>
            <w:r w:rsidR="00987477" w:rsidRPr="00577A27">
              <w:rPr>
                <w:rFonts w:ascii="微软雅黑" w:eastAsia="微软雅黑" w:hAnsi="微软雅黑" w:cs="微软雅黑" w:hint="eastAsia"/>
                <w:b/>
                <w:bCs/>
                <w:color w:val="FF0000"/>
                <w:szCs w:val="21"/>
              </w:rPr>
              <w:t>【船游七里山塘】</w:t>
            </w:r>
            <w:r w:rsidR="00987477" w:rsidRPr="007A4C86">
              <w:rPr>
                <w:rFonts w:ascii="微软雅黑" w:eastAsia="微软雅黑" w:hAnsi="微软雅黑" w:cs="微软雅黑" w:hint="eastAsia"/>
                <w:bCs/>
                <w:color w:val="000000"/>
                <w:szCs w:val="21"/>
              </w:rPr>
              <w:t>（游览时间不少于1小时）这里被称之为"老苏州的缩影、吴文化的窗口"。横跨在山塘河的通贵桥桥孔与水中的倒影，浑然一圆，曾让建筑大师贝聿铭为此击节叫好。乘一叶画舫，听一曲丝竹，真可谓"一声柔橹一销魂"；千年的山塘街，千年的河水依然</w:t>
            </w:r>
            <w:hyperlink r:id="rId14" w:tgtFrame="https://baike.so.com/doc/_blank" w:history="1">
              <w:r w:rsidR="00987477" w:rsidRPr="007A4C86">
                <w:rPr>
                  <w:rFonts w:hint="eastAsia"/>
                  <w:bCs/>
                  <w:color w:val="000000"/>
                </w:rPr>
                <w:t>流淌</w:t>
              </w:r>
            </w:hyperlink>
            <w:r w:rsidR="00987477" w:rsidRPr="007A4C86">
              <w:rPr>
                <w:rFonts w:ascii="微软雅黑" w:eastAsia="微软雅黑" w:hAnsi="微软雅黑" w:cs="微软雅黑" w:hint="eastAsia"/>
                <w:bCs/>
                <w:color w:val="000000"/>
                <w:szCs w:val="21"/>
              </w:rPr>
              <w:t>。安静的电瓶船将为你开创另一段思绪，穿过古老的桥洞，看着枕河人家的生活，</w:t>
            </w:r>
            <w:hyperlink r:id="rId15" w:tgtFrame="https://baike.so.com/doc/_blank" w:history="1">
              <w:r w:rsidR="00987477" w:rsidRPr="007A4C86">
                <w:rPr>
                  <w:rFonts w:hint="eastAsia"/>
                  <w:bCs/>
                  <w:color w:val="000000"/>
                </w:rPr>
                <w:t>粉墙黛瓦</w:t>
              </w:r>
            </w:hyperlink>
            <w:r w:rsidR="00987477" w:rsidRPr="007A4C86">
              <w:rPr>
                <w:rFonts w:ascii="微软雅黑" w:eastAsia="微软雅黑" w:hAnsi="微软雅黑" w:cs="微软雅黑" w:hint="eastAsia"/>
                <w:bCs/>
                <w:color w:val="000000"/>
                <w:szCs w:val="21"/>
              </w:rPr>
              <w:t>，斑驳的历史痕迹在你身边流淌，忘却了都市的喧嚣，无谓人生的烦忧；</w:t>
            </w:r>
          </w:p>
        </w:tc>
      </w:tr>
      <w:tr w:rsidR="003F3540" w:rsidRPr="008D3D5D" w:rsidTr="004020F9">
        <w:trPr>
          <w:trHeight w:val="232"/>
        </w:trPr>
        <w:tc>
          <w:tcPr>
            <w:tcW w:w="1593" w:type="dxa"/>
            <w:tcBorders>
              <w:bottom w:val="single" w:sz="18" w:space="0" w:color="FFFFFF"/>
            </w:tcBorders>
            <w:shd w:val="clear" w:color="auto" w:fill="F3F3F3"/>
            <w:vAlign w:val="center"/>
          </w:tcPr>
          <w:p w:rsidR="003F3540" w:rsidRPr="008D3D5D" w:rsidRDefault="00447A70">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8897" w:type="dxa"/>
            <w:tcBorders>
              <w:bottom w:val="single" w:sz="18" w:space="0" w:color="FFFFFF"/>
            </w:tcBorders>
            <w:shd w:val="clear" w:color="auto" w:fill="F3F3F3"/>
            <w:vAlign w:val="center"/>
          </w:tcPr>
          <w:p w:rsidR="003F3540" w:rsidRPr="008D3D5D" w:rsidRDefault="00447A70" w:rsidP="000946DB">
            <w:pPr>
              <w:spacing w:line="288" w:lineRule="auto"/>
              <w:rPr>
                <w:rFonts w:ascii="微软雅黑" w:eastAsia="微软雅黑" w:hAnsi="微软雅黑" w:cs="微软雅黑"/>
                <w:szCs w:val="21"/>
              </w:rPr>
            </w:pPr>
            <w:r w:rsidRPr="00447A70">
              <w:rPr>
                <w:rFonts w:ascii="微软雅黑" w:eastAsia="微软雅黑" w:hAnsi="微软雅黑" w:hint="eastAsia"/>
                <w:b/>
                <w:bCs/>
                <w:szCs w:val="21"/>
              </w:rPr>
              <w:t>早</w:t>
            </w:r>
            <w:r>
              <w:rPr>
                <w:rFonts w:ascii="微软雅黑" w:eastAsia="微软雅黑" w:hAnsi="微软雅黑" w:hint="eastAsia"/>
                <w:b/>
                <w:bCs/>
                <w:szCs w:val="21"/>
              </w:rPr>
              <w:t>餐</w:t>
            </w:r>
            <w:r w:rsidRPr="00447A70">
              <w:rPr>
                <w:rFonts w:ascii="微软雅黑" w:eastAsia="微软雅黑" w:hAnsi="微软雅黑" w:hint="eastAsia"/>
                <w:b/>
                <w:bCs/>
                <w:szCs w:val="21"/>
              </w:rPr>
              <w:t>、中餐、晚餐</w:t>
            </w:r>
          </w:p>
        </w:tc>
      </w:tr>
      <w:tr w:rsidR="00447A70" w:rsidRPr="008D3D5D" w:rsidTr="004020F9">
        <w:trPr>
          <w:trHeight w:val="232"/>
        </w:trPr>
        <w:tc>
          <w:tcPr>
            <w:tcW w:w="1593" w:type="dxa"/>
            <w:tcBorders>
              <w:bottom w:val="single" w:sz="18" w:space="0" w:color="FFFFFF"/>
            </w:tcBorders>
            <w:shd w:val="clear" w:color="auto" w:fill="F3F3F3"/>
            <w:vAlign w:val="center"/>
          </w:tcPr>
          <w:p w:rsidR="00447A70" w:rsidRPr="008D3D5D" w:rsidRDefault="00447A70">
            <w:pPr>
              <w:spacing w:line="288" w:lineRule="auto"/>
              <w:jc w:val="center"/>
              <w:rPr>
                <w:rFonts w:ascii="微软雅黑" w:eastAsia="微软雅黑" w:hAnsi="微软雅黑"/>
                <w:b/>
                <w:bCs/>
                <w:szCs w:val="21"/>
              </w:rPr>
            </w:pPr>
            <w:r>
              <w:rPr>
                <w:rFonts w:ascii="微软雅黑" w:eastAsia="微软雅黑" w:hAnsi="微软雅黑" w:hint="eastAsia"/>
                <w:b/>
                <w:bCs/>
                <w:szCs w:val="21"/>
              </w:rPr>
              <w:t>住宿安排</w:t>
            </w:r>
          </w:p>
        </w:tc>
        <w:tc>
          <w:tcPr>
            <w:tcW w:w="8897" w:type="dxa"/>
            <w:tcBorders>
              <w:bottom w:val="single" w:sz="18" w:space="0" w:color="FFFFFF"/>
            </w:tcBorders>
            <w:shd w:val="clear" w:color="auto" w:fill="F3F3F3"/>
            <w:vAlign w:val="center"/>
          </w:tcPr>
          <w:p w:rsidR="00447A70" w:rsidRPr="008D3D5D" w:rsidRDefault="00447A70" w:rsidP="000946DB">
            <w:pPr>
              <w:spacing w:line="288" w:lineRule="auto"/>
              <w:rPr>
                <w:rFonts w:ascii="微软雅黑" w:eastAsia="微软雅黑" w:hAnsi="微软雅黑"/>
                <w:b/>
                <w:bCs/>
                <w:szCs w:val="21"/>
              </w:rPr>
            </w:pPr>
            <w:r w:rsidRPr="00447A70">
              <w:rPr>
                <w:rFonts w:ascii="微软雅黑" w:eastAsia="微软雅黑" w:hAnsi="微软雅黑" w:hint="eastAsia"/>
                <w:b/>
                <w:bCs/>
                <w:szCs w:val="21"/>
              </w:rPr>
              <w:t>苏州</w:t>
            </w:r>
          </w:p>
        </w:tc>
      </w:tr>
      <w:tr w:rsidR="003F3540" w:rsidRPr="008D3D5D" w:rsidTr="004020F9">
        <w:tc>
          <w:tcPr>
            <w:tcW w:w="1593" w:type="dxa"/>
            <w:tcBorders>
              <w:bottom w:val="single" w:sz="18" w:space="0" w:color="FFFFFF"/>
            </w:tcBorders>
            <w:shd w:val="clear" w:color="auto" w:fill="548DD4" w:themeFill="text2" w:themeFillTint="99"/>
            <w:vAlign w:val="center"/>
          </w:tcPr>
          <w:p w:rsidR="003F3540" w:rsidRPr="008D3D5D" w:rsidRDefault="003F3540">
            <w:pPr>
              <w:spacing w:line="288" w:lineRule="auto"/>
              <w:jc w:val="center"/>
              <w:rPr>
                <w:rFonts w:ascii="微软雅黑" w:eastAsia="微软雅黑" w:hAnsi="微软雅黑"/>
                <w:b/>
                <w:bCs/>
                <w:color w:val="FFFFFF"/>
                <w:sz w:val="24"/>
              </w:rPr>
            </w:pPr>
            <w:r w:rsidRPr="008D3D5D">
              <w:rPr>
                <w:rFonts w:ascii="微软雅黑" w:eastAsia="微软雅黑" w:hAnsi="微软雅黑" w:hint="eastAsia"/>
                <w:b/>
                <w:bCs/>
                <w:color w:val="FFFFFF"/>
                <w:sz w:val="24"/>
              </w:rPr>
              <w:t>第四天</w:t>
            </w:r>
          </w:p>
        </w:tc>
        <w:tc>
          <w:tcPr>
            <w:tcW w:w="8897" w:type="dxa"/>
            <w:tcBorders>
              <w:bottom w:val="single" w:sz="18" w:space="0" w:color="FFFFFF"/>
            </w:tcBorders>
            <w:shd w:val="clear" w:color="auto" w:fill="548DD4" w:themeFill="text2" w:themeFillTint="99"/>
            <w:vAlign w:val="center"/>
          </w:tcPr>
          <w:p w:rsidR="003F3540" w:rsidRPr="008D3D5D" w:rsidRDefault="003F3540" w:rsidP="00447A70">
            <w:pPr>
              <w:spacing w:line="288" w:lineRule="auto"/>
              <w:rPr>
                <w:rFonts w:ascii="微软雅黑" w:eastAsia="微软雅黑" w:hAnsi="微软雅黑"/>
                <w:b/>
                <w:bCs/>
                <w:color w:val="FFFFFF"/>
                <w:sz w:val="24"/>
              </w:rPr>
            </w:pPr>
            <w:r w:rsidRPr="008D3D5D">
              <w:rPr>
                <w:rFonts w:ascii="微软雅黑" w:eastAsia="微软雅黑" w:hAnsi="微软雅黑" w:hint="eastAsia"/>
                <w:b/>
                <w:color w:val="FFFFFF"/>
                <w:sz w:val="24"/>
              </w:rPr>
              <w:t>苏州</w:t>
            </w:r>
            <w:r w:rsidRPr="008D3D5D">
              <w:rPr>
                <w:rFonts w:ascii="微软雅黑" w:eastAsia="微软雅黑" w:hAnsi="微软雅黑"/>
                <w:b/>
                <w:noProof/>
                <w:color w:val="FFFFFF"/>
                <w:sz w:val="24"/>
              </w:rPr>
              <w:drawing>
                <wp:inline distT="0" distB="0" distL="0" distR="0">
                  <wp:extent cx="161925" cy="190500"/>
                  <wp:effectExtent l="0" t="0" r="3175" b="0"/>
                  <wp:docPr id="6"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B941C2" w:rsidRPr="008D3D5D">
              <w:rPr>
                <w:rFonts w:ascii="微软雅黑" w:eastAsia="微软雅黑" w:hAnsi="微软雅黑" w:hint="eastAsia"/>
                <w:b/>
                <w:color w:val="FFFFFF"/>
                <w:sz w:val="24"/>
              </w:rPr>
              <w:t>杭州</w:t>
            </w:r>
            <w:r w:rsidR="0097197E" w:rsidRPr="008D3D5D">
              <w:rPr>
                <w:rFonts w:ascii="微软雅黑" w:eastAsia="微软雅黑" w:hAnsi="微软雅黑" w:hint="eastAsia"/>
                <w:b/>
                <w:color w:val="FFFFFF"/>
                <w:sz w:val="24"/>
              </w:rPr>
              <w:t xml:space="preserve">                                      </w:t>
            </w:r>
            <w:r w:rsidR="00447A70">
              <w:rPr>
                <w:rFonts w:ascii="微软雅黑" w:eastAsia="微软雅黑" w:hAnsi="微软雅黑" w:hint="eastAsia"/>
                <w:b/>
                <w:color w:val="FFFFFF"/>
                <w:sz w:val="24"/>
              </w:rPr>
              <w:t xml:space="preserve"> </w:t>
            </w:r>
          </w:p>
        </w:tc>
      </w:tr>
      <w:tr w:rsidR="004020F9" w:rsidRPr="008D3D5D" w:rsidTr="004020F9">
        <w:tc>
          <w:tcPr>
            <w:tcW w:w="1593" w:type="dxa"/>
            <w:shd w:val="clear" w:color="auto" w:fill="FFFFFF" w:themeFill="background1"/>
            <w:vAlign w:val="center"/>
          </w:tcPr>
          <w:p w:rsidR="004020F9" w:rsidRPr="008D3D5D" w:rsidRDefault="004020F9" w:rsidP="004020F9">
            <w:pPr>
              <w:spacing w:line="288" w:lineRule="auto"/>
              <w:jc w:val="center"/>
              <w:rPr>
                <w:rFonts w:ascii="微软雅黑" w:eastAsia="微软雅黑" w:hAnsi="微软雅黑"/>
                <w:b/>
                <w:bCs/>
                <w:szCs w:val="21"/>
              </w:rPr>
            </w:pPr>
            <w:r w:rsidRPr="008D3D5D">
              <w:rPr>
                <w:rFonts w:ascii="微软雅黑" w:eastAsia="微软雅黑" w:hAnsi="微软雅黑" w:hint="eastAsia"/>
                <w:b/>
                <w:bCs/>
                <w:szCs w:val="21"/>
              </w:rPr>
              <w:t>行程安排</w:t>
            </w:r>
          </w:p>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t xml:space="preserve"> </w:t>
            </w:r>
          </w:p>
        </w:tc>
        <w:tc>
          <w:tcPr>
            <w:tcW w:w="8897" w:type="dxa"/>
            <w:shd w:val="clear" w:color="auto" w:fill="FFFFFF" w:themeFill="background1"/>
            <w:vAlign w:val="center"/>
          </w:tcPr>
          <w:p w:rsidR="004020F9" w:rsidRDefault="004020F9" w:rsidP="004020F9">
            <w:pPr>
              <w:tabs>
                <w:tab w:val="left" w:pos="0"/>
              </w:tabs>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酒店享用早餐！</w:t>
            </w:r>
          </w:p>
          <w:p w:rsidR="004020F9" w:rsidRPr="008D3D5D" w:rsidRDefault="004020F9" w:rsidP="004020F9">
            <w:pPr>
              <w:ind w:rightChars="5" w:right="10"/>
              <w:jc w:val="left"/>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游览中国最后的枕水人家——</w:t>
            </w:r>
            <w:r w:rsidRPr="008D3D5D">
              <w:rPr>
                <w:rFonts w:ascii="微软雅黑" w:eastAsia="微软雅黑" w:hAnsi="微软雅黑" w:cs="微软雅黑" w:hint="eastAsia"/>
                <w:b/>
                <w:bCs/>
                <w:color w:val="FF0000"/>
                <w:szCs w:val="21"/>
              </w:rPr>
              <w:t>【乌镇东栅】</w:t>
            </w:r>
            <w:r w:rsidRPr="008D3D5D">
              <w:rPr>
                <w:rFonts w:ascii="微软雅黑" w:eastAsia="微软雅黑" w:hAnsi="微软雅黑" w:cs="微软雅黑" w:hint="eastAsia"/>
                <w:szCs w:val="21"/>
              </w:rPr>
              <w:t>（游览时间约1.5小时），感受原汁原味的水乡风貌和深厚的文化底蕴，水乡风貌完整，生活气息浓郁，手工作坊和传统商铺各具特色，特色展馆琳琅满目。</w:t>
            </w:r>
          </w:p>
          <w:p w:rsidR="004020F9" w:rsidRDefault="004020F9" w:rsidP="004020F9">
            <w:pPr>
              <w:ind w:rightChars="5" w:right="10"/>
              <w:jc w:val="left"/>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车赴杭州，游览‘’西湖三面环山，溪谷缕注，下有渊泉百道，潴而为湖“——-</w:t>
            </w:r>
            <w:r w:rsidRPr="008D3D5D">
              <w:rPr>
                <w:rFonts w:ascii="微软雅黑" w:eastAsia="微软雅黑" w:hAnsi="微软雅黑" w:cs="微软雅黑" w:hint="eastAsia"/>
                <w:b/>
                <w:bCs/>
                <w:color w:val="FF0000"/>
                <w:szCs w:val="21"/>
              </w:rPr>
              <w:t>【西湖】</w:t>
            </w:r>
            <w:r w:rsidRPr="008D3D5D">
              <w:rPr>
                <w:rFonts w:ascii="微软雅黑" w:eastAsia="微软雅黑" w:hAnsi="微软雅黑" w:cs="微软雅黑" w:hint="eastAsia"/>
                <w:szCs w:val="21"/>
              </w:rPr>
              <w:t>（漫步游览西湖，时间约1.5小时）”秀丽雅致的西湖，被赞叹“欲把西湖比西子，浓妆淡抹总相宜”，将西湖比喻成西施，不管春夏秋冬，朝夕晴雨都别有一番风味。自然美景与人文文化的集合，给西湖带来一抹诗情画意。</w:t>
            </w:r>
          </w:p>
          <w:p w:rsidR="004020F9" w:rsidRPr="00987477" w:rsidRDefault="004020F9" w:rsidP="004020F9">
            <w:pPr>
              <w:ind w:rightChars="5" w:right="10"/>
              <w:jc w:val="left"/>
              <w:rPr>
                <w:rFonts w:ascii="微软雅黑" w:eastAsia="微软雅黑" w:hAnsi="微软雅黑" w:cs="微软雅黑"/>
                <w:bCs/>
                <w:color w:val="000000" w:themeColor="text1"/>
                <w:szCs w:val="21"/>
              </w:rPr>
            </w:pPr>
            <w:r w:rsidRPr="008D3D5D">
              <w:rPr>
                <w:rFonts w:ascii="微软雅黑" w:eastAsia="微软雅黑" w:hAnsi="微软雅黑" w:cs="宋体" w:hint="eastAsia"/>
                <w:bCs/>
                <w:color w:val="0000FF"/>
                <w:szCs w:val="21"/>
              </w:rPr>
              <w:t>◆</w:t>
            </w:r>
            <w:r>
              <w:rPr>
                <w:rFonts w:ascii="微软雅黑" w:eastAsia="微软雅黑" w:hAnsi="微软雅黑" w:cs="微软雅黑" w:hint="eastAsia"/>
                <w:szCs w:val="21"/>
              </w:rPr>
              <w:t>欣赏</w:t>
            </w:r>
            <w:r>
              <w:rPr>
                <w:rFonts w:ascii="微软雅黑" w:eastAsia="微软雅黑" w:hAnsi="微软雅黑" w:cs="微软雅黑" w:hint="eastAsia"/>
                <w:b/>
                <w:color w:val="FF0000"/>
                <w:szCs w:val="21"/>
              </w:rPr>
              <w:t>【</w:t>
            </w:r>
            <w:r>
              <w:rPr>
                <w:rFonts w:ascii="微软雅黑" w:eastAsia="微软雅黑" w:hAnsi="微软雅黑" w:cs="微软雅黑" w:hint="eastAsia"/>
                <w:b/>
                <w:bCs/>
                <w:color w:val="FF0000"/>
                <w:szCs w:val="21"/>
              </w:rPr>
              <w:t>杭州宋城千古情】</w:t>
            </w:r>
            <w:r>
              <w:rPr>
                <w:rFonts w:ascii="微软雅黑" w:eastAsia="微软雅黑" w:hAnsi="微软雅黑" w:cs="微软雅黑" w:hint="eastAsia"/>
                <w:bCs/>
                <w:color w:val="000000" w:themeColor="text1"/>
                <w:szCs w:val="21"/>
              </w:rPr>
              <w:t>杭州标志性演出，被誉“世界三大名秀之一”！以杭州的历史典 故、神话传说为基点，融合歌舞、杂技艺术于一体，应用现代高科技手段营造如梦如幻的艺术效果，</w:t>
            </w:r>
            <w:r>
              <w:rPr>
                <w:rFonts w:ascii="微软雅黑" w:eastAsia="微软雅黑" w:hAnsi="微软雅黑" w:cs="微软雅黑" w:hint="eastAsia"/>
                <w:bCs/>
                <w:color w:val="000000" w:themeColor="text1"/>
                <w:szCs w:val="21"/>
              </w:rPr>
              <w:lastRenderedPageBreak/>
              <w:t>给人以强烈的视觉震撼。堪与法国巴黎红磨坊和美国拉斯韦加斯秀相媲美。</w:t>
            </w:r>
          </w:p>
          <w:p w:rsidR="004020F9" w:rsidRPr="008D3D5D" w:rsidRDefault="004020F9" w:rsidP="004020F9">
            <w:pPr>
              <w:ind w:rightChars="5" w:right="10"/>
              <w:jc w:val="left"/>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Pr>
                <w:rFonts w:ascii="微软雅黑" w:eastAsia="微软雅黑" w:hAnsi="微软雅黑" w:cs="宋体" w:hint="eastAsia"/>
                <w:bCs/>
                <w:color w:val="FF0000"/>
                <w:szCs w:val="21"/>
              </w:rPr>
              <w:t>可自行在</w:t>
            </w:r>
            <w:r w:rsidRPr="008D3D5D">
              <w:rPr>
                <w:rFonts w:ascii="微软雅黑" w:eastAsia="微软雅黑" w:hAnsi="微软雅黑" w:cs="宋体" w:hint="eastAsia"/>
                <w:bCs/>
                <w:color w:val="FF0000"/>
                <w:szCs w:val="21"/>
              </w:rPr>
              <w:t>茶田拍照打卡，</w:t>
            </w:r>
            <w:r w:rsidRPr="008D3D5D">
              <w:rPr>
                <w:rFonts w:ascii="微软雅黑" w:eastAsia="微软雅黑" w:hAnsi="微软雅黑" w:cs="微软雅黑" w:hint="eastAsia"/>
                <w:color w:val="FF0000"/>
                <w:szCs w:val="21"/>
              </w:rPr>
              <w:t>品尝【杭州风味餐-御茶宴】随餐赠送品尝西湖龙井一杯</w:t>
            </w:r>
            <w:r w:rsidRPr="008D3D5D">
              <w:rPr>
                <w:rFonts w:ascii="微软雅黑" w:eastAsia="微软雅黑" w:hAnsi="微软雅黑" w:cs="微软雅黑" w:hint="eastAsia"/>
                <w:szCs w:val="21"/>
              </w:rPr>
              <w:t>。</w:t>
            </w:r>
          </w:p>
        </w:tc>
      </w:tr>
      <w:tr w:rsidR="004020F9" w:rsidRPr="008D3D5D" w:rsidTr="004020F9">
        <w:trPr>
          <w:trHeight w:val="158"/>
        </w:trPr>
        <w:tc>
          <w:tcPr>
            <w:tcW w:w="1593" w:type="dxa"/>
            <w:tcBorders>
              <w:bottom w:val="single" w:sz="18" w:space="0" w:color="FFFFFF"/>
            </w:tcBorders>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8897" w:type="dxa"/>
            <w:tcBorders>
              <w:bottom w:val="single" w:sz="18" w:space="0" w:color="FFFFFF"/>
            </w:tcBorders>
            <w:shd w:val="clear" w:color="auto" w:fill="F3F3F3"/>
            <w:vAlign w:val="center"/>
          </w:tcPr>
          <w:p w:rsidR="004020F9" w:rsidRPr="00447A70" w:rsidRDefault="004020F9" w:rsidP="004020F9">
            <w:pPr>
              <w:spacing w:line="288" w:lineRule="auto"/>
              <w:rPr>
                <w:rFonts w:ascii="微软雅黑" w:eastAsia="微软雅黑" w:hAnsi="微软雅黑" w:cs="微软雅黑"/>
                <w:b/>
                <w:bCs/>
                <w:color w:val="000000" w:themeColor="text1"/>
                <w:szCs w:val="21"/>
              </w:rPr>
            </w:pPr>
            <w:r w:rsidRPr="00447A70">
              <w:rPr>
                <w:rFonts w:ascii="微软雅黑" w:eastAsia="微软雅黑" w:hAnsi="微软雅黑" w:cs="微软雅黑" w:hint="eastAsia"/>
                <w:b/>
                <w:bCs/>
                <w:color w:val="000000" w:themeColor="text1"/>
                <w:szCs w:val="21"/>
              </w:rPr>
              <w:t>早餐、中晚、晚餐</w:t>
            </w:r>
          </w:p>
        </w:tc>
      </w:tr>
      <w:tr w:rsidR="004020F9" w:rsidRPr="008D3D5D" w:rsidTr="004020F9">
        <w:trPr>
          <w:trHeight w:val="158"/>
        </w:trPr>
        <w:tc>
          <w:tcPr>
            <w:tcW w:w="1593" w:type="dxa"/>
            <w:tcBorders>
              <w:bottom w:val="single" w:sz="18" w:space="0" w:color="FFFFFF"/>
            </w:tcBorders>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t>住宿安排</w:t>
            </w:r>
          </w:p>
        </w:tc>
        <w:tc>
          <w:tcPr>
            <w:tcW w:w="8897" w:type="dxa"/>
            <w:tcBorders>
              <w:bottom w:val="single" w:sz="18" w:space="0" w:color="FFFFFF"/>
            </w:tcBorders>
            <w:shd w:val="clear" w:color="auto" w:fill="F3F3F3"/>
            <w:vAlign w:val="center"/>
          </w:tcPr>
          <w:p w:rsidR="004020F9" w:rsidRPr="00447A70" w:rsidRDefault="004020F9" w:rsidP="004020F9">
            <w:pPr>
              <w:spacing w:line="288" w:lineRule="auto"/>
              <w:rPr>
                <w:rFonts w:ascii="微软雅黑" w:eastAsia="微软雅黑" w:hAnsi="微软雅黑" w:cs="微软雅黑"/>
                <w:b/>
                <w:bCs/>
                <w:color w:val="000000" w:themeColor="text1"/>
                <w:szCs w:val="21"/>
              </w:rPr>
            </w:pPr>
            <w:r w:rsidRPr="00447A70">
              <w:rPr>
                <w:rFonts w:ascii="微软雅黑" w:eastAsia="微软雅黑" w:hAnsi="微软雅黑" w:cs="微软雅黑" w:hint="eastAsia"/>
                <w:b/>
                <w:bCs/>
                <w:color w:val="000000" w:themeColor="text1"/>
                <w:szCs w:val="21"/>
              </w:rPr>
              <w:t>杭州</w:t>
            </w:r>
          </w:p>
        </w:tc>
      </w:tr>
      <w:tr w:rsidR="004020F9" w:rsidRPr="008D3D5D" w:rsidTr="004020F9">
        <w:trPr>
          <w:trHeight w:val="158"/>
        </w:trPr>
        <w:tc>
          <w:tcPr>
            <w:tcW w:w="1593" w:type="dxa"/>
            <w:shd w:val="clear" w:color="auto" w:fill="548DD4" w:themeFill="text2" w:themeFillTint="99"/>
            <w:vAlign w:val="center"/>
          </w:tcPr>
          <w:p w:rsidR="004020F9" w:rsidRPr="008D3D5D" w:rsidRDefault="004020F9" w:rsidP="004020F9">
            <w:pPr>
              <w:spacing w:line="288" w:lineRule="auto"/>
              <w:jc w:val="center"/>
              <w:rPr>
                <w:rFonts w:ascii="微软雅黑" w:eastAsia="微软雅黑" w:hAnsi="微软雅黑"/>
                <w:b/>
                <w:bCs/>
                <w:color w:val="FFFFFF" w:themeColor="background1"/>
                <w:sz w:val="24"/>
              </w:rPr>
            </w:pPr>
            <w:r w:rsidRPr="008D3D5D">
              <w:rPr>
                <w:rFonts w:ascii="微软雅黑" w:eastAsia="微软雅黑" w:hAnsi="微软雅黑" w:hint="eastAsia"/>
                <w:b/>
                <w:bCs/>
                <w:color w:val="FFFFFF" w:themeColor="background1"/>
                <w:sz w:val="24"/>
              </w:rPr>
              <w:t>第五天</w:t>
            </w:r>
          </w:p>
        </w:tc>
        <w:tc>
          <w:tcPr>
            <w:tcW w:w="8897" w:type="dxa"/>
            <w:shd w:val="clear" w:color="auto" w:fill="548DD4" w:themeFill="text2" w:themeFillTint="99"/>
            <w:vAlign w:val="center"/>
          </w:tcPr>
          <w:p w:rsidR="004020F9" w:rsidRPr="008D3D5D" w:rsidRDefault="004020F9" w:rsidP="004020F9">
            <w:pPr>
              <w:spacing w:line="288" w:lineRule="auto"/>
              <w:rPr>
                <w:rFonts w:ascii="微软雅黑" w:eastAsia="微软雅黑" w:hAnsi="微软雅黑" w:cs="微软雅黑"/>
                <w:b/>
                <w:bCs/>
                <w:color w:val="FFFFFF" w:themeColor="background1"/>
                <w:sz w:val="24"/>
              </w:rPr>
            </w:pPr>
            <w:r w:rsidRPr="008D3D5D">
              <w:rPr>
                <w:rFonts w:ascii="微软雅黑" w:eastAsia="微软雅黑" w:hAnsi="微软雅黑" w:hint="eastAsia"/>
                <w:b/>
                <w:color w:val="FFFFFF"/>
                <w:sz w:val="24"/>
              </w:rPr>
              <w:t>杭州</w:t>
            </w:r>
            <w:r w:rsidRPr="008D3D5D">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8D3D5D">
              <w:rPr>
                <w:rFonts w:ascii="微软雅黑" w:eastAsia="微软雅黑" w:hAnsi="微软雅黑" w:hint="eastAsia"/>
                <w:b/>
                <w:color w:val="FFFFFF"/>
                <w:sz w:val="24"/>
              </w:rPr>
              <w:t>桐乡</w:t>
            </w:r>
            <w:r w:rsidRPr="008D3D5D">
              <w:rPr>
                <w:rFonts w:ascii="微软雅黑" w:eastAsia="微软雅黑" w:hAnsi="微软雅黑"/>
                <w:b/>
                <w:noProof/>
                <w:color w:val="FFFFFF"/>
                <w:sz w:val="24"/>
              </w:rPr>
              <w:drawing>
                <wp:inline distT="0" distB="0" distL="0" distR="0">
                  <wp:extent cx="161925" cy="190500"/>
                  <wp:effectExtent l="0" t="0" r="3175" b="0"/>
                  <wp:docPr id="10"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3"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8D3D5D">
              <w:rPr>
                <w:rFonts w:ascii="微软雅黑" w:eastAsia="微软雅黑" w:hAnsi="微软雅黑" w:hint="eastAsia"/>
                <w:b/>
                <w:color w:val="FFFFFF"/>
                <w:sz w:val="24"/>
              </w:rPr>
              <w:t xml:space="preserve">上海                                  </w:t>
            </w:r>
            <w:r>
              <w:rPr>
                <w:rFonts w:ascii="微软雅黑" w:eastAsia="微软雅黑" w:hAnsi="微软雅黑" w:cs="微软雅黑" w:hint="eastAsia"/>
                <w:b/>
                <w:bCs/>
                <w:color w:val="FFFFFF" w:themeColor="background1"/>
                <w:sz w:val="24"/>
              </w:rPr>
              <w:t xml:space="preserve"> </w:t>
            </w:r>
          </w:p>
        </w:tc>
      </w:tr>
      <w:tr w:rsidR="004020F9" w:rsidRPr="008D3D5D" w:rsidTr="004020F9">
        <w:trPr>
          <w:trHeight w:val="3647"/>
        </w:trPr>
        <w:tc>
          <w:tcPr>
            <w:tcW w:w="1593" w:type="dxa"/>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sidRPr="008D3D5D">
              <w:rPr>
                <w:rFonts w:ascii="微软雅黑" w:eastAsia="微软雅黑" w:hAnsi="微软雅黑" w:hint="eastAsia"/>
                <w:b/>
                <w:bCs/>
                <w:szCs w:val="21"/>
              </w:rPr>
              <w:t>行程安排</w:t>
            </w:r>
          </w:p>
          <w:p w:rsidR="004020F9" w:rsidRPr="008D3D5D" w:rsidRDefault="004020F9" w:rsidP="004020F9">
            <w:pPr>
              <w:spacing w:line="288" w:lineRule="auto"/>
              <w:jc w:val="center"/>
              <w:rPr>
                <w:rFonts w:ascii="微软雅黑" w:eastAsia="微软雅黑" w:hAnsi="微软雅黑"/>
                <w:b/>
                <w:bCs/>
                <w:szCs w:val="21"/>
              </w:rPr>
            </w:pPr>
          </w:p>
        </w:tc>
        <w:tc>
          <w:tcPr>
            <w:tcW w:w="8897" w:type="dxa"/>
            <w:shd w:val="clear" w:color="auto" w:fill="F3F3F3"/>
            <w:vAlign w:val="center"/>
          </w:tcPr>
          <w:p w:rsidR="004020F9" w:rsidRPr="008D3D5D" w:rsidRDefault="004020F9" w:rsidP="004020F9">
            <w:pPr>
              <w:spacing w:line="288" w:lineRule="auto"/>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酒店享用早餐！</w:t>
            </w:r>
          </w:p>
          <w:p w:rsidR="004020F9" w:rsidRPr="00BE0168" w:rsidRDefault="004020F9" w:rsidP="004020F9">
            <w:pPr>
              <w:ind w:rightChars="5" w:right="10"/>
              <w:jc w:val="left"/>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宋体" w:hint="eastAsia"/>
                <w:bCs/>
                <w:szCs w:val="21"/>
              </w:rPr>
              <w:t>参观</w:t>
            </w:r>
            <w:r w:rsidRPr="008D3D5D">
              <w:rPr>
                <w:rStyle w:val="a9"/>
                <w:rFonts w:ascii="微软雅黑" w:eastAsia="微软雅黑" w:hAnsi="微软雅黑" w:cs="微软雅黑" w:hint="eastAsia"/>
                <w:bCs w:val="0"/>
                <w:color w:val="FF0000"/>
                <w:szCs w:val="21"/>
              </w:rPr>
              <w:t>【锦绣天地—蚕桑博览园】</w:t>
            </w:r>
            <w:r w:rsidRPr="008D3D5D">
              <w:rPr>
                <w:rStyle w:val="a9"/>
                <w:rFonts w:ascii="微软雅黑" w:eastAsia="微软雅黑" w:hAnsi="微软雅黑" w:cs="微软雅黑" w:hint="eastAsia"/>
                <w:b w:val="0"/>
                <w:bCs w:val="0"/>
                <w:szCs w:val="21"/>
              </w:rPr>
              <w:t>：桐乡丝绸历史悠久，质地轻软，色彩绮丽，早在汉代，就已通过”丝绸之路”远销国外。现代已发展到绸、缎、绫、罗、锦、纺、绒、绉、绢等十几个大类，二百多个品种，二千余个花色，图景新颖，富丽华贵，花卉层次分明，人物栩栩如生；</w:t>
            </w:r>
            <w:r w:rsidRPr="00BE0168">
              <w:rPr>
                <w:rFonts w:ascii="微软雅黑" w:eastAsia="微软雅黑" w:hAnsi="微软雅黑" w:cs="宋体" w:hint="eastAsia"/>
                <w:bCs/>
                <w:color w:val="000000" w:themeColor="text1"/>
                <w:szCs w:val="21"/>
              </w:rPr>
              <w:t>（此博物管有展示厅、请客人酌情购买）</w:t>
            </w:r>
          </w:p>
          <w:p w:rsidR="004020F9" w:rsidRDefault="004020F9" w:rsidP="004020F9">
            <w:pPr>
              <w:spacing w:line="288" w:lineRule="auto"/>
              <w:rPr>
                <w:rFonts w:ascii="微软雅黑" w:eastAsia="微软雅黑" w:hAnsi="微软雅黑" w:cs="微软雅黑"/>
                <w:bCs/>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游览</w:t>
            </w:r>
            <w:r w:rsidRPr="008D3D5D">
              <w:rPr>
                <w:rStyle w:val="a9"/>
                <w:rFonts w:ascii="微软雅黑" w:eastAsia="微软雅黑" w:hAnsi="微软雅黑" w:cs="微软雅黑" w:hint="eastAsia"/>
                <w:bCs w:val="0"/>
                <w:color w:val="FF0000"/>
                <w:szCs w:val="21"/>
              </w:rPr>
              <w:t>【外滩风光带】</w:t>
            </w:r>
            <w:r w:rsidRPr="008D3D5D">
              <w:rPr>
                <w:rFonts w:ascii="微软雅黑" w:eastAsia="微软雅黑" w:hAnsi="微软雅黑" w:cs="微软雅黑" w:hint="eastAsia"/>
                <w:bCs/>
                <w:szCs w:val="21"/>
              </w:rPr>
              <w:t>（游览时间约40分钟）--百年上海滩的象征，博览万国建筑群、黄埔江风光。漫步</w:t>
            </w:r>
            <w:r w:rsidRPr="008D3D5D">
              <w:rPr>
                <w:rStyle w:val="a9"/>
                <w:rFonts w:ascii="微软雅黑" w:eastAsia="微软雅黑" w:hAnsi="微软雅黑" w:cs="微软雅黑" w:hint="eastAsia"/>
                <w:bCs w:val="0"/>
                <w:color w:val="FF0000"/>
                <w:szCs w:val="21"/>
              </w:rPr>
              <w:t>【南京路步行街】</w:t>
            </w:r>
            <w:r w:rsidRPr="008D3D5D">
              <w:rPr>
                <w:rFonts w:ascii="微软雅黑" w:eastAsia="微软雅黑" w:hAnsi="微软雅黑" w:cs="微软雅黑" w:hint="eastAsia"/>
                <w:bCs/>
                <w:szCs w:val="21"/>
              </w:rPr>
              <w:t>（约1小时），老上海十里洋场，中华五星商业街，数以千计的大中小型商场，汇成中国的时尚核心。</w:t>
            </w:r>
          </w:p>
          <w:p w:rsidR="004020F9" w:rsidRDefault="004020F9" w:rsidP="004020F9">
            <w:pPr>
              <w:spacing w:line="288" w:lineRule="auto"/>
              <w:rPr>
                <w:rFonts w:ascii="微软雅黑" w:eastAsia="微软雅黑" w:hAnsi="微软雅黑" w:cs="微软雅黑"/>
                <w:bCs/>
                <w:szCs w:val="21"/>
              </w:rPr>
            </w:pPr>
            <w:r w:rsidRPr="008D3D5D">
              <w:rPr>
                <w:rFonts w:ascii="微软雅黑" w:eastAsia="微软雅黑" w:hAnsi="微软雅黑" w:cs="宋体" w:hint="eastAsia"/>
                <w:bCs/>
                <w:color w:val="0000FF"/>
                <w:szCs w:val="21"/>
              </w:rPr>
              <w:t>◆</w:t>
            </w:r>
            <w:r>
              <w:rPr>
                <w:rFonts w:ascii="微软雅黑" w:eastAsia="微软雅黑" w:hAnsi="微软雅黑" w:cs="微软雅黑" w:hint="eastAsia"/>
                <w:bCs/>
                <w:szCs w:val="21"/>
              </w:rPr>
              <w:t>登上海</w:t>
            </w:r>
            <w:r>
              <w:rPr>
                <w:rFonts w:ascii="微软雅黑" w:eastAsia="微软雅黑" w:hAnsi="微软雅黑" w:cs="微软雅黑" w:hint="eastAsia"/>
                <w:b/>
                <w:bCs/>
                <w:color w:val="FF0000"/>
                <w:szCs w:val="21"/>
              </w:rPr>
              <w:t>【金茂大厦】+【黄浦江游船】</w:t>
            </w:r>
            <w:r>
              <w:rPr>
                <w:rFonts w:ascii="微软雅黑" w:eastAsia="微软雅黑" w:hAnsi="微软雅黑" w:cs="微软雅黑" w:hint="eastAsia"/>
                <w:bCs/>
                <w:szCs w:val="21"/>
              </w:rPr>
              <w:t>第88层观光厅，登高远眺，大上海的景观尽收眼底，</w:t>
            </w:r>
          </w:p>
          <w:p w:rsidR="004020F9" w:rsidRPr="008D3D5D" w:rsidRDefault="004020F9" w:rsidP="004020F9">
            <w:pPr>
              <w:spacing w:line="288" w:lineRule="auto"/>
              <w:rPr>
                <w:rFonts w:ascii="微软雅黑" w:eastAsia="微软雅黑" w:hAnsi="微软雅黑" w:cs="微软雅黑"/>
                <w:b/>
                <w:bCs/>
                <w:color w:val="FF0000"/>
                <w:szCs w:val="21"/>
              </w:rPr>
            </w:pPr>
            <w:r>
              <w:rPr>
                <w:rFonts w:ascii="微软雅黑" w:eastAsia="微软雅黑" w:hAnsi="微软雅黑" w:cs="微软雅黑" w:hint="eastAsia"/>
                <w:bCs/>
                <w:szCs w:val="21"/>
              </w:rPr>
              <w:t>浦江两岸高楼林立，黄浦江上百舸争流，您可亲身体验"落霞与孤骛齐飞，秋水共长天一色"的美景；船游黄浦江夜景，360度感受大上海的魅力</w:t>
            </w:r>
          </w:p>
        </w:tc>
      </w:tr>
      <w:tr w:rsidR="004020F9" w:rsidRPr="008D3D5D" w:rsidTr="004020F9">
        <w:trPr>
          <w:trHeight w:val="158"/>
        </w:trPr>
        <w:tc>
          <w:tcPr>
            <w:tcW w:w="1593" w:type="dxa"/>
            <w:tcBorders>
              <w:bottom w:val="single" w:sz="18" w:space="0" w:color="FFFFFF"/>
            </w:tcBorders>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8897" w:type="dxa"/>
            <w:tcBorders>
              <w:bottom w:val="single" w:sz="18" w:space="0" w:color="FFFFFF"/>
            </w:tcBorders>
            <w:shd w:val="clear" w:color="auto" w:fill="F3F3F3"/>
            <w:vAlign w:val="center"/>
          </w:tcPr>
          <w:p w:rsidR="004020F9" w:rsidRPr="00447A70" w:rsidRDefault="004020F9" w:rsidP="004020F9">
            <w:pPr>
              <w:spacing w:line="288" w:lineRule="auto"/>
              <w:rPr>
                <w:rFonts w:ascii="微软雅黑" w:eastAsia="微软雅黑" w:hAnsi="微软雅黑" w:cs="微软雅黑"/>
                <w:b/>
                <w:color w:val="000000" w:themeColor="text1"/>
                <w:szCs w:val="21"/>
              </w:rPr>
            </w:pPr>
            <w:r w:rsidRPr="00447A70">
              <w:rPr>
                <w:rFonts w:ascii="微软雅黑" w:eastAsia="微软雅黑" w:hAnsi="微软雅黑" w:cs="微软雅黑" w:hint="eastAsia"/>
                <w:b/>
                <w:color w:val="000000" w:themeColor="text1"/>
                <w:szCs w:val="21"/>
              </w:rPr>
              <w:t>早餐、中餐、晚餐</w:t>
            </w:r>
          </w:p>
        </w:tc>
      </w:tr>
      <w:tr w:rsidR="004020F9" w:rsidRPr="008D3D5D" w:rsidTr="004020F9">
        <w:trPr>
          <w:trHeight w:val="158"/>
        </w:trPr>
        <w:tc>
          <w:tcPr>
            <w:tcW w:w="1593" w:type="dxa"/>
            <w:tcBorders>
              <w:bottom w:val="single" w:sz="18" w:space="0" w:color="FFFFFF"/>
            </w:tcBorders>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t>住宿安排</w:t>
            </w:r>
          </w:p>
        </w:tc>
        <w:tc>
          <w:tcPr>
            <w:tcW w:w="8897" w:type="dxa"/>
            <w:tcBorders>
              <w:bottom w:val="single" w:sz="18" w:space="0" w:color="FFFFFF"/>
            </w:tcBorders>
            <w:shd w:val="clear" w:color="auto" w:fill="F3F3F3"/>
            <w:vAlign w:val="center"/>
          </w:tcPr>
          <w:p w:rsidR="004020F9" w:rsidRPr="00447A70" w:rsidRDefault="004020F9" w:rsidP="004020F9">
            <w:pPr>
              <w:spacing w:line="288" w:lineRule="auto"/>
              <w:rPr>
                <w:rFonts w:ascii="微软雅黑" w:eastAsia="微软雅黑" w:hAnsi="微软雅黑" w:cs="微软雅黑"/>
                <w:b/>
                <w:color w:val="000000" w:themeColor="text1"/>
                <w:szCs w:val="21"/>
              </w:rPr>
            </w:pPr>
            <w:r w:rsidRPr="00447A70">
              <w:rPr>
                <w:rFonts w:ascii="微软雅黑" w:eastAsia="微软雅黑" w:hAnsi="微软雅黑" w:cs="微软雅黑" w:hint="eastAsia"/>
                <w:b/>
                <w:color w:val="000000" w:themeColor="text1"/>
                <w:szCs w:val="21"/>
              </w:rPr>
              <w:t>上海</w:t>
            </w:r>
          </w:p>
        </w:tc>
      </w:tr>
      <w:tr w:rsidR="004020F9" w:rsidRPr="008D3D5D" w:rsidTr="004020F9">
        <w:trPr>
          <w:trHeight w:val="158"/>
        </w:trPr>
        <w:tc>
          <w:tcPr>
            <w:tcW w:w="1593" w:type="dxa"/>
            <w:shd w:val="clear" w:color="auto" w:fill="548DD4" w:themeFill="text2" w:themeFillTint="99"/>
            <w:vAlign w:val="center"/>
          </w:tcPr>
          <w:p w:rsidR="004020F9" w:rsidRPr="008D3D5D" w:rsidRDefault="004020F9" w:rsidP="004020F9">
            <w:pPr>
              <w:spacing w:line="288" w:lineRule="auto"/>
              <w:jc w:val="center"/>
              <w:rPr>
                <w:rFonts w:ascii="微软雅黑" w:eastAsia="微软雅黑" w:hAnsi="微软雅黑"/>
                <w:b/>
                <w:bCs/>
                <w:color w:val="FFFFFF" w:themeColor="background1"/>
                <w:sz w:val="24"/>
              </w:rPr>
            </w:pPr>
            <w:r w:rsidRPr="008D3D5D">
              <w:rPr>
                <w:rFonts w:ascii="微软雅黑" w:eastAsia="微软雅黑" w:hAnsi="微软雅黑" w:hint="eastAsia"/>
                <w:b/>
                <w:bCs/>
                <w:color w:val="FFFFFF" w:themeColor="background1"/>
                <w:sz w:val="24"/>
              </w:rPr>
              <w:t>第六天</w:t>
            </w:r>
          </w:p>
        </w:tc>
        <w:tc>
          <w:tcPr>
            <w:tcW w:w="8897" w:type="dxa"/>
            <w:shd w:val="clear" w:color="auto" w:fill="548DD4" w:themeFill="text2" w:themeFillTint="99"/>
            <w:vAlign w:val="center"/>
          </w:tcPr>
          <w:p w:rsidR="004020F9" w:rsidRPr="008D3D5D" w:rsidRDefault="004020F9" w:rsidP="004020F9">
            <w:pPr>
              <w:spacing w:line="288" w:lineRule="auto"/>
              <w:rPr>
                <w:rFonts w:ascii="微软雅黑" w:eastAsia="微软雅黑" w:hAnsi="微软雅黑" w:cs="微软雅黑"/>
                <w:b/>
                <w:bCs/>
                <w:szCs w:val="21"/>
              </w:rPr>
            </w:pPr>
            <w:r w:rsidRPr="008D3D5D">
              <w:rPr>
                <w:rFonts w:ascii="微软雅黑" w:eastAsia="微软雅黑" w:hAnsi="微软雅黑" w:hint="eastAsia"/>
                <w:b/>
                <w:bCs/>
                <w:color w:val="FFFFFF" w:themeColor="background1"/>
                <w:sz w:val="24"/>
              </w:rPr>
              <w:t>上海—</w:t>
            </w:r>
            <w:r>
              <w:rPr>
                <w:rFonts w:ascii="微软雅黑" w:eastAsia="微软雅黑" w:hAnsi="微软雅黑" w:hint="eastAsia"/>
                <w:b/>
                <w:bCs/>
                <w:color w:val="FFFFFF" w:themeColor="background1"/>
                <w:sz w:val="24"/>
              </w:rPr>
              <w:t>重庆</w:t>
            </w:r>
          </w:p>
        </w:tc>
      </w:tr>
      <w:tr w:rsidR="004020F9" w:rsidRPr="008D3D5D" w:rsidTr="004020F9">
        <w:trPr>
          <w:trHeight w:val="158"/>
        </w:trPr>
        <w:tc>
          <w:tcPr>
            <w:tcW w:w="1593" w:type="dxa"/>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sidRPr="008D3D5D">
              <w:rPr>
                <w:rFonts w:ascii="微软雅黑" w:eastAsia="微软雅黑" w:hAnsi="微软雅黑" w:hint="eastAsia"/>
                <w:b/>
                <w:bCs/>
                <w:szCs w:val="21"/>
              </w:rPr>
              <w:t>行程安排</w:t>
            </w:r>
          </w:p>
        </w:tc>
        <w:tc>
          <w:tcPr>
            <w:tcW w:w="8897" w:type="dxa"/>
            <w:shd w:val="clear" w:color="auto" w:fill="F3F3F3"/>
            <w:vAlign w:val="center"/>
          </w:tcPr>
          <w:p w:rsidR="004020F9" w:rsidRPr="008D3D5D" w:rsidRDefault="004020F9" w:rsidP="004020F9">
            <w:pPr>
              <w:spacing w:line="288" w:lineRule="auto"/>
              <w:rPr>
                <w:rFonts w:ascii="微软雅黑" w:eastAsia="微软雅黑" w:hAnsi="微软雅黑" w:cs="微软雅黑"/>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微软雅黑" w:hint="eastAsia"/>
                <w:szCs w:val="21"/>
              </w:rPr>
              <w:t>酒店享用早餐！</w:t>
            </w:r>
          </w:p>
          <w:p w:rsidR="004020F9" w:rsidRPr="008D3D5D" w:rsidRDefault="004020F9" w:rsidP="004020F9">
            <w:pPr>
              <w:spacing w:line="360" w:lineRule="exact"/>
              <w:rPr>
                <w:rFonts w:ascii="微软雅黑" w:eastAsia="微软雅黑" w:hAnsi="微软雅黑" w:cs="宋体"/>
                <w:szCs w:val="21"/>
              </w:rPr>
            </w:pPr>
            <w:r w:rsidRPr="008D3D5D">
              <w:rPr>
                <w:rFonts w:ascii="微软雅黑" w:eastAsia="微软雅黑" w:hAnsi="微软雅黑" w:cs="宋体" w:hint="eastAsia"/>
                <w:bCs/>
                <w:color w:val="0000FF"/>
                <w:szCs w:val="21"/>
              </w:rPr>
              <w:t>◆</w:t>
            </w:r>
            <w:r w:rsidRPr="008D3D5D">
              <w:rPr>
                <w:rFonts w:ascii="微软雅黑" w:eastAsia="微软雅黑" w:hAnsi="微软雅黑" w:cs="宋体" w:hint="eastAsia"/>
                <w:szCs w:val="21"/>
              </w:rPr>
              <w:t>后根据航班时间安排送站，结束行程！</w:t>
            </w:r>
          </w:p>
        </w:tc>
      </w:tr>
      <w:tr w:rsidR="004020F9" w:rsidRPr="008D3D5D" w:rsidTr="004020F9">
        <w:trPr>
          <w:trHeight w:val="158"/>
        </w:trPr>
        <w:tc>
          <w:tcPr>
            <w:tcW w:w="1593" w:type="dxa"/>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8897" w:type="dxa"/>
            <w:shd w:val="clear" w:color="auto" w:fill="F3F3F3"/>
            <w:vAlign w:val="center"/>
          </w:tcPr>
          <w:p w:rsidR="004020F9" w:rsidRPr="00D325DA" w:rsidRDefault="004020F9" w:rsidP="004020F9">
            <w:pPr>
              <w:spacing w:line="288" w:lineRule="auto"/>
              <w:rPr>
                <w:rFonts w:ascii="微软雅黑" w:eastAsia="微软雅黑" w:hAnsi="微软雅黑" w:cs="宋体"/>
                <w:bCs/>
                <w:color w:val="000000" w:themeColor="text1"/>
                <w:szCs w:val="21"/>
              </w:rPr>
            </w:pPr>
            <w:r w:rsidRPr="00D325DA">
              <w:rPr>
                <w:rFonts w:ascii="微软雅黑" w:eastAsia="微软雅黑" w:hAnsi="微软雅黑" w:cs="宋体" w:hint="eastAsia"/>
                <w:bCs/>
                <w:color w:val="000000" w:themeColor="text1"/>
                <w:szCs w:val="21"/>
              </w:rPr>
              <w:t>早餐</w:t>
            </w:r>
            <w:r>
              <w:rPr>
                <w:rFonts w:ascii="微软雅黑" w:eastAsia="微软雅黑" w:hAnsi="微软雅黑" w:cs="宋体" w:hint="eastAsia"/>
                <w:bCs/>
                <w:color w:val="000000" w:themeColor="text1"/>
                <w:szCs w:val="21"/>
              </w:rPr>
              <w:t>、中餐</w:t>
            </w:r>
          </w:p>
        </w:tc>
      </w:tr>
      <w:tr w:rsidR="004020F9" w:rsidRPr="008D3D5D" w:rsidTr="004020F9">
        <w:trPr>
          <w:trHeight w:val="158"/>
        </w:trPr>
        <w:tc>
          <w:tcPr>
            <w:tcW w:w="1593" w:type="dxa"/>
            <w:shd w:val="clear" w:color="auto" w:fill="F3F3F3"/>
            <w:vAlign w:val="center"/>
          </w:tcPr>
          <w:p w:rsidR="004020F9" w:rsidRPr="008D3D5D" w:rsidRDefault="004020F9" w:rsidP="004020F9">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8897" w:type="dxa"/>
            <w:shd w:val="clear" w:color="auto" w:fill="F3F3F3"/>
            <w:vAlign w:val="center"/>
          </w:tcPr>
          <w:p w:rsidR="004020F9" w:rsidRPr="00D325DA" w:rsidRDefault="004020F9" w:rsidP="004020F9">
            <w:pPr>
              <w:spacing w:line="288" w:lineRule="auto"/>
              <w:rPr>
                <w:rFonts w:ascii="微软雅黑" w:eastAsia="微软雅黑" w:hAnsi="微软雅黑" w:cs="宋体"/>
                <w:bCs/>
                <w:color w:val="000000" w:themeColor="text1"/>
                <w:szCs w:val="21"/>
              </w:rPr>
            </w:pPr>
            <w:r w:rsidRPr="00D325DA">
              <w:rPr>
                <w:rFonts w:ascii="微软雅黑" w:eastAsia="微软雅黑" w:hAnsi="微软雅黑" w:cs="宋体" w:hint="eastAsia"/>
                <w:bCs/>
                <w:color w:val="000000" w:themeColor="text1"/>
                <w:szCs w:val="21"/>
              </w:rPr>
              <w:t>温暖的家</w:t>
            </w:r>
          </w:p>
        </w:tc>
      </w:tr>
    </w:tbl>
    <w:p w:rsidR="00F60182" w:rsidRDefault="005262E1">
      <w:pPr>
        <w:spacing w:line="300" w:lineRule="auto"/>
        <w:rPr>
          <w:rFonts w:ascii="微软雅黑" w:eastAsia="微软雅黑" w:hAnsi="微软雅黑"/>
          <w:b/>
          <w:bCs/>
          <w:color w:val="FFFFFF"/>
          <w:sz w:val="30"/>
          <w:szCs w:val="30"/>
          <w:shd w:val="clear" w:color="auto" w:fill="00B0F0"/>
        </w:rPr>
      </w:pPr>
      <w:r>
        <w:rPr>
          <w:rFonts w:ascii="微软雅黑" w:eastAsia="微软雅黑" w:hAnsi="微软雅黑" w:cs="微软雅黑" w:hint="eastAsia"/>
          <w:b/>
          <w:bCs/>
          <w:color w:val="FF0000"/>
          <w:sz w:val="30"/>
          <w:szCs w:val="30"/>
        </w:rPr>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F60182" w:rsidRPr="00447A70" w:rsidTr="00B81A90">
        <w:trPr>
          <w:trHeight w:val="597"/>
          <w:jc w:val="center"/>
        </w:trPr>
        <w:tc>
          <w:tcPr>
            <w:tcW w:w="624" w:type="dxa"/>
            <w:vMerge w:val="restart"/>
            <w:shd w:val="clear" w:color="auto" w:fill="548DD4" w:themeFill="text2" w:themeFillTint="99"/>
            <w:vAlign w:val="center"/>
          </w:tcPr>
          <w:p w:rsidR="00F60182" w:rsidRPr="00447A70" w:rsidRDefault="00F60182">
            <w:pPr>
              <w:spacing w:line="276" w:lineRule="auto"/>
              <w:jc w:val="center"/>
              <w:rPr>
                <w:rFonts w:ascii="微软雅黑" w:eastAsia="微软雅黑" w:hAnsi="微软雅黑"/>
                <w:b/>
                <w:color w:val="FFFFFF"/>
                <w:sz w:val="28"/>
                <w:szCs w:val="28"/>
              </w:rPr>
            </w:pPr>
          </w:p>
        </w:tc>
        <w:tc>
          <w:tcPr>
            <w:tcW w:w="903" w:type="dxa"/>
            <w:tcBorders>
              <w:bottom w:val="single" w:sz="18" w:space="0" w:color="FFFFFF"/>
            </w:tcBorders>
            <w:shd w:val="clear" w:color="auto" w:fill="F1F1F1"/>
            <w:vAlign w:val="center"/>
          </w:tcPr>
          <w:p w:rsidR="00F60182" w:rsidRPr="00447A70" w:rsidRDefault="005262E1">
            <w:pPr>
              <w:spacing w:line="276" w:lineRule="auto"/>
              <w:jc w:val="center"/>
              <w:rPr>
                <w:rFonts w:ascii="微软雅黑" w:eastAsia="微软雅黑" w:hAnsi="微软雅黑"/>
                <w:szCs w:val="21"/>
              </w:rPr>
            </w:pPr>
            <w:r w:rsidRPr="00447A70">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F60182" w:rsidRPr="00447A70" w:rsidRDefault="005262E1">
            <w:pPr>
              <w:pStyle w:val="p0"/>
              <w:spacing w:line="276" w:lineRule="auto"/>
              <w:rPr>
                <w:rFonts w:ascii="微软雅黑" w:eastAsia="微软雅黑" w:hAnsi="微软雅黑"/>
              </w:rPr>
            </w:pPr>
            <w:r w:rsidRPr="00447A70">
              <w:rPr>
                <w:rFonts w:ascii="微软雅黑" w:eastAsia="微软雅黑" w:hAnsi="微软雅黑" w:hint="eastAsia"/>
              </w:rPr>
              <w:t>早餐：</w:t>
            </w:r>
            <w:r w:rsidR="00B941C2" w:rsidRPr="00447A70">
              <w:rPr>
                <w:rFonts w:ascii="微软雅黑" w:eastAsia="微软雅黑" w:hAnsi="微软雅黑" w:hint="eastAsia"/>
              </w:rPr>
              <w:t>5</w:t>
            </w:r>
            <w:r w:rsidR="00244B8F">
              <w:rPr>
                <w:rFonts w:ascii="微软雅黑" w:eastAsia="微软雅黑" w:hAnsi="微软雅黑" w:hint="eastAsia"/>
              </w:rPr>
              <w:t>早、酒店含早</w:t>
            </w:r>
            <w:r w:rsidRPr="00447A70">
              <w:rPr>
                <w:rFonts w:ascii="微软雅黑" w:eastAsia="微软雅黑" w:hAnsi="微软雅黑" w:hint="eastAsia"/>
              </w:rPr>
              <w:t>（酒店免费提供，不用餐不退餐费）</w:t>
            </w:r>
          </w:p>
          <w:p w:rsidR="00F60182" w:rsidRPr="00447A70" w:rsidRDefault="005262E1" w:rsidP="004D1CF5">
            <w:pPr>
              <w:pStyle w:val="p0"/>
              <w:spacing w:line="276" w:lineRule="auto"/>
              <w:rPr>
                <w:rFonts w:ascii="微软雅黑" w:eastAsia="微软雅黑" w:hAnsi="微软雅黑"/>
              </w:rPr>
            </w:pPr>
            <w:r w:rsidRPr="00447A70">
              <w:rPr>
                <w:rFonts w:ascii="微软雅黑" w:eastAsia="微软雅黑" w:hAnsi="微软雅黑" w:hint="eastAsia"/>
              </w:rPr>
              <w:t>正餐：</w:t>
            </w:r>
            <w:r w:rsidR="00AB0FB9" w:rsidRPr="00447A70">
              <w:rPr>
                <w:rFonts w:ascii="微软雅黑" w:eastAsia="微软雅黑" w:hAnsi="微软雅黑" w:hint="eastAsia"/>
              </w:rPr>
              <w:t>9</w:t>
            </w:r>
            <w:r w:rsidRPr="00447A70">
              <w:rPr>
                <w:rFonts w:ascii="微软雅黑" w:eastAsia="微软雅黑" w:hAnsi="微软雅黑" w:hint="eastAsia"/>
              </w:rPr>
              <w:t>正，</w:t>
            </w:r>
            <w:r w:rsidR="0006351B">
              <w:rPr>
                <w:rFonts w:ascii="微软雅黑" w:eastAsia="微软雅黑" w:hAnsi="微软雅黑" w:hint="eastAsia"/>
              </w:rPr>
              <w:t>15</w:t>
            </w:r>
            <w:r w:rsidR="00D95764" w:rsidRPr="00447A70">
              <w:rPr>
                <w:rFonts w:ascii="微软雅黑" w:eastAsia="微软雅黑" w:hAnsi="微软雅黑" w:hint="eastAsia"/>
              </w:rPr>
              <w:t>餐标，</w:t>
            </w:r>
            <w:r w:rsidRPr="00447A70">
              <w:rPr>
                <w:rFonts w:ascii="微软雅黑" w:eastAsia="微软雅黑" w:hAnsi="微软雅黑" w:hint="eastAsia"/>
              </w:rPr>
              <w:t>正餐10人一桌，</w:t>
            </w:r>
            <w:r w:rsidR="00B4631F">
              <w:rPr>
                <w:rFonts w:ascii="微软雅黑" w:eastAsia="微软雅黑" w:hAnsi="微软雅黑" w:hint="eastAsia"/>
              </w:rPr>
              <w:t>8</w:t>
            </w:r>
            <w:r w:rsidRPr="00447A70">
              <w:rPr>
                <w:rFonts w:ascii="微软雅黑" w:eastAsia="微软雅黑" w:hAnsi="微软雅黑" w:hint="eastAsia"/>
              </w:rPr>
              <w:t>菜1</w:t>
            </w:r>
            <w:r w:rsidR="00F7562B" w:rsidRPr="00447A70">
              <w:rPr>
                <w:rFonts w:ascii="微软雅黑" w:eastAsia="微软雅黑" w:hAnsi="微软雅黑" w:hint="eastAsia"/>
              </w:rPr>
              <w:t>汤，不含酒水</w:t>
            </w:r>
            <w:r w:rsidR="00F7562B" w:rsidRPr="00447A70">
              <w:rPr>
                <w:rFonts w:ascii="微软雅黑" w:eastAsia="微软雅黑" w:hAnsi="微软雅黑" w:hint="eastAsia"/>
                <w:color w:val="FF0000"/>
              </w:rPr>
              <w:t>（特别</w:t>
            </w:r>
            <w:r w:rsidR="00D63CE9">
              <w:rPr>
                <w:rFonts w:ascii="微软雅黑" w:eastAsia="微软雅黑" w:hAnsi="微软雅黑" w:hint="eastAsia"/>
                <w:color w:val="FF0000"/>
              </w:rPr>
              <w:t>赠送杭州</w:t>
            </w:r>
            <w:r w:rsidR="000D2D41" w:rsidRPr="00447A70">
              <w:rPr>
                <w:rFonts w:ascii="微软雅黑" w:eastAsia="微软雅黑" w:hAnsi="微软雅黑" w:hint="eastAsia"/>
                <w:color w:val="FF0000"/>
              </w:rPr>
              <w:t>乾隆御茶宴</w:t>
            </w:r>
            <w:r w:rsidRPr="00447A70">
              <w:rPr>
                <w:rFonts w:ascii="微软雅黑" w:eastAsia="微软雅黑" w:hAnsi="微软雅黑" w:cs="微软雅黑" w:hint="eastAsia"/>
                <w:bCs/>
                <w:color w:val="FF0000"/>
              </w:rPr>
              <w:t>）</w:t>
            </w:r>
          </w:p>
        </w:tc>
      </w:tr>
      <w:tr w:rsidR="00F60182" w:rsidRPr="00447A70" w:rsidTr="00B81A90">
        <w:trPr>
          <w:trHeight w:val="152"/>
          <w:jc w:val="center"/>
        </w:trPr>
        <w:tc>
          <w:tcPr>
            <w:tcW w:w="624" w:type="dxa"/>
            <w:vMerge/>
            <w:shd w:val="clear" w:color="auto" w:fill="548DD4" w:themeFill="text2" w:themeFillTint="99"/>
            <w:vAlign w:val="center"/>
          </w:tcPr>
          <w:p w:rsidR="00F60182" w:rsidRPr="00447A70" w:rsidRDefault="00F6018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F60182" w:rsidRPr="00447A70" w:rsidRDefault="005262E1">
            <w:pPr>
              <w:spacing w:line="276" w:lineRule="auto"/>
              <w:jc w:val="center"/>
              <w:rPr>
                <w:rFonts w:ascii="微软雅黑" w:eastAsia="微软雅黑" w:hAnsi="微软雅黑"/>
                <w:szCs w:val="21"/>
              </w:rPr>
            </w:pPr>
            <w:r w:rsidRPr="00447A70">
              <w:rPr>
                <w:rFonts w:ascii="微软雅黑" w:eastAsia="微软雅黑" w:hAnsi="微软雅黑" w:hint="eastAsia"/>
                <w:szCs w:val="21"/>
              </w:rPr>
              <w:t>住宿</w:t>
            </w:r>
          </w:p>
        </w:tc>
        <w:tc>
          <w:tcPr>
            <w:tcW w:w="9072" w:type="dxa"/>
            <w:shd w:val="clear" w:color="auto" w:fill="F1F1F1"/>
          </w:tcPr>
          <w:p w:rsidR="00B941C2" w:rsidRPr="00447A70" w:rsidRDefault="00B941C2" w:rsidP="00B941C2">
            <w:pPr>
              <w:spacing w:line="300" w:lineRule="exact"/>
              <w:jc w:val="left"/>
              <w:rPr>
                <w:rFonts w:ascii="微软雅黑" w:eastAsia="微软雅黑" w:hAnsi="微软雅黑" w:cs="微软雅黑"/>
                <w:b/>
                <w:bCs/>
                <w:color w:val="FF0000"/>
                <w:szCs w:val="21"/>
              </w:rPr>
            </w:pPr>
            <w:r w:rsidRPr="00447A70">
              <w:rPr>
                <w:rFonts w:ascii="微软雅黑" w:eastAsia="微软雅黑" w:hAnsi="微软雅黑" w:cs="微软雅黑" w:hint="eastAsia"/>
                <w:b/>
                <w:bCs/>
                <w:color w:val="FF0000"/>
                <w:szCs w:val="21"/>
              </w:rPr>
              <w:t>四</w:t>
            </w:r>
            <w:r w:rsidR="000D2D41" w:rsidRPr="00447A70">
              <w:rPr>
                <w:rFonts w:ascii="微软雅黑" w:eastAsia="微软雅黑" w:hAnsi="微软雅黑" w:cs="微软雅黑" w:hint="eastAsia"/>
                <w:b/>
                <w:bCs/>
                <w:color w:val="FF0000"/>
                <w:szCs w:val="21"/>
              </w:rPr>
              <w:t>晚</w:t>
            </w:r>
            <w:r w:rsidR="00814C0E">
              <w:rPr>
                <w:rFonts w:ascii="微软雅黑" w:eastAsia="微软雅黑" w:hAnsi="微软雅黑" w:cs="微软雅黑" w:hint="eastAsia"/>
                <w:b/>
                <w:bCs/>
                <w:color w:val="FF0000"/>
                <w:szCs w:val="21"/>
              </w:rPr>
              <w:t>商务</w:t>
            </w:r>
            <w:r w:rsidR="000D2D41" w:rsidRPr="00447A70">
              <w:rPr>
                <w:rFonts w:ascii="微软雅黑" w:eastAsia="微软雅黑" w:hAnsi="微软雅黑" w:cs="微软雅黑" w:hint="eastAsia"/>
                <w:b/>
                <w:bCs/>
                <w:color w:val="FF0000"/>
                <w:szCs w:val="21"/>
              </w:rPr>
              <w:t>酒店</w:t>
            </w:r>
            <w:r w:rsidR="00500819" w:rsidRPr="00447A70">
              <w:rPr>
                <w:rFonts w:ascii="微软雅黑" w:eastAsia="微软雅黑" w:hAnsi="微软雅黑" w:cs="微软雅黑" w:hint="eastAsia"/>
                <w:b/>
                <w:bCs/>
                <w:color w:val="FF0000"/>
                <w:szCs w:val="21"/>
              </w:rPr>
              <w:t>、</w:t>
            </w:r>
            <w:r w:rsidR="000D2D41" w:rsidRPr="00447A70">
              <w:rPr>
                <w:rFonts w:ascii="微软雅黑" w:eastAsia="微软雅黑" w:hAnsi="微软雅黑" w:cs="微软雅黑" w:hint="eastAsia"/>
                <w:b/>
                <w:bCs/>
                <w:color w:val="FF0000"/>
                <w:szCs w:val="21"/>
              </w:rPr>
              <w:t>升级</w:t>
            </w:r>
            <w:r w:rsidR="00500819" w:rsidRPr="00447A70">
              <w:rPr>
                <w:rFonts w:ascii="微软雅黑" w:eastAsia="微软雅黑" w:hAnsi="微软雅黑" w:cs="微软雅黑" w:hint="eastAsia"/>
                <w:b/>
                <w:bCs/>
                <w:color w:val="FF0000"/>
                <w:szCs w:val="21"/>
              </w:rPr>
              <w:t>一晚宋城千古情酒店</w:t>
            </w:r>
          </w:p>
          <w:p w:rsidR="00F60182" w:rsidRPr="00447A70" w:rsidRDefault="005262E1" w:rsidP="00B941C2">
            <w:pPr>
              <w:spacing w:line="300" w:lineRule="exact"/>
              <w:jc w:val="left"/>
              <w:rPr>
                <w:rFonts w:ascii="微软雅黑" w:eastAsia="微软雅黑" w:hAnsi="微软雅黑"/>
                <w:szCs w:val="21"/>
              </w:rPr>
            </w:pPr>
            <w:r w:rsidRPr="00447A70">
              <w:rPr>
                <w:rFonts w:ascii="微软雅黑" w:eastAsia="微软雅黑" w:hAnsi="微软雅黑" w:hint="eastAsia"/>
                <w:szCs w:val="21"/>
              </w:rPr>
              <w:t>住宿情况说明：全程行程内标注天数旅游团队酒店双人标间，要求单住的客人请另补单房差费用。部分酒店因注重环境保护原因，通常不提供一次性洗漱用品，请自备拖鞋、牙膏、牙刷等）；酒店设施：双床（或大床或单床）、卫生间、空调、电视、热水器等基本设施。</w:t>
            </w:r>
          </w:p>
        </w:tc>
      </w:tr>
      <w:tr w:rsidR="00F60182" w:rsidRPr="00447A70" w:rsidTr="00B81A90">
        <w:trPr>
          <w:trHeight w:val="150"/>
          <w:jc w:val="center"/>
        </w:trPr>
        <w:tc>
          <w:tcPr>
            <w:tcW w:w="624" w:type="dxa"/>
            <w:vMerge/>
            <w:shd w:val="clear" w:color="auto" w:fill="548DD4" w:themeFill="text2" w:themeFillTint="99"/>
            <w:vAlign w:val="center"/>
          </w:tcPr>
          <w:p w:rsidR="00F60182" w:rsidRPr="00447A70" w:rsidRDefault="00F6018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F60182" w:rsidRPr="00447A70" w:rsidRDefault="003F7F6F">
            <w:pPr>
              <w:spacing w:line="276" w:lineRule="auto"/>
              <w:jc w:val="center"/>
              <w:rPr>
                <w:rFonts w:ascii="微软雅黑" w:eastAsia="微软雅黑" w:hAnsi="微软雅黑"/>
                <w:szCs w:val="21"/>
              </w:rPr>
            </w:pPr>
            <w:r w:rsidRPr="00447A70">
              <w:rPr>
                <w:rFonts w:ascii="微软雅黑" w:eastAsia="微软雅黑" w:hAnsi="微软雅黑" w:hint="eastAsia"/>
                <w:szCs w:val="21"/>
              </w:rPr>
              <w:t>交通</w:t>
            </w:r>
          </w:p>
        </w:tc>
        <w:tc>
          <w:tcPr>
            <w:tcW w:w="9072" w:type="dxa"/>
            <w:shd w:val="clear" w:color="auto" w:fill="F1F1F1"/>
          </w:tcPr>
          <w:p w:rsidR="00F60182" w:rsidRDefault="00D63CE9">
            <w:pPr>
              <w:pStyle w:val="p0"/>
              <w:spacing w:line="276" w:lineRule="auto"/>
              <w:rPr>
                <w:rFonts w:ascii="微软雅黑" w:eastAsia="微软雅黑" w:hAnsi="微软雅黑"/>
              </w:rPr>
            </w:pPr>
            <w:r>
              <w:rPr>
                <w:rFonts w:ascii="微软雅黑" w:eastAsia="微软雅黑" w:hAnsi="微软雅黑" w:hint="eastAsia"/>
              </w:rPr>
              <w:t>全程舒适空调旅游车（保证每人一座，含车内空调</w:t>
            </w:r>
            <w:r w:rsidR="005262E1" w:rsidRPr="00447A70">
              <w:rPr>
                <w:rFonts w:ascii="微软雅黑" w:eastAsia="微软雅黑" w:hAnsi="微软雅黑" w:hint="eastAsia"/>
              </w:rPr>
              <w:t>）1人1正座（儿童也含座位）；</w:t>
            </w:r>
          </w:p>
          <w:p w:rsidR="00B0090F" w:rsidRPr="00447A70" w:rsidRDefault="00B0090F">
            <w:pPr>
              <w:pStyle w:val="p0"/>
              <w:spacing w:line="276" w:lineRule="auto"/>
              <w:rPr>
                <w:rFonts w:ascii="微软雅黑" w:eastAsia="微软雅黑" w:hAnsi="微软雅黑"/>
              </w:rPr>
            </w:pPr>
            <w:r>
              <w:rPr>
                <w:rFonts w:ascii="微软雅黑" w:eastAsia="微软雅黑" w:hAnsi="微软雅黑" w:hint="eastAsia"/>
                <w:b/>
              </w:rPr>
              <w:t>飞机</w:t>
            </w:r>
            <w:r>
              <w:rPr>
                <w:rFonts w:ascii="微软雅黑" w:eastAsia="微软雅黑" w:hAnsi="微软雅黑" w:hint="eastAsia"/>
              </w:rPr>
              <w:t>：重庆/上海/重庆往返直飞机票及机建燃油附加税费（团队经济舱，机票不能退票、不能改签、不能更名）</w:t>
            </w:r>
          </w:p>
        </w:tc>
      </w:tr>
      <w:tr w:rsidR="00F60182" w:rsidRPr="00447A70" w:rsidTr="00B81A90">
        <w:trPr>
          <w:jc w:val="center"/>
        </w:trPr>
        <w:tc>
          <w:tcPr>
            <w:tcW w:w="624" w:type="dxa"/>
            <w:vMerge/>
            <w:shd w:val="clear" w:color="auto" w:fill="548DD4" w:themeFill="text2" w:themeFillTint="99"/>
            <w:vAlign w:val="center"/>
          </w:tcPr>
          <w:p w:rsidR="00F60182" w:rsidRPr="00447A70" w:rsidRDefault="00F6018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F60182" w:rsidRPr="00447A70" w:rsidRDefault="005262E1">
            <w:pPr>
              <w:spacing w:line="276" w:lineRule="auto"/>
              <w:jc w:val="center"/>
              <w:rPr>
                <w:rFonts w:ascii="微软雅黑" w:eastAsia="微软雅黑" w:hAnsi="微软雅黑"/>
                <w:szCs w:val="21"/>
              </w:rPr>
            </w:pPr>
            <w:r w:rsidRPr="00447A70">
              <w:rPr>
                <w:rFonts w:ascii="微软雅黑" w:eastAsia="微软雅黑" w:hAnsi="微软雅黑" w:hint="eastAsia"/>
                <w:szCs w:val="21"/>
              </w:rPr>
              <w:t>景点</w:t>
            </w:r>
          </w:p>
        </w:tc>
        <w:tc>
          <w:tcPr>
            <w:tcW w:w="9072" w:type="dxa"/>
            <w:shd w:val="clear" w:color="auto" w:fill="F1F1F1"/>
          </w:tcPr>
          <w:p w:rsidR="00F60182" w:rsidRPr="00447A70" w:rsidRDefault="005262E1">
            <w:pPr>
              <w:pStyle w:val="p0"/>
              <w:spacing w:line="276" w:lineRule="auto"/>
              <w:rPr>
                <w:rFonts w:ascii="微软雅黑" w:eastAsia="微软雅黑" w:hAnsi="微软雅黑"/>
              </w:rPr>
            </w:pPr>
            <w:r w:rsidRPr="00447A70">
              <w:rPr>
                <w:rFonts w:ascii="微软雅黑" w:eastAsia="微软雅黑" w:hAnsi="微软雅黑" w:hint="eastAsia"/>
              </w:rPr>
              <w:t>行程中景点第一道大门票</w:t>
            </w:r>
          </w:p>
        </w:tc>
      </w:tr>
      <w:tr w:rsidR="00F60182" w:rsidRPr="00447A70" w:rsidTr="00B81A90">
        <w:trPr>
          <w:trHeight w:val="420"/>
          <w:jc w:val="center"/>
        </w:trPr>
        <w:tc>
          <w:tcPr>
            <w:tcW w:w="624" w:type="dxa"/>
            <w:vMerge/>
            <w:shd w:val="clear" w:color="auto" w:fill="548DD4" w:themeFill="text2" w:themeFillTint="99"/>
            <w:vAlign w:val="center"/>
          </w:tcPr>
          <w:p w:rsidR="00F60182" w:rsidRPr="00447A70" w:rsidRDefault="00F6018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F60182" w:rsidRPr="00447A70" w:rsidRDefault="005262E1">
            <w:pPr>
              <w:spacing w:line="276" w:lineRule="auto"/>
              <w:jc w:val="center"/>
              <w:rPr>
                <w:rFonts w:ascii="微软雅黑" w:eastAsia="微软雅黑" w:hAnsi="微软雅黑"/>
                <w:szCs w:val="21"/>
              </w:rPr>
            </w:pPr>
            <w:r w:rsidRPr="00447A70">
              <w:rPr>
                <w:rFonts w:ascii="微软雅黑" w:eastAsia="微软雅黑" w:hAnsi="微软雅黑" w:hint="eastAsia"/>
                <w:szCs w:val="21"/>
              </w:rPr>
              <w:t>导游</w:t>
            </w:r>
          </w:p>
        </w:tc>
        <w:tc>
          <w:tcPr>
            <w:tcW w:w="9072" w:type="dxa"/>
            <w:shd w:val="clear" w:color="auto" w:fill="F1F1F1"/>
          </w:tcPr>
          <w:p w:rsidR="00F60182" w:rsidRPr="00447A70" w:rsidRDefault="005262E1">
            <w:pPr>
              <w:pStyle w:val="p0"/>
              <w:spacing w:line="276" w:lineRule="auto"/>
              <w:rPr>
                <w:rFonts w:ascii="微软雅黑" w:eastAsia="微软雅黑" w:hAnsi="微软雅黑"/>
              </w:rPr>
            </w:pPr>
            <w:r w:rsidRPr="00447A70">
              <w:rPr>
                <w:rFonts w:ascii="微软雅黑" w:eastAsia="微软雅黑" w:hAnsi="微软雅黑" w:hint="eastAsia"/>
              </w:rPr>
              <w:t>旅游目的地地接导游服务；</w:t>
            </w:r>
          </w:p>
        </w:tc>
      </w:tr>
      <w:tr w:rsidR="00F60182" w:rsidRPr="00447A70" w:rsidTr="00B81A90">
        <w:trPr>
          <w:trHeight w:val="360"/>
          <w:jc w:val="center"/>
        </w:trPr>
        <w:tc>
          <w:tcPr>
            <w:tcW w:w="624" w:type="dxa"/>
            <w:vMerge/>
            <w:tcBorders>
              <w:bottom w:val="single" w:sz="18" w:space="0" w:color="FFFFFF"/>
            </w:tcBorders>
            <w:shd w:val="clear" w:color="auto" w:fill="548DD4" w:themeFill="text2" w:themeFillTint="99"/>
            <w:vAlign w:val="center"/>
          </w:tcPr>
          <w:p w:rsidR="00F60182" w:rsidRPr="00447A70" w:rsidRDefault="00F6018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F60182" w:rsidRPr="00447A70" w:rsidRDefault="005262E1">
            <w:pPr>
              <w:spacing w:line="276" w:lineRule="auto"/>
              <w:jc w:val="center"/>
              <w:rPr>
                <w:rFonts w:ascii="微软雅黑" w:eastAsia="微软雅黑" w:hAnsi="微软雅黑"/>
                <w:szCs w:val="21"/>
              </w:rPr>
            </w:pPr>
            <w:r w:rsidRPr="00447A70">
              <w:rPr>
                <w:rFonts w:ascii="微软雅黑" w:eastAsia="微软雅黑" w:hAnsi="微软雅黑" w:hint="eastAsia"/>
                <w:szCs w:val="21"/>
              </w:rPr>
              <w:t>儿童</w:t>
            </w:r>
          </w:p>
        </w:tc>
        <w:tc>
          <w:tcPr>
            <w:tcW w:w="9072" w:type="dxa"/>
            <w:shd w:val="clear" w:color="auto" w:fill="F1F1F1"/>
          </w:tcPr>
          <w:p w:rsidR="00F60182" w:rsidRPr="00447A70" w:rsidRDefault="00D95764">
            <w:pPr>
              <w:pStyle w:val="p0"/>
              <w:spacing w:line="276" w:lineRule="auto"/>
              <w:rPr>
                <w:rFonts w:ascii="微软雅黑" w:eastAsia="微软雅黑" w:hAnsi="微软雅黑"/>
              </w:rPr>
            </w:pPr>
            <w:r w:rsidRPr="00447A70">
              <w:rPr>
                <w:rFonts w:ascii="微软雅黑" w:eastAsia="微软雅黑" w:hAnsi="微软雅黑" w:hint="eastAsia"/>
              </w:rPr>
              <w:t>2-6</w:t>
            </w:r>
            <w:r w:rsidR="005262E1" w:rsidRPr="00447A70">
              <w:rPr>
                <w:rFonts w:ascii="微软雅黑" w:eastAsia="微软雅黑" w:hAnsi="微软雅黑" w:hint="eastAsia"/>
              </w:rPr>
              <w:t>岁儿童游客只含半餐，车位，导游服务，其他费用自理</w:t>
            </w:r>
          </w:p>
        </w:tc>
      </w:tr>
      <w:tr w:rsidR="00F60182" w:rsidRPr="00447A70" w:rsidTr="00B81A90">
        <w:trPr>
          <w:trHeight w:val="270"/>
          <w:jc w:val="center"/>
        </w:trPr>
        <w:tc>
          <w:tcPr>
            <w:tcW w:w="624" w:type="dxa"/>
            <w:vMerge w:val="restart"/>
            <w:shd w:val="clear" w:color="auto" w:fill="548DD4" w:themeFill="text2" w:themeFillTint="99"/>
            <w:vAlign w:val="center"/>
          </w:tcPr>
          <w:p w:rsidR="00F60182" w:rsidRPr="00447A70" w:rsidRDefault="005262E1">
            <w:pPr>
              <w:spacing w:line="276" w:lineRule="auto"/>
              <w:jc w:val="center"/>
              <w:rPr>
                <w:rFonts w:ascii="微软雅黑" w:eastAsia="微软雅黑" w:hAnsi="微软雅黑"/>
                <w:b/>
                <w:color w:val="FFFFFF"/>
                <w:sz w:val="28"/>
                <w:szCs w:val="28"/>
              </w:rPr>
            </w:pPr>
            <w:r w:rsidRPr="00447A70">
              <w:rPr>
                <w:rFonts w:ascii="微软雅黑" w:eastAsia="微软雅黑" w:hAnsi="微软雅黑" w:hint="eastAsia"/>
                <w:b/>
                <w:color w:val="FFFFFF"/>
                <w:sz w:val="28"/>
                <w:szCs w:val="28"/>
              </w:rPr>
              <w:t>费用不含</w:t>
            </w:r>
          </w:p>
        </w:tc>
        <w:tc>
          <w:tcPr>
            <w:tcW w:w="903" w:type="dxa"/>
            <w:shd w:val="clear" w:color="auto" w:fill="F1F1F1"/>
            <w:vAlign w:val="center"/>
          </w:tcPr>
          <w:p w:rsidR="00F60182" w:rsidRPr="00447A70" w:rsidRDefault="005262E1">
            <w:pPr>
              <w:spacing w:line="276" w:lineRule="auto"/>
              <w:jc w:val="center"/>
              <w:rPr>
                <w:rFonts w:ascii="微软雅黑" w:eastAsia="微软雅黑" w:hAnsi="微软雅黑"/>
                <w:szCs w:val="21"/>
              </w:rPr>
            </w:pPr>
            <w:r w:rsidRPr="00447A70">
              <w:rPr>
                <w:rFonts w:ascii="微软雅黑" w:eastAsia="微软雅黑" w:hAnsi="微软雅黑" w:hint="eastAsia"/>
                <w:szCs w:val="21"/>
              </w:rPr>
              <w:t>证件</w:t>
            </w:r>
          </w:p>
        </w:tc>
        <w:tc>
          <w:tcPr>
            <w:tcW w:w="9072" w:type="dxa"/>
            <w:shd w:val="clear" w:color="auto" w:fill="F1F1F1"/>
          </w:tcPr>
          <w:p w:rsidR="00F60182" w:rsidRPr="00447A70" w:rsidRDefault="005262E1">
            <w:pPr>
              <w:spacing w:line="276" w:lineRule="auto"/>
              <w:rPr>
                <w:rFonts w:ascii="微软雅黑" w:eastAsia="微软雅黑" w:hAnsi="微软雅黑"/>
                <w:kern w:val="0"/>
                <w:szCs w:val="21"/>
              </w:rPr>
            </w:pPr>
            <w:r w:rsidRPr="00447A70">
              <w:rPr>
                <w:rFonts w:ascii="微软雅黑" w:eastAsia="微软雅黑" w:hAnsi="微软雅黑" w:hint="eastAsia"/>
                <w:kern w:val="0"/>
                <w:szCs w:val="21"/>
              </w:rPr>
              <w:t>国内线：有效中国居民身份证原件</w:t>
            </w:r>
          </w:p>
        </w:tc>
      </w:tr>
      <w:tr w:rsidR="00F60182" w:rsidRPr="00447A70" w:rsidTr="00B81A90">
        <w:trPr>
          <w:trHeight w:val="638"/>
          <w:jc w:val="center"/>
        </w:trPr>
        <w:tc>
          <w:tcPr>
            <w:tcW w:w="624" w:type="dxa"/>
            <w:vMerge/>
            <w:shd w:val="clear" w:color="auto" w:fill="548DD4" w:themeFill="text2" w:themeFillTint="99"/>
            <w:vAlign w:val="center"/>
          </w:tcPr>
          <w:p w:rsidR="00F60182" w:rsidRPr="00447A70" w:rsidRDefault="00F6018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F60182" w:rsidRPr="00447A70" w:rsidRDefault="005262E1">
            <w:pPr>
              <w:spacing w:line="276" w:lineRule="auto"/>
              <w:rPr>
                <w:rFonts w:ascii="微软雅黑" w:eastAsia="微软雅黑" w:hAnsi="微软雅黑"/>
                <w:szCs w:val="21"/>
              </w:rPr>
            </w:pPr>
            <w:r w:rsidRPr="00447A70">
              <w:rPr>
                <w:rFonts w:ascii="微软雅黑" w:eastAsia="微软雅黑" w:hAnsi="微软雅黑" w:hint="eastAsia"/>
                <w:szCs w:val="21"/>
              </w:rPr>
              <w:t>保险</w:t>
            </w:r>
          </w:p>
        </w:tc>
        <w:tc>
          <w:tcPr>
            <w:tcW w:w="9072" w:type="dxa"/>
            <w:shd w:val="clear" w:color="auto" w:fill="F1F1F1"/>
          </w:tcPr>
          <w:p w:rsidR="00F60182" w:rsidRPr="00447A70" w:rsidRDefault="005262E1">
            <w:pPr>
              <w:spacing w:line="276" w:lineRule="auto"/>
              <w:rPr>
                <w:rFonts w:ascii="微软雅黑" w:eastAsia="微软雅黑" w:hAnsi="微软雅黑"/>
                <w:kern w:val="0"/>
                <w:szCs w:val="21"/>
              </w:rPr>
            </w:pPr>
            <w:r w:rsidRPr="00447A70">
              <w:rPr>
                <w:rFonts w:ascii="微软雅黑" w:eastAsia="微软雅黑" w:hAnsi="微软雅黑" w:hint="eastAsia"/>
                <w:kern w:val="0"/>
                <w:szCs w:val="21"/>
              </w:rPr>
              <w:t>国内线：</w:t>
            </w:r>
            <w:r w:rsidRPr="00447A70">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F60182" w:rsidRPr="00447A70" w:rsidTr="00B81A90">
        <w:trPr>
          <w:jc w:val="center"/>
        </w:trPr>
        <w:tc>
          <w:tcPr>
            <w:tcW w:w="624" w:type="dxa"/>
            <w:tcBorders>
              <w:bottom w:val="single" w:sz="18" w:space="0" w:color="FFFFFF"/>
            </w:tcBorders>
            <w:shd w:val="clear" w:color="auto" w:fill="548DD4" w:themeFill="text2" w:themeFillTint="99"/>
            <w:vAlign w:val="center"/>
          </w:tcPr>
          <w:p w:rsidR="00F60182" w:rsidRPr="00447A70" w:rsidRDefault="005262E1">
            <w:pPr>
              <w:spacing w:line="276" w:lineRule="auto"/>
              <w:jc w:val="center"/>
              <w:rPr>
                <w:rFonts w:ascii="微软雅黑" w:eastAsia="微软雅黑" w:hAnsi="微软雅黑"/>
                <w:b/>
                <w:color w:val="3366FF"/>
                <w:sz w:val="28"/>
                <w:szCs w:val="28"/>
              </w:rPr>
            </w:pPr>
            <w:r w:rsidRPr="00447A70">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1、我社或当地旅行社在不减少景点及降低服务标准的前提下，有权于游览过程中视当时的条件、情况及突发事件调整景点的游览先后顺序；</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2、导游或领队，有义务为游客介绍景区自费游乐项目，但不作为强迫推荐，是否参与由游客视自己身体情况及能否控制风险而自定；</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3、本行程为约定行程，客人不能于旅游过程中随意脱团。</w:t>
            </w:r>
          </w:p>
          <w:p w:rsidR="00F60182" w:rsidRPr="00447A70" w:rsidRDefault="005262E1">
            <w:pPr>
              <w:spacing w:line="276" w:lineRule="auto"/>
              <w:rPr>
                <w:rFonts w:ascii="微软雅黑" w:eastAsia="微软雅黑" w:hAnsi="微软雅黑"/>
                <w:szCs w:val="21"/>
              </w:rPr>
            </w:pPr>
            <w:r w:rsidRPr="00447A70">
              <w:rPr>
                <w:rFonts w:ascii="微软雅黑" w:eastAsia="微软雅黑" w:hAnsi="微软雅黑" w:cs="微软雅黑" w:hint="eastAsia"/>
                <w:bCs/>
                <w:szCs w:val="21"/>
              </w:rPr>
              <w:t>4、烦请各位游客详细阅读本旅游行程，并请结合旅游行程安排考量自身健康状况是否适合参加本次旅游，游客应对自己身体健康状况承担责任。特殊人群（包括但不限于）：重症疾病患、70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F60182" w:rsidRPr="00447A70" w:rsidTr="00B81A90">
        <w:trPr>
          <w:jc w:val="center"/>
        </w:trPr>
        <w:tc>
          <w:tcPr>
            <w:tcW w:w="624" w:type="dxa"/>
            <w:shd w:val="clear" w:color="auto" w:fill="548DD4" w:themeFill="text2" w:themeFillTint="99"/>
            <w:vAlign w:val="center"/>
          </w:tcPr>
          <w:p w:rsidR="00F60182" w:rsidRPr="00447A70" w:rsidRDefault="005262E1">
            <w:pPr>
              <w:spacing w:line="276" w:lineRule="auto"/>
              <w:jc w:val="center"/>
              <w:rPr>
                <w:rFonts w:ascii="微软雅黑" w:eastAsia="微软雅黑" w:hAnsi="微软雅黑"/>
                <w:b/>
                <w:color w:val="FFFFFF"/>
                <w:sz w:val="28"/>
                <w:szCs w:val="28"/>
              </w:rPr>
            </w:pPr>
            <w:r w:rsidRPr="00447A70">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1、遵守当地法律及法规：</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参加行程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2、酒店内的注意事项：</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酒店内如有收费电视，且自行收看该种电视的，请离店时到前台付费。酒店房间内如有食品或日用品的，均属于游客自由自主消费物品，不包含在团费中，如果自由享用后，请离店时到前台付费。在入厕或洗浴时请格外小心，以避免因有水渍、洗漱液体类导致滑倒摔伤。</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3、其它注意事项：</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4、安全：</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不要外出。</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5、饮食：</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如遇餐食中含有跟自身体质过敏相关的食物，请慎重考虑是否食用，同时敬请注意地域差异带来的水土不</w:t>
            </w:r>
            <w:r w:rsidRPr="00447A70">
              <w:rPr>
                <w:rFonts w:ascii="微软雅黑" w:eastAsia="微软雅黑" w:hAnsi="微软雅黑" w:cs="微软雅黑" w:hint="eastAsia"/>
                <w:bCs/>
                <w:szCs w:val="21"/>
              </w:rPr>
              <w:lastRenderedPageBreak/>
              <w:t>服等异常情况，游客可以根据自身口味，自带一些榨菜，辣酱品等让自己在旅游尽量多吃，以保证有充沛的精力游览。</w:t>
            </w:r>
          </w:p>
          <w:p w:rsidR="00F60182" w:rsidRPr="00447A70" w:rsidRDefault="005262E1">
            <w:pPr>
              <w:spacing w:line="300" w:lineRule="exact"/>
              <w:jc w:val="left"/>
              <w:rPr>
                <w:rFonts w:ascii="微软雅黑" w:eastAsia="微软雅黑" w:hAnsi="微软雅黑" w:cs="微软雅黑"/>
                <w:bCs/>
                <w:szCs w:val="21"/>
              </w:rPr>
            </w:pPr>
            <w:r w:rsidRPr="00447A70">
              <w:rPr>
                <w:rFonts w:ascii="微软雅黑" w:eastAsia="微软雅黑" w:hAnsi="微软雅黑" w:cs="微软雅黑" w:hint="eastAsia"/>
                <w:bCs/>
                <w:szCs w:val="21"/>
              </w:rPr>
              <w:t>6、意见单：</w:t>
            </w:r>
          </w:p>
          <w:p w:rsidR="00F60182" w:rsidRPr="00447A70" w:rsidRDefault="005262E1">
            <w:pPr>
              <w:spacing w:line="276" w:lineRule="auto"/>
              <w:rPr>
                <w:rFonts w:ascii="微软雅黑" w:eastAsia="微软雅黑" w:hAnsi="微软雅黑"/>
                <w:szCs w:val="21"/>
              </w:rPr>
            </w:pPr>
            <w:r w:rsidRPr="00447A70">
              <w:rPr>
                <w:rFonts w:ascii="微软雅黑" w:eastAsia="微软雅黑" w:hAnsi="微软雅黑" w:cs="微软雅黑" w:hint="eastAsia"/>
                <w:bCs/>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F60182" w:rsidRDefault="005262E1">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F60182" w:rsidRDefault="005262E1">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F60182" w:rsidRPr="00D325DA" w:rsidRDefault="005262E1" w:rsidP="00BD05FE">
      <w:pPr>
        <w:spacing w:afterLines="50"/>
        <w:jc w:val="left"/>
        <w:rPr>
          <w:rFonts w:ascii="微软雅黑" w:eastAsia="微软雅黑" w:hAnsi="微软雅黑" w:cs="宋体"/>
          <w:bCs/>
          <w:szCs w:val="21"/>
        </w:rPr>
      </w:pPr>
      <w:r w:rsidRPr="00D325DA">
        <w:rPr>
          <w:rFonts w:ascii="微软雅黑" w:eastAsia="微软雅黑" w:hAnsi="微软雅黑" w:cs="宋体" w:hint="eastAsia"/>
          <w:szCs w:val="21"/>
        </w:rPr>
        <w:t>在此次旅游安排中，___________________</w:t>
      </w:r>
      <w:r w:rsidRPr="00D325DA">
        <w:rPr>
          <w:rFonts w:ascii="微软雅黑" w:eastAsia="微软雅黑" w:hAnsi="微软雅黑" w:cs="宋体" w:hint="eastAsia"/>
          <w:bCs/>
          <w:szCs w:val="21"/>
        </w:rPr>
        <w:t>和旅行社经过协商达成一致意见。要求旅行社把以下购物店安排进行程里面，签字确认。</w:t>
      </w:r>
    </w:p>
    <w:p w:rsidR="004D687E" w:rsidRPr="00D325DA" w:rsidRDefault="004D687E" w:rsidP="004D687E">
      <w:pPr>
        <w:spacing w:line="400" w:lineRule="exact"/>
        <w:rPr>
          <w:rFonts w:ascii="微软雅黑" w:eastAsia="微软雅黑" w:hAnsi="微软雅黑"/>
          <w:szCs w:val="21"/>
        </w:rPr>
      </w:pPr>
      <w:r w:rsidRPr="00D325DA">
        <w:rPr>
          <w:rFonts w:ascii="微软雅黑" w:eastAsia="微软雅黑" w:hAnsi="微软雅黑" w:cs="宋体" w:hint="eastAsia"/>
          <w:bCs/>
          <w:szCs w:val="21"/>
        </w:rPr>
        <w:t>全程行程以外含有</w:t>
      </w:r>
      <w:r w:rsidR="000D2D41" w:rsidRPr="00D325DA">
        <w:rPr>
          <w:rFonts w:ascii="微软雅黑" w:eastAsia="微软雅黑" w:hAnsi="微软雅黑" w:cs="宋体"/>
          <w:bCs/>
          <w:szCs w:val="21"/>
        </w:rPr>
        <w:t>2</w:t>
      </w:r>
      <w:r w:rsidRPr="00D325DA">
        <w:rPr>
          <w:rFonts w:ascii="微软雅黑" w:eastAsia="微软雅黑" w:hAnsi="微软雅黑" w:cs="宋体" w:hint="eastAsia"/>
          <w:bCs/>
          <w:szCs w:val="21"/>
        </w:rPr>
        <w:t>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D687E" w:rsidRPr="00D325DA" w:rsidTr="000D49DF">
        <w:trPr>
          <w:trHeight w:val="287"/>
          <w:jc w:val="center"/>
        </w:trPr>
        <w:tc>
          <w:tcPr>
            <w:tcW w:w="803" w:type="dxa"/>
            <w:vAlign w:val="center"/>
          </w:tcPr>
          <w:p w:rsidR="004D687E" w:rsidRPr="00D325DA" w:rsidRDefault="004D687E" w:rsidP="000D49DF">
            <w:pPr>
              <w:jc w:val="center"/>
              <w:rPr>
                <w:rFonts w:ascii="微软雅黑" w:eastAsia="微软雅黑" w:hAnsi="微软雅黑"/>
                <w:szCs w:val="21"/>
              </w:rPr>
            </w:pPr>
            <w:r w:rsidRPr="00D325DA">
              <w:rPr>
                <w:rFonts w:ascii="微软雅黑" w:eastAsia="微软雅黑" w:hAnsi="微软雅黑" w:hint="eastAsia"/>
                <w:szCs w:val="21"/>
              </w:rPr>
              <w:t>城市</w:t>
            </w:r>
          </w:p>
        </w:tc>
        <w:tc>
          <w:tcPr>
            <w:tcW w:w="1281" w:type="dxa"/>
          </w:tcPr>
          <w:p w:rsidR="004D687E" w:rsidRPr="00D325DA" w:rsidRDefault="004D687E" w:rsidP="000D49DF">
            <w:pPr>
              <w:jc w:val="center"/>
              <w:rPr>
                <w:rFonts w:ascii="微软雅黑" w:eastAsia="微软雅黑" w:hAnsi="微软雅黑"/>
                <w:szCs w:val="21"/>
              </w:rPr>
            </w:pPr>
            <w:r w:rsidRPr="00D325DA">
              <w:rPr>
                <w:rFonts w:ascii="微软雅黑" w:eastAsia="微软雅黑" w:hAnsi="微软雅黑" w:hint="eastAsia"/>
                <w:szCs w:val="21"/>
              </w:rPr>
              <w:t>购物店名称</w:t>
            </w:r>
          </w:p>
        </w:tc>
        <w:tc>
          <w:tcPr>
            <w:tcW w:w="7215" w:type="dxa"/>
          </w:tcPr>
          <w:p w:rsidR="004D687E" w:rsidRPr="00D325DA" w:rsidRDefault="004D687E" w:rsidP="000D49DF">
            <w:pPr>
              <w:jc w:val="center"/>
              <w:rPr>
                <w:rFonts w:ascii="微软雅黑" w:eastAsia="微软雅黑" w:hAnsi="微软雅黑"/>
                <w:szCs w:val="21"/>
              </w:rPr>
            </w:pPr>
            <w:r w:rsidRPr="00D325DA">
              <w:rPr>
                <w:rFonts w:ascii="微软雅黑" w:eastAsia="微软雅黑" w:hAnsi="微软雅黑" w:hint="eastAsia"/>
                <w:szCs w:val="21"/>
              </w:rPr>
              <w:t>介绍</w:t>
            </w:r>
          </w:p>
        </w:tc>
        <w:tc>
          <w:tcPr>
            <w:tcW w:w="1289" w:type="dxa"/>
          </w:tcPr>
          <w:p w:rsidR="004D687E" w:rsidRPr="00D325DA" w:rsidRDefault="004D687E" w:rsidP="000D49DF">
            <w:pPr>
              <w:rPr>
                <w:rFonts w:ascii="微软雅黑" w:eastAsia="微软雅黑" w:hAnsi="微软雅黑"/>
                <w:szCs w:val="21"/>
              </w:rPr>
            </w:pPr>
            <w:r w:rsidRPr="00D325DA">
              <w:rPr>
                <w:rFonts w:ascii="微软雅黑" w:eastAsia="微软雅黑" w:hAnsi="微软雅黑" w:hint="eastAsia"/>
                <w:szCs w:val="21"/>
              </w:rPr>
              <w:t>停留时间</w:t>
            </w:r>
          </w:p>
        </w:tc>
      </w:tr>
      <w:tr w:rsidR="004D687E" w:rsidRPr="00D325DA" w:rsidTr="000D49DF">
        <w:trPr>
          <w:trHeight w:val="287"/>
          <w:jc w:val="center"/>
        </w:trPr>
        <w:tc>
          <w:tcPr>
            <w:tcW w:w="803" w:type="dxa"/>
            <w:vAlign w:val="center"/>
          </w:tcPr>
          <w:p w:rsidR="004D687E" w:rsidRPr="00D325DA" w:rsidRDefault="004D687E" w:rsidP="000D49DF">
            <w:pPr>
              <w:jc w:val="center"/>
              <w:rPr>
                <w:rFonts w:ascii="微软雅黑" w:eastAsia="微软雅黑" w:hAnsi="微软雅黑"/>
                <w:szCs w:val="21"/>
              </w:rPr>
            </w:pPr>
            <w:r w:rsidRPr="00D325DA">
              <w:rPr>
                <w:rFonts w:ascii="微软雅黑" w:eastAsia="微软雅黑" w:hAnsi="微软雅黑" w:hint="eastAsia"/>
                <w:szCs w:val="21"/>
              </w:rPr>
              <w:t>桐乡</w:t>
            </w:r>
          </w:p>
        </w:tc>
        <w:tc>
          <w:tcPr>
            <w:tcW w:w="1281" w:type="dxa"/>
            <w:vAlign w:val="center"/>
          </w:tcPr>
          <w:p w:rsidR="004D687E" w:rsidRPr="00D325DA" w:rsidRDefault="00C86187" w:rsidP="000D49DF">
            <w:pPr>
              <w:jc w:val="center"/>
              <w:rPr>
                <w:rFonts w:ascii="微软雅黑" w:eastAsia="微软雅黑" w:hAnsi="微软雅黑" w:cs="微软雅黑"/>
                <w:bCs/>
                <w:szCs w:val="21"/>
              </w:rPr>
            </w:pPr>
            <w:r w:rsidRPr="00D325DA">
              <w:rPr>
                <w:rFonts w:ascii="微软雅黑" w:eastAsia="微软雅黑" w:hAnsi="微软雅黑" w:cs="微软雅黑" w:hint="eastAsia"/>
                <w:bCs/>
                <w:szCs w:val="21"/>
              </w:rPr>
              <w:t>百匠工</w:t>
            </w:r>
            <w:r w:rsidR="004D687E" w:rsidRPr="00D325DA">
              <w:rPr>
                <w:rFonts w:ascii="微软雅黑" w:eastAsia="微软雅黑" w:hAnsi="微软雅黑" w:cs="微软雅黑" w:hint="eastAsia"/>
                <w:bCs/>
                <w:szCs w:val="21"/>
              </w:rPr>
              <w:t>珠宝</w:t>
            </w:r>
          </w:p>
        </w:tc>
        <w:tc>
          <w:tcPr>
            <w:tcW w:w="7215" w:type="dxa"/>
          </w:tcPr>
          <w:p w:rsidR="004D687E" w:rsidRPr="00D325DA" w:rsidRDefault="00C86187" w:rsidP="000D49DF">
            <w:pPr>
              <w:widowControl/>
              <w:jc w:val="left"/>
              <w:rPr>
                <w:rFonts w:ascii="微软雅黑" w:eastAsia="微软雅黑" w:hAnsi="微软雅黑" w:cs="宋体"/>
                <w:kern w:val="0"/>
                <w:szCs w:val="21"/>
              </w:rPr>
            </w:pPr>
            <w:r w:rsidRPr="00D325DA">
              <w:rPr>
                <w:rFonts w:ascii="微软雅黑" w:eastAsia="微软雅黑" w:hAnsi="微软雅黑" w:cs="宋体" w:hint="eastAsia"/>
                <w:kern w:val="0"/>
                <w:szCs w:val="21"/>
              </w:rPr>
              <w:t>桐乡百匠工</w:t>
            </w:r>
            <w:r w:rsidR="004D687E" w:rsidRPr="00D325DA">
              <w:rPr>
                <w:rFonts w:ascii="微软雅黑" w:eastAsia="微软雅黑" w:hAnsi="微软雅黑" w:cs="宋体" w:hint="eastAsia"/>
                <w:kern w:val="0"/>
                <w:szCs w:val="21"/>
              </w:rPr>
              <w:t>是一家集原料采购，加工设计，批发兼零售的综合性企业。直接和缅甸翡翠原产地对接，实现了翡翠资源的便捷进口之后进行自主加工。所谓玉不琢不成器。</w:t>
            </w:r>
            <w:r w:rsidRPr="00D325DA">
              <w:rPr>
                <w:rFonts w:ascii="微软雅黑" w:eastAsia="微软雅黑" w:hAnsi="微软雅黑" w:cs="宋体" w:hint="eastAsia"/>
                <w:kern w:val="0"/>
                <w:szCs w:val="21"/>
              </w:rPr>
              <w:t>“玉必有工，工必有意，意必吉祥”而江南最为有名的便是雕刻。百匠工</w:t>
            </w:r>
            <w:r w:rsidR="004D687E" w:rsidRPr="00D325DA">
              <w:rPr>
                <w:rFonts w:ascii="微软雅黑" w:eastAsia="微软雅黑" w:hAnsi="微软雅黑" w:cs="宋体" w:hint="eastAsia"/>
                <w:kern w:val="0"/>
                <w:szCs w:val="21"/>
              </w:rPr>
              <w:t>诸多作品都是出自获得“天工奖”的雕刻大师之手。</w:t>
            </w:r>
          </w:p>
        </w:tc>
        <w:tc>
          <w:tcPr>
            <w:tcW w:w="1289" w:type="dxa"/>
            <w:vAlign w:val="center"/>
          </w:tcPr>
          <w:p w:rsidR="004D687E" w:rsidRPr="00D325DA" w:rsidRDefault="004D687E" w:rsidP="000D49DF">
            <w:pPr>
              <w:rPr>
                <w:rFonts w:ascii="微软雅黑" w:eastAsia="微软雅黑" w:hAnsi="微软雅黑" w:cs="微软雅黑"/>
                <w:bCs/>
                <w:szCs w:val="21"/>
              </w:rPr>
            </w:pPr>
            <w:r w:rsidRPr="00D325DA">
              <w:rPr>
                <w:rFonts w:ascii="微软雅黑" w:eastAsia="微软雅黑" w:hAnsi="微软雅黑" w:cs="微软雅黑" w:hint="eastAsia"/>
                <w:bCs/>
                <w:szCs w:val="21"/>
              </w:rPr>
              <w:t>停留时间不低于90分钟</w:t>
            </w:r>
          </w:p>
        </w:tc>
      </w:tr>
      <w:tr w:rsidR="004D687E" w:rsidRPr="00D325DA" w:rsidTr="000D49DF">
        <w:trPr>
          <w:trHeight w:val="287"/>
          <w:jc w:val="center"/>
        </w:trPr>
        <w:tc>
          <w:tcPr>
            <w:tcW w:w="803" w:type="dxa"/>
            <w:vAlign w:val="center"/>
          </w:tcPr>
          <w:p w:rsidR="004D687E" w:rsidRPr="00D325DA" w:rsidRDefault="004D687E" w:rsidP="000D49DF">
            <w:pPr>
              <w:jc w:val="center"/>
              <w:rPr>
                <w:rFonts w:ascii="微软雅黑" w:eastAsia="微软雅黑" w:hAnsi="微软雅黑"/>
                <w:szCs w:val="21"/>
              </w:rPr>
            </w:pPr>
            <w:r w:rsidRPr="00D325DA">
              <w:rPr>
                <w:rFonts w:ascii="微软雅黑" w:eastAsia="微软雅黑" w:hAnsi="微软雅黑" w:hint="eastAsia"/>
                <w:szCs w:val="21"/>
              </w:rPr>
              <w:t>上海</w:t>
            </w:r>
          </w:p>
        </w:tc>
        <w:tc>
          <w:tcPr>
            <w:tcW w:w="1281" w:type="dxa"/>
            <w:vAlign w:val="center"/>
          </w:tcPr>
          <w:p w:rsidR="004D687E" w:rsidRPr="00D325DA" w:rsidRDefault="004D687E" w:rsidP="000D49DF">
            <w:pPr>
              <w:jc w:val="center"/>
              <w:rPr>
                <w:rFonts w:ascii="微软雅黑" w:eastAsia="微软雅黑" w:hAnsi="微软雅黑" w:cs="微软雅黑"/>
                <w:bCs/>
                <w:szCs w:val="21"/>
              </w:rPr>
            </w:pPr>
            <w:r w:rsidRPr="00D325DA">
              <w:rPr>
                <w:rFonts w:ascii="微软雅黑" w:eastAsia="微软雅黑" w:hAnsi="微软雅黑" w:cs="微软雅黑" w:hint="eastAsia"/>
                <w:bCs/>
                <w:szCs w:val="21"/>
              </w:rPr>
              <w:t>东盟泰国城</w:t>
            </w:r>
            <w:r w:rsidR="000D2D41" w:rsidRPr="00D325DA">
              <w:rPr>
                <w:rFonts w:ascii="微软雅黑" w:eastAsia="微软雅黑" w:hAnsi="微软雅黑" w:cs="微软雅黑" w:hint="eastAsia"/>
                <w:bCs/>
                <w:szCs w:val="21"/>
              </w:rPr>
              <w:t>/</w:t>
            </w:r>
            <w:r w:rsidR="00C7595A" w:rsidRPr="00D325DA">
              <w:rPr>
                <w:rFonts w:ascii="微软雅黑" w:eastAsia="微软雅黑" w:hAnsi="微软雅黑" w:cs="微软雅黑" w:hint="eastAsia"/>
                <w:bCs/>
                <w:szCs w:val="21"/>
              </w:rPr>
              <w:t>镶黄玉都</w:t>
            </w:r>
          </w:p>
        </w:tc>
        <w:tc>
          <w:tcPr>
            <w:tcW w:w="7215" w:type="dxa"/>
          </w:tcPr>
          <w:p w:rsidR="004D687E" w:rsidRPr="00D325DA" w:rsidRDefault="004D687E" w:rsidP="000D49DF">
            <w:pPr>
              <w:widowControl/>
              <w:jc w:val="left"/>
              <w:rPr>
                <w:rFonts w:ascii="微软雅黑" w:eastAsia="微软雅黑" w:hAnsi="微软雅黑" w:cs="宋体"/>
                <w:kern w:val="0"/>
                <w:szCs w:val="21"/>
              </w:rPr>
            </w:pPr>
            <w:r w:rsidRPr="00D325DA">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r w:rsidR="0018122A" w:rsidRPr="00D325DA">
              <w:rPr>
                <w:rFonts w:ascii="微软雅黑" w:eastAsia="微软雅黑" w:hAnsi="微软雅黑" w:hint="eastAsia"/>
                <w:szCs w:val="21"/>
              </w:rPr>
              <w:t>/镶黄玉都位于上海核心区，南浦大桥下，距离上海标志性建筑</w:t>
            </w:r>
            <w:r w:rsidR="0018122A" w:rsidRPr="00D325DA">
              <w:rPr>
                <w:rFonts w:ascii="微软雅黑" w:eastAsia="微软雅黑" w:hAnsi="微软雅黑"/>
                <w:szCs w:val="21"/>
              </w:rPr>
              <w:t>—</w:t>
            </w:r>
            <w:r w:rsidR="0018122A" w:rsidRPr="00D325DA">
              <w:rPr>
                <w:rFonts w:ascii="微软雅黑" w:eastAsia="微软雅黑" w:hAnsi="微软雅黑" w:hint="eastAsia"/>
                <w:szCs w:val="21"/>
              </w:rPr>
              <w:t>东方明珠不足2公里，是一家集采集，加工，批发，零售于一体的大型综合性珠宝公司。</w:t>
            </w:r>
          </w:p>
        </w:tc>
        <w:tc>
          <w:tcPr>
            <w:tcW w:w="1289" w:type="dxa"/>
            <w:vAlign w:val="center"/>
          </w:tcPr>
          <w:p w:rsidR="004D687E" w:rsidRPr="00D325DA" w:rsidRDefault="004D687E" w:rsidP="000D49DF">
            <w:pPr>
              <w:rPr>
                <w:rFonts w:ascii="微软雅黑" w:eastAsia="微软雅黑" w:hAnsi="微软雅黑" w:cs="微软雅黑"/>
                <w:bCs/>
                <w:szCs w:val="21"/>
              </w:rPr>
            </w:pPr>
            <w:r w:rsidRPr="00D325DA">
              <w:rPr>
                <w:rFonts w:ascii="微软雅黑" w:eastAsia="微软雅黑" w:hAnsi="微软雅黑" w:cs="微软雅黑" w:hint="eastAsia"/>
                <w:bCs/>
                <w:szCs w:val="21"/>
              </w:rPr>
              <w:t>停留时间不低于90分钟</w:t>
            </w:r>
          </w:p>
        </w:tc>
      </w:tr>
    </w:tbl>
    <w:p w:rsidR="004D687E" w:rsidRPr="00D325DA" w:rsidRDefault="004D687E">
      <w:pPr>
        <w:rPr>
          <w:rFonts w:ascii="微软雅黑" w:eastAsia="微软雅黑" w:hAnsi="微软雅黑" w:cs="微软雅黑"/>
          <w:b/>
          <w:bCs/>
          <w:szCs w:val="21"/>
        </w:rPr>
      </w:pPr>
    </w:p>
    <w:p w:rsidR="00F60182" w:rsidRPr="00B81A90" w:rsidRDefault="005262E1" w:rsidP="00B81A90">
      <w:pPr>
        <w:pStyle w:val="ab"/>
        <w:numPr>
          <w:ilvl w:val="0"/>
          <w:numId w:val="4"/>
        </w:numPr>
        <w:ind w:firstLineChars="0"/>
        <w:rPr>
          <w:rFonts w:ascii="微软雅黑" w:eastAsia="微软雅黑" w:hAnsi="微软雅黑"/>
          <w:szCs w:val="21"/>
        </w:rPr>
      </w:pPr>
      <w:r w:rsidRPr="00B81A90">
        <w:rPr>
          <w:rFonts w:ascii="微软雅黑" w:eastAsia="微软雅黑" w:hAnsi="微软雅黑" w:hint="eastAsia"/>
          <w:szCs w:val="21"/>
        </w:rPr>
        <w:t>对于此次旅行，旅行社需确保无强迫行为。</w:t>
      </w:r>
    </w:p>
    <w:p w:rsidR="00F60182" w:rsidRPr="00B81A90" w:rsidRDefault="005262E1" w:rsidP="00B81A90">
      <w:pPr>
        <w:pStyle w:val="ab"/>
        <w:numPr>
          <w:ilvl w:val="0"/>
          <w:numId w:val="4"/>
        </w:numPr>
        <w:ind w:firstLineChars="0"/>
        <w:rPr>
          <w:rFonts w:ascii="微软雅黑" w:eastAsia="微软雅黑" w:hAnsi="微软雅黑"/>
          <w:szCs w:val="21"/>
        </w:rPr>
      </w:pPr>
      <w:r w:rsidRPr="00B81A90">
        <w:rPr>
          <w:rFonts w:ascii="微软雅黑" w:eastAsia="微软雅黑" w:hAnsi="微软雅黑" w:hint="eastAsia"/>
          <w:szCs w:val="21"/>
        </w:rPr>
        <w:t>商品购买时请注意，根据当地相关法律，某些商品一经售出不再接受退货；若属于质量问题，旅行社无条件接受退货。</w:t>
      </w:r>
    </w:p>
    <w:p w:rsidR="00F60182" w:rsidRPr="00B81A90" w:rsidRDefault="005262E1" w:rsidP="00B81A90">
      <w:pPr>
        <w:pStyle w:val="ab"/>
        <w:numPr>
          <w:ilvl w:val="0"/>
          <w:numId w:val="4"/>
        </w:numPr>
        <w:ind w:firstLineChars="0"/>
        <w:rPr>
          <w:rFonts w:ascii="微软雅黑" w:eastAsia="微软雅黑" w:hAnsi="微软雅黑" w:cs="宋体"/>
          <w:kern w:val="0"/>
          <w:szCs w:val="21"/>
        </w:rPr>
      </w:pPr>
      <w:r w:rsidRPr="00B81A90">
        <w:rPr>
          <w:rFonts w:ascii="微软雅黑" w:eastAsia="微软雅黑" w:hAnsi="微软雅黑" w:hint="eastAsia"/>
          <w:szCs w:val="21"/>
        </w:rPr>
        <w:t>以上陈述推荐项目仅适用本行程，其他消费行为旅行社可以协助办理，但不承担任何责任。</w:t>
      </w:r>
    </w:p>
    <w:p w:rsidR="00F60182" w:rsidRPr="00B81A90" w:rsidRDefault="005262E1" w:rsidP="00B81A90">
      <w:pPr>
        <w:pStyle w:val="ab"/>
        <w:ind w:left="840" w:firstLineChars="0" w:firstLine="0"/>
        <w:rPr>
          <w:rFonts w:ascii="微软雅黑" w:eastAsia="微软雅黑" w:hAnsi="微软雅黑" w:cs="宋体"/>
          <w:kern w:val="0"/>
          <w:szCs w:val="21"/>
        </w:rPr>
      </w:pPr>
      <w:r w:rsidRPr="00B81A90">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sidRPr="00B81A90">
        <w:rPr>
          <w:rFonts w:ascii="微软雅黑" w:eastAsia="微软雅黑" w:hAnsi="微软雅黑" w:cs="宋体" w:hint="eastAsia"/>
          <w:kern w:val="0"/>
          <w:szCs w:val="21"/>
        </w:rPr>
        <w:br/>
        <w:t xml:space="preserve">　　</w:t>
      </w:r>
      <w:r w:rsidR="00B81A90">
        <w:rPr>
          <w:rFonts w:ascii="微软雅黑" w:eastAsia="微软雅黑" w:hAnsi="微软雅黑" w:cs="宋体" w:hint="eastAsia"/>
          <w:kern w:val="0"/>
          <w:szCs w:val="21"/>
        </w:rPr>
        <w:t>1、</w:t>
      </w:r>
      <w:r w:rsidRPr="00B81A90">
        <w:rPr>
          <w:rFonts w:ascii="微软雅黑" w:eastAsia="微软雅黑" w:hAnsi="微软雅黑" w:cs="宋体" w:hint="eastAsia"/>
          <w:kern w:val="0"/>
          <w:szCs w:val="21"/>
        </w:rPr>
        <w:t>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sidRPr="00B81A90">
        <w:rPr>
          <w:rFonts w:ascii="微软雅黑" w:eastAsia="微软雅黑" w:hAnsi="微软雅黑" w:cs="宋体" w:hint="eastAsia"/>
          <w:kern w:val="0"/>
          <w:szCs w:val="21"/>
        </w:rPr>
        <w:br/>
        <w:t xml:space="preserve">　　</w:t>
      </w:r>
      <w:r w:rsidR="00B81A90">
        <w:rPr>
          <w:rFonts w:ascii="微软雅黑" w:eastAsia="微软雅黑" w:hAnsi="微软雅黑" w:cs="宋体" w:hint="eastAsia"/>
          <w:kern w:val="0"/>
          <w:szCs w:val="21"/>
        </w:rPr>
        <w:t>2、</w:t>
      </w:r>
      <w:r w:rsidRPr="00B81A90">
        <w:rPr>
          <w:rFonts w:ascii="微软雅黑" w:eastAsia="微软雅黑" w:hAnsi="微软雅黑" w:cs="宋体" w:hint="eastAsia"/>
          <w:kern w:val="0"/>
          <w:szCs w:val="21"/>
        </w:rPr>
        <w:t>本人同意导游在不减少旅游景点数量的前提下，为优化旅游体验，可根据实际情况调整景点游览顺序。</w:t>
      </w:r>
      <w:r w:rsidRPr="00B81A90">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F60182" w:rsidRPr="00B81A90" w:rsidRDefault="005262E1" w:rsidP="00B81A90">
      <w:pPr>
        <w:pStyle w:val="ab"/>
        <w:numPr>
          <w:ilvl w:val="1"/>
          <w:numId w:val="5"/>
        </w:numPr>
        <w:spacing w:line="360" w:lineRule="auto"/>
        <w:ind w:firstLineChars="0"/>
        <w:rPr>
          <w:rFonts w:ascii="微软雅黑" w:eastAsia="微软雅黑" w:hAnsi="微软雅黑"/>
          <w:szCs w:val="21"/>
        </w:rPr>
      </w:pPr>
      <w:r w:rsidRPr="00B81A90">
        <w:rPr>
          <w:rFonts w:ascii="微软雅黑" w:eastAsia="微软雅黑" w:hAnsi="微软雅黑" w:hint="eastAsia"/>
          <w:szCs w:val="21"/>
        </w:rPr>
        <w:t>双方签字：</w:t>
      </w:r>
      <w:r w:rsidRPr="00B81A90">
        <w:rPr>
          <w:rFonts w:ascii="微软雅黑" w:eastAsia="微软雅黑" w:hAnsi="微软雅黑" w:hint="eastAsia"/>
          <w:bCs/>
          <w:szCs w:val="21"/>
        </w:rPr>
        <w:t>旅游者确认：（以上资料属实，已阅读并同意本行程内容及记载的服务项目、条款及附加协议）</w:t>
      </w:r>
    </w:p>
    <w:p w:rsidR="00F60182" w:rsidRPr="00B81A90" w:rsidRDefault="005262E1" w:rsidP="00B81A90">
      <w:pPr>
        <w:pStyle w:val="ab"/>
        <w:numPr>
          <w:ilvl w:val="1"/>
          <w:numId w:val="5"/>
        </w:numPr>
        <w:spacing w:line="360" w:lineRule="auto"/>
        <w:ind w:right="960" w:firstLineChars="0"/>
        <w:rPr>
          <w:rFonts w:ascii="微软雅黑" w:eastAsia="微软雅黑" w:hAnsi="微软雅黑"/>
          <w:bCs/>
          <w:szCs w:val="21"/>
        </w:rPr>
      </w:pPr>
      <w:r w:rsidRPr="00B81A90">
        <w:rPr>
          <w:rFonts w:ascii="微软雅黑" w:eastAsia="微软雅黑" w:hAnsi="微软雅黑" w:hint="eastAsia"/>
          <w:bCs/>
          <w:szCs w:val="21"/>
        </w:rPr>
        <w:t>旅游者认可以上行程安排签字确认</w:t>
      </w:r>
      <w:r w:rsidRPr="00B81A90">
        <w:rPr>
          <w:rFonts w:ascii="微软雅黑" w:eastAsia="微软雅黑" w:hAnsi="微软雅黑" w:hint="eastAsia"/>
          <w:bCs/>
          <w:szCs w:val="21"/>
          <w:u w:val="single"/>
        </w:rPr>
        <w:t>：</w:t>
      </w:r>
      <w:r w:rsidR="004A4EE3">
        <w:rPr>
          <w:rFonts w:ascii="微软雅黑" w:eastAsia="微软雅黑" w:hAnsi="微软雅黑" w:hint="eastAsia"/>
          <w:bCs/>
          <w:szCs w:val="21"/>
          <w:u w:val="single"/>
        </w:rPr>
        <w:t xml:space="preserve"> </w:t>
      </w:r>
      <w:r w:rsidR="004A4EE3" w:rsidRPr="004A4EE3">
        <w:rPr>
          <w:rFonts w:ascii="微软雅黑" w:eastAsia="微软雅黑" w:hAnsi="微软雅黑" w:hint="eastAsia"/>
          <w:bCs/>
          <w:szCs w:val="21"/>
          <w:u w:val="single"/>
        </w:rPr>
        <w:t xml:space="preserve">  </w:t>
      </w:r>
      <w:r w:rsidRPr="004A4EE3">
        <w:rPr>
          <w:rFonts w:ascii="微软雅黑" w:eastAsia="微软雅黑" w:hAnsi="微软雅黑" w:hint="eastAsia"/>
          <w:bCs/>
          <w:szCs w:val="21"/>
          <w:u w:val="single"/>
        </w:rPr>
        <w:t>年</w:t>
      </w:r>
      <w:r w:rsidR="004A4EE3" w:rsidRPr="004A4EE3">
        <w:rPr>
          <w:rFonts w:ascii="微软雅黑" w:eastAsia="微软雅黑" w:hAnsi="微软雅黑" w:hint="eastAsia"/>
          <w:bCs/>
          <w:szCs w:val="21"/>
          <w:u w:val="single"/>
        </w:rPr>
        <w:t xml:space="preserve">    </w:t>
      </w:r>
      <w:r w:rsidRPr="004A4EE3">
        <w:rPr>
          <w:rFonts w:ascii="微软雅黑" w:eastAsia="微软雅黑" w:hAnsi="微软雅黑" w:hint="eastAsia"/>
          <w:bCs/>
          <w:szCs w:val="21"/>
          <w:u w:val="single"/>
        </w:rPr>
        <w:t>月</w:t>
      </w:r>
      <w:r w:rsidR="004A4EE3" w:rsidRPr="004A4EE3">
        <w:rPr>
          <w:rFonts w:ascii="微软雅黑" w:eastAsia="微软雅黑" w:hAnsi="微软雅黑" w:hint="eastAsia"/>
          <w:bCs/>
          <w:szCs w:val="21"/>
          <w:u w:val="single"/>
        </w:rPr>
        <w:t xml:space="preserve">     </w:t>
      </w:r>
      <w:r w:rsidRPr="004A4EE3">
        <w:rPr>
          <w:rFonts w:ascii="微软雅黑" w:eastAsia="微软雅黑" w:hAnsi="微软雅黑" w:hint="eastAsia"/>
          <w:bCs/>
          <w:szCs w:val="21"/>
          <w:u w:val="single"/>
        </w:rPr>
        <w:t>日</w:t>
      </w:r>
    </w:p>
    <w:p w:rsidR="00F60182" w:rsidRPr="00B81A90" w:rsidRDefault="005262E1" w:rsidP="00B81A90">
      <w:pPr>
        <w:pStyle w:val="ab"/>
        <w:numPr>
          <w:ilvl w:val="1"/>
          <w:numId w:val="5"/>
        </w:numPr>
        <w:spacing w:line="360" w:lineRule="auto"/>
        <w:ind w:right="960" w:firstLineChars="0"/>
        <w:rPr>
          <w:rFonts w:ascii="微软雅黑" w:eastAsia="微软雅黑" w:hAnsi="微软雅黑"/>
          <w:szCs w:val="21"/>
        </w:rPr>
      </w:pPr>
      <w:r w:rsidRPr="00B81A90">
        <w:rPr>
          <w:rFonts w:ascii="微软雅黑" w:eastAsia="微软雅黑" w:hAnsi="微软雅黑" w:hint="eastAsia"/>
          <w:color w:val="000000"/>
          <w:szCs w:val="21"/>
        </w:rPr>
        <w:t>旅行社签约代表（联系人）</w:t>
      </w:r>
      <w:r w:rsidRPr="00B81A90">
        <w:rPr>
          <w:rFonts w:ascii="微软雅黑" w:eastAsia="微软雅黑" w:hAnsi="微软雅黑" w:hint="eastAsia"/>
          <w:color w:val="000000"/>
          <w:szCs w:val="21"/>
          <w:u w:val="single"/>
        </w:rPr>
        <w:t>：</w:t>
      </w:r>
      <w:r w:rsidR="004A4EE3" w:rsidRPr="004A4EE3">
        <w:rPr>
          <w:rFonts w:ascii="微软雅黑" w:eastAsia="微软雅黑" w:hAnsi="微软雅黑" w:hint="eastAsia"/>
          <w:color w:val="000000"/>
          <w:szCs w:val="21"/>
          <w:u w:val="single"/>
        </w:rPr>
        <w:t xml:space="preserve">  </w:t>
      </w:r>
      <w:r w:rsidRPr="004A4EE3">
        <w:rPr>
          <w:rFonts w:ascii="微软雅黑" w:eastAsia="微软雅黑" w:hAnsi="微软雅黑" w:hint="eastAsia"/>
          <w:bCs/>
          <w:szCs w:val="21"/>
          <w:u w:val="single"/>
        </w:rPr>
        <w:t>年</w:t>
      </w:r>
      <w:r w:rsidR="004A4EE3" w:rsidRPr="004A4EE3">
        <w:rPr>
          <w:rFonts w:ascii="微软雅黑" w:eastAsia="微软雅黑" w:hAnsi="微软雅黑" w:hint="eastAsia"/>
          <w:bCs/>
          <w:szCs w:val="21"/>
          <w:u w:val="single"/>
        </w:rPr>
        <w:t xml:space="preserve">    </w:t>
      </w:r>
      <w:r w:rsidRPr="004A4EE3">
        <w:rPr>
          <w:rFonts w:ascii="微软雅黑" w:eastAsia="微软雅黑" w:hAnsi="微软雅黑" w:hint="eastAsia"/>
          <w:bCs/>
          <w:szCs w:val="21"/>
          <w:u w:val="single"/>
        </w:rPr>
        <w:t>月</w:t>
      </w:r>
      <w:r w:rsidR="004A4EE3" w:rsidRPr="004A4EE3">
        <w:rPr>
          <w:rFonts w:ascii="微软雅黑" w:eastAsia="微软雅黑" w:hAnsi="微软雅黑" w:hint="eastAsia"/>
          <w:bCs/>
          <w:szCs w:val="21"/>
          <w:u w:val="single"/>
        </w:rPr>
        <w:t xml:space="preserve">    </w:t>
      </w:r>
      <w:r w:rsidRPr="004A4EE3">
        <w:rPr>
          <w:rFonts w:ascii="微软雅黑" w:eastAsia="微软雅黑" w:hAnsi="微软雅黑" w:hint="eastAsia"/>
          <w:bCs/>
          <w:szCs w:val="21"/>
          <w:u w:val="single"/>
        </w:rPr>
        <w:t>日</w:t>
      </w:r>
    </w:p>
    <w:p w:rsidR="00F60182" w:rsidRDefault="00F60182">
      <w:pPr>
        <w:spacing w:line="300" w:lineRule="auto"/>
        <w:ind w:right="480"/>
        <w:rPr>
          <w:rFonts w:ascii="微软雅黑" w:eastAsia="微软雅黑" w:hAnsi="微软雅黑"/>
          <w:szCs w:val="21"/>
        </w:rPr>
      </w:pPr>
    </w:p>
    <w:sectPr w:rsidR="00F60182" w:rsidSect="00854F07">
      <w:headerReference w:type="default" r:id="rId16"/>
      <w:pgSz w:w="11906" w:h="16838"/>
      <w:pgMar w:top="709" w:right="566" w:bottom="720" w:left="56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E59" w:rsidRDefault="00604E59" w:rsidP="00FF7284">
      <w:r>
        <w:separator/>
      </w:r>
    </w:p>
  </w:endnote>
  <w:endnote w:type="continuationSeparator" w:id="1">
    <w:p w:rsidR="00604E59" w:rsidRDefault="00604E59" w:rsidP="00FF72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E59" w:rsidRDefault="00604E59" w:rsidP="00FF7284">
      <w:r>
        <w:separator/>
      </w:r>
    </w:p>
  </w:footnote>
  <w:footnote w:type="continuationSeparator" w:id="1">
    <w:p w:rsidR="00604E59" w:rsidRDefault="00604E59" w:rsidP="00FF72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D80" w:rsidRDefault="007F0D80">
    <w:pPr>
      <w:pStyle w:val="a6"/>
    </w:pPr>
    <w:r>
      <w:rPr>
        <w:noProof/>
      </w:rPr>
      <w:drawing>
        <wp:anchor distT="0" distB="0" distL="114300" distR="114300" simplePos="0" relativeHeight="251658240" behindDoc="0" locked="0" layoutInCell="1" allowOverlap="1">
          <wp:simplePos x="0" y="0"/>
          <wp:positionH relativeFrom="column">
            <wp:posOffset>-360045</wp:posOffset>
          </wp:positionH>
          <wp:positionV relativeFrom="paragraph">
            <wp:posOffset>-540385</wp:posOffset>
          </wp:positionV>
          <wp:extent cx="7559040" cy="10801350"/>
          <wp:effectExtent l="19050" t="0" r="3810" b="0"/>
          <wp:wrapNone/>
          <wp:docPr id="4" name="图片 1" descr="C:\Users\Administrator\Desktop\华东2020\一价全含秋\江南印记 行程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华东2020\一价全含秋\江南印记 行程背景.jpg"/>
                  <pic:cNvPicPr>
                    <a:picLocks noChangeAspect="1" noChangeArrowheads="1"/>
                  </pic:cNvPicPr>
                </pic:nvPicPr>
                <pic:blipFill>
                  <a:blip r:embed="rId1"/>
                  <a:stretch>
                    <a:fillRect/>
                  </a:stretch>
                </pic:blipFill>
                <pic:spPr bwMode="auto">
                  <a:xfrm>
                    <a:off x="0" y="0"/>
                    <a:ext cx="7559040" cy="108013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CDFA74"/>
    <w:multiLevelType w:val="singleLevel"/>
    <w:tmpl w:val="92CDFA74"/>
    <w:lvl w:ilvl="0">
      <w:start w:val="2"/>
      <w:numFmt w:val="decimal"/>
      <w:suff w:val="nothing"/>
      <w:lvlText w:val="%1、"/>
      <w:lvlJc w:val="left"/>
    </w:lvl>
  </w:abstractNum>
  <w:abstractNum w:abstractNumId="1">
    <w:nsid w:val="03BF6732"/>
    <w:multiLevelType w:val="hybridMultilevel"/>
    <w:tmpl w:val="593EFC0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4025DB"/>
    <w:multiLevelType w:val="singleLevel"/>
    <w:tmpl w:val="104025DB"/>
    <w:lvl w:ilvl="0">
      <w:start w:val="1"/>
      <w:numFmt w:val="decimal"/>
      <w:lvlText w:val="%1."/>
      <w:lvlJc w:val="left"/>
      <w:pPr>
        <w:tabs>
          <w:tab w:val="left" w:pos="312"/>
        </w:tabs>
      </w:pPr>
    </w:lvl>
  </w:abstractNum>
  <w:abstractNum w:abstractNumId="3">
    <w:nsid w:val="4C727F0E"/>
    <w:multiLevelType w:val="hybridMultilevel"/>
    <w:tmpl w:val="7A7A081A"/>
    <w:lvl w:ilvl="0" w:tplc="70B65716">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08120F"/>
    <w:multiLevelType w:val="hybridMultilevel"/>
    <w:tmpl w:val="0696F0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0"/>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91138">
      <o:colormenu v:ext="edit" fillcolor="none [671]"/>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2A3D"/>
    <w:rsid w:val="00006723"/>
    <w:rsid w:val="000079F9"/>
    <w:rsid w:val="00010C94"/>
    <w:rsid w:val="00012506"/>
    <w:rsid w:val="000145E8"/>
    <w:rsid w:val="00014718"/>
    <w:rsid w:val="000175F1"/>
    <w:rsid w:val="000219CD"/>
    <w:rsid w:val="00023DD4"/>
    <w:rsid w:val="00036540"/>
    <w:rsid w:val="00036B93"/>
    <w:rsid w:val="000423A6"/>
    <w:rsid w:val="00043B67"/>
    <w:rsid w:val="00052B59"/>
    <w:rsid w:val="00056636"/>
    <w:rsid w:val="00062A2B"/>
    <w:rsid w:val="0006351B"/>
    <w:rsid w:val="000724F1"/>
    <w:rsid w:val="00072AE6"/>
    <w:rsid w:val="000738D3"/>
    <w:rsid w:val="00076797"/>
    <w:rsid w:val="00076B0C"/>
    <w:rsid w:val="00077D22"/>
    <w:rsid w:val="00080DFA"/>
    <w:rsid w:val="00086212"/>
    <w:rsid w:val="0009117B"/>
    <w:rsid w:val="000946DB"/>
    <w:rsid w:val="00095956"/>
    <w:rsid w:val="000960D8"/>
    <w:rsid w:val="00097B41"/>
    <w:rsid w:val="000A57B5"/>
    <w:rsid w:val="000A67C2"/>
    <w:rsid w:val="000B019E"/>
    <w:rsid w:val="000B1A5F"/>
    <w:rsid w:val="000B2C86"/>
    <w:rsid w:val="000B3D63"/>
    <w:rsid w:val="000B428C"/>
    <w:rsid w:val="000B60E2"/>
    <w:rsid w:val="000C509A"/>
    <w:rsid w:val="000C5105"/>
    <w:rsid w:val="000C7ED6"/>
    <w:rsid w:val="000D06D9"/>
    <w:rsid w:val="000D1376"/>
    <w:rsid w:val="000D2D41"/>
    <w:rsid w:val="000D3009"/>
    <w:rsid w:val="000D3B66"/>
    <w:rsid w:val="000E3204"/>
    <w:rsid w:val="000E4A49"/>
    <w:rsid w:val="000E6C29"/>
    <w:rsid w:val="000E7C2C"/>
    <w:rsid w:val="000F0E7E"/>
    <w:rsid w:val="000F1F08"/>
    <w:rsid w:val="000F1F9F"/>
    <w:rsid w:val="000F3315"/>
    <w:rsid w:val="00103C28"/>
    <w:rsid w:val="0010776B"/>
    <w:rsid w:val="00110535"/>
    <w:rsid w:val="00115106"/>
    <w:rsid w:val="00115502"/>
    <w:rsid w:val="001156CE"/>
    <w:rsid w:val="00117DC9"/>
    <w:rsid w:val="001206DC"/>
    <w:rsid w:val="001248A5"/>
    <w:rsid w:val="00125D36"/>
    <w:rsid w:val="00130E25"/>
    <w:rsid w:val="00133778"/>
    <w:rsid w:val="0013712A"/>
    <w:rsid w:val="001403D1"/>
    <w:rsid w:val="001424B7"/>
    <w:rsid w:val="00143CD6"/>
    <w:rsid w:val="00144E6E"/>
    <w:rsid w:val="001461DC"/>
    <w:rsid w:val="00146BFE"/>
    <w:rsid w:val="00147F24"/>
    <w:rsid w:val="00155892"/>
    <w:rsid w:val="00157C3D"/>
    <w:rsid w:val="00164B5F"/>
    <w:rsid w:val="00166988"/>
    <w:rsid w:val="00170B29"/>
    <w:rsid w:val="00171142"/>
    <w:rsid w:val="00171886"/>
    <w:rsid w:val="001731C7"/>
    <w:rsid w:val="00175015"/>
    <w:rsid w:val="00176557"/>
    <w:rsid w:val="00176B69"/>
    <w:rsid w:val="0018122A"/>
    <w:rsid w:val="001818C7"/>
    <w:rsid w:val="00184708"/>
    <w:rsid w:val="00185468"/>
    <w:rsid w:val="00195531"/>
    <w:rsid w:val="001A5F73"/>
    <w:rsid w:val="001A64D3"/>
    <w:rsid w:val="001B100A"/>
    <w:rsid w:val="001B21FC"/>
    <w:rsid w:val="001B46DE"/>
    <w:rsid w:val="001C1E5D"/>
    <w:rsid w:val="001C7574"/>
    <w:rsid w:val="001D088D"/>
    <w:rsid w:val="001D5D34"/>
    <w:rsid w:val="001E0772"/>
    <w:rsid w:val="001E24EE"/>
    <w:rsid w:val="001E35F1"/>
    <w:rsid w:val="001F5010"/>
    <w:rsid w:val="001F523B"/>
    <w:rsid w:val="00206D3E"/>
    <w:rsid w:val="00226496"/>
    <w:rsid w:val="00227117"/>
    <w:rsid w:val="00235710"/>
    <w:rsid w:val="00236EA2"/>
    <w:rsid w:val="002377D7"/>
    <w:rsid w:val="00237AB4"/>
    <w:rsid w:val="002421DF"/>
    <w:rsid w:val="0024355C"/>
    <w:rsid w:val="00244B8F"/>
    <w:rsid w:val="0024718E"/>
    <w:rsid w:val="002475A0"/>
    <w:rsid w:val="0025111A"/>
    <w:rsid w:val="00255051"/>
    <w:rsid w:val="00256EF8"/>
    <w:rsid w:val="002675BD"/>
    <w:rsid w:val="00272970"/>
    <w:rsid w:val="00273C02"/>
    <w:rsid w:val="002762FD"/>
    <w:rsid w:val="00276982"/>
    <w:rsid w:val="00277A70"/>
    <w:rsid w:val="00277F99"/>
    <w:rsid w:val="0028358B"/>
    <w:rsid w:val="002852BE"/>
    <w:rsid w:val="00295100"/>
    <w:rsid w:val="0029776F"/>
    <w:rsid w:val="002A02F5"/>
    <w:rsid w:val="002A12E5"/>
    <w:rsid w:val="002B0D75"/>
    <w:rsid w:val="002B3A7E"/>
    <w:rsid w:val="002B5316"/>
    <w:rsid w:val="002C06EF"/>
    <w:rsid w:val="002C2193"/>
    <w:rsid w:val="002C4D46"/>
    <w:rsid w:val="002C7A5E"/>
    <w:rsid w:val="002D7D5A"/>
    <w:rsid w:val="002D7D5E"/>
    <w:rsid w:val="002E28A8"/>
    <w:rsid w:val="002E39C5"/>
    <w:rsid w:val="002E4A89"/>
    <w:rsid w:val="002E4C0E"/>
    <w:rsid w:val="002E5AA8"/>
    <w:rsid w:val="002E63B0"/>
    <w:rsid w:val="002E686A"/>
    <w:rsid w:val="002F19F2"/>
    <w:rsid w:val="002F4A29"/>
    <w:rsid w:val="002F6D16"/>
    <w:rsid w:val="0030037E"/>
    <w:rsid w:val="003026B5"/>
    <w:rsid w:val="00307231"/>
    <w:rsid w:val="00311399"/>
    <w:rsid w:val="00311BBE"/>
    <w:rsid w:val="00315D06"/>
    <w:rsid w:val="00316376"/>
    <w:rsid w:val="0031643B"/>
    <w:rsid w:val="003200DD"/>
    <w:rsid w:val="00320A11"/>
    <w:rsid w:val="00324A24"/>
    <w:rsid w:val="00324AF6"/>
    <w:rsid w:val="0032597B"/>
    <w:rsid w:val="00330268"/>
    <w:rsid w:val="00330F97"/>
    <w:rsid w:val="0033166F"/>
    <w:rsid w:val="0033601B"/>
    <w:rsid w:val="0033776D"/>
    <w:rsid w:val="00340AA6"/>
    <w:rsid w:val="00342675"/>
    <w:rsid w:val="0035608E"/>
    <w:rsid w:val="00360D11"/>
    <w:rsid w:val="00365928"/>
    <w:rsid w:val="00365C77"/>
    <w:rsid w:val="0036794F"/>
    <w:rsid w:val="00367D96"/>
    <w:rsid w:val="00371852"/>
    <w:rsid w:val="00371BA3"/>
    <w:rsid w:val="00372E1D"/>
    <w:rsid w:val="00374DA7"/>
    <w:rsid w:val="00374FAB"/>
    <w:rsid w:val="00375322"/>
    <w:rsid w:val="00375C15"/>
    <w:rsid w:val="003767F2"/>
    <w:rsid w:val="00376DF3"/>
    <w:rsid w:val="003775C5"/>
    <w:rsid w:val="003878DD"/>
    <w:rsid w:val="00392493"/>
    <w:rsid w:val="00394190"/>
    <w:rsid w:val="003A0579"/>
    <w:rsid w:val="003A2417"/>
    <w:rsid w:val="003A577D"/>
    <w:rsid w:val="003A64B3"/>
    <w:rsid w:val="003A70D8"/>
    <w:rsid w:val="003A7F26"/>
    <w:rsid w:val="003B1D5D"/>
    <w:rsid w:val="003B5306"/>
    <w:rsid w:val="003C2085"/>
    <w:rsid w:val="003C3102"/>
    <w:rsid w:val="003C55ED"/>
    <w:rsid w:val="003C627C"/>
    <w:rsid w:val="003C6681"/>
    <w:rsid w:val="003C7637"/>
    <w:rsid w:val="003D06C3"/>
    <w:rsid w:val="003D095A"/>
    <w:rsid w:val="003D3000"/>
    <w:rsid w:val="003D3622"/>
    <w:rsid w:val="003D4042"/>
    <w:rsid w:val="003E2E33"/>
    <w:rsid w:val="003E2F54"/>
    <w:rsid w:val="003E3D21"/>
    <w:rsid w:val="003F0E2F"/>
    <w:rsid w:val="003F1A71"/>
    <w:rsid w:val="003F279A"/>
    <w:rsid w:val="003F3540"/>
    <w:rsid w:val="003F3C48"/>
    <w:rsid w:val="003F7F6F"/>
    <w:rsid w:val="0040100C"/>
    <w:rsid w:val="0040143A"/>
    <w:rsid w:val="004020F9"/>
    <w:rsid w:val="00402AD8"/>
    <w:rsid w:val="00404974"/>
    <w:rsid w:val="00404A49"/>
    <w:rsid w:val="00406807"/>
    <w:rsid w:val="00410C30"/>
    <w:rsid w:val="00412A82"/>
    <w:rsid w:val="00414DEB"/>
    <w:rsid w:val="004171BD"/>
    <w:rsid w:val="00417BC2"/>
    <w:rsid w:val="004203FF"/>
    <w:rsid w:val="00421482"/>
    <w:rsid w:val="00435C82"/>
    <w:rsid w:val="00447A70"/>
    <w:rsid w:val="00453050"/>
    <w:rsid w:val="00454A56"/>
    <w:rsid w:val="00462A4E"/>
    <w:rsid w:val="004709F9"/>
    <w:rsid w:val="00471602"/>
    <w:rsid w:val="004727EE"/>
    <w:rsid w:val="00474A72"/>
    <w:rsid w:val="004817FC"/>
    <w:rsid w:val="00481FC2"/>
    <w:rsid w:val="00486BE6"/>
    <w:rsid w:val="004871D6"/>
    <w:rsid w:val="00495D87"/>
    <w:rsid w:val="004A0142"/>
    <w:rsid w:val="004A11EC"/>
    <w:rsid w:val="004A20A9"/>
    <w:rsid w:val="004A2BCD"/>
    <w:rsid w:val="004A4EE3"/>
    <w:rsid w:val="004A573D"/>
    <w:rsid w:val="004B0313"/>
    <w:rsid w:val="004B1B8A"/>
    <w:rsid w:val="004B272C"/>
    <w:rsid w:val="004B6110"/>
    <w:rsid w:val="004C745E"/>
    <w:rsid w:val="004D0302"/>
    <w:rsid w:val="004D1B44"/>
    <w:rsid w:val="004D1CF5"/>
    <w:rsid w:val="004D687E"/>
    <w:rsid w:val="004D7772"/>
    <w:rsid w:val="004D7813"/>
    <w:rsid w:val="004F104C"/>
    <w:rsid w:val="004F18DF"/>
    <w:rsid w:val="004F2DB1"/>
    <w:rsid w:val="004F48CA"/>
    <w:rsid w:val="004F4F7A"/>
    <w:rsid w:val="004F4FC1"/>
    <w:rsid w:val="004F7E65"/>
    <w:rsid w:val="0050072D"/>
    <w:rsid w:val="00500819"/>
    <w:rsid w:val="005018BB"/>
    <w:rsid w:val="00501B3E"/>
    <w:rsid w:val="00502F0B"/>
    <w:rsid w:val="0050668D"/>
    <w:rsid w:val="00507A29"/>
    <w:rsid w:val="00507E62"/>
    <w:rsid w:val="00512549"/>
    <w:rsid w:val="0051414C"/>
    <w:rsid w:val="00515596"/>
    <w:rsid w:val="00515D0B"/>
    <w:rsid w:val="00515FB9"/>
    <w:rsid w:val="005262E1"/>
    <w:rsid w:val="005408BF"/>
    <w:rsid w:val="005460EF"/>
    <w:rsid w:val="00550EB1"/>
    <w:rsid w:val="00551B90"/>
    <w:rsid w:val="005524F2"/>
    <w:rsid w:val="00555E41"/>
    <w:rsid w:val="005643F9"/>
    <w:rsid w:val="00571290"/>
    <w:rsid w:val="00571B4F"/>
    <w:rsid w:val="00576963"/>
    <w:rsid w:val="0057699B"/>
    <w:rsid w:val="00580BC7"/>
    <w:rsid w:val="00581B63"/>
    <w:rsid w:val="00583F8D"/>
    <w:rsid w:val="00584324"/>
    <w:rsid w:val="00586FF1"/>
    <w:rsid w:val="00597EDB"/>
    <w:rsid w:val="005A064E"/>
    <w:rsid w:val="005A23BB"/>
    <w:rsid w:val="005A584A"/>
    <w:rsid w:val="005A5BA8"/>
    <w:rsid w:val="005A633E"/>
    <w:rsid w:val="005A648E"/>
    <w:rsid w:val="005B18A1"/>
    <w:rsid w:val="005B7B34"/>
    <w:rsid w:val="005C0D9D"/>
    <w:rsid w:val="005C7D52"/>
    <w:rsid w:val="005D05DE"/>
    <w:rsid w:val="005D10C3"/>
    <w:rsid w:val="005E094F"/>
    <w:rsid w:val="005E1D26"/>
    <w:rsid w:val="005E33FF"/>
    <w:rsid w:val="005E3AE1"/>
    <w:rsid w:val="005F5B4E"/>
    <w:rsid w:val="005F6FC9"/>
    <w:rsid w:val="00602FFB"/>
    <w:rsid w:val="00604E59"/>
    <w:rsid w:val="006054EF"/>
    <w:rsid w:val="006066A2"/>
    <w:rsid w:val="0061753E"/>
    <w:rsid w:val="006249E6"/>
    <w:rsid w:val="00627CD9"/>
    <w:rsid w:val="006365CD"/>
    <w:rsid w:val="00636C95"/>
    <w:rsid w:val="006379B2"/>
    <w:rsid w:val="00643848"/>
    <w:rsid w:val="00652958"/>
    <w:rsid w:val="006536CE"/>
    <w:rsid w:val="0065438F"/>
    <w:rsid w:val="00654D8F"/>
    <w:rsid w:val="0065602D"/>
    <w:rsid w:val="006568FF"/>
    <w:rsid w:val="006639C6"/>
    <w:rsid w:val="00667EDE"/>
    <w:rsid w:val="00676774"/>
    <w:rsid w:val="00676DE4"/>
    <w:rsid w:val="00685E37"/>
    <w:rsid w:val="0069209A"/>
    <w:rsid w:val="00692356"/>
    <w:rsid w:val="00693F54"/>
    <w:rsid w:val="006950B6"/>
    <w:rsid w:val="00696BCF"/>
    <w:rsid w:val="006A01F1"/>
    <w:rsid w:val="006A39D2"/>
    <w:rsid w:val="006A4454"/>
    <w:rsid w:val="006A58AD"/>
    <w:rsid w:val="006A62A3"/>
    <w:rsid w:val="006A7647"/>
    <w:rsid w:val="006B099E"/>
    <w:rsid w:val="006B0C9E"/>
    <w:rsid w:val="006B5C84"/>
    <w:rsid w:val="006B725E"/>
    <w:rsid w:val="006B7A8F"/>
    <w:rsid w:val="006B7AAC"/>
    <w:rsid w:val="006D1388"/>
    <w:rsid w:val="006D1498"/>
    <w:rsid w:val="006D3A6C"/>
    <w:rsid w:val="006D58A7"/>
    <w:rsid w:val="006D67BB"/>
    <w:rsid w:val="006D6A46"/>
    <w:rsid w:val="006D7161"/>
    <w:rsid w:val="006E4701"/>
    <w:rsid w:val="006F58C8"/>
    <w:rsid w:val="007002A3"/>
    <w:rsid w:val="0070331F"/>
    <w:rsid w:val="007075A0"/>
    <w:rsid w:val="00707B1E"/>
    <w:rsid w:val="00721EA6"/>
    <w:rsid w:val="00723CA5"/>
    <w:rsid w:val="00725786"/>
    <w:rsid w:val="007311A5"/>
    <w:rsid w:val="007328DC"/>
    <w:rsid w:val="007333DF"/>
    <w:rsid w:val="00744CD6"/>
    <w:rsid w:val="00750599"/>
    <w:rsid w:val="00754AC8"/>
    <w:rsid w:val="00766012"/>
    <w:rsid w:val="00767F10"/>
    <w:rsid w:val="007810B0"/>
    <w:rsid w:val="00781811"/>
    <w:rsid w:val="00786908"/>
    <w:rsid w:val="007A22B1"/>
    <w:rsid w:val="007A47F3"/>
    <w:rsid w:val="007B2339"/>
    <w:rsid w:val="007B6AB7"/>
    <w:rsid w:val="007C031B"/>
    <w:rsid w:val="007C7D46"/>
    <w:rsid w:val="007C7EF0"/>
    <w:rsid w:val="007D0F12"/>
    <w:rsid w:val="007D1F87"/>
    <w:rsid w:val="007D4EA9"/>
    <w:rsid w:val="007E2BE9"/>
    <w:rsid w:val="007E2E8D"/>
    <w:rsid w:val="007E644B"/>
    <w:rsid w:val="007F024F"/>
    <w:rsid w:val="007F0D80"/>
    <w:rsid w:val="008035DF"/>
    <w:rsid w:val="00805F44"/>
    <w:rsid w:val="00806838"/>
    <w:rsid w:val="0081175F"/>
    <w:rsid w:val="00814C0E"/>
    <w:rsid w:val="008221F7"/>
    <w:rsid w:val="008226E9"/>
    <w:rsid w:val="00826855"/>
    <w:rsid w:val="00827A2C"/>
    <w:rsid w:val="00833803"/>
    <w:rsid w:val="00834174"/>
    <w:rsid w:val="008406D4"/>
    <w:rsid w:val="00844327"/>
    <w:rsid w:val="00852518"/>
    <w:rsid w:val="00854F07"/>
    <w:rsid w:val="00855AC8"/>
    <w:rsid w:val="00861426"/>
    <w:rsid w:val="008615DC"/>
    <w:rsid w:val="00864EF8"/>
    <w:rsid w:val="008651E1"/>
    <w:rsid w:val="00865281"/>
    <w:rsid w:val="008674DC"/>
    <w:rsid w:val="00870C55"/>
    <w:rsid w:val="008841B4"/>
    <w:rsid w:val="00886250"/>
    <w:rsid w:val="008905B6"/>
    <w:rsid w:val="00891D04"/>
    <w:rsid w:val="00895B3C"/>
    <w:rsid w:val="008A5ED2"/>
    <w:rsid w:val="008A7D46"/>
    <w:rsid w:val="008B2733"/>
    <w:rsid w:val="008B6507"/>
    <w:rsid w:val="008C10E8"/>
    <w:rsid w:val="008C43A6"/>
    <w:rsid w:val="008C7FC5"/>
    <w:rsid w:val="008D3D5D"/>
    <w:rsid w:val="008E13C3"/>
    <w:rsid w:val="008E1609"/>
    <w:rsid w:val="008F0FFE"/>
    <w:rsid w:val="008F1010"/>
    <w:rsid w:val="008F10D4"/>
    <w:rsid w:val="008F6819"/>
    <w:rsid w:val="008F7F02"/>
    <w:rsid w:val="0090674B"/>
    <w:rsid w:val="00910733"/>
    <w:rsid w:val="0091171F"/>
    <w:rsid w:val="00911D18"/>
    <w:rsid w:val="009222B9"/>
    <w:rsid w:val="00925E36"/>
    <w:rsid w:val="00927B81"/>
    <w:rsid w:val="00942723"/>
    <w:rsid w:val="00950D39"/>
    <w:rsid w:val="009517DA"/>
    <w:rsid w:val="00951FDB"/>
    <w:rsid w:val="009531AD"/>
    <w:rsid w:val="009567DA"/>
    <w:rsid w:val="009630D9"/>
    <w:rsid w:val="00966280"/>
    <w:rsid w:val="009671C0"/>
    <w:rsid w:val="00967EDC"/>
    <w:rsid w:val="00970C62"/>
    <w:rsid w:val="0097117A"/>
    <w:rsid w:val="0097197E"/>
    <w:rsid w:val="00972CF6"/>
    <w:rsid w:val="009754A3"/>
    <w:rsid w:val="00976C76"/>
    <w:rsid w:val="009774D3"/>
    <w:rsid w:val="0098076C"/>
    <w:rsid w:val="00980A81"/>
    <w:rsid w:val="00984A35"/>
    <w:rsid w:val="00987477"/>
    <w:rsid w:val="00997780"/>
    <w:rsid w:val="009A2D8A"/>
    <w:rsid w:val="009A7BAC"/>
    <w:rsid w:val="009B252E"/>
    <w:rsid w:val="009B30C0"/>
    <w:rsid w:val="009B38F8"/>
    <w:rsid w:val="009B5922"/>
    <w:rsid w:val="009B6758"/>
    <w:rsid w:val="009C2FE0"/>
    <w:rsid w:val="009C5C36"/>
    <w:rsid w:val="009D0229"/>
    <w:rsid w:val="009D2348"/>
    <w:rsid w:val="009D3053"/>
    <w:rsid w:val="009D3E90"/>
    <w:rsid w:val="009D677A"/>
    <w:rsid w:val="009D7F42"/>
    <w:rsid w:val="009E0863"/>
    <w:rsid w:val="009E170B"/>
    <w:rsid w:val="009E1F21"/>
    <w:rsid w:val="009E2610"/>
    <w:rsid w:val="009E3CAE"/>
    <w:rsid w:val="009E79FE"/>
    <w:rsid w:val="009F2B5B"/>
    <w:rsid w:val="009F406D"/>
    <w:rsid w:val="009F5323"/>
    <w:rsid w:val="009F75C7"/>
    <w:rsid w:val="00A003E8"/>
    <w:rsid w:val="00A02B5C"/>
    <w:rsid w:val="00A06166"/>
    <w:rsid w:val="00A15701"/>
    <w:rsid w:val="00A1711E"/>
    <w:rsid w:val="00A203B2"/>
    <w:rsid w:val="00A257B0"/>
    <w:rsid w:val="00A27A9E"/>
    <w:rsid w:val="00A32123"/>
    <w:rsid w:val="00A34E56"/>
    <w:rsid w:val="00A35857"/>
    <w:rsid w:val="00A358DF"/>
    <w:rsid w:val="00A3627D"/>
    <w:rsid w:val="00A401FF"/>
    <w:rsid w:val="00A40963"/>
    <w:rsid w:val="00A5091C"/>
    <w:rsid w:val="00A563BA"/>
    <w:rsid w:val="00A5697D"/>
    <w:rsid w:val="00A56E8D"/>
    <w:rsid w:val="00A5750D"/>
    <w:rsid w:val="00A61D8E"/>
    <w:rsid w:val="00A66B02"/>
    <w:rsid w:val="00A76166"/>
    <w:rsid w:val="00A77A52"/>
    <w:rsid w:val="00A931F2"/>
    <w:rsid w:val="00A9416C"/>
    <w:rsid w:val="00A97F0B"/>
    <w:rsid w:val="00AA07D7"/>
    <w:rsid w:val="00AA3E3D"/>
    <w:rsid w:val="00AB0FB9"/>
    <w:rsid w:val="00AB34B7"/>
    <w:rsid w:val="00AB5ACB"/>
    <w:rsid w:val="00AB60B2"/>
    <w:rsid w:val="00AC6A36"/>
    <w:rsid w:val="00AC742F"/>
    <w:rsid w:val="00AD112B"/>
    <w:rsid w:val="00AD120B"/>
    <w:rsid w:val="00AD335D"/>
    <w:rsid w:val="00AD77CB"/>
    <w:rsid w:val="00AE07CC"/>
    <w:rsid w:val="00AF0B96"/>
    <w:rsid w:val="00AF6D64"/>
    <w:rsid w:val="00B0090F"/>
    <w:rsid w:val="00B134D7"/>
    <w:rsid w:val="00B14854"/>
    <w:rsid w:val="00B14945"/>
    <w:rsid w:val="00B17479"/>
    <w:rsid w:val="00B31805"/>
    <w:rsid w:val="00B361B5"/>
    <w:rsid w:val="00B370E8"/>
    <w:rsid w:val="00B37388"/>
    <w:rsid w:val="00B4631F"/>
    <w:rsid w:val="00B53368"/>
    <w:rsid w:val="00B55538"/>
    <w:rsid w:val="00B57EE8"/>
    <w:rsid w:val="00B62E33"/>
    <w:rsid w:val="00B62F41"/>
    <w:rsid w:val="00B66260"/>
    <w:rsid w:val="00B73721"/>
    <w:rsid w:val="00B76444"/>
    <w:rsid w:val="00B774C2"/>
    <w:rsid w:val="00B81A90"/>
    <w:rsid w:val="00B90B86"/>
    <w:rsid w:val="00B941C2"/>
    <w:rsid w:val="00BA1685"/>
    <w:rsid w:val="00BA20F6"/>
    <w:rsid w:val="00BA44EA"/>
    <w:rsid w:val="00BA7116"/>
    <w:rsid w:val="00BB0498"/>
    <w:rsid w:val="00BB4212"/>
    <w:rsid w:val="00BB4308"/>
    <w:rsid w:val="00BB64AE"/>
    <w:rsid w:val="00BC1860"/>
    <w:rsid w:val="00BC210D"/>
    <w:rsid w:val="00BC3B4A"/>
    <w:rsid w:val="00BD05FE"/>
    <w:rsid w:val="00BD09C0"/>
    <w:rsid w:val="00BD3DFA"/>
    <w:rsid w:val="00BE0168"/>
    <w:rsid w:val="00BE56F6"/>
    <w:rsid w:val="00BE7215"/>
    <w:rsid w:val="00BE7859"/>
    <w:rsid w:val="00C013E2"/>
    <w:rsid w:val="00C01989"/>
    <w:rsid w:val="00C03491"/>
    <w:rsid w:val="00C10F59"/>
    <w:rsid w:val="00C14528"/>
    <w:rsid w:val="00C145EF"/>
    <w:rsid w:val="00C15106"/>
    <w:rsid w:val="00C154D3"/>
    <w:rsid w:val="00C2081B"/>
    <w:rsid w:val="00C22E39"/>
    <w:rsid w:val="00C25A05"/>
    <w:rsid w:val="00C269DB"/>
    <w:rsid w:val="00C26D8B"/>
    <w:rsid w:val="00C32386"/>
    <w:rsid w:val="00C34DC5"/>
    <w:rsid w:val="00C367A4"/>
    <w:rsid w:val="00C4696C"/>
    <w:rsid w:val="00C4734E"/>
    <w:rsid w:val="00C52AF8"/>
    <w:rsid w:val="00C540E8"/>
    <w:rsid w:val="00C6464C"/>
    <w:rsid w:val="00C6669A"/>
    <w:rsid w:val="00C74297"/>
    <w:rsid w:val="00C745D1"/>
    <w:rsid w:val="00C7595A"/>
    <w:rsid w:val="00C802FD"/>
    <w:rsid w:val="00C86187"/>
    <w:rsid w:val="00C922C4"/>
    <w:rsid w:val="00C93568"/>
    <w:rsid w:val="00C94586"/>
    <w:rsid w:val="00C94670"/>
    <w:rsid w:val="00C94C8E"/>
    <w:rsid w:val="00C9694B"/>
    <w:rsid w:val="00CA0F2A"/>
    <w:rsid w:val="00CA12A6"/>
    <w:rsid w:val="00CA2C45"/>
    <w:rsid w:val="00CA40F4"/>
    <w:rsid w:val="00CA4310"/>
    <w:rsid w:val="00CA5D06"/>
    <w:rsid w:val="00CA626A"/>
    <w:rsid w:val="00CB5D11"/>
    <w:rsid w:val="00CC0120"/>
    <w:rsid w:val="00CC1EB1"/>
    <w:rsid w:val="00CC2A0F"/>
    <w:rsid w:val="00CC3AA5"/>
    <w:rsid w:val="00CC6562"/>
    <w:rsid w:val="00CD21D6"/>
    <w:rsid w:val="00CD2567"/>
    <w:rsid w:val="00CD38E5"/>
    <w:rsid w:val="00CD7374"/>
    <w:rsid w:val="00CE15AE"/>
    <w:rsid w:val="00CE33E9"/>
    <w:rsid w:val="00CE41A1"/>
    <w:rsid w:val="00CF0601"/>
    <w:rsid w:val="00CF2084"/>
    <w:rsid w:val="00CF4FB1"/>
    <w:rsid w:val="00CF68D7"/>
    <w:rsid w:val="00D02BF3"/>
    <w:rsid w:val="00D0323E"/>
    <w:rsid w:val="00D0349E"/>
    <w:rsid w:val="00D10B59"/>
    <w:rsid w:val="00D1148E"/>
    <w:rsid w:val="00D15D83"/>
    <w:rsid w:val="00D21D6E"/>
    <w:rsid w:val="00D2217D"/>
    <w:rsid w:val="00D2746E"/>
    <w:rsid w:val="00D325DA"/>
    <w:rsid w:val="00D357BC"/>
    <w:rsid w:val="00D43FF2"/>
    <w:rsid w:val="00D44251"/>
    <w:rsid w:val="00D474F8"/>
    <w:rsid w:val="00D47DBC"/>
    <w:rsid w:val="00D519A6"/>
    <w:rsid w:val="00D63CE9"/>
    <w:rsid w:val="00D71043"/>
    <w:rsid w:val="00D76CBF"/>
    <w:rsid w:val="00D77A28"/>
    <w:rsid w:val="00D809CB"/>
    <w:rsid w:val="00D95764"/>
    <w:rsid w:val="00D95D5E"/>
    <w:rsid w:val="00D96B9C"/>
    <w:rsid w:val="00DA0CC5"/>
    <w:rsid w:val="00DA0E12"/>
    <w:rsid w:val="00DA0E70"/>
    <w:rsid w:val="00DA1608"/>
    <w:rsid w:val="00DA2952"/>
    <w:rsid w:val="00DB1F4A"/>
    <w:rsid w:val="00DB371A"/>
    <w:rsid w:val="00DC1D39"/>
    <w:rsid w:val="00DD0206"/>
    <w:rsid w:val="00DD2213"/>
    <w:rsid w:val="00DE3E63"/>
    <w:rsid w:val="00DF249D"/>
    <w:rsid w:val="00DF2798"/>
    <w:rsid w:val="00E0095F"/>
    <w:rsid w:val="00E03601"/>
    <w:rsid w:val="00E03C9A"/>
    <w:rsid w:val="00E06809"/>
    <w:rsid w:val="00E11796"/>
    <w:rsid w:val="00E11A7B"/>
    <w:rsid w:val="00E14078"/>
    <w:rsid w:val="00E16DFF"/>
    <w:rsid w:val="00E17A87"/>
    <w:rsid w:val="00E200C8"/>
    <w:rsid w:val="00E24C75"/>
    <w:rsid w:val="00E25C48"/>
    <w:rsid w:val="00E25E3B"/>
    <w:rsid w:val="00E26A79"/>
    <w:rsid w:val="00E27B90"/>
    <w:rsid w:val="00E30B48"/>
    <w:rsid w:val="00E33146"/>
    <w:rsid w:val="00E33BF6"/>
    <w:rsid w:val="00E34B0F"/>
    <w:rsid w:val="00E35E94"/>
    <w:rsid w:val="00E36D1C"/>
    <w:rsid w:val="00E403BE"/>
    <w:rsid w:val="00E42045"/>
    <w:rsid w:val="00E531BE"/>
    <w:rsid w:val="00E57F99"/>
    <w:rsid w:val="00E647C1"/>
    <w:rsid w:val="00E6541C"/>
    <w:rsid w:val="00E65CD3"/>
    <w:rsid w:val="00E65FC7"/>
    <w:rsid w:val="00E66C10"/>
    <w:rsid w:val="00E716D5"/>
    <w:rsid w:val="00E76E09"/>
    <w:rsid w:val="00E8194F"/>
    <w:rsid w:val="00E85923"/>
    <w:rsid w:val="00E870DB"/>
    <w:rsid w:val="00E9563C"/>
    <w:rsid w:val="00EA1B66"/>
    <w:rsid w:val="00EB1D04"/>
    <w:rsid w:val="00EC3599"/>
    <w:rsid w:val="00ED5ADE"/>
    <w:rsid w:val="00ED5FDB"/>
    <w:rsid w:val="00EE58F5"/>
    <w:rsid w:val="00EE613C"/>
    <w:rsid w:val="00EF008E"/>
    <w:rsid w:val="00EF13F9"/>
    <w:rsid w:val="00EF2276"/>
    <w:rsid w:val="00EF4DC4"/>
    <w:rsid w:val="00EF619C"/>
    <w:rsid w:val="00EF670C"/>
    <w:rsid w:val="00F01FE6"/>
    <w:rsid w:val="00F02BBB"/>
    <w:rsid w:val="00F031D7"/>
    <w:rsid w:val="00F03399"/>
    <w:rsid w:val="00F123AA"/>
    <w:rsid w:val="00F1254E"/>
    <w:rsid w:val="00F1646C"/>
    <w:rsid w:val="00F21860"/>
    <w:rsid w:val="00F21CEE"/>
    <w:rsid w:val="00F246A6"/>
    <w:rsid w:val="00F32504"/>
    <w:rsid w:val="00F367AF"/>
    <w:rsid w:val="00F438B4"/>
    <w:rsid w:val="00F45F6F"/>
    <w:rsid w:val="00F46DB4"/>
    <w:rsid w:val="00F54C0D"/>
    <w:rsid w:val="00F5690F"/>
    <w:rsid w:val="00F572B8"/>
    <w:rsid w:val="00F60182"/>
    <w:rsid w:val="00F61784"/>
    <w:rsid w:val="00F72F61"/>
    <w:rsid w:val="00F730B6"/>
    <w:rsid w:val="00F732DC"/>
    <w:rsid w:val="00F73FD1"/>
    <w:rsid w:val="00F7562B"/>
    <w:rsid w:val="00F767CB"/>
    <w:rsid w:val="00F7700D"/>
    <w:rsid w:val="00F77250"/>
    <w:rsid w:val="00F8350B"/>
    <w:rsid w:val="00F83559"/>
    <w:rsid w:val="00F854FD"/>
    <w:rsid w:val="00F9114A"/>
    <w:rsid w:val="00F96509"/>
    <w:rsid w:val="00FA7BD0"/>
    <w:rsid w:val="00FB07B4"/>
    <w:rsid w:val="00FB0E5A"/>
    <w:rsid w:val="00FB4900"/>
    <w:rsid w:val="00FB4A31"/>
    <w:rsid w:val="00FB70C4"/>
    <w:rsid w:val="00FC02D6"/>
    <w:rsid w:val="00FC0946"/>
    <w:rsid w:val="00FC22EE"/>
    <w:rsid w:val="00FC2518"/>
    <w:rsid w:val="00FC4A18"/>
    <w:rsid w:val="00FC5D2E"/>
    <w:rsid w:val="00FC7AA5"/>
    <w:rsid w:val="00FD040C"/>
    <w:rsid w:val="00FD0B4F"/>
    <w:rsid w:val="00FD39A2"/>
    <w:rsid w:val="00FD3FA1"/>
    <w:rsid w:val="00FD40B4"/>
    <w:rsid w:val="00FD5132"/>
    <w:rsid w:val="00FE6EED"/>
    <w:rsid w:val="00FF3237"/>
    <w:rsid w:val="00FF47A3"/>
    <w:rsid w:val="00FF669D"/>
    <w:rsid w:val="00FF7284"/>
    <w:rsid w:val="00FF7773"/>
    <w:rsid w:val="0A6E0ADC"/>
    <w:rsid w:val="0FC5247D"/>
    <w:rsid w:val="0FC70B2A"/>
    <w:rsid w:val="16BA7BD1"/>
    <w:rsid w:val="1ABF16B8"/>
    <w:rsid w:val="1AF362B5"/>
    <w:rsid w:val="1D0E052D"/>
    <w:rsid w:val="21233D6E"/>
    <w:rsid w:val="24E61572"/>
    <w:rsid w:val="27CF146E"/>
    <w:rsid w:val="27F546C4"/>
    <w:rsid w:val="2EFB4C76"/>
    <w:rsid w:val="36D21044"/>
    <w:rsid w:val="370632C9"/>
    <w:rsid w:val="38B13E91"/>
    <w:rsid w:val="3BA04C27"/>
    <w:rsid w:val="3FDC6C7F"/>
    <w:rsid w:val="4208493B"/>
    <w:rsid w:val="4B9F2195"/>
    <w:rsid w:val="4E553ACF"/>
    <w:rsid w:val="58BB52E9"/>
    <w:rsid w:val="5CD21077"/>
    <w:rsid w:val="5D214659"/>
    <w:rsid w:val="66C511D3"/>
    <w:rsid w:val="699024C9"/>
    <w:rsid w:val="6CF0330F"/>
    <w:rsid w:val="778C288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8">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FF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D43FF2"/>
    <w:pPr>
      <w:spacing w:line="0" w:lineRule="atLeast"/>
    </w:pPr>
    <w:rPr>
      <w:color w:val="C0C0C0"/>
      <w:sz w:val="84"/>
      <w:szCs w:val="20"/>
    </w:rPr>
  </w:style>
  <w:style w:type="paragraph" w:styleId="a4">
    <w:name w:val="Balloon Text"/>
    <w:basedOn w:val="a"/>
    <w:link w:val="Char0"/>
    <w:qFormat/>
    <w:rsid w:val="00D43FF2"/>
    <w:rPr>
      <w:sz w:val="18"/>
      <w:szCs w:val="18"/>
    </w:rPr>
  </w:style>
  <w:style w:type="paragraph" w:styleId="a5">
    <w:name w:val="footer"/>
    <w:basedOn w:val="a"/>
    <w:link w:val="Char1"/>
    <w:qFormat/>
    <w:rsid w:val="00D43FF2"/>
    <w:pPr>
      <w:tabs>
        <w:tab w:val="center" w:pos="4153"/>
        <w:tab w:val="right" w:pos="8306"/>
      </w:tabs>
      <w:snapToGrid w:val="0"/>
      <w:jc w:val="left"/>
    </w:pPr>
    <w:rPr>
      <w:sz w:val="18"/>
      <w:szCs w:val="18"/>
    </w:rPr>
  </w:style>
  <w:style w:type="paragraph" w:styleId="a6">
    <w:name w:val="header"/>
    <w:basedOn w:val="a"/>
    <w:link w:val="Char2"/>
    <w:qFormat/>
    <w:rsid w:val="00D43FF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D43FF2"/>
    <w:pPr>
      <w:spacing w:beforeAutospacing="1" w:afterAutospacing="1"/>
      <w:jc w:val="left"/>
    </w:pPr>
    <w:rPr>
      <w:kern w:val="0"/>
      <w:sz w:val="24"/>
    </w:rPr>
  </w:style>
  <w:style w:type="table" w:styleId="a8">
    <w:name w:val="Table Grid"/>
    <w:basedOn w:val="a1"/>
    <w:qFormat/>
    <w:rsid w:val="00D43F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qFormat/>
    <w:rsid w:val="00D43FF2"/>
    <w:rPr>
      <w:b/>
      <w:bCs/>
    </w:rPr>
  </w:style>
  <w:style w:type="character" w:styleId="aa">
    <w:name w:val="Hyperlink"/>
    <w:basedOn w:val="a0"/>
    <w:qFormat/>
    <w:rsid w:val="00D43FF2"/>
    <w:rPr>
      <w:color w:val="666666"/>
      <w:sz w:val="18"/>
      <w:szCs w:val="18"/>
    </w:rPr>
  </w:style>
  <w:style w:type="character" w:customStyle="1" w:styleId="Char">
    <w:name w:val="正文文本 Char"/>
    <w:basedOn w:val="a0"/>
    <w:link w:val="a3"/>
    <w:qFormat/>
    <w:rsid w:val="00D43FF2"/>
    <w:rPr>
      <w:color w:val="C0C0C0"/>
      <w:kern w:val="2"/>
      <w:sz w:val="84"/>
    </w:rPr>
  </w:style>
  <w:style w:type="character" w:customStyle="1" w:styleId="Char1">
    <w:name w:val="页脚 Char"/>
    <w:basedOn w:val="a0"/>
    <w:link w:val="a5"/>
    <w:qFormat/>
    <w:rsid w:val="00D43FF2"/>
    <w:rPr>
      <w:kern w:val="2"/>
      <w:sz w:val="18"/>
      <w:szCs w:val="18"/>
    </w:rPr>
  </w:style>
  <w:style w:type="character" w:customStyle="1" w:styleId="Char2">
    <w:name w:val="页眉 Char"/>
    <w:basedOn w:val="a0"/>
    <w:link w:val="a6"/>
    <w:qFormat/>
    <w:rsid w:val="00D43FF2"/>
    <w:rPr>
      <w:kern w:val="2"/>
      <w:sz w:val="18"/>
      <w:szCs w:val="18"/>
    </w:rPr>
  </w:style>
  <w:style w:type="character" w:customStyle="1" w:styleId="name1">
    <w:name w:val="name1"/>
    <w:basedOn w:val="a0"/>
    <w:qFormat/>
    <w:rsid w:val="00D43FF2"/>
  </w:style>
  <w:style w:type="paragraph" w:customStyle="1" w:styleId="p0">
    <w:name w:val="p0"/>
    <w:basedOn w:val="a"/>
    <w:qFormat/>
    <w:rsid w:val="00D43FF2"/>
    <w:pPr>
      <w:widowControl/>
    </w:pPr>
    <w:rPr>
      <w:kern w:val="0"/>
      <w:szCs w:val="21"/>
    </w:rPr>
  </w:style>
  <w:style w:type="paragraph" w:customStyle="1" w:styleId="CharChar1CharCharCharCharCharCharChar">
    <w:name w:val="Char Char1 Char Char Char Char Char Char Char"/>
    <w:basedOn w:val="a"/>
    <w:qFormat/>
    <w:rsid w:val="00D43FF2"/>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D43FF2"/>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D43FF2"/>
    <w:rPr>
      <w:kern w:val="2"/>
      <w:sz w:val="18"/>
      <w:szCs w:val="18"/>
    </w:rPr>
  </w:style>
  <w:style w:type="paragraph" w:customStyle="1" w:styleId="1">
    <w:name w:val="列出段落1"/>
    <w:basedOn w:val="a"/>
    <w:qFormat/>
    <w:rsid w:val="00D43FF2"/>
    <w:pPr>
      <w:ind w:firstLineChars="200" w:firstLine="420"/>
    </w:pPr>
    <w:rPr>
      <w:szCs w:val="20"/>
    </w:rPr>
  </w:style>
  <w:style w:type="paragraph" w:styleId="ab">
    <w:name w:val="List Paragraph"/>
    <w:basedOn w:val="a"/>
    <w:uiPriority w:val="99"/>
    <w:rsid w:val="00010C94"/>
    <w:pPr>
      <w:ind w:firstLineChars="200" w:firstLine="420"/>
    </w:pPr>
  </w:style>
</w:styles>
</file>

<file path=word/webSettings.xml><?xml version="1.0" encoding="utf-8"?>
<w:webSettings xmlns:r="http://schemas.openxmlformats.org/officeDocument/2006/relationships" xmlns:w="http://schemas.openxmlformats.org/wordprocessingml/2006/main">
  <w:divs>
    <w:div w:id="88355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so.com/doc/6046151-6259167.html"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so.com/doc/837091-885249.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C939D37-E452-4680-8829-CE04820268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899</Words>
  <Characters>5128</Characters>
  <Application>Microsoft Office Word</Application>
  <DocSecurity>0</DocSecurity>
  <Lines>42</Lines>
  <Paragraphs>12</Paragraphs>
  <ScaleCrop>false</ScaleCrop>
  <Company>www.ftpdown.com</Company>
  <LinksUpToDate>false</LinksUpToDate>
  <CharactersWithSpaces>6015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2</cp:revision>
  <cp:lastPrinted>2020-08-17T07:01:00Z</cp:lastPrinted>
  <dcterms:created xsi:type="dcterms:W3CDTF">2020-10-16T09:16:00Z</dcterms:created>
  <dcterms:modified xsi:type="dcterms:W3CDTF">2020-10-16T09:16:00Z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