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CC5" w:rsidRDefault="00447CC5">
      <w:r>
        <w:br w:type="page"/>
      </w:r>
      <w:r w:rsidR="00A8005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149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亚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C5" w:rsidRDefault="00447CC5">
      <w:r>
        <w:lastRenderedPageBreak/>
        <w:br w:type="page"/>
      </w:r>
      <w:r w:rsidR="00A8005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S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C5" w:rsidRDefault="00447CC5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79C9D8" wp14:editId="6A414699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C5" w:rsidRDefault="00447CC5">
      <w:r>
        <w:lastRenderedPageBreak/>
        <w:br w:type="page"/>
      </w:r>
      <w:r w:rsidR="00A80050">
        <w:rPr>
          <w:noProof/>
        </w:rPr>
        <w:drawing>
          <wp:anchor distT="0" distB="0" distL="114300" distR="114300" simplePos="0" relativeHeight="251669504" behindDoc="0" locked="0" layoutInCell="1" allowOverlap="1" wp14:anchorId="31CE1925" wp14:editId="4AA77689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C5" w:rsidRDefault="00447CC5">
      <w:r>
        <w:lastRenderedPageBreak/>
        <w:br w:type="page"/>
      </w:r>
      <w:bookmarkStart w:id="0" w:name="_GoBack"/>
      <w:r w:rsidR="00A80050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-5T4W3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3"/>
        <w:tblpPr w:leftFromText="180" w:rightFromText="180" w:vertAnchor="page" w:horzAnchor="page" w:tblpX="1" w:tblpY="856"/>
        <w:tblW w:w="12015" w:type="dxa"/>
        <w:tblLook w:val="04A0" w:firstRow="1" w:lastRow="0" w:firstColumn="1" w:lastColumn="0" w:noHBand="0" w:noVBand="1"/>
      </w:tblPr>
      <w:tblGrid>
        <w:gridCol w:w="1526"/>
        <w:gridCol w:w="7229"/>
        <w:gridCol w:w="1701"/>
        <w:gridCol w:w="1559"/>
      </w:tblGrid>
      <w:tr w:rsidR="00583707" w:rsidRPr="008E4983" w:rsidTr="009B1280">
        <w:trPr>
          <w:trHeight w:val="144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E30896" w:rsidP="00E52F2A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lastRenderedPageBreak/>
              <w:br w:type="page"/>
            </w:r>
            <w:r w:rsidR="00E52F2A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伴山伴岛</w:t>
            </w:r>
            <w:r w:rsidR="00583707" w:rsidRPr="008E4983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·海南游</w:t>
            </w:r>
          </w:p>
        </w:tc>
      </w:tr>
      <w:tr w:rsidR="00583707" w:rsidRPr="008E4983" w:rsidTr="009B1280">
        <w:trPr>
          <w:trHeight w:val="144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 w:rsidR="00370A6F" w:rsidRPr="00D9418A" w:rsidRDefault="00370A6F" w:rsidP="00F338EA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奢华住宿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811F7D">
              <w:rPr>
                <w:rFonts w:ascii="微软雅黑" w:eastAsia="微软雅黑" w:hAnsi="微软雅黑" w:cs="宋体" w:hint="eastAsia"/>
                <w:sz w:val="18"/>
                <w:szCs w:val="18"/>
              </w:rPr>
              <w:t>三亚一地，全程连住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海边</w:t>
            </w:r>
            <w:r w:rsidR="00811F7D">
              <w:rPr>
                <w:rFonts w:ascii="微软雅黑" w:eastAsia="微软雅黑" w:hAnsi="微软雅黑" w:cs="宋体" w:hint="eastAsia"/>
                <w:sz w:val="18"/>
                <w:szCs w:val="18"/>
              </w:rPr>
              <w:t>度假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酒店</w:t>
            </w:r>
            <w:r w:rsidR="0072734B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豪华海景套房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，</w:t>
            </w:r>
            <w:r w:rsidR="001A6838">
              <w:rPr>
                <w:rFonts w:ascii="微软雅黑" w:eastAsia="微软雅黑" w:hAnsi="微软雅黑" w:cs="宋体" w:hint="eastAsia"/>
                <w:sz w:val="18"/>
                <w:szCs w:val="18"/>
              </w:rPr>
              <w:t>海边海景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双重体验</w:t>
            </w:r>
          </w:p>
          <w:p w:rsidR="00370A6F" w:rsidRDefault="00370A6F" w:rsidP="00F338EA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地标美景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proofErr w:type="gramStart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蜈</w:t>
            </w:r>
            <w:proofErr w:type="gramEnd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支洲岛</w:t>
            </w:r>
            <w:r w:rsidR="008D1494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proofErr w:type="gramStart"/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呀诺达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南山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天堂森林公园4A、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天涯海角4A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、玫瑰谷3A</w:t>
            </w:r>
          </w:p>
          <w:p w:rsidR="0072734B" w:rsidRPr="009F72D1" w:rsidRDefault="0072734B" w:rsidP="00F338EA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分餐品鲜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升级品鉴：克拉主题餐厅</w:t>
            </w:r>
            <w:r w:rsidRP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·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蟹</w:t>
            </w:r>
            <w:proofErr w:type="gramStart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鲍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海鲜餐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（赠红酒1杯/成人）</w:t>
            </w:r>
          </w:p>
          <w:p w:rsidR="00583707" w:rsidRPr="00583707" w:rsidRDefault="00370A6F" w:rsidP="003D35EC">
            <w:pPr>
              <w:spacing w:line="276" w:lineRule="auto"/>
              <w:ind w:leftChars="83" w:left="1254" w:rightChars="151" w:right="317" w:hangingChars="600" w:hanging="1080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proofErr w:type="gramStart"/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尊享礼遇</w:t>
            </w:r>
            <w:proofErr w:type="gramEnd"/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72734B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接机零等待、全程免押金入住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赠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价值50元/人“</w:t>
            </w:r>
            <w:r w:rsidR="003357B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呀诺达雨林观光巴士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、价值50元/人“</w:t>
            </w:r>
            <w:r w:rsidR="00F338E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天堂森林公园观光车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品牌矿泉水1瓶/人/天、旅行社责任险</w:t>
            </w:r>
          </w:p>
        </w:tc>
      </w:tr>
      <w:tr w:rsidR="00583707" w:rsidRPr="008E4983" w:rsidTr="009B1280">
        <w:trPr>
          <w:trHeight w:val="395"/>
        </w:trPr>
        <w:tc>
          <w:tcPr>
            <w:tcW w:w="12015" w:type="dxa"/>
            <w:gridSpan w:val="4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 w:cs="宋体"/>
                <w:color w:val="82D2D2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行程安排</w:t>
            </w:r>
          </w:p>
        </w:tc>
      </w:tr>
      <w:tr w:rsidR="00583707" w:rsidRPr="008E4983" w:rsidTr="009B1280">
        <w:trPr>
          <w:trHeight w:val="198"/>
        </w:trPr>
        <w:tc>
          <w:tcPr>
            <w:tcW w:w="12015" w:type="dxa"/>
            <w:gridSpan w:val="4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583707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 w:cstheme="minorEastAsia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  <w:r w:rsidR="00036206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适用于第5天</w:t>
            </w:r>
            <w:r w:rsidR="006654EE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06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:</w:t>
            </w:r>
            <w:r w:rsidR="006654EE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3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0后返程航班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(</w:t>
            </w:r>
            <w:r w:rsidR="005543E6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SY</w:t>
            </w:r>
            <w:r w:rsidR="00C7477D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5T4W</w:t>
            </w:r>
            <w:r w:rsidR="00C7477D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-3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)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---</w:t>
            </w:r>
          </w:p>
          <w:p w:rsidR="00036206" w:rsidRPr="00B215DB" w:rsidRDefault="00DD2DDA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B215DB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 w:rsidR="00D41B63" w:rsidRPr="008E4983" w:rsidTr="00EF30C2">
        <w:trPr>
          <w:trHeight w:val="370"/>
        </w:trPr>
        <w:tc>
          <w:tcPr>
            <w:tcW w:w="1526" w:type="dxa"/>
            <w:tcBorders>
              <w:top w:val="single" w:sz="18" w:space="0" w:color="FFFFFF" w:themeColor="background1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天数</w:t>
            </w:r>
          </w:p>
        </w:tc>
        <w:tc>
          <w:tcPr>
            <w:tcW w:w="722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D34FA5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       </w:t>
            </w:r>
            <w:r w:rsidR="00583707" w:rsidRPr="00D9418A">
              <w:rPr>
                <w:rFonts w:ascii="微软雅黑" w:eastAsia="微软雅黑" w:hAnsi="微软雅黑" w:hint="eastAsia"/>
                <w:szCs w:val="21"/>
              </w:rPr>
              <w:t>游览景点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用餐</w:t>
            </w:r>
          </w:p>
        </w:tc>
        <w:tc>
          <w:tcPr>
            <w:tcW w:w="1559" w:type="dxa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住宿</w:t>
            </w:r>
          </w:p>
        </w:tc>
      </w:tr>
      <w:tr w:rsidR="00D34FA5" w:rsidRPr="008E4983" w:rsidTr="00EF30C2">
        <w:trPr>
          <w:trHeight w:val="158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D1</w:t>
            </w:r>
          </w:p>
          <w:p w:rsidR="00583707" w:rsidRPr="00D9418A" w:rsidRDefault="00FA6932" w:rsidP="009B1280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抵达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420CDB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583707" w:rsidRPr="008E4983" w:rsidTr="00EF30C2">
        <w:trPr>
          <w:trHeight w:val="397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spacing w:beforeLines="30" w:before="93"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</w:p>
        </w:tc>
        <w:tc>
          <w:tcPr>
            <w:tcW w:w="10489" w:type="dxa"/>
            <w:gridSpan w:val="3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FA6932" w:rsidP="007C18D2">
            <w:pPr>
              <w:spacing w:line="276" w:lineRule="auto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2A0178">
              <w:rPr>
                <w:rFonts w:ascii="微软雅黑" w:eastAsia="微软雅黑" w:hAnsi="微软雅黑" w:hint="eastAsia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 w:rsidR="00360E6A" w:rsidRPr="008E4983" w:rsidTr="00EF30C2">
        <w:trPr>
          <w:trHeight w:val="247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2</w:t>
            </w:r>
          </w:p>
          <w:p w:rsidR="00D41B63" w:rsidRPr="00D9418A" w:rsidRDefault="006263DA" w:rsidP="009B1280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F918EA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蜈</w:t>
            </w:r>
            <w:proofErr w:type="gramEnd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支洲岛</w:t>
            </w:r>
            <w:r w:rsidR="00902B1C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="00902B1C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呀诺达</w:t>
            </w:r>
            <w:proofErr w:type="gramEnd"/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41B63" w:rsidRPr="00D9418A" w:rsidRDefault="00D41B63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41B63" w:rsidRPr="008E4983" w:rsidTr="00EF30C2">
        <w:trPr>
          <w:trHeight w:val="584"/>
        </w:trPr>
        <w:tc>
          <w:tcPr>
            <w:tcW w:w="1526" w:type="dxa"/>
            <w:vMerge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122204" w:rsidRPr="00122204" w:rsidRDefault="00122204" w:rsidP="003D35EC">
            <w:pPr>
              <w:tabs>
                <w:tab w:val="left" w:pos="9531"/>
              </w:tabs>
              <w:spacing w:line="276" w:lineRule="auto"/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蜈</w:t>
            </w:r>
            <w:proofErr w:type="gramEnd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支洲岛：（游览时间不少于</w:t>
            </w:r>
            <w:r w:rsidR="008D0B38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5小时</w:t>
            </w:r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，含排队、乘船时间，海上项目自理）</w:t>
            </w:r>
            <w:r w:rsidRPr="00122204">
              <w:rPr>
                <w:rFonts w:ascii="微软雅黑" w:eastAsia="微软雅黑" w:hAnsi="微软雅黑" w:hint="eastAsia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 w:rsidR="00D41B63" w:rsidRPr="00122204" w:rsidRDefault="00902B1C" w:rsidP="003D35EC">
            <w:pPr>
              <w:tabs>
                <w:tab w:val="left" w:pos="9531"/>
              </w:tabs>
              <w:spacing w:line="276" w:lineRule="auto"/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呀诺达</w:t>
            </w:r>
            <w:proofErr w:type="gramEnd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热带雨林文化区：（游览时间不少于120分钟，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含</w:t>
            </w:r>
            <w:r w:rsidR="00F338E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观光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巴士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天然氧吧、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热带香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巴拉，“hold住爱”拍摄地——5A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级景区，欣赏海南独特的热带雨林奇观。</w:t>
            </w:r>
          </w:p>
        </w:tc>
      </w:tr>
      <w:tr w:rsidR="00D34FA5" w:rsidRPr="008E4983" w:rsidTr="00EF30C2">
        <w:trPr>
          <w:trHeight w:val="24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3</w:t>
            </w:r>
          </w:p>
          <w:p w:rsidR="00D34FA5" w:rsidRPr="00D9418A" w:rsidRDefault="006D22C0" w:rsidP="009B1280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360E6A" w:rsidP="003030DF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玫瑰谷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南山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天涯海角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proofErr w:type="gramStart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椰海青春</w:t>
            </w:r>
            <w:proofErr w:type="gramEnd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文化区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122204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中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F338EA" w:rsidRPr="00140D86" w:rsidRDefault="00F338E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亚龙湾国际玫瑰谷：（游览时间不少于90分钟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，30元/人电瓶车费用自理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140D86">
              <w:rPr>
                <w:rFonts w:ascii="微软雅黑" w:eastAsia="微软雅黑" w:hAnsi="微软雅黑" w:cs="宋体" w:hint="eastAsia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 w:rsidR="00F338EA" w:rsidRDefault="00F338E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南山佛教文化苑：（游览时间不少于120分钟</w:t>
            </w:r>
            <w:r w:rsidRPr="003E3A27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国家5A级景区，参观世界第一高的108米海上观音圣像，漫步椰林海岸海天佛国，感受</w:t>
            </w:r>
            <w:proofErr w:type="gramStart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梵</w:t>
            </w:r>
            <w:proofErr w:type="gramEnd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天净土之美；</w:t>
            </w:r>
          </w:p>
          <w:p w:rsidR="008D7E65" w:rsidRDefault="008D7E65" w:rsidP="003D35EC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天涯海角：（游览时间不少于120分钟）</w:t>
            </w:r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</w:t>
            </w:r>
            <w:proofErr w:type="gramStart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世</w:t>
            </w:r>
            <w:proofErr w:type="gramEnd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沧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桑；</w:t>
            </w:r>
          </w:p>
          <w:p w:rsidR="00D34FA5" w:rsidRPr="00D9418A" w:rsidRDefault="00B4369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椰海青春</w:t>
            </w:r>
            <w:proofErr w:type="gramEnd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文化区：（游览时间不少于60分钟，景区内演出自理）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以海南特色美食、民族风情、动态文化为体验，打造集演艺娱乐、民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俗体验、海岛休闲为一体的演艺文化主题区。</w:t>
            </w:r>
          </w:p>
        </w:tc>
      </w:tr>
      <w:tr w:rsidR="00D34FA5" w:rsidRPr="008E4983" w:rsidTr="00EF30C2">
        <w:trPr>
          <w:trHeight w:val="36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4</w:t>
            </w:r>
          </w:p>
          <w:p w:rsidR="00D34FA5" w:rsidRPr="00D9418A" w:rsidRDefault="006D22C0" w:rsidP="00B62554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  <w:r w:rsidR="00B62554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C17B9A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C17B9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美丽商城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橡胶博览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馆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天堂森林公园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122204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C17B9A" w:rsidRDefault="00C17B9A" w:rsidP="00C17B9A">
            <w:pPr>
              <w:spacing w:line="320" w:lineRule="exact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美丽商城：（游览时间不少于90分钟）</w:t>
            </w:r>
            <w:r w:rsidRPr="000D550A">
              <w:rPr>
                <w:rFonts w:ascii="微软雅黑" w:eastAsia="微软雅黑" w:hAnsi="微软雅黑" w:cs="宋体" w:hint="eastAsia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 w:rsidR="008D7E65" w:rsidRPr="006D22C0" w:rsidRDefault="008D7E65" w:rsidP="003D35EC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了解海南独特的天然橡胶文化和精湛制作的工艺产品；</w:t>
            </w:r>
            <w:r w:rsidRPr="006D22C0">
              <w:rPr>
                <w:rFonts w:ascii="微软雅黑" w:eastAsia="微软雅黑" w:hAnsi="微软雅黑" w:cs="宋体"/>
                <w:sz w:val="18"/>
                <w:szCs w:val="18"/>
              </w:rPr>
              <w:t xml:space="preserve"> </w:t>
            </w:r>
          </w:p>
          <w:p w:rsidR="00D34FA5" w:rsidRPr="00F338EA" w:rsidRDefault="00F338EA" w:rsidP="003D35EC">
            <w:pPr>
              <w:tabs>
                <w:tab w:val="left" w:pos="9672"/>
              </w:tabs>
              <w:spacing w:line="276" w:lineRule="auto"/>
              <w:ind w:rightChars="100" w:right="210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亚龙湾热带天堂森林公园：（游览时间不少于120分钟，含观光车）</w:t>
            </w:r>
            <w:r w:rsidRPr="004275A3">
              <w:rPr>
                <w:rFonts w:ascii="微软雅黑" w:eastAsia="微软雅黑" w:hAnsi="微软雅黑" w:cs="宋体" w:hint="eastAsia"/>
                <w:sz w:val="18"/>
                <w:szCs w:val="18"/>
              </w:rPr>
              <w:t>著名导演冯小刚电影《非诚勿扰2》的外景取景地，乘观光电瓶车直奔山顶，远看美丽的亚龙湾和南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中国海，近看星罗棋布的一座座鸟巢尽收眼底，重温电影中的浪漫爱情。</w:t>
            </w:r>
          </w:p>
        </w:tc>
      </w:tr>
      <w:tr w:rsidR="00D34FA5" w:rsidRPr="008E4983" w:rsidTr="00EF30C2">
        <w:trPr>
          <w:trHeight w:val="350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5</w:t>
            </w:r>
          </w:p>
          <w:p w:rsidR="00D34FA5" w:rsidRPr="00D9418A" w:rsidRDefault="00482C65" w:rsidP="00EF30C2">
            <w:pPr>
              <w:ind w:leftChars="135" w:left="283" w:rightChars="-51" w:right="-107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返回温馨</w:t>
            </w:r>
            <w:r w:rsidR="00B0228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家园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6D22C0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6D22C0" w:rsidRPr="006D22C0">
              <w:rPr>
                <w:rFonts w:ascii="微软雅黑" w:eastAsia="微软雅黑" w:hAnsi="微软雅黑" w:hint="eastAsia"/>
                <w:sz w:val="18"/>
                <w:szCs w:val="18"/>
              </w:rPr>
              <w:t>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420CDB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专人送机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FFFFFF" w:themeColor="background1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FAFBFC"/>
            <w:vAlign w:val="center"/>
          </w:tcPr>
          <w:p w:rsidR="00D34FA5" w:rsidRPr="00D9418A" w:rsidRDefault="00B62554" w:rsidP="00343F6B">
            <w:pPr>
              <w:spacing w:line="320" w:lineRule="exact"/>
              <w:ind w:rightChars="167" w:right="35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早餐后，根据约定时间安排送机，</w:t>
            </w:r>
            <w:r w:rsidRPr="004A6A6D">
              <w:rPr>
                <w:rFonts w:ascii="微软雅黑" w:eastAsia="微软雅黑" w:hAnsi="微软雅黑" w:hint="eastAsia"/>
                <w:sz w:val="18"/>
                <w:szCs w:val="18"/>
              </w:rPr>
              <w:t>前往三亚凤凰机场，结束本次愉快的 “国际旅游岛”之行。</w:t>
            </w:r>
          </w:p>
        </w:tc>
      </w:tr>
    </w:tbl>
    <w:p w:rsidR="006D22C0" w:rsidRDefault="006D22C0">
      <w:r>
        <w:br w:type="page"/>
      </w:r>
    </w:p>
    <w:tbl>
      <w:tblPr>
        <w:tblStyle w:val="a3"/>
        <w:tblpPr w:leftFromText="180" w:rightFromText="180" w:vertAnchor="page" w:horzAnchor="page" w:tblpX="1" w:tblpY="856"/>
        <w:tblW w:w="12157" w:type="dxa"/>
        <w:tblLook w:val="04A0" w:firstRow="1" w:lastRow="0" w:firstColumn="1" w:lastColumn="0" w:noHBand="0" w:noVBand="1"/>
      </w:tblPr>
      <w:tblGrid>
        <w:gridCol w:w="1526"/>
        <w:gridCol w:w="1417"/>
        <w:gridCol w:w="2694"/>
        <w:gridCol w:w="6520"/>
      </w:tblGrid>
      <w:tr w:rsidR="00D41B63" w:rsidRPr="008E4983" w:rsidTr="00902B1C">
        <w:trPr>
          <w:trHeight w:val="144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E30896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>
              <w:lastRenderedPageBreak/>
              <w:br w:type="page"/>
            </w:r>
            <w:r w:rsidR="00D41B63"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费用包含说明</w:t>
            </w:r>
          </w:p>
        </w:tc>
      </w:tr>
      <w:tr w:rsidR="00D41B63" w:rsidRPr="008E4983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41B63" w:rsidRPr="00C676CA" w:rsidRDefault="00D41B63" w:rsidP="007C18D2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 w:rsidR="00D41B63" w:rsidRPr="00E27937" w:rsidTr="00902B1C">
        <w:trPr>
          <w:trHeight w:val="1269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FCFCFC"/>
            <w:vAlign w:val="bottom"/>
          </w:tcPr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住宿：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全程指定入住酒店，</w:t>
            </w:r>
            <w:r w:rsidR="00D6539D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4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晚</w:t>
            </w:r>
            <w:r w:rsidR="00D6539D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连住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海边酒店豪华海景套房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餐饮：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全程含5正4早，早餐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为酒店内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自助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早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，正餐标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30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元/人/餐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，其中</w:t>
            </w:r>
            <w:proofErr w:type="gramStart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一</w:t>
            </w:r>
            <w:proofErr w:type="gramEnd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正餐升级为克拉码头·蟹</w:t>
            </w:r>
            <w:proofErr w:type="gramStart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鲍</w:t>
            </w:r>
            <w:proofErr w:type="gramEnd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海鲜餐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交通：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地接指定GPS安全监控系统，VIP空调旅游巴士，1人1正座（海南正规26座以下旅游车无行李箱）；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景点：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报价</w:t>
            </w:r>
            <w:proofErr w:type="gramStart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包含景点</w:t>
            </w:r>
            <w:proofErr w:type="gramEnd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首道门票（不含景区内设自费项目，另有约定除外</w:t>
            </w:r>
            <w:r w:rsid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286B" w:rsidRPr="00D9418A" w:rsidRDefault="00D4286B" w:rsidP="00D4286B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购物</w:t>
            </w: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：</w:t>
            </w:r>
            <w:r w:rsidRPr="00003D5E">
              <w:rPr>
                <w:rFonts w:ascii="微软雅黑" w:eastAsia="微软雅黑" w:hAnsi="微软雅黑" w:cs="宋体" w:hint="eastAsia"/>
                <w:sz w:val="18"/>
                <w:szCs w:val="18"/>
              </w:rPr>
              <w:t>部分景区或酒店内设有购物场所，属于自行商业行为，购物随客意</w:t>
            </w:r>
            <w:r w:rsidRPr="00003D5E">
              <w:rPr>
                <w:rFonts w:ascii="微软雅黑" w:eastAsia="微软雅黑" w:hAnsi="微软雅黑" w:hint="eastAsia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导游：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优秀持证专业导游，幽默风趣耐心解说、贴心细致管家式服务；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保险：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含海南旅行社责任险（最高保额20万元/人）；</w:t>
            </w:r>
          </w:p>
          <w:p w:rsidR="00D41B63" w:rsidRPr="005568D9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接机：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专职人员接送机服务，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接机旗子：“</w:t>
            </w:r>
            <w:r w:rsidR="00BD673A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南海明珠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”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D41B63" w:rsidRPr="00C676CA" w:rsidTr="00902B1C">
        <w:trPr>
          <w:trHeight w:val="565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酒店说明</w:t>
            </w:r>
          </w:p>
        </w:tc>
      </w:tr>
      <w:tr w:rsidR="00D41B63" w:rsidRPr="00C676CA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shd w:val="clear" w:color="auto" w:fill="F2F2F2" w:themeFill="background1" w:themeFillShade="F2"/>
          </w:tcPr>
          <w:p w:rsidR="00D41B63" w:rsidRPr="008D4E92" w:rsidRDefault="00D41B63" w:rsidP="007C18D2">
            <w:pPr>
              <w:jc w:val="center"/>
              <w:rPr>
                <w:color w:val="FF0000"/>
              </w:rPr>
            </w:pP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--- 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以下酒店排序不为入住顺序</w:t>
            </w:r>
            <w:proofErr w:type="gramStart"/>
            <w:r w:rsidR="002B416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且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酒店</w:t>
            </w:r>
            <w:proofErr w:type="gramEnd"/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排名不分先后</w:t>
            </w: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 ---</w:t>
            </w:r>
          </w:p>
        </w:tc>
      </w:tr>
      <w:tr w:rsidR="00F44124" w:rsidRPr="00C676CA" w:rsidTr="00BD673A">
        <w:trPr>
          <w:trHeight w:val="580"/>
        </w:trPr>
        <w:tc>
          <w:tcPr>
            <w:tcW w:w="1526" w:type="dxa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F44124" w:rsidRPr="00EF634B" w:rsidRDefault="00F44124" w:rsidP="00F44124">
            <w:pPr>
              <w:spacing w:line="180" w:lineRule="auto"/>
              <w:ind w:leftChars="135" w:left="283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</w:p>
        </w:tc>
        <w:tc>
          <w:tcPr>
            <w:tcW w:w="10631" w:type="dxa"/>
            <w:gridSpan w:val="3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44124" w:rsidRPr="003E232D" w:rsidRDefault="00F44124" w:rsidP="00C97113">
            <w:pPr>
              <w:spacing w:beforeLines="30" w:before="93"/>
              <w:ind w:rightChars="151" w:right="317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半山半岛度假酒店/</w:t>
            </w:r>
            <w:r w:rsidRPr="00D51A33">
              <w:rPr>
                <w:rFonts w:ascii="微软雅黑" w:eastAsia="微软雅黑" w:hAnsi="微软雅黑" w:hint="eastAsia"/>
                <w:sz w:val="18"/>
                <w:szCs w:val="18"/>
              </w:rPr>
              <w:t>天通康达/明申高尔夫</w:t>
            </w:r>
            <w:r w:rsidRPr="00F459E9">
              <w:rPr>
                <w:rFonts w:ascii="微软雅黑" w:eastAsia="微软雅黑" w:hAnsi="微软雅黑" w:hint="eastAsia"/>
                <w:sz w:val="18"/>
                <w:szCs w:val="18"/>
              </w:rPr>
              <w:t>/金莎珺唐</w:t>
            </w:r>
          </w:p>
        </w:tc>
      </w:tr>
      <w:tr w:rsidR="00036206" w:rsidRPr="00C676CA" w:rsidTr="00902B1C">
        <w:trPr>
          <w:trHeight w:val="215"/>
        </w:trPr>
        <w:tc>
          <w:tcPr>
            <w:tcW w:w="12157" w:type="dxa"/>
            <w:gridSpan w:val="4"/>
            <w:tcBorders>
              <w:top w:val="single" w:sz="8" w:space="0" w:color="4BACC6" w:themeColor="accent5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36206" w:rsidRPr="003E232D" w:rsidRDefault="00036206" w:rsidP="00120C83">
            <w:pPr>
              <w:ind w:leftChars="135" w:left="283" w:rightChars="151" w:right="317"/>
              <w:rPr>
                <w:color w:val="FF0000"/>
                <w:sz w:val="18"/>
                <w:szCs w:val="18"/>
              </w:rPr>
            </w:pP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注：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如遇</w:t>
            </w:r>
            <w:r w:rsidR="003D35EC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“半山半岛·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海景套房</w:t>
            </w:r>
            <w:r w:rsidR="003D35EC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”</w:t>
            </w:r>
            <w:r w:rsidR="00120C83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满房</w:t>
            </w:r>
            <w:r w:rsidR="003D35EC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或</w:t>
            </w:r>
            <w:r w:rsidR="00120C83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占用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，我社将调整入住</w:t>
            </w:r>
            <w:proofErr w:type="gramStart"/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备选酒店</w:t>
            </w:r>
            <w:proofErr w:type="gramEnd"/>
            <w:r w:rsidR="003D35EC" w:rsidRPr="00120C83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海景房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，敬请谅解！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海南部分酒店标准相比内地偏低，如遇旺季酒店客房紧张或政府临时征用等特殊情况，我社有权调整为同等级标准酒店，全程不提供自然单间，单房差或加床费用须自理；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我司默认安排双床，可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根据房态申请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大床，需要报名时确认申请，不保证安排。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且酒店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以当天入住为准，不提前指定酒店。行程报价中所含房费按双人标准间</w:t>
            </w:r>
            <w:r w:rsidRPr="00CE7222">
              <w:rPr>
                <w:rFonts w:ascii="微软雅黑" w:eastAsia="微软雅黑" w:hAnsi="微软雅黑"/>
                <w:kern w:val="0"/>
                <w:sz w:val="18"/>
                <w:szCs w:val="18"/>
              </w:rPr>
              <w:t>/2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  <w:r w:rsidR="0040542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海南省政府为了更好的规划海南酒店的管理，全岛目前没有挂星的大部分酒店将“酒店”两字变更为“旅租”，敬请知晓！</w:t>
            </w:r>
          </w:p>
        </w:tc>
      </w:tr>
      <w:tr w:rsidR="00D41B63" w:rsidRPr="00C676CA" w:rsidTr="00902B1C">
        <w:trPr>
          <w:trHeight w:val="565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自费项目说明</w:t>
            </w:r>
          </w:p>
        </w:tc>
      </w:tr>
      <w:tr w:rsidR="00D41B63" w:rsidRPr="00C676CA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D41B63" w:rsidRPr="00C676CA" w:rsidRDefault="00D41B63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 w:rsidR="00044B88" w:rsidRPr="00D9418A" w:rsidTr="00613B0C">
        <w:trPr>
          <w:trHeight w:val="790"/>
        </w:trPr>
        <w:tc>
          <w:tcPr>
            <w:tcW w:w="2943" w:type="dxa"/>
            <w:gridSpan w:val="2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044B88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大型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椰海实景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演出·红</w:t>
            </w:r>
          </w:p>
          <w:p w:rsidR="00044B88" w:rsidRDefault="00044B88" w:rsidP="00044B88">
            <w:pPr>
              <w:spacing w:line="180" w:lineRule="auto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色娘子军</w:t>
            </w:r>
          </w:p>
        </w:tc>
        <w:tc>
          <w:tcPr>
            <w:tcW w:w="269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044B88">
            <w:pPr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演出时间约60分钟</w:t>
            </w:r>
          </w:p>
        </w:tc>
        <w:tc>
          <w:tcPr>
            <w:tcW w:w="65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44B88" w:rsidRPr="00613B0C" w:rsidRDefault="00044B88" w:rsidP="00613B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260元/位（参考价格，执行价格请以运营商公布为准）</w:t>
            </w:r>
          </w:p>
        </w:tc>
      </w:tr>
      <w:tr w:rsidR="00D41B63" w:rsidRPr="00D9418A" w:rsidTr="00902B1C">
        <w:trPr>
          <w:trHeight w:val="538"/>
        </w:trPr>
        <w:tc>
          <w:tcPr>
            <w:tcW w:w="12157" w:type="dxa"/>
            <w:gridSpan w:val="4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vAlign w:val="center"/>
          </w:tcPr>
          <w:p w:rsidR="00D41B63" w:rsidRPr="00D9418A" w:rsidRDefault="00D41B63" w:rsidP="007C18D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补充说明</w:t>
            </w:r>
          </w:p>
        </w:tc>
      </w:tr>
    </w:tbl>
    <w:tbl>
      <w:tblPr>
        <w:tblStyle w:val="a3"/>
        <w:tblW w:w="119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583707" w:rsidRPr="00D9418A" w:rsidTr="0038338B">
        <w:trPr>
          <w:trHeight w:val="986"/>
        </w:trPr>
        <w:tc>
          <w:tcPr>
            <w:tcW w:w="11908" w:type="dxa"/>
            <w:shd w:val="clear" w:color="auto" w:fill="FCFCFC"/>
          </w:tcPr>
          <w:p w:rsidR="006465BA" w:rsidRDefault="006465BA" w:rsidP="006465BA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接送机温馨提醒：（1）接机人员一般会提前在机场接机口等候，请您下飞机后务必及时开机，保持手机畅通；经与工作人员核实信息后，</w:t>
            </w:r>
            <w:proofErr w:type="gramStart"/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同个航班</w:t>
            </w:r>
            <w:proofErr w:type="gramEnd"/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的客人接到即乘车前往酒店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 w:rsidR="00726CF9" w:rsidRPr="00C97D18" w:rsidRDefault="006465BA" w:rsidP="006465BA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6CF9"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2.</w:t>
            </w:r>
            <w:r w:rsidR="00726CF9"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折扣机票，不可退票、改签，请成人带好有效证件，儿童带好户口本；航班抵达前24小时以内取消合同的客人需收车位费200元/人。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3.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我们承诺绝不减少餐标，但海南饮食口味清</w:t>
            </w:r>
            <w:r w:rsidR="00761822">
              <w:rPr>
                <w:rFonts w:ascii="微软雅黑" w:eastAsia="微软雅黑" w:hAnsi="微软雅黑" w:cs="宋体" w:hint="eastAsia"/>
                <w:sz w:val="18"/>
                <w:szCs w:val="18"/>
              </w:rPr>
              <w:t>淡，且海南物价水平较高，且各团队餐厅菜式比较雷同，未必能达到您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4.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行程当中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约定景点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等其它项目（非赠送、升级类），如遇不可抗力因素造成无法履行，仅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按游客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意愿</w:t>
            </w:r>
            <w:r w:rsidR="008A2D51">
              <w:rPr>
                <w:rFonts w:ascii="微软雅黑" w:eastAsia="微软雅黑" w:hAnsi="微软雅黑" w:cs="宋体" w:hint="eastAsia"/>
                <w:sz w:val="18"/>
                <w:szCs w:val="18"/>
              </w:rPr>
              <w:t>替换或按团队采购成本价格退费，并有权将景点及住宿顺序做相应调整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；行程当中关于赠送、免费升级等项目，如遇不可抗力因素或因游客自身原因无法实现及自愿放弃的，均不退费、不更换。</w:t>
            </w:r>
          </w:p>
          <w:p w:rsidR="00A43660" w:rsidRPr="002761EE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5.特别提示：岛屿类（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蜈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支洲岛、分界洲岛、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西岛等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）景区规定60岁以上及行动不便游客（包括孕妇）需填写景区的免责声明方可登船上岛；70周岁以上老年人出于安全考虑，景区不予接待。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 w:rsidR="00A43660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7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 w:rsidR="00A43660" w:rsidRPr="00783992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8.行程中美丽商城包含：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澜湄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文化城、中御珠宝博物馆、美丽之冠珠宝城、美丽汇商城，为了给游客营造舒适美好的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购物体验，我社根据实际</w:t>
            </w:r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lastRenderedPageBreak/>
              <w:t>情况择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一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安排，敬请谅解。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9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ab/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10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.因报价已提供综合优惠，故持导游、军官、残疾、老人、教师、学生等优惠证件的客人均不再享受门票减免或其它优惠退费。</w:t>
            </w:r>
          </w:p>
          <w:p w:rsidR="00A43660" w:rsidRPr="002C25D9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11</w:t>
            </w:r>
            <w:r w:rsidRPr="00DA0A1E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.</w:t>
            </w:r>
            <w:r w:rsidRPr="002C25D9">
              <w:rPr>
                <w:rFonts w:asciiTheme="minorEastAsia" w:hAnsiTheme="minorEastAsia" w:cs="宋体" w:hint="eastAsia"/>
                <w:szCs w:val="21"/>
              </w:rPr>
              <w:t xml:space="preserve"> 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我社 “一价全包”</w:t>
            </w: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产品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白天不推荐自费景点及娱乐项目，不适用于：景区内交通工具及表演、海上娱乐项目。在法律允许范围内，最终解释权归海南地接社所有。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12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.因本线路较为特色，如当日参团人数不足</w:t>
            </w:r>
            <w:r w:rsidRPr="00694C59"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人，我社将为您提供两种选择方案：（1）免费升级相关同类产品（不低于原线路成本价值）；（2）通过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您委托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当地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旅行社代租自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驾游车辆，我社派专职司机兼导游为您全程服务；如有异议请慎重选择，敬请理解！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13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14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.文明旅游、文明出行，自觉爱护景区的花草树木和文物古迹，不随意在景区、古迹上乱涂乱画、不乱丢垃圾、尊重当地少数民族风俗等。很多景区和酒店周边有小摊小贩，如无意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购买请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不要与其讲价还价，一旦讲好价格不购买的话容易产生矛盾。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出游请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保持平常的心态，遇事切勿急躁，大家互相体谅、互相帮助。</w:t>
            </w:r>
          </w:p>
          <w:p w:rsidR="006D356D" w:rsidRPr="00726CF9" w:rsidRDefault="00A43660" w:rsidP="00A43660">
            <w:pPr>
              <w:ind w:leftChars="83" w:left="358" w:rightChars="83" w:right="174" w:hangingChars="102" w:hanging="184"/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15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.请如实填写当地《游客意见书》，游客的投诉诉求以在海南当地由游客自行填写的意见单为主要依据。不填或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不实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 w:rsidR="00B0505A" w:rsidRDefault="00B0505A" w:rsidP="00142D30">
      <w:pPr>
        <w:ind w:left="567"/>
      </w:pPr>
    </w:p>
    <w:sectPr w:rsidR="00B0505A" w:rsidSect="00CE7222">
      <w:pgSz w:w="11906" w:h="16838"/>
      <w:pgMar w:top="720" w:right="720" w:bottom="720" w:left="720" w:header="851" w:footer="1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B59" w:rsidRDefault="00E22B59" w:rsidP="008D4E92">
      <w:r>
        <w:separator/>
      </w:r>
    </w:p>
  </w:endnote>
  <w:endnote w:type="continuationSeparator" w:id="0">
    <w:p w:rsidR="00E22B59" w:rsidRDefault="00E22B59" w:rsidP="008D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B59" w:rsidRDefault="00E22B59" w:rsidP="008D4E92">
      <w:r>
        <w:separator/>
      </w:r>
    </w:p>
  </w:footnote>
  <w:footnote w:type="continuationSeparator" w:id="0">
    <w:p w:rsidR="00E22B59" w:rsidRDefault="00E22B59" w:rsidP="008D4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46E1F"/>
    <w:multiLevelType w:val="hybridMultilevel"/>
    <w:tmpl w:val="C0728D4A"/>
    <w:lvl w:ilvl="0" w:tplc="E8E42C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C35B40"/>
    <w:multiLevelType w:val="hybridMultilevel"/>
    <w:tmpl w:val="3B4C4C0E"/>
    <w:lvl w:ilvl="0" w:tplc="5E08B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514EDB"/>
    <w:multiLevelType w:val="hybridMultilevel"/>
    <w:tmpl w:val="F75620CA"/>
    <w:lvl w:ilvl="0" w:tplc="25B60AB2">
      <w:start w:val="1"/>
      <w:numFmt w:val="decimal"/>
      <w:lvlText w:val="%1、"/>
      <w:lvlJc w:val="left"/>
      <w:pPr>
        <w:ind w:left="73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7" w:hanging="420"/>
      </w:pPr>
    </w:lvl>
    <w:lvl w:ilvl="2" w:tplc="0409001B" w:tentative="1">
      <w:start w:val="1"/>
      <w:numFmt w:val="lowerRoman"/>
      <w:lvlText w:val="%3."/>
      <w:lvlJc w:val="right"/>
      <w:pPr>
        <w:ind w:left="1577" w:hanging="420"/>
      </w:pPr>
    </w:lvl>
    <w:lvl w:ilvl="3" w:tplc="0409000F" w:tentative="1">
      <w:start w:val="1"/>
      <w:numFmt w:val="decimal"/>
      <w:lvlText w:val="%4."/>
      <w:lvlJc w:val="left"/>
      <w:pPr>
        <w:ind w:left="1997" w:hanging="420"/>
      </w:pPr>
    </w:lvl>
    <w:lvl w:ilvl="4" w:tplc="04090019" w:tentative="1">
      <w:start w:val="1"/>
      <w:numFmt w:val="lowerLetter"/>
      <w:lvlText w:val="%5)"/>
      <w:lvlJc w:val="left"/>
      <w:pPr>
        <w:ind w:left="2417" w:hanging="420"/>
      </w:pPr>
    </w:lvl>
    <w:lvl w:ilvl="5" w:tplc="0409001B" w:tentative="1">
      <w:start w:val="1"/>
      <w:numFmt w:val="lowerRoman"/>
      <w:lvlText w:val="%6."/>
      <w:lvlJc w:val="right"/>
      <w:pPr>
        <w:ind w:left="2837" w:hanging="420"/>
      </w:pPr>
    </w:lvl>
    <w:lvl w:ilvl="6" w:tplc="0409000F" w:tentative="1">
      <w:start w:val="1"/>
      <w:numFmt w:val="decimal"/>
      <w:lvlText w:val="%7."/>
      <w:lvlJc w:val="left"/>
      <w:pPr>
        <w:ind w:left="3257" w:hanging="420"/>
      </w:pPr>
    </w:lvl>
    <w:lvl w:ilvl="7" w:tplc="04090019" w:tentative="1">
      <w:start w:val="1"/>
      <w:numFmt w:val="lowerLetter"/>
      <w:lvlText w:val="%8)"/>
      <w:lvlJc w:val="left"/>
      <w:pPr>
        <w:ind w:left="3677" w:hanging="420"/>
      </w:pPr>
    </w:lvl>
    <w:lvl w:ilvl="8" w:tplc="0409001B" w:tentative="1">
      <w:start w:val="1"/>
      <w:numFmt w:val="lowerRoman"/>
      <w:lvlText w:val="%9."/>
      <w:lvlJc w:val="right"/>
      <w:pPr>
        <w:ind w:left="4097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0848"/>
    <w:rsid w:val="00016FC5"/>
    <w:rsid w:val="00036206"/>
    <w:rsid w:val="00044B88"/>
    <w:rsid w:val="00047729"/>
    <w:rsid w:val="000720E2"/>
    <w:rsid w:val="000772C9"/>
    <w:rsid w:val="00095579"/>
    <w:rsid w:val="000958E3"/>
    <w:rsid w:val="000B267E"/>
    <w:rsid w:val="000B5F0A"/>
    <w:rsid w:val="000C4D14"/>
    <w:rsid w:val="000C7F0F"/>
    <w:rsid w:val="000D3611"/>
    <w:rsid w:val="000E4E82"/>
    <w:rsid w:val="001163DD"/>
    <w:rsid w:val="00120C83"/>
    <w:rsid w:val="00120D29"/>
    <w:rsid w:val="00122204"/>
    <w:rsid w:val="001330EC"/>
    <w:rsid w:val="00142D30"/>
    <w:rsid w:val="0014722E"/>
    <w:rsid w:val="0015013C"/>
    <w:rsid w:val="00152756"/>
    <w:rsid w:val="00195CB3"/>
    <w:rsid w:val="001A081D"/>
    <w:rsid w:val="001A5C66"/>
    <w:rsid w:val="001A6838"/>
    <w:rsid w:val="001B3614"/>
    <w:rsid w:val="001B543B"/>
    <w:rsid w:val="001C2C0A"/>
    <w:rsid w:val="001D45DA"/>
    <w:rsid w:val="001D746A"/>
    <w:rsid w:val="001F3DE7"/>
    <w:rsid w:val="00215469"/>
    <w:rsid w:val="0025776A"/>
    <w:rsid w:val="00260795"/>
    <w:rsid w:val="00272E68"/>
    <w:rsid w:val="00276495"/>
    <w:rsid w:val="00276F6F"/>
    <w:rsid w:val="002B0FD6"/>
    <w:rsid w:val="002B4160"/>
    <w:rsid w:val="002B5474"/>
    <w:rsid w:val="0030266F"/>
    <w:rsid w:val="003030DF"/>
    <w:rsid w:val="003134F9"/>
    <w:rsid w:val="00320380"/>
    <w:rsid w:val="003357BA"/>
    <w:rsid w:val="00343F6B"/>
    <w:rsid w:val="00360E6A"/>
    <w:rsid w:val="00365027"/>
    <w:rsid w:val="00370A6F"/>
    <w:rsid w:val="0038338B"/>
    <w:rsid w:val="00383C5E"/>
    <w:rsid w:val="00384328"/>
    <w:rsid w:val="00391EF0"/>
    <w:rsid w:val="003A6431"/>
    <w:rsid w:val="003A6FEC"/>
    <w:rsid w:val="003B15C2"/>
    <w:rsid w:val="003B6BAB"/>
    <w:rsid w:val="003D10F4"/>
    <w:rsid w:val="003D1EFA"/>
    <w:rsid w:val="003D35EC"/>
    <w:rsid w:val="003E232D"/>
    <w:rsid w:val="003E79F3"/>
    <w:rsid w:val="003F5047"/>
    <w:rsid w:val="003F788D"/>
    <w:rsid w:val="00405428"/>
    <w:rsid w:val="004072E8"/>
    <w:rsid w:val="0041359D"/>
    <w:rsid w:val="00420CDB"/>
    <w:rsid w:val="00434DD2"/>
    <w:rsid w:val="00435414"/>
    <w:rsid w:val="00447CC5"/>
    <w:rsid w:val="00467281"/>
    <w:rsid w:val="00482C65"/>
    <w:rsid w:val="0048447B"/>
    <w:rsid w:val="00486F4D"/>
    <w:rsid w:val="0049356F"/>
    <w:rsid w:val="004B2ECB"/>
    <w:rsid w:val="004B3E49"/>
    <w:rsid w:val="004C034C"/>
    <w:rsid w:val="004D083D"/>
    <w:rsid w:val="004D6F20"/>
    <w:rsid w:val="004F0A27"/>
    <w:rsid w:val="004F71C5"/>
    <w:rsid w:val="00504B67"/>
    <w:rsid w:val="00507B88"/>
    <w:rsid w:val="0052216C"/>
    <w:rsid w:val="005457A4"/>
    <w:rsid w:val="005543E6"/>
    <w:rsid w:val="005568D9"/>
    <w:rsid w:val="00583707"/>
    <w:rsid w:val="0058691A"/>
    <w:rsid w:val="005A1F51"/>
    <w:rsid w:val="005A3172"/>
    <w:rsid w:val="00602E51"/>
    <w:rsid w:val="0060412C"/>
    <w:rsid w:val="00613B0C"/>
    <w:rsid w:val="00623E77"/>
    <w:rsid w:val="006263DA"/>
    <w:rsid w:val="00640894"/>
    <w:rsid w:val="00642E44"/>
    <w:rsid w:val="006465BA"/>
    <w:rsid w:val="0066237F"/>
    <w:rsid w:val="006654EE"/>
    <w:rsid w:val="006655D1"/>
    <w:rsid w:val="006A0709"/>
    <w:rsid w:val="006A3D05"/>
    <w:rsid w:val="006A724D"/>
    <w:rsid w:val="006B556E"/>
    <w:rsid w:val="006D22C0"/>
    <w:rsid w:val="006D356D"/>
    <w:rsid w:val="006E6862"/>
    <w:rsid w:val="007013FD"/>
    <w:rsid w:val="00706426"/>
    <w:rsid w:val="00726CF9"/>
    <w:rsid w:val="0072734B"/>
    <w:rsid w:val="00732DCE"/>
    <w:rsid w:val="00745719"/>
    <w:rsid w:val="00761822"/>
    <w:rsid w:val="007A0C75"/>
    <w:rsid w:val="007A49A8"/>
    <w:rsid w:val="007A4CB9"/>
    <w:rsid w:val="007C18D2"/>
    <w:rsid w:val="007D0844"/>
    <w:rsid w:val="007E5220"/>
    <w:rsid w:val="007F775E"/>
    <w:rsid w:val="007F789D"/>
    <w:rsid w:val="00811F7D"/>
    <w:rsid w:val="00825FFC"/>
    <w:rsid w:val="008A2D51"/>
    <w:rsid w:val="008A377D"/>
    <w:rsid w:val="008B0526"/>
    <w:rsid w:val="008B40C3"/>
    <w:rsid w:val="008D0B38"/>
    <w:rsid w:val="008D1494"/>
    <w:rsid w:val="008D4E92"/>
    <w:rsid w:val="008D7E65"/>
    <w:rsid w:val="008E635C"/>
    <w:rsid w:val="008F6AF6"/>
    <w:rsid w:val="00902B1C"/>
    <w:rsid w:val="00913FBB"/>
    <w:rsid w:val="009179BF"/>
    <w:rsid w:val="009204FD"/>
    <w:rsid w:val="00941F22"/>
    <w:rsid w:val="0098350F"/>
    <w:rsid w:val="00985DB2"/>
    <w:rsid w:val="009A4DBE"/>
    <w:rsid w:val="009B1280"/>
    <w:rsid w:val="009B65C0"/>
    <w:rsid w:val="009C18E8"/>
    <w:rsid w:val="009D02BF"/>
    <w:rsid w:val="009E2812"/>
    <w:rsid w:val="009E36B2"/>
    <w:rsid w:val="009F72D1"/>
    <w:rsid w:val="00A3697D"/>
    <w:rsid w:val="00A43660"/>
    <w:rsid w:val="00A70530"/>
    <w:rsid w:val="00A7379C"/>
    <w:rsid w:val="00A80050"/>
    <w:rsid w:val="00AB2B29"/>
    <w:rsid w:val="00B0228C"/>
    <w:rsid w:val="00B0505A"/>
    <w:rsid w:val="00B10F8B"/>
    <w:rsid w:val="00B121CE"/>
    <w:rsid w:val="00B13E0E"/>
    <w:rsid w:val="00B215DB"/>
    <w:rsid w:val="00B2416C"/>
    <w:rsid w:val="00B2619C"/>
    <w:rsid w:val="00B4369A"/>
    <w:rsid w:val="00B56F8D"/>
    <w:rsid w:val="00B62554"/>
    <w:rsid w:val="00BA0D36"/>
    <w:rsid w:val="00BA32F7"/>
    <w:rsid w:val="00BC1679"/>
    <w:rsid w:val="00BD673A"/>
    <w:rsid w:val="00BE3C4C"/>
    <w:rsid w:val="00BF5C7D"/>
    <w:rsid w:val="00C17B9A"/>
    <w:rsid w:val="00C42CF0"/>
    <w:rsid w:val="00C638A2"/>
    <w:rsid w:val="00C72AEE"/>
    <w:rsid w:val="00C7477D"/>
    <w:rsid w:val="00C97113"/>
    <w:rsid w:val="00C97D18"/>
    <w:rsid w:val="00C97E1F"/>
    <w:rsid w:val="00CA60F4"/>
    <w:rsid w:val="00CB6A19"/>
    <w:rsid w:val="00CC0287"/>
    <w:rsid w:val="00CC05A6"/>
    <w:rsid w:val="00CD7BD4"/>
    <w:rsid w:val="00CE4D1A"/>
    <w:rsid w:val="00CE7222"/>
    <w:rsid w:val="00D10B87"/>
    <w:rsid w:val="00D1157D"/>
    <w:rsid w:val="00D25048"/>
    <w:rsid w:val="00D2551C"/>
    <w:rsid w:val="00D26DF2"/>
    <w:rsid w:val="00D34FA5"/>
    <w:rsid w:val="00D41B63"/>
    <w:rsid w:val="00D4286B"/>
    <w:rsid w:val="00D51A33"/>
    <w:rsid w:val="00D6539D"/>
    <w:rsid w:val="00D71A96"/>
    <w:rsid w:val="00D81C73"/>
    <w:rsid w:val="00D94FED"/>
    <w:rsid w:val="00D95053"/>
    <w:rsid w:val="00DA0A1E"/>
    <w:rsid w:val="00DD2DDA"/>
    <w:rsid w:val="00DF5F62"/>
    <w:rsid w:val="00E1054D"/>
    <w:rsid w:val="00E22B59"/>
    <w:rsid w:val="00E30896"/>
    <w:rsid w:val="00E50CBC"/>
    <w:rsid w:val="00E52F2A"/>
    <w:rsid w:val="00EB391E"/>
    <w:rsid w:val="00EF30C2"/>
    <w:rsid w:val="00EF4920"/>
    <w:rsid w:val="00EF7803"/>
    <w:rsid w:val="00F03733"/>
    <w:rsid w:val="00F069C5"/>
    <w:rsid w:val="00F1209A"/>
    <w:rsid w:val="00F15158"/>
    <w:rsid w:val="00F338EA"/>
    <w:rsid w:val="00F43619"/>
    <w:rsid w:val="00F44124"/>
    <w:rsid w:val="00F77943"/>
    <w:rsid w:val="00F8137E"/>
    <w:rsid w:val="00F918EA"/>
    <w:rsid w:val="00FA156F"/>
    <w:rsid w:val="00FA6932"/>
    <w:rsid w:val="00FC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2C05F-24FA-4647-BC6C-1A5CEED6B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598</Words>
  <Characters>3414</Characters>
  <Application>Microsoft Office Word</Application>
  <DocSecurity>0</DocSecurity>
  <Lines>28</Lines>
  <Paragraphs>8</Paragraphs>
  <ScaleCrop>false</ScaleCrop>
  <Company>ITianKong.Com</Company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SkyUser</cp:lastModifiedBy>
  <cp:revision>16</cp:revision>
  <cp:lastPrinted>2018-08-10T09:45:00Z</cp:lastPrinted>
  <dcterms:created xsi:type="dcterms:W3CDTF">2019-09-20T02:35:00Z</dcterms:created>
  <dcterms:modified xsi:type="dcterms:W3CDTF">2019-09-21T07:59:00Z</dcterms:modified>
</cp:coreProperties>
</file>