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9505950</wp:posOffset>
            </wp:positionV>
            <wp:extent cx="1257300" cy="409575"/>
            <wp:effectExtent l="0" t="0" r="0" b="9525"/>
            <wp:wrapNone/>
            <wp:docPr id="8" name="图片 8" descr="\\192.168.71.212\产品设计部共享\04同行科目\11部门管理\13部门提案\06-换季产品营销推广\2019年8月\2019旺季往返时间小标\白\HK-5T4W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\\192.168.71.212\产品设计部共享\04同行科目\11部门管理\13部门提案\06-换季产品营销推广\2019年8月\2019旺季往返时间小标\白\HK-5T4W3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-456565</wp:posOffset>
            </wp:positionV>
            <wp:extent cx="7562850" cy="10691495"/>
            <wp:effectExtent l="0" t="0" r="0" b="14605"/>
            <wp:wrapSquare wrapText="bothSides"/>
            <wp:docPr id="1" name="图片 1" descr="E:\产品首页图\遇见香水湾.jpg遇见香水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产品首页图\遇见香水湾.jpg遇见香水湾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5403850</wp:posOffset>
            </wp:positionH>
            <wp:positionV relativeFrom="margin">
              <wp:posOffset>9601200</wp:posOffset>
            </wp:positionV>
            <wp:extent cx="1360170" cy="314325"/>
            <wp:effectExtent l="0" t="0" r="0" b="9525"/>
            <wp:wrapSquare wrapText="bothSides"/>
            <wp:docPr id="5" name="图片 5" descr="\\192.168.71.212\产品设计部共享\02受理中心\9月-受理存档\02、同行受理项目\T0904产品标识整理（部门计划）-邹晓艳受理中\最新标识\海口进出4T5W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\\192.168.71.212\产品设计部共享\02受理中心\9月-受理存档\02、同行受理项目\T0904产品标识整理（部门计划）-邹晓艳受理中\最新标识\海口进出4T5W-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945" cy="10691495"/>
            <wp:effectExtent l="0" t="0" r="190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215" cy="10691495"/>
            <wp:effectExtent l="0" t="0" r="63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9" w:tblpY="856"/>
        <w:tblW w:w="12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42"/>
        <w:gridCol w:w="1134"/>
        <w:gridCol w:w="3260"/>
        <w:gridCol w:w="2977"/>
        <w:gridCol w:w="1701"/>
        <w:gridCol w:w="1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ind w:left="141" w:hanging="214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遇见香水湾</w:t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·海南游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360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行程特色：冰点价格，热门景区，唯美景色，海边派对，打卡国际品牌五星酒店，享受美好假期</w:t>
            </w:r>
          </w:p>
          <w:p>
            <w:pPr>
              <w:spacing w:line="360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大牌酒店：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全程入住经济舒适型酒店，升级1晚香水湾国际品牌五星酒店，一次旅行双重体验</w:t>
            </w:r>
          </w:p>
          <w:p>
            <w:pPr>
              <w:spacing w:line="360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唯美景区：分界洲岛5A、天堂森林公园4A、天涯海角4A、玫瑰谷3A、椰田古寨3A</w:t>
            </w:r>
          </w:p>
          <w:p>
            <w:pPr>
              <w:spacing w:line="360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贴心赠送：香水湾海边派对、品牌矿泉水1瓶/人/天、旅行社责任险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（最高保额20万元/人）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2015" w:type="dxa"/>
            <w:gridSpan w:val="7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适用于第5天06:30后返程航班(HK-5T4W-3) 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526" w:type="dxa"/>
            <w:gridSpan w:val="2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141" w:hanging="140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天数</w:t>
            </w:r>
          </w:p>
        </w:tc>
        <w:tc>
          <w:tcPr>
            <w:tcW w:w="7371" w:type="dxa"/>
            <w:gridSpan w:val="3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417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抵达海口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ind w:left="258" w:leftChars="67" w:hanging="117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乘机抵达“国际旅游岛”，接机员已提前在此恭候您到来，随后前往下榻酒店，沿途您可欣赏到椰城-海口美丽的景色。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海口&gt;&gt;香水湾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分界洲岛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海边派对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晚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gridSpan w:val="2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60" w:lineRule="auto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分界洲岛：（游览时间不少于5小时，含排队、乘船时间，景区内表演及海上项目自理）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“海上世外桃园”国家5A级海岛景区，体验海中游乐的刺激与精彩；</w:t>
            </w:r>
          </w:p>
          <w:p>
            <w:pPr>
              <w:spacing w:line="360" w:lineRule="auto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（赠）海边派对：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前往香水湾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—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洁白的沙滩伴着阵阵海浪声，开启海边篝火派对，让您感受“东方夏威夷”的热带滨海风情。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香水湾&gt;&gt;三亚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天堂森林公园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玫瑰谷 &gt;&gt; 天涯海角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60" w:lineRule="auto"/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亚龙湾热带天堂森林公园：（游览时间不少于120分钟，由于山路较陡，客人须乘景区观光车上山，50元/人观光车费用为必交项目）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著名导演冯小刚电影《非诚勿扰2》的外景取景地，立于山顶，远看美丽的亚龙湾和南中国海，近看星罗棋布的一座座鸟巢尽收眼底，重温电影中的浪漫爱情；</w:t>
            </w:r>
          </w:p>
          <w:p>
            <w:pPr>
              <w:spacing w:line="360" w:lineRule="auto"/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亚龙湾国际玫瑰谷：（游览时间不少于90分钟，30元/人电瓶车费用自理）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>
            <w:pPr>
              <w:spacing w:line="360" w:lineRule="auto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国家4A级景区，漫步蜿蜒的海岸线如同进入一个天然的时空隧道，在“南天一柱”、</w:t>
            </w:r>
          </w:p>
          <w:p>
            <w:pPr>
              <w:spacing w:line="360" w:lineRule="auto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“海判南天”、“天涯海角”等巨型摩崖石刻中徘徊，追寻古人足迹，体验浮世沧桑。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ind w:left="282" w:leftChars="101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三亚&gt;&gt;海口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美丽商城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&gt;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&gt; 橡胶博览馆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椰田古寨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澜湄文化城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ind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美丽商城：（游览时间不少于90分钟）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>
            <w:pPr>
              <w:spacing w:line="276" w:lineRule="auto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了解海南独特的天然橡胶文化和精湛制作的工艺产品；</w:t>
            </w:r>
          </w:p>
          <w:p>
            <w:pPr>
              <w:spacing w:line="276" w:lineRule="auto"/>
              <w:ind w:right="351" w:rightChars="167"/>
              <w:rPr>
                <w:rFonts w:hint="eastAsia"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椰田古寨：（游览时间不少于90分钟）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走进祖国最南端民风淳朴的苗族部落，感受千年传统手工艺，体验天涯民族银器文化；</w:t>
            </w:r>
          </w:p>
          <w:p>
            <w:pPr>
              <w:spacing w:line="276" w:lineRule="auto"/>
              <w:ind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澜湄文化城：（游览时间不少于90分钟）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以一带一路为导航展现海南国际旅游岛特色，享受国际旅游岛政策，品鉴澜湄之瑰宝。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7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nil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ind w:left="34" w:leftChars="16"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早餐后，根据约定时间安排送机，结束本次愉快的 “国际旅游岛”之行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；如有时间，过安检后可自由参观中国首家机场离岛免税店。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</w:pPr>
            <w:r>
              <w:br w:type="page"/>
            </w: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3晚经济舒适型酒店，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1晚香水湾国际品牌五星酒店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全程含5正4早，早餐围桌或自助，正餐标25元/人/餐；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专职人员接送机服务，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接机旗子：“天天去旅行”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海口</w:t>
            </w:r>
          </w:p>
        </w:tc>
        <w:tc>
          <w:tcPr>
            <w:tcW w:w="10631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波翼/空翼/高翼/金泰/金银洲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/铁道/美京/蓝海宏泰/六合/梦影花园/华大/锦江之星/江湾/颐典园/丽华/福德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</w:tc>
        <w:tc>
          <w:tcPr>
            <w:tcW w:w="10631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格林联盟/凤珠/格林豪泰/海之云/三鑫/玉兰湾/中苑/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悦莱特/港湾雅馨/名人/自由随心/鑫海阳光/华科/金泽园/云海/美都/华鸿/亚莱特/海角之旅/安居旅租/景明假日/笃庆楼/海丽/7天酒店/车佳房/海丽枫/方平居/嘉豪/金都/君临/伊鑫/兰临/新兴花园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bottom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国际品牌</w:t>
            </w:r>
          </w:p>
        </w:tc>
        <w:tc>
          <w:tcPr>
            <w:tcW w:w="10631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阿尔卡迪亚/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香水湾富力万豪/清水湾假日/荣逸温情/兴隆希尔顿逸林滨湖/天通康达/帛生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2015" w:type="dxa"/>
            <w:gridSpan w:val="7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海南省政府为了更好的规划海南酒店的管理，全岛目前没有挂星的大部分酒店将“酒店”两字变更为“旅租”，敬请知晓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" w:hRule="exact"/>
        </w:trPr>
        <w:tc>
          <w:tcPr>
            <w:tcW w:w="2660" w:type="dxa"/>
            <w:gridSpan w:val="3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firstLine="450" w:firstLineChars="250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海洋剧场（海豚表演）</w:t>
            </w:r>
          </w:p>
        </w:tc>
        <w:tc>
          <w:tcPr>
            <w:tcW w:w="3260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095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180元/位（参考价格，执行价格请以运营商公布为准）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exact"/>
        </w:trPr>
        <w:tc>
          <w:tcPr>
            <w:tcW w:w="2660" w:type="dxa"/>
            <w:gridSpan w:val="3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大型椰海实景演出·红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色娘子军</w:t>
            </w:r>
          </w:p>
        </w:tc>
        <w:tc>
          <w:tcPr>
            <w:tcW w:w="3260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095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260元/位（参考价格，执行价格请以运营商公布为准）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015" w:type="dxa"/>
            <w:gridSpan w:val="7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接机为滚动接机，会接临近时间段的游客，您需稍作等待（一般30分钟左右）请谅解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8.行程中美丽商城包含：中御珠宝博物馆、美丽之冠珠宝城、美丽汇商城，为了给游客营造舒适美好的的购物体验，我社根据实际情况择一安排，敬请谅解。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10.因报价已提供综合优惠，故持导游、军官、残疾、老人、教师、学生等优惠证件的客人均不再享受门票减免或其它优惠退费。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11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14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>
      <w:pPr>
        <w:ind w:left="567"/>
      </w:pPr>
    </w:p>
    <w:sectPr>
      <w:pgSz w:w="11906" w:h="16838"/>
      <w:pgMar w:top="720" w:right="720" w:bottom="720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07"/>
    <w:rsid w:val="00002E05"/>
    <w:rsid w:val="00004228"/>
    <w:rsid w:val="00005391"/>
    <w:rsid w:val="00006AC8"/>
    <w:rsid w:val="00016FC5"/>
    <w:rsid w:val="00020E48"/>
    <w:rsid w:val="000231A8"/>
    <w:rsid w:val="00026A67"/>
    <w:rsid w:val="00027904"/>
    <w:rsid w:val="00031F0B"/>
    <w:rsid w:val="00036206"/>
    <w:rsid w:val="00040EB6"/>
    <w:rsid w:val="00051A1A"/>
    <w:rsid w:val="00052179"/>
    <w:rsid w:val="00054732"/>
    <w:rsid w:val="00061B4A"/>
    <w:rsid w:val="000625EA"/>
    <w:rsid w:val="000720E2"/>
    <w:rsid w:val="000722F2"/>
    <w:rsid w:val="000772C9"/>
    <w:rsid w:val="00077B40"/>
    <w:rsid w:val="000930B4"/>
    <w:rsid w:val="000974ED"/>
    <w:rsid w:val="000A5841"/>
    <w:rsid w:val="000B29D5"/>
    <w:rsid w:val="000B3BEB"/>
    <w:rsid w:val="000B3FA6"/>
    <w:rsid w:val="000B6A43"/>
    <w:rsid w:val="000C4D14"/>
    <w:rsid w:val="000D0A1F"/>
    <w:rsid w:val="000D30ED"/>
    <w:rsid w:val="000D72E1"/>
    <w:rsid w:val="000F51EA"/>
    <w:rsid w:val="000F7BC7"/>
    <w:rsid w:val="000F7D87"/>
    <w:rsid w:val="00107F7F"/>
    <w:rsid w:val="00111AF7"/>
    <w:rsid w:val="001219E9"/>
    <w:rsid w:val="00123EF1"/>
    <w:rsid w:val="001270B5"/>
    <w:rsid w:val="00142D30"/>
    <w:rsid w:val="001441B4"/>
    <w:rsid w:val="0014722E"/>
    <w:rsid w:val="00152756"/>
    <w:rsid w:val="0016462E"/>
    <w:rsid w:val="00176C10"/>
    <w:rsid w:val="001774FF"/>
    <w:rsid w:val="001817AF"/>
    <w:rsid w:val="001904DF"/>
    <w:rsid w:val="001A66E0"/>
    <w:rsid w:val="001B44A6"/>
    <w:rsid w:val="001B543B"/>
    <w:rsid w:val="001C1F3D"/>
    <w:rsid w:val="001C2C0A"/>
    <w:rsid w:val="001D12EA"/>
    <w:rsid w:val="001D4DBC"/>
    <w:rsid w:val="001E3E9C"/>
    <w:rsid w:val="001E6BCA"/>
    <w:rsid w:val="001E7C38"/>
    <w:rsid w:val="001F138C"/>
    <w:rsid w:val="00201A74"/>
    <w:rsid w:val="002035FD"/>
    <w:rsid w:val="002076FE"/>
    <w:rsid w:val="00212509"/>
    <w:rsid w:val="00215CD6"/>
    <w:rsid w:val="00216A83"/>
    <w:rsid w:val="00223FA2"/>
    <w:rsid w:val="002362F2"/>
    <w:rsid w:val="00241ADE"/>
    <w:rsid w:val="00247B72"/>
    <w:rsid w:val="0025776A"/>
    <w:rsid w:val="00262F4A"/>
    <w:rsid w:val="0026359F"/>
    <w:rsid w:val="00272204"/>
    <w:rsid w:val="002742BB"/>
    <w:rsid w:val="00286B41"/>
    <w:rsid w:val="00291C28"/>
    <w:rsid w:val="00296224"/>
    <w:rsid w:val="002A1765"/>
    <w:rsid w:val="002A7F2D"/>
    <w:rsid w:val="002B4160"/>
    <w:rsid w:val="00305992"/>
    <w:rsid w:val="00306D79"/>
    <w:rsid w:val="00310275"/>
    <w:rsid w:val="00315E34"/>
    <w:rsid w:val="00330A58"/>
    <w:rsid w:val="00334C45"/>
    <w:rsid w:val="00342CE8"/>
    <w:rsid w:val="00347D12"/>
    <w:rsid w:val="0035354E"/>
    <w:rsid w:val="00360E6A"/>
    <w:rsid w:val="003664C0"/>
    <w:rsid w:val="0037169B"/>
    <w:rsid w:val="00377BB1"/>
    <w:rsid w:val="0038338B"/>
    <w:rsid w:val="00383C5E"/>
    <w:rsid w:val="00392602"/>
    <w:rsid w:val="003A0E14"/>
    <w:rsid w:val="003A34BD"/>
    <w:rsid w:val="003B4B0E"/>
    <w:rsid w:val="003B63E3"/>
    <w:rsid w:val="003D0824"/>
    <w:rsid w:val="003D1EFA"/>
    <w:rsid w:val="003D3076"/>
    <w:rsid w:val="003D6626"/>
    <w:rsid w:val="003E232D"/>
    <w:rsid w:val="003E29C2"/>
    <w:rsid w:val="003E4366"/>
    <w:rsid w:val="00402E0C"/>
    <w:rsid w:val="004061F9"/>
    <w:rsid w:val="00420CDB"/>
    <w:rsid w:val="00421313"/>
    <w:rsid w:val="00432DC3"/>
    <w:rsid w:val="00435414"/>
    <w:rsid w:val="00435750"/>
    <w:rsid w:val="00443EDE"/>
    <w:rsid w:val="0044560E"/>
    <w:rsid w:val="00446437"/>
    <w:rsid w:val="00446C57"/>
    <w:rsid w:val="00452716"/>
    <w:rsid w:val="0045776C"/>
    <w:rsid w:val="00466B3D"/>
    <w:rsid w:val="004721FC"/>
    <w:rsid w:val="0047666D"/>
    <w:rsid w:val="00480FB5"/>
    <w:rsid w:val="00482C65"/>
    <w:rsid w:val="0048447B"/>
    <w:rsid w:val="00485FE1"/>
    <w:rsid w:val="0048616E"/>
    <w:rsid w:val="004933F7"/>
    <w:rsid w:val="004A480F"/>
    <w:rsid w:val="004B2ECB"/>
    <w:rsid w:val="004B5679"/>
    <w:rsid w:val="004C6EFD"/>
    <w:rsid w:val="004C713F"/>
    <w:rsid w:val="004C7820"/>
    <w:rsid w:val="004D0247"/>
    <w:rsid w:val="004D083D"/>
    <w:rsid w:val="004D1090"/>
    <w:rsid w:val="004D50AD"/>
    <w:rsid w:val="004D7C6D"/>
    <w:rsid w:val="004F018F"/>
    <w:rsid w:val="004F3985"/>
    <w:rsid w:val="004F3D60"/>
    <w:rsid w:val="00520167"/>
    <w:rsid w:val="0052216C"/>
    <w:rsid w:val="00525F98"/>
    <w:rsid w:val="00540553"/>
    <w:rsid w:val="00544704"/>
    <w:rsid w:val="00546947"/>
    <w:rsid w:val="00550536"/>
    <w:rsid w:val="0055068A"/>
    <w:rsid w:val="005517F0"/>
    <w:rsid w:val="00553AED"/>
    <w:rsid w:val="005568D9"/>
    <w:rsid w:val="00560A88"/>
    <w:rsid w:val="00575A2B"/>
    <w:rsid w:val="00583707"/>
    <w:rsid w:val="00584A83"/>
    <w:rsid w:val="005966A5"/>
    <w:rsid w:val="005A111B"/>
    <w:rsid w:val="005A3A15"/>
    <w:rsid w:val="005D0AE7"/>
    <w:rsid w:val="005E2BB4"/>
    <w:rsid w:val="005E6B8A"/>
    <w:rsid w:val="005F2C32"/>
    <w:rsid w:val="00607F6A"/>
    <w:rsid w:val="00626AF3"/>
    <w:rsid w:val="00636DD4"/>
    <w:rsid w:val="00640894"/>
    <w:rsid w:val="006654EE"/>
    <w:rsid w:val="00665C96"/>
    <w:rsid w:val="0067612D"/>
    <w:rsid w:val="00680B06"/>
    <w:rsid w:val="0069380F"/>
    <w:rsid w:val="00693A2E"/>
    <w:rsid w:val="006976B7"/>
    <w:rsid w:val="006A2BD2"/>
    <w:rsid w:val="006A778F"/>
    <w:rsid w:val="006A7D80"/>
    <w:rsid w:val="006C5E85"/>
    <w:rsid w:val="006D129B"/>
    <w:rsid w:val="006D22C0"/>
    <w:rsid w:val="006D356D"/>
    <w:rsid w:val="006E1262"/>
    <w:rsid w:val="006E16F3"/>
    <w:rsid w:val="006E6459"/>
    <w:rsid w:val="006F1903"/>
    <w:rsid w:val="006F1DD3"/>
    <w:rsid w:val="006F2606"/>
    <w:rsid w:val="006F48FE"/>
    <w:rsid w:val="006F6BA3"/>
    <w:rsid w:val="00703DFF"/>
    <w:rsid w:val="00707328"/>
    <w:rsid w:val="0071332C"/>
    <w:rsid w:val="00714DC1"/>
    <w:rsid w:val="00726CF9"/>
    <w:rsid w:val="00732EEE"/>
    <w:rsid w:val="00734454"/>
    <w:rsid w:val="007362C6"/>
    <w:rsid w:val="00736754"/>
    <w:rsid w:val="00741835"/>
    <w:rsid w:val="007455F5"/>
    <w:rsid w:val="00754567"/>
    <w:rsid w:val="007607E5"/>
    <w:rsid w:val="00772A19"/>
    <w:rsid w:val="00774F75"/>
    <w:rsid w:val="00777CD2"/>
    <w:rsid w:val="00790ADC"/>
    <w:rsid w:val="007B223E"/>
    <w:rsid w:val="007C09AC"/>
    <w:rsid w:val="007C18D2"/>
    <w:rsid w:val="007D2ABE"/>
    <w:rsid w:val="007D5EA7"/>
    <w:rsid w:val="007D6F35"/>
    <w:rsid w:val="007E39F0"/>
    <w:rsid w:val="007F25E4"/>
    <w:rsid w:val="0080556A"/>
    <w:rsid w:val="00810FD9"/>
    <w:rsid w:val="00811B26"/>
    <w:rsid w:val="008268DE"/>
    <w:rsid w:val="00833233"/>
    <w:rsid w:val="0083494D"/>
    <w:rsid w:val="00834D66"/>
    <w:rsid w:val="00842469"/>
    <w:rsid w:val="008435B3"/>
    <w:rsid w:val="00843F40"/>
    <w:rsid w:val="00845E37"/>
    <w:rsid w:val="00864C10"/>
    <w:rsid w:val="00872740"/>
    <w:rsid w:val="00875C99"/>
    <w:rsid w:val="008776B1"/>
    <w:rsid w:val="008856D7"/>
    <w:rsid w:val="00895267"/>
    <w:rsid w:val="00896F0E"/>
    <w:rsid w:val="008A6DDA"/>
    <w:rsid w:val="008B40C3"/>
    <w:rsid w:val="008C5A4E"/>
    <w:rsid w:val="008D221C"/>
    <w:rsid w:val="008D4E92"/>
    <w:rsid w:val="008D58F4"/>
    <w:rsid w:val="008E3C9A"/>
    <w:rsid w:val="008E7F15"/>
    <w:rsid w:val="0090365F"/>
    <w:rsid w:val="009062B8"/>
    <w:rsid w:val="0090734D"/>
    <w:rsid w:val="009107D1"/>
    <w:rsid w:val="00911D3F"/>
    <w:rsid w:val="009147C9"/>
    <w:rsid w:val="009204FD"/>
    <w:rsid w:val="00924902"/>
    <w:rsid w:val="009254FA"/>
    <w:rsid w:val="00937D57"/>
    <w:rsid w:val="0094067B"/>
    <w:rsid w:val="00940765"/>
    <w:rsid w:val="0095564D"/>
    <w:rsid w:val="00960A7B"/>
    <w:rsid w:val="009613BA"/>
    <w:rsid w:val="00970ABA"/>
    <w:rsid w:val="009714A5"/>
    <w:rsid w:val="009714E2"/>
    <w:rsid w:val="00972F51"/>
    <w:rsid w:val="0098027A"/>
    <w:rsid w:val="00983DF1"/>
    <w:rsid w:val="00986731"/>
    <w:rsid w:val="009868C1"/>
    <w:rsid w:val="00990B9F"/>
    <w:rsid w:val="0099239C"/>
    <w:rsid w:val="009A4DBE"/>
    <w:rsid w:val="009B1936"/>
    <w:rsid w:val="009C0D53"/>
    <w:rsid w:val="009C37A0"/>
    <w:rsid w:val="009C3C9A"/>
    <w:rsid w:val="009D02BF"/>
    <w:rsid w:val="009D1AD0"/>
    <w:rsid w:val="009D3A88"/>
    <w:rsid w:val="009E0FD9"/>
    <w:rsid w:val="009E3486"/>
    <w:rsid w:val="009E5D40"/>
    <w:rsid w:val="009E655A"/>
    <w:rsid w:val="009F59FC"/>
    <w:rsid w:val="009F72D1"/>
    <w:rsid w:val="00A00604"/>
    <w:rsid w:val="00A00FDD"/>
    <w:rsid w:val="00A017A7"/>
    <w:rsid w:val="00A22827"/>
    <w:rsid w:val="00A244AA"/>
    <w:rsid w:val="00A3697D"/>
    <w:rsid w:val="00A465AD"/>
    <w:rsid w:val="00A47548"/>
    <w:rsid w:val="00A5035B"/>
    <w:rsid w:val="00A52EFE"/>
    <w:rsid w:val="00A53EDE"/>
    <w:rsid w:val="00A54B81"/>
    <w:rsid w:val="00A57388"/>
    <w:rsid w:val="00A65C6F"/>
    <w:rsid w:val="00A855C5"/>
    <w:rsid w:val="00A973D3"/>
    <w:rsid w:val="00AA1488"/>
    <w:rsid w:val="00AB1FAA"/>
    <w:rsid w:val="00AB2B29"/>
    <w:rsid w:val="00B0137B"/>
    <w:rsid w:val="00B0228C"/>
    <w:rsid w:val="00B0505A"/>
    <w:rsid w:val="00B051E0"/>
    <w:rsid w:val="00B121CE"/>
    <w:rsid w:val="00B12701"/>
    <w:rsid w:val="00B13644"/>
    <w:rsid w:val="00B13E0E"/>
    <w:rsid w:val="00B13FE8"/>
    <w:rsid w:val="00B215DB"/>
    <w:rsid w:val="00B238FC"/>
    <w:rsid w:val="00B3028E"/>
    <w:rsid w:val="00B370E0"/>
    <w:rsid w:val="00B446BE"/>
    <w:rsid w:val="00B46D5C"/>
    <w:rsid w:val="00B47AAB"/>
    <w:rsid w:val="00B56F8D"/>
    <w:rsid w:val="00B62AE1"/>
    <w:rsid w:val="00B62E7D"/>
    <w:rsid w:val="00B63D7A"/>
    <w:rsid w:val="00B663E2"/>
    <w:rsid w:val="00B67E3F"/>
    <w:rsid w:val="00B8095C"/>
    <w:rsid w:val="00B82162"/>
    <w:rsid w:val="00B9186C"/>
    <w:rsid w:val="00B92553"/>
    <w:rsid w:val="00BA0D36"/>
    <w:rsid w:val="00BA2128"/>
    <w:rsid w:val="00BA32F7"/>
    <w:rsid w:val="00BA7442"/>
    <w:rsid w:val="00BB2990"/>
    <w:rsid w:val="00BC6707"/>
    <w:rsid w:val="00BC7C34"/>
    <w:rsid w:val="00BD532D"/>
    <w:rsid w:val="00BD6147"/>
    <w:rsid w:val="00BE5B2A"/>
    <w:rsid w:val="00BF2D92"/>
    <w:rsid w:val="00BF58A2"/>
    <w:rsid w:val="00C02FA1"/>
    <w:rsid w:val="00C04645"/>
    <w:rsid w:val="00C0771E"/>
    <w:rsid w:val="00C10685"/>
    <w:rsid w:val="00C217F9"/>
    <w:rsid w:val="00C4377F"/>
    <w:rsid w:val="00C44C7F"/>
    <w:rsid w:val="00C453F0"/>
    <w:rsid w:val="00C45D61"/>
    <w:rsid w:val="00C47B8E"/>
    <w:rsid w:val="00C5185A"/>
    <w:rsid w:val="00C65249"/>
    <w:rsid w:val="00C66166"/>
    <w:rsid w:val="00C6747B"/>
    <w:rsid w:val="00C72AEE"/>
    <w:rsid w:val="00C7477D"/>
    <w:rsid w:val="00C747B6"/>
    <w:rsid w:val="00C82EA3"/>
    <w:rsid w:val="00C82F94"/>
    <w:rsid w:val="00C91C56"/>
    <w:rsid w:val="00C92F38"/>
    <w:rsid w:val="00C951A8"/>
    <w:rsid w:val="00C97BB8"/>
    <w:rsid w:val="00C97D18"/>
    <w:rsid w:val="00CA2D82"/>
    <w:rsid w:val="00CA4483"/>
    <w:rsid w:val="00CA7C51"/>
    <w:rsid w:val="00CB1627"/>
    <w:rsid w:val="00CB5311"/>
    <w:rsid w:val="00CB57A0"/>
    <w:rsid w:val="00CB63A7"/>
    <w:rsid w:val="00CC16FB"/>
    <w:rsid w:val="00CC1E93"/>
    <w:rsid w:val="00CC25F1"/>
    <w:rsid w:val="00CC4E79"/>
    <w:rsid w:val="00CC6EAB"/>
    <w:rsid w:val="00CD2C7A"/>
    <w:rsid w:val="00CE1358"/>
    <w:rsid w:val="00CE4D1A"/>
    <w:rsid w:val="00CE7222"/>
    <w:rsid w:val="00CF3851"/>
    <w:rsid w:val="00CF3C0F"/>
    <w:rsid w:val="00D02B1C"/>
    <w:rsid w:val="00D05F82"/>
    <w:rsid w:val="00D061D8"/>
    <w:rsid w:val="00D25048"/>
    <w:rsid w:val="00D26DF2"/>
    <w:rsid w:val="00D315CA"/>
    <w:rsid w:val="00D34E11"/>
    <w:rsid w:val="00D34FA5"/>
    <w:rsid w:val="00D41B63"/>
    <w:rsid w:val="00D4286B"/>
    <w:rsid w:val="00D60818"/>
    <w:rsid w:val="00D60B07"/>
    <w:rsid w:val="00D6279A"/>
    <w:rsid w:val="00D7347F"/>
    <w:rsid w:val="00D81C73"/>
    <w:rsid w:val="00D827AB"/>
    <w:rsid w:val="00DA0718"/>
    <w:rsid w:val="00DA0A1E"/>
    <w:rsid w:val="00DB0FCE"/>
    <w:rsid w:val="00DB3CEC"/>
    <w:rsid w:val="00DB72BD"/>
    <w:rsid w:val="00DD2DDA"/>
    <w:rsid w:val="00DE281A"/>
    <w:rsid w:val="00DE50E3"/>
    <w:rsid w:val="00DF5F62"/>
    <w:rsid w:val="00DF75CA"/>
    <w:rsid w:val="00E0281A"/>
    <w:rsid w:val="00E1054D"/>
    <w:rsid w:val="00E130FC"/>
    <w:rsid w:val="00E15570"/>
    <w:rsid w:val="00E23C38"/>
    <w:rsid w:val="00E24CD0"/>
    <w:rsid w:val="00E2686E"/>
    <w:rsid w:val="00E276AF"/>
    <w:rsid w:val="00E30896"/>
    <w:rsid w:val="00E509A8"/>
    <w:rsid w:val="00E50CBC"/>
    <w:rsid w:val="00E50D94"/>
    <w:rsid w:val="00E62A27"/>
    <w:rsid w:val="00E717DD"/>
    <w:rsid w:val="00E73428"/>
    <w:rsid w:val="00E734E3"/>
    <w:rsid w:val="00E73A8A"/>
    <w:rsid w:val="00E75F9D"/>
    <w:rsid w:val="00E77314"/>
    <w:rsid w:val="00E85B6F"/>
    <w:rsid w:val="00E931E7"/>
    <w:rsid w:val="00E93724"/>
    <w:rsid w:val="00E93B7F"/>
    <w:rsid w:val="00EC3842"/>
    <w:rsid w:val="00EC5270"/>
    <w:rsid w:val="00ED1D82"/>
    <w:rsid w:val="00EE58AF"/>
    <w:rsid w:val="00EF45BA"/>
    <w:rsid w:val="00F05789"/>
    <w:rsid w:val="00F057CA"/>
    <w:rsid w:val="00F05BFD"/>
    <w:rsid w:val="00F06706"/>
    <w:rsid w:val="00F06D9A"/>
    <w:rsid w:val="00F1209A"/>
    <w:rsid w:val="00F26A05"/>
    <w:rsid w:val="00F27EEE"/>
    <w:rsid w:val="00F339A6"/>
    <w:rsid w:val="00F5773E"/>
    <w:rsid w:val="00F621A2"/>
    <w:rsid w:val="00F65F13"/>
    <w:rsid w:val="00F6744C"/>
    <w:rsid w:val="00F67739"/>
    <w:rsid w:val="00F71C73"/>
    <w:rsid w:val="00F7486E"/>
    <w:rsid w:val="00F90075"/>
    <w:rsid w:val="00F9166C"/>
    <w:rsid w:val="00FA2D32"/>
    <w:rsid w:val="00FA3382"/>
    <w:rsid w:val="00FB4831"/>
    <w:rsid w:val="00FB6349"/>
    <w:rsid w:val="00FC2436"/>
    <w:rsid w:val="00FD5AC1"/>
    <w:rsid w:val="00FD72A3"/>
    <w:rsid w:val="00FD7CA7"/>
    <w:rsid w:val="00FD7DE1"/>
    <w:rsid w:val="4BDB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F4CD948-BA44-421D-8527-1B07BFB0FD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ITianKong.Com</Company>
  <Pages>6</Pages>
  <Words>611</Words>
  <Characters>3483</Characters>
  <Lines>29</Lines>
  <Paragraphs>8</Paragraphs>
  <TotalTime>399</TotalTime>
  <ScaleCrop>false</ScaleCrop>
  <LinksUpToDate>false</LinksUpToDate>
  <CharactersWithSpaces>4086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2019-04-08T08:12:00Z</dcterms:created>
  <dc:creator>Administrator</dc:creator>
  <cp:lastModifiedBy>Administrator</cp:lastModifiedBy>
  <cp:lastPrinted>2018-08-10T09:45:00Z</cp:lastPrinted>
  <dcterms:modified xsi:type="dcterms:W3CDTF">2019-10-23T04:05:47Z</dcterms:modified>
  <cp:revision>145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