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（201</w:t>
      </w:r>
      <w:r>
        <w:rPr>
          <w:rFonts w:hint="eastAsia"/>
          <w:b/>
          <w:bCs/>
          <w:color w:val="FF0000"/>
          <w:szCs w:val="21"/>
          <w:lang w:val="en-US" w:eastAsia="zh-CN"/>
        </w:rPr>
        <w:t>8</w:t>
      </w:r>
      <w:r>
        <w:rPr>
          <w:rFonts w:hint="eastAsia"/>
          <w:b/>
          <w:bCs/>
          <w:color w:val="FF0000"/>
          <w:szCs w:val="21"/>
        </w:rPr>
        <w:t>年</w:t>
      </w:r>
      <w:r>
        <w:rPr>
          <w:rFonts w:hint="eastAsia"/>
          <w:b/>
          <w:bCs/>
          <w:color w:val="FF0000"/>
          <w:szCs w:val="21"/>
          <w:lang w:val="en-US" w:eastAsia="zh-CN"/>
        </w:rPr>
        <w:t>3</w:t>
      </w:r>
      <w:r>
        <w:rPr>
          <w:rFonts w:hint="eastAsia"/>
          <w:b/>
          <w:bCs/>
          <w:color w:val="FF0000"/>
          <w:szCs w:val="21"/>
        </w:rPr>
        <w:t>月5日起执行）</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都是必填项，否则不能提交；</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FF0000"/>
          <w:sz w:val="28"/>
          <w:szCs w:val="28"/>
          <w:u w:val="single"/>
          <w:lang w:eastAsia="zh-CN"/>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w:t>
      </w:r>
      <w:r>
        <w:rPr>
          <w:rFonts w:hint="eastAsia"/>
          <w:b/>
          <w:bCs/>
          <w:color w:val="FF0000"/>
          <w:sz w:val="28"/>
          <w:szCs w:val="2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w:t>
      </w:r>
      <w:r>
        <w:rPr>
          <w:rFonts w:hint="eastAsia"/>
          <w:b/>
          <w:bCs/>
          <w:color w:val="FF0000"/>
          <w:sz w:val="28"/>
          <w:szCs w:val="28"/>
        </w:rPr>
        <w:t>20人</w:t>
      </w:r>
      <w:r>
        <w:rPr>
          <w:rFonts w:hint="eastAsia"/>
          <w:b/>
          <w:bCs/>
          <w:color w:val="000000" w:themeColor="text1"/>
          <w:sz w:val="28"/>
          <w:szCs w:val="28"/>
          <w14:textFill>
            <w14:solidFill>
              <w14:schemeClr w14:val="tx1"/>
            </w14:solidFill>
          </w14:textFill>
        </w:rPr>
        <w:t>；</w:t>
      </w:r>
    </w:p>
    <w:p>
      <w:pPr>
        <w:numPr>
          <w:ilvl w:val="0"/>
          <w:numId w:val="1"/>
        </w:numPr>
        <w:ind w:left="0" w:leftChars="0" w:firstLine="0" w:firstLineChars="0"/>
        <w:rPr>
          <w:rFonts w:hint="eastAsia" w:ascii="仿宋_GB2312" w:hAnsi="楷体" w:eastAsia="仿宋_GB2312" w:cs="宋体"/>
          <w:kern w:val="0"/>
          <w:sz w:val="30"/>
          <w:szCs w:val="30"/>
          <w:lang w:val="en-US" w:eastAsia="zh-CN" w:bidi="ar-SA"/>
        </w:rPr>
      </w:pPr>
      <w:r>
        <w:rPr>
          <w:rFonts w:hint="eastAsia"/>
          <w:b/>
          <w:bCs/>
          <w:color w:val="000000" w:themeColor="text1"/>
          <w:sz w:val="28"/>
          <w:szCs w:val="28"/>
          <w14:textFill>
            <w14:solidFill>
              <w14:schemeClr w14:val="tx1"/>
            </w14:solidFill>
          </w14:textFill>
        </w:rPr>
        <w:t>成团/不成团的填写：</w:t>
      </w:r>
      <w:r>
        <w:rPr>
          <w:rFonts w:hint="eastAsia"/>
          <w:b/>
          <w:bCs/>
          <w:color w:val="000000" w:themeColor="text1"/>
          <w:sz w:val="28"/>
          <w:szCs w:val="28"/>
          <w:lang w:eastAsia="zh-CN"/>
          <w14:textFill>
            <w14:solidFill>
              <w14:schemeClr w14:val="tx1"/>
            </w14:solidFill>
          </w14:textFill>
        </w:rPr>
        <w:t>只能在</w:t>
      </w:r>
      <w:r>
        <w:rPr>
          <w:rFonts w:hint="eastAsia"/>
          <w:b/>
          <w:bCs/>
          <w:color w:val="FF0000"/>
          <w:sz w:val="28"/>
          <w:szCs w:val="28"/>
          <w:lang w:val="en-US" w:eastAsia="zh-CN"/>
        </w:rPr>
        <w:t xml:space="preserve"> “</w:t>
      </w:r>
      <w:r>
        <w:rPr>
          <w:rFonts w:hint="eastAsia" w:ascii="仿宋_GB2312" w:hAnsi="楷体" w:eastAsia="仿宋_GB2312" w:cs="宋体"/>
          <w:b/>
          <w:bCs/>
          <w:color w:val="FF0000"/>
          <w:kern w:val="0"/>
          <w:sz w:val="30"/>
          <w:szCs w:val="30"/>
          <w:lang w:val="en-US" w:eastAsia="zh-CN" w:bidi="ar-SA"/>
        </w:rPr>
        <w:t>解除合同”填“同意”</w:t>
      </w:r>
      <w:r>
        <w:rPr>
          <w:rFonts w:hint="eastAsia" w:ascii="仿宋_GB2312" w:hAnsi="楷体" w:eastAsia="仿宋_GB2312" w:cs="宋体"/>
          <w:kern w:val="0"/>
          <w:sz w:val="30"/>
          <w:szCs w:val="30"/>
          <w:lang w:val="en-US" w:eastAsia="zh-CN" w:bidi="ar-SA"/>
        </w:rPr>
        <w:t>，其余项目都填“不同意”</w:t>
      </w:r>
    </w:p>
    <w:p>
      <w:pPr>
        <w:numPr>
          <w:ilvl w:val="0"/>
          <w:numId w:val="1"/>
        </w:numPr>
        <w:ind w:left="0" w:leftChars="0" w:firstLine="0" w:firstLineChars="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拼团约定</w:t>
      </w:r>
      <w:r>
        <w:rPr>
          <w:rFonts w:hint="eastAsia" w:ascii="仿宋_GB2312" w:eastAsia="仿宋_GB2312"/>
          <w:sz w:val="32"/>
          <w:szCs w:val="32"/>
          <w:lang w:val="en-US" w:eastAsia="zh-CN"/>
        </w:rPr>
        <w:t xml:space="preserve"> </w:t>
      </w:r>
      <w:r>
        <w:rPr>
          <w:rFonts w:hint="eastAsia" w:ascii="仿宋_GB2312" w:eastAsia="仿宋_GB2312"/>
          <w:b/>
          <w:bCs/>
          <w:color w:val="FF0000"/>
          <w:sz w:val="32"/>
          <w:szCs w:val="32"/>
          <w:lang w:val="en-US" w:eastAsia="zh-CN"/>
        </w:rPr>
        <w:t>填写 “不同意”</w:t>
      </w:r>
    </w:p>
    <w:p>
      <w:pPr>
        <w:numPr>
          <w:ilvl w:val="0"/>
          <w:numId w:val="1"/>
        </w:numPr>
        <w:ind w:left="0" w:leftChars="0" w:firstLine="0" w:firstLineChars="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补充条款其他约定事项：</w:t>
      </w:r>
      <w:r>
        <w:rPr>
          <w:rFonts w:hint="eastAsia"/>
          <w:b/>
          <w:bCs/>
          <w:color w:val="FF0000"/>
          <w:sz w:val="28"/>
          <w:szCs w:val="28"/>
          <w:u w:val="single"/>
        </w:rPr>
        <w:t>1、“具体行程以QQ或者微信或者附件确认版为准”；</w:t>
      </w:r>
    </w:p>
    <w:p>
      <w:pPr>
        <w:numPr>
          <w:ilvl w:val="0"/>
          <w:numId w:val="2"/>
        </w:numPr>
        <w:ind w:firstLine="562" w:firstLineChars="200"/>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2"/>
        </w:numPr>
        <w:ind w:firstLine="562" w:firstLineChars="200"/>
        <w:rPr>
          <w:b/>
          <w:bCs/>
          <w:color w:val="FF0000"/>
          <w:sz w:val="28"/>
          <w:szCs w:val="28"/>
        </w:rPr>
      </w:pPr>
      <w:r>
        <w:rPr>
          <w:rFonts w:hint="eastAsia"/>
          <w:b/>
          <w:bCs/>
          <w:color w:val="FF0000"/>
          <w:sz w:val="28"/>
          <w:szCs w:val="28"/>
          <w:u w:val="single"/>
        </w:rPr>
        <w:t>订单详情</w:t>
      </w:r>
    </w:p>
    <w:p>
      <w:pPr>
        <w:numPr>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其他补充约定：</w:t>
      </w:r>
      <w:r>
        <w:rPr>
          <w:rFonts w:hint="eastAsia"/>
          <w:b/>
          <w:bCs/>
          <w:color w:val="FF0000"/>
          <w:sz w:val="28"/>
          <w:szCs w:val="28"/>
          <w:u w:val="single"/>
        </w:rPr>
        <w:t>1、“具体行程以QQ或者微信或者附件确认版为准”；</w:t>
      </w:r>
    </w:p>
    <w:p>
      <w:pPr>
        <w:numPr>
          <w:numId w:val="0"/>
        </w:numPr>
        <w:ind w:firstLine="562" w:firstLineChars="2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numPr>
          <w:numId w:val="0"/>
        </w:numPr>
        <w:ind w:firstLine="562" w:firstLineChars="200"/>
        <w:rPr>
          <w:rFonts w:hint="eastAsia"/>
          <w:b/>
          <w:bCs/>
          <w:color w:val="FF0000"/>
          <w:sz w:val="28"/>
          <w:szCs w:val="28"/>
        </w:rPr>
      </w:pPr>
      <w:r>
        <w:rPr>
          <w:rFonts w:hint="eastAsia"/>
          <w:b/>
          <w:bCs/>
          <w:color w:val="FF0000"/>
          <w:sz w:val="28"/>
          <w:szCs w:val="28"/>
          <w:u w:val="single"/>
          <w:lang w:val="en-US" w:eastAsia="zh-CN"/>
        </w:rPr>
        <w:t>3、</w:t>
      </w:r>
      <w:r>
        <w:rPr>
          <w:rFonts w:hint="eastAsia"/>
          <w:b/>
          <w:bCs/>
          <w:color w:val="FF0000"/>
          <w:sz w:val="28"/>
          <w:szCs w:val="28"/>
          <w:u w:val="single"/>
        </w:rPr>
        <w:t>订单详情</w:t>
      </w:r>
    </w:p>
    <w:p>
      <w:pPr>
        <w:numPr>
          <w:numId w:val="0"/>
        </w:num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备注：</w:t>
      </w:r>
      <w:r>
        <w:rPr>
          <w:rFonts w:hint="eastAsia"/>
          <w:b/>
          <w:bCs/>
          <w:color w:val="000000" w:themeColor="text1"/>
          <w:sz w:val="28"/>
          <w:szCs w:val="28"/>
          <w:lang w:val="en-US" w:eastAsia="zh-CN"/>
          <w14:textFill>
            <w14:solidFill>
              <w14:schemeClr w14:val="tx1"/>
            </w14:solidFill>
          </w14:textFill>
        </w:rPr>
        <w:t xml:space="preserve"> </w:t>
      </w:r>
      <w:r>
        <w:rPr>
          <w:rFonts w:hint="eastAsia"/>
          <w:b/>
          <w:bCs/>
          <w:color w:val="FF0000"/>
          <w:sz w:val="28"/>
          <w:szCs w:val="28"/>
          <w:u w:val="single"/>
        </w:rPr>
        <w:t>1、“具体行程以QQ或者微信或者附件确认版为准”；</w:t>
      </w:r>
    </w:p>
    <w:p>
      <w:pPr>
        <w:pStyle w:val="7"/>
        <w:numPr>
          <w:ilvl w:val="0"/>
          <w:numId w:val="0"/>
        </w:numPr>
        <w:ind w:firstLine="1405" w:firstLineChars="5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pStyle w:val="7"/>
        <w:numPr>
          <w:ilvl w:val="0"/>
          <w:numId w:val="0"/>
        </w:numPr>
        <w:ind w:left="1360" w:leftChars="0"/>
        <w:rPr>
          <w:rFonts w:hint="eastAsia"/>
          <w:b/>
          <w:bCs/>
          <w:color w:val="FF0000"/>
          <w:sz w:val="28"/>
          <w:szCs w:val="28"/>
          <w:u w:val="single"/>
        </w:rPr>
      </w:pPr>
      <w:r>
        <w:rPr>
          <w:rFonts w:hint="eastAsia"/>
          <w:b/>
          <w:bCs/>
          <w:color w:val="FF0000"/>
          <w:sz w:val="28"/>
          <w:szCs w:val="28"/>
          <w:u w:val="single"/>
          <w:lang w:val="en-US" w:eastAsia="zh-CN"/>
        </w:rPr>
        <w:t>3、</w:t>
      </w:r>
      <w:r>
        <w:rPr>
          <w:rFonts w:hint="eastAsia"/>
          <w:b/>
          <w:bCs/>
          <w:color w:val="FF0000"/>
          <w:sz w:val="28"/>
          <w:szCs w:val="28"/>
          <w:u w:val="single"/>
        </w:rPr>
        <w:t>订单详情</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11</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，其他旅游者代表信息能完善最好；</w:t>
      </w:r>
    </w:p>
    <w:p>
      <w:pPr>
        <w:ind w:firstLine="281" w:firstLineChars="1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“旅行社签约代表”、“旅行社联系电话”填写实际签约人的信息；“签约地点”必填：</w:t>
      </w:r>
      <w:r>
        <w:rPr>
          <w:rFonts w:hint="eastAsia"/>
          <w:b/>
          <w:bCs/>
          <w:color w:val="FF0000"/>
          <w:sz w:val="28"/>
          <w:szCs w:val="28"/>
          <w:u w:val="single"/>
        </w:rPr>
        <w:t>成都</w:t>
      </w:r>
      <w:r>
        <w:rPr>
          <w:rFonts w:hint="eastAsia"/>
          <w:b/>
          <w:bCs/>
          <w:color w:val="000000" w:themeColor="text1"/>
          <w:sz w:val="28"/>
          <w:szCs w:val="28"/>
          <w14:textFill>
            <w14:solidFill>
              <w14:schemeClr w14:val="tx1"/>
            </w14:solidFill>
          </w14:textFill>
        </w:rPr>
        <w:t>；</w:t>
      </w:r>
    </w:p>
    <w:p>
      <w:pPr>
        <w:ind w:firstLine="281" w:firstLineChars="100"/>
        <w:rPr>
          <w:rFonts w:hint="eastAsia"/>
          <w:b/>
          <w:bCs/>
          <w:color w:val="FF0000"/>
          <w:sz w:val="28"/>
          <w:szCs w:val="28"/>
          <w:u w:val="single"/>
        </w:rPr>
      </w:pPr>
      <w:r>
        <w:rPr>
          <w:rFonts w:hint="eastAsia"/>
          <w:b/>
          <w:bCs/>
          <w:color w:val="000000" w:themeColor="text1"/>
          <w:sz w:val="28"/>
          <w:szCs w:val="28"/>
          <w14:textFill>
            <w14:solidFill>
              <w14:schemeClr w14:val="tx1"/>
            </w14:solidFill>
          </w14:textFill>
        </w:rPr>
        <w:t>“</w:t>
      </w:r>
      <w:r>
        <w:rPr>
          <w:rFonts w:hint="eastAsia"/>
          <w:b/>
          <w:bCs/>
          <w:color w:val="FF0000"/>
          <w:sz w:val="28"/>
          <w:szCs w:val="28"/>
        </w:rPr>
        <w:t>投诉电话</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必须</w:t>
      </w:r>
      <w:r>
        <w:rPr>
          <w:rFonts w:hint="eastAsia"/>
          <w:b/>
          <w:bCs/>
          <w:color w:val="000000" w:themeColor="text1"/>
          <w:sz w:val="28"/>
          <w:szCs w:val="28"/>
          <w14:textFill>
            <w14:solidFill>
              <w14:schemeClr w14:val="tx1"/>
            </w14:solidFill>
          </w14:textFill>
        </w:rPr>
        <w:t>改成分社负责人电话：</w:t>
      </w:r>
      <w:r>
        <w:rPr>
          <w:rFonts w:hint="eastAsia"/>
          <w:b/>
          <w:bCs/>
          <w:color w:val="FF0000"/>
          <w:sz w:val="28"/>
          <w:szCs w:val="28"/>
          <w:u w:val="single"/>
        </w:rPr>
        <w:t>18602822822</w:t>
      </w:r>
    </w:p>
    <w:p>
      <w:pPr>
        <w:pStyle w:val="7"/>
        <w:numPr>
          <w:ilvl w:val="0"/>
          <w:numId w:val="0"/>
        </w:numPr>
        <w:ind w:leftChars="0"/>
        <w:rPr>
          <w:rFonts w:hint="eastAsia"/>
          <w:b/>
          <w:bCs/>
          <w:color w:val="FF0000"/>
          <w:sz w:val="28"/>
          <w:szCs w:val="28"/>
          <w:u w:val="single"/>
        </w:rPr>
      </w:pPr>
      <w:r>
        <w:rPr>
          <w:rFonts w:hint="eastAsia"/>
          <w:b/>
          <w:bCs/>
          <w:color w:val="000000" w:themeColor="text1"/>
          <w:sz w:val="28"/>
          <w:szCs w:val="28"/>
          <w:lang w:val="en-US" w:eastAsia="zh-CN"/>
          <w14:textFill>
            <w14:solidFill>
              <w14:schemeClr w14:val="tx1"/>
            </w14:solidFill>
          </w14:textFill>
        </w:rPr>
        <w:t>12、</w:t>
      </w:r>
      <w:r>
        <w:rPr>
          <w:rFonts w:hint="eastAsia"/>
          <w:b/>
          <w:bCs/>
          <w:color w:val="000000" w:themeColor="text1"/>
          <w:sz w:val="28"/>
          <w:szCs w:val="28"/>
          <w14:textFill>
            <w14:solidFill>
              <w14:schemeClr w14:val="tx1"/>
            </w14:solidFill>
          </w14:textFill>
        </w:rPr>
        <w:t>身体状况：</w:t>
      </w:r>
      <w:r>
        <w:rPr>
          <w:rFonts w:hint="eastAsia"/>
          <w:b/>
          <w:bCs/>
          <w:color w:val="FF0000"/>
          <w:sz w:val="36"/>
          <w:szCs w:val="36"/>
          <w:u w:val="single"/>
        </w:rPr>
        <w:t xml:space="preserve">必须 </w:t>
      </w:r>
      <w:r>
        <w:rPr>
          <w:rFonts w:hint="eastAsia"/>
          <w:b/>
          <w:bCs/>
          <w:color w:val="000000" w:themeColor="text1"/>
          <w:sz w:val="28"/>
          <w:szCs w:val="28"/>
          <w14:textFill>
            <w14:solidFill>
              <w14:schemeClr w14:val="tx1"/>
            </w14:solidFill>
          </w14:textFill>
        </w:rPr>
        <w:t>需填写“</w:t>
      </w:r>
      <w:r>
        <w:rPr>
          <w:rFonts w:hint="eastAsia"/>
          <w:b/>
          <w:bCs/>
          <w:color w:val="FF0000"/>
          <w:sz w:val="28"/>
          <w:szCs w:val="28"/>
          <w:u w:val="single"/>
        </w:rPr>
        <w:t>出行人无：身体残疾、精神疾病、高血压、心脏病等健康受损病症、病史；无妊娠期妇女</w:t>
      </w:r>
      <w:r>
        <w:rPr>
          <w:rFonts w:hint="eastAsia"/>
          <w:b/>
          <w:bCs/>
          <w:color w:val="000000" w:themeColor="text1"/>
          <w:sz w:val="28"/>
          <w:szCs w:val="28"/>
          <w14:textFill>
            <w14:solidFill>
              <w14:schemeClr w14:val="tx1"/>
            </w14:solidFill>
          </w14:textFill>
        </w:rPr>
        <w:t>”</w:t>
      </w:r>
    </w:p>
    <w:p>
      <w:pPr>
        <w:rPr>
          <w:b/>
          <w:bCs/>
          <w:color w:val="FF0000"/>
          <w:sz w:val="28"/>
          <w:szCs w:val="28"/>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3</w:t>
      </w:r>
      <w:r>
        <w:rPr>
          <w:rFonts w:hint="eastAsia"/>
          <w:b/>
          <w:bCs/>
          <w:color w:val="000000" w:themeColor="text1"/>
          <w:sz w:val="28"/>
          <w:szCs w:val="28"/>
          <w14:textFill>
            <w14:solidFill>
              <w14:schemeClr w14:val="tx1"/>
            </w14:solidFill>
          </w14:textFill>
        </w:rPr>
        <w:t>、服务网店名称：“</w:t>
      </w:r>
      <w:r>
        <w:rPr>
          <w:rFonts w:hint="eastAsia"/>
          <w:b/>
          <w:bCs/>
          <w:color w:val="FF0000"/>
          <w:sz w:val="28"/>
          <w:szCs w:val="28"/>
          <w:u w:val="single"/>
        </w:rPr>
        <w:t>九龙分社</w:t>
      </w:r>
      <w:r>
        <w:rPr>
          <w:rFonts w:hint="eastAsia"/>
          <w:b/>
          <w:bCs/>
          <w:color w:val="000000" w:themeColor="text1"/>
          <w:sz w:val="28"/>
          <w:szCs w:val="28"/>
          <w14:textFill>
            <w14:solidFill>
              <w14:schemeClr w14:val="tx1"/>
            </w14:solidFill>
          </w14:textFill>
        </w:rPr>
        <w:t xml:space="preserve">”；旅行社经办人：需填写 </w:t>
      </w:r>
      <w:r>
        <w:rPr>
          <w:rFonts w:hint="eastAsia"/>
          <w:b/>
          <w:bCs/>
          <w:color w:val="FF0000"/>
          <w:sz w:val="28"/>
          <w:szCs w:val="28"/>
          <w:u w:val="single"/>
        </w:rPr>
        <w:t>领取合同的 公司员工名字</w:t>
      </w:r>
      <w:r>
        <w:rPr>
          <w:rFonts w:hint="eastAsia"/>
          <w:b/>
          <w:bCs/>
          <w:sz w:val="28"/>
          <w:szCs w:val="28"/>
        </w:rPr>
        <w:t>（不能填同行名字）</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4</w:t>
      </w:r>
      <w:bookmarkStart w:id="0" w:name="_GoBack"/>
      <w:bookmarkEnd w:id="0"/>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rPr>
        <w:t>提交</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rPr>
        <w:t>签章</w:t>
      </w:r>
      <w:r>
        <w:rPr>
          <w:rFonts w:hint="eastAsia"/>
          <w:b/>
          <w:bCs/>
          <w:color w:val="000000" w:themeColor="text1"/>
          <w:sz w:val="28"/>
          <w:szCs w:val="28"/>
          <w14:textFill>
            <w14:solidFill>
              <w14:schemeClr w14:val="tx1"/>
            </w14:solidFill>
          </w14:textFill>
        </w:rPr>
        <w:t>”；如有不确定的客人信息，可先“保存”。</w:t>
      </w:r>
    </w:p>
    <w:p>
      <w:r>
        <mc:AlternateContent>
          <mc:Choice Requires="wpg">
            <w:drawing>
              <wp:anchor distT="0" distB="0" distL="114300" distR="114300" simplePos="0" relativeHeight="251658240" behindDoc="0" locked="0" layoutInCell="1" allowOverlap="1">
                <wp:simplePos x="0" y="0"/>
                <wp:positionH relativeFrom="column">
                  <wp:posOffset>6012815</wp:posOffset>
                </wp:positionH>
                <wp:positionV relativeFrom="paragraph">
                  <wp:posOffset>2757805</wp:posOffset>
                </wp:positionV>
                <wp:extent cx="2515235" cy="929005"/>
                <wp:effectExtent l="6350" t="4445" r="12065" b="19050"/>
                <wp:wrapNone/>
                <wp:docPr id="13" name="组合 13"/>
                <wp:cNvGraphicFramePr/>
                <a:graphic xmlns:a="http://schemas.openxmlformats.org/drawingml/2006/main">
                  <a:graphicData uri="http://schemas.microsoft.com/office/word/2010/wordprocessingGroup">
                    <wpg:wgp>
                      <wpg:cNvGrpSpPr/>
                      <wpg:grpSpPr>
                        <a:xfrm>
                          <a:off x="0" y="0"/>
                          <a:ext cx="2515235" cy="928746"/>
                          <a:chOff x="16305" y="17925"/>
                          <a:chExt cx="3406" cy="1107"/>
                        </a:xfrm>
                      </wpg:grpSpPr>
                      <wps:wsp>
                        <wps:cNvPr id="11" name="虚尾箭头 11"/>
                        <wps:cNvSpPr/>
                        <wps:spPr>
                          <a:xfrm>
                            <a:off x="16305" y="18044"/>
                            <a:ext cx="528"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6858" y="17925"/>
                            <a:ext cx="2853" cy="11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15pt;height:73.15pt;width:198.05pt;z-index:251658240;mso-width-relative:page;mso-height-relative:page;" coordorigin="16305,17925" coordsize="3406,1107" o:gfxdata="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F04yz2wAAAAwBAAAPAAAAAAAAAAEAIAAAACIAAABkcnMvZG93bnJl&#10;di54bWxQSwECFAAUAAAACACHTuJApQ6bo4kDAAAfCQAADgAAAAAAAAABACAAAAAqAQAAZHJzL2Uy&#10;b0RvYy54bWxQSwUGAAAAAAYABgBZAQAAJQcAAAAA&#10;">
                <o:lock v:ext="edit" aspectratio="f"/>
                <v:shape id="_x0000_s1026" o:spid="_x0000_s1026" o:spt="93" type="#_x0000_t93" style="position:absolute;left:16305;top:18044;height:175;width:528;v-text-anchor:middle;" fillcolor="#FF0000" filled="t" stroked="t" coordsize="21600,21600" o:gfxdata="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CQw25AAAA2wAA&#10;AA8AAAAAAAAAAQAgAAAAIgAAAGRycy9kb3ducmV2LnhtbFBLAQIUABQAAAAIAIdO4kAzLwWeOwAA&#10;ADkAAAAQAAAAAAAAAAEAIAAAAAgBAABkcnMvc2hhcGV4bWwueG1sUEsFBgAAAAAGAAYAWwEAALID&#10;AAAAAA==&#10;" adj="17711,5520">
                  <v:fill on="t" focussize="0,0"/>
                  <v:stroke weight="1pt" color="#FF0000 [3204]" miterlimit="8" joinstyle="miter"/>
                  <v:imagedata o:title=""/>
                  <o:lock v:ext="edit" aspectratio="f"/>
                </v:shape>
                <v:shape id="_x0000_s1026" o:spid="_x0000_s1026" o:spt="202" type="#_x0000_t202" style="position:absolute;left:16858;top:17925;height:1107;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v:textbox>
                </v:shape>
              </v:group>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3370580</wp:posOffset>
                </wp:positionH>
                <wp:positionV relativeFrom="paragraph">
                  <wp:posOffset>3930015</wp:posOffset>
                </wp:positionV>
                <wp:extent cx="3051175" cy="1054100"/>
                <wp:effectExtent l="6350" t="4445" r="9525" b="8255"/>
                <wp:wrapNone/>
                <wp:docPr id="32" name="组合 32"/>
                <wp:cNvGraphicFramePr/>
                <a:graphic xmlns:a="http://schemas.openxmlformats.org/drawingml/2006/main">
                  <a:graphicData uri="http://schemas.microsoft.com/office/word/2010/wordprocessingGroup">
                    <wpg:wgp>
                      <wpg:cNvGrpSpPr/>
                      <wpg:grpSpPr>
                        <a:xfrm>
                          <a:off x="0" y="0"/>
                          <a:ext cx="3051086" cy="1054095"/>
                          <a:chOff x="16295" y="18003"/>
                          <a:chExt cx="2660" cy="1161"/>
                        </a:xfrm>
                      </wpg:grpSpPr>
                      <wps:wsp>
                        <wps:cNvPr id="33" name="虚尾箭头 11"/>
                        <wps:cNvSpPr/>
                        <wps:spPr>
                          <a:xfrm>
                            <a:off x="16295" y="18054"/>
                            <a:ext cx="365"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文本框 12"/>
                        <wps:cNvSpPr txBox="1"/>
                        <wps:spPr>
                          <a:xfrm>
                            <a:off x="16671" y="18003"/>
                            <a:ext cx="2284" cy="11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b/>
                                  <w:bCs/>
                                  <w:color w:val="FF0000"/>
                                  <w:sz w:val="18"/>
                                  <w:szCs w:val="18"/>
                                  <w:u w:val="single"/>
                                  <w:lang w:eastAsia="zh-CN"/>
                                </w:rPr>
                              </w:pPr>
                              <w:r>
                                <w:rPr>
                                  <w:rFonts w:hint="eastAsia"/>
                                  <w:b/>
                                  <w:bCs/>
                                  <w:color w:val="FF0000"/>
                                  <w:sz w:val="18"/>
                                  <w:szCs w:val="18"/>
                                  <w:u w:val="single"/>
                                </w:rPr>
                                <w:t>（</w:t>
                              </w:r>
                              <w:r>
                                <w:rPr>
                                  <w:rFonts w:hint="eastAsia"/>
                                  <w:b/>
                                  <w:bCs/>
                                  <w:color w:val="FF0000"/>
                                  <w:sz w:val="18"/>
                                  <w:szCs w:val="1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5.4pt;margin-top:309.45pt;height:83pt;width:240.25pt;z-index:251682816;mso-width-relative:page;mso-height-relative:page;" coordorigin="16295,18003" coordsize="2660,1161" o:gfxdata="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Aju0/LcAAAADAEAAA8AAAAAAAAAAQAgAAAAIgAAAGRycy9kb3ducmV2LnhtbFBL&#10;AQIUABQAAAAIAIdO4kDNND2egQMAACAJAAAOAAAAAAAAAAEAIAAAACsBAABkcnMvZTJvRG9jLnht&#10;bFBLBQYAAAAABgAGAFkBAAAeBwAAAAA=&#10;">
                <o:lock v:ext="edit" aspectratio="f"/>
                <v:shape id="虚尾箭头 11" o:spid="_x0000_s1026" o:spt="93" type="#_x0000_t93" style="position:absolute;left:16295;top:18054;height:160;width:365;v-text-anchor:middle;" fillcolor="#FF0000" filled="t" stroked="t" coordsize="21600,21600" o:gfxdata="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gdvQAA&#10;ANsAAAAPAAAAAAAAAAEAIAAAACIAAABkcnMvZG93bnJldi54bWxQSwECFAAUAAAACACHTuJAMy8F&#10;njsAAAA5AAAAEAAAAAAAAAABACAAAAAMAQAAZHJzL3NoYXBleG1sLnhtbFBLBQYAAAAABgAGAFsB&#10;AAC2AwAAAAA=&#10;" adj="16456,5520">
                  <v:fill on="t" focussize="0,0"/>
                  <v:stroke weight="1pt" color="#FF0000 [3204]" miterlimit="8" joinstyle="miter"/>
                  <v:imagedata o:title=""/>
                  <o:lock v:ext="edit" aspectratio="f"/>
                </v:shape>
                <v:shape id="文本框 12" o:spid="_x0000_s1026" o:spt="202" type="#_x0000_t202" style="position:absolute;left:16671;top:18003;height:1161;width:2284;" fillcolor="#FFFFFF [3201]" filled="t" stroked="t" coordsize="21600,21600" o:gfxdata="UEsDBAoAAAAAAIdO4kAAAAAAAAAAAAAAAAAEAAAAZHJzL1BLAwQUAAAACACHTuJAyHrYRbcAAADb&#10;AAAADwAAAGRycy9kb3ducmV2LnhtbEWPwQrCMBBE74L/EFbwpqlWRK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eth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numPr>
                            <w:ilvl w:val="0"/>
                            <w:numId w:val="0"/>
                          </w:numPr>
                          <w:rPr>
                            <w:rFonts w:hint="eastAsia"/>
                            <w:b/>
                            <w:bCs/>
                            <w:color w:val="FF0000"/>
                            <w:sz w:val="18"/>
                            <w:szCs w:val="18"/>
                            <w:u w:val="single"/>
                            <w:lang w:eastAsia="zh-CN"/>
                          </w:rPr>
                        </w:pPr>
                        <w:r>
                          <w:rPr>
                            <w:rFonts w:hint="eastAsia"/>
                            <w:b/>
                            <w:bCs/>
                            <w:color w:val="FF0000"/>
                            <w:sz w:val="18"/>
                            <w:szCs w:val="18"/>
                            <w:u w:val="single"/>
                          </w:rPr>
                          <w:t>（</w:t>
                        </w:r>
                        <w:r>
                          <w:rPr>
                            <w:rFonts w:hint="eastAsia"/>
                            <w:b/>
                            <w:bCs/>
                            <w:color w:val="FF0000"/>
                            <w:sz w:val="18"/>
                            <w:szCs w:val="1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rPr>
                            <w:color w:val="FF0000"/>
                            <w:sz w:val="21"/>
                            <w:szCs w:val="21"/>
                          </w:rPr>
                        </w:pP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 w:val="21"/>
                                  <w:szCs w:val="21"/>
                                </w:rPr>
                              </w:pPr>
                              <w:r>
                                <w:rPr>
                                  <w:rFonts w:hint="eastAsia"/>
                                  <w:color w:val="FF0000"/>
                                  <w:sz w:val="21"/>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5408;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TIN4TbAAAACwEAAA8AAAAAAAAAAQAgAAAAIgAAAGRycy9kb3ducmV2LnhtbFBLAQIU&#10;ABQAAAAIAIdO4kBI4l3ZfwMAABkJAAAOAAAAAAAAAAEAIAAAACoBAABkcnMvZTJvRG9jLnhtbFBL&#10;BQYAAAAABgAGAFkBAAAbBw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 w:val="21"/>
                            <w:szCs w:val="21"/>
                          </w:rPr>
                        </w:pPr>
                        <w:r>
                          <w:rPr>
                            <w:rFonts w:hint="eastAsia"/>
                            <w:color w:val="FF0000"/>
                            <w:sz w:val="21"/>
                            <w:szCs w:val="21"/>
                          </w:rPr>
                          <w:t>支付时间为填写合同日期</w:t>
                        </w: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59264"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59264;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d&#10;KfQh2wAAAAwBAAAPAAAAAAAAAAEAIAAAACIAAABkcnMvZG93bnJldi54bWxQSwECFAAUAAAACACH&#10;TuJA/9b7V3cDAAAdCQAADgAAAAAAAAABACAAAAAqAQAAZHJzL2Uyb0RvYy54bWxQSwUGAAAAAAYA&#10;BgBZAQAAEwc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7257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BIWsdkAAAANAQAADwAAAAAAAAABACAAAAAiAAAAZHJz&#10;L2Rvd25yZXYueG1sUEsBAhQAFAAAAAgAh07iQEMg0lI8AgAAaQQAAA4AAAAAAAAAAQAgAAAAKAEA&#10;AGRycy9lMm9Eb2MueG1sUEsFBgAAAAAGAAYAWQEAANY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0288;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DhoLojbAAAADAEAAA8AAAAAAAAAAQAgAAAAIgAAAGRycy9kb3ducmV2&#10;LnhtbFBLAQIUABQAAAAIAIdO4kDyEgkUiAMAAB4JAAAOAAAAAAAAAAEAIAAAACoBAABkcnMvZTJv&#10;RG9jLnhtbFBLBQYAAAAABgAGAFkBAAAkBw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2336"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2336;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kt7IddsAAAAMAQAADwAAAAAAAAABACAAAAAiAAAAZHJzL2Rvd25yZXYueG1s&#10;UEsBAhQAFAAAAAgAh07iQJV8AXGEAwAAHQkAAA4AAAAAAAAAAQAgAAAAKgEAAGRycy9lMm9Eb2Mu&#10;eG1sUEsFBgAAAAAGAAYAWQEAACAHA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1312;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rh0xvbAAAADQEAAA8AAAAAAAAAAQAgAAAAIgAAAGRycy9kb3ducmV2LnhtbFBLAQIU&#10;ABQAAAAIAIdO4kDxcrcIfwMAAB0JAAAOAAAAAAAAAAEAIAAAACoBAABkcnMvZTJvRG9jLnhtbFBL&#10;BQYAAAAABgAGAFkBAAAbBw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3360;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mkT73AAAAA0BAAAPAAAAAAAAAAEAIAAAACIAAABkcnMvZG93bnJldi54bWxQ&#10;SwECFAAUAAAACACHTuJAWEUVl4IDAAAdCQAADgAAAAAAAAABACAAAAArAQAAZHJzL2Uyb0RvYy54&#10;bWxQSwUGAAAAAAYABgBZAQAAHwc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7462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Bwaj9sAAAANAQAA&#10;DwAAAAAAAAABACAAAAAiAAAAZHJzL2Rvd25yZXYueG1sUEsBAhQAFAAAAAgAh07iQB1ndcuIAgAA&#10;CwUAAA4AAAAAAAAAAQAgAAAAKgEAAGRycy9lMm9Eb2MueG1sUEsFBgAAAAAGAAYAWQEAACQGAAAA&#10;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7360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c/VIdoAAAANAQAADwAA&#10;AAAAAAABACAAAAAiAAAAZHJzL2Rvd25yZXYueG1sUEsBAhQAFAAAAAgAh07iQAg6OtqGAgAACwUA&#10;AA4AAAAAAAAAAQAgAAAAKQEAAGRycy9lMm9Eb2MueG1sUEsFBgAAAAAGAAYAWQEAACE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3"/>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3"/>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4384;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FS2T2QAAAA0BAAAPAAAAAAAA&#10;AAEAIAAAACIAAABkcnMvZG93bnJldi54bWxQSwECFAAUAAAACACHTuJA/OomgUoCAAB2BAAADgAA&#10;AAAAAAABACAAAAAoAQAAZHJzL2Uyb0RvYy54bWxQSwUGAAAAAAYABgBZAQAA5AUAAAAA&#10;">
                <v:fill on="t" focussize="0,0"/>
                <v:stroke weight="0.5pt" color="#000000 [3204]" joinstyle="round"/>
                <v:imagedata o:title=""/>
                <o:lock v:ext="edit" aspectratio="f"/>
                <v:textbox>
                  <w:txbxContent>
                    <w:p>
                      <w:pPr>
                        <w:numPr>
                          <w:ilvl w:val="0"/>
                          <w:numId w:val="3"/>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3"/>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rFonts w:hint="eastAsia" w:eastAsiaTheme="minorEastAsia"/>
          <w:b/>
          <w:bCs/>
          <w:color w:val="FF0000"/>
          <w:sz w:val="24"/>
          <w:szCs w:val="24"/>
          <w:lang w:val="en-US" w:eastAsia="zh-CN"/>
        </w:rPr>
      </w:pPr>
      <w:r>
        <w:rPr>
          <w:rFonts w:hint="eastAsia"/>
          <w:b/>
          <w:bCs/>
          <w:color w:val="FF0000"/>
          <w:sz w:val="24"/>
          <w:szCs w:val="24"/>
          <w:lang w:val="en-US" w:eastAsia="zh-CN"/>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EBB24"/>
    <w:multiLevelType w:val="singleLevel"/>
    <w:tmpl w:val="AD5EBB24"/>
    <w:lvl w:ilvl="0" w:tentative="0">
      <w:start w:val="2"/>
      <w:numFmt w:val="decimal"/>
      <w:suff w:val="nothing"/>
      <w:lvlText w:val="%1、"/>
      <w:lvlJc w:val="left"/>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9648F0E"/>
    <w:multiLevelType w:val="singleLevel"/>
    <w:tmpl w:val="59648F0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3000"/>
    <w:rsid w:val="00304F29"/>
    <w:rsid w:val="003052AD"/>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1ED255F"/>
    <w:rsid w:val="02A61E10"/>
    <w:rsid w:val="02F53BC6"/>
    <w:rsid w:val="036E36FD"/>
    <w:rsid w:val="04667831"/>
    <w:rsid w:val="046B68D9"/>
    <w:rsid w:val="052120A3"/>
    <w:rsid w:val="056C4606"/>
    <w:rsid w:val="059E320E"/>
    <w:rsid w:val="05A54F45"/>
    <w:rsid w:val="06602A54"/>
    <w:rsid w:val="07424109"/>
    <w:rsid w:val="075A114F"/>
    <w:rsid w:val="09E343F8"/>
    <w:rsid w:val="0CE60609"/>
    <w:rsid w:val="0DB66168"/>
    <w:rsid w:val="0DF00907"/>
    <w:rsid w:val="0EF25048"/>
    <w:rsid w:val="0FA40191"/>
    <w:rsid w:val="108C4F5B"/>
    <w:rsid w:val="11F022E7"/>
    <w:rsid w:val="12695A15"/>
    <w:rsid w:val="13A96F76"/>
    <w:rsid w:val="15293132"/>
    <w:rsid w:val="1551371F"/>
    <w:rsid w:val="15A37FDE"/>
    <w:rsid w:val="1721623D"/>
    <w:rsid w:val="174E6D57"/>
    <w:rsid w:val="17531726"/>
    <w:rsid w:val="18063969"/>
    <w:rsid w:val="18184D64"/>
    <w:rsid w:val="192D5C71"/>
    <w:rsid w:val="19547B22"/>
    <w:rsid w:val="1BE93629"/>
    <w:rsid w:val="1C210492"/>
    <w:rsid w:val="1CD331CB"/>
    <w:rsid w:val="1D16526A"/>
    <w:rsid w:val="1DB618D6"/>
    <w:rsid w:val="1E132D28"/>
    <w:rsid w:val="1E1C5081"/>
    <w:rsid w:val="1EAD0ADA"/>
    <w:rsid w:val="20440646"/>
    <w:rsid w:val="205F7B04"/>
    <w:rsid w:val="20D97F6F"/>
    <w:rsid w:val="211B04C6"/>
    <w:rsid w:val="22E42979"/>
    <w:rsid w:val="24B66EE3"/>
    <w:rsid w:val="27D43B0C"/>
    <w:rsid w:val="27DA6B84"/>
    <w:rsid w:val="27F53000"/>
    <w:rsid w:val="28532C3F"/>
    <w:rsid w:val="2A0A0F3A"/>
    <w:rsid w:val="2AFF6090"/>
    <w:rsid w:val="2B491DE5"/>
    <w:rsid w:val="2D4022BA"/>
    <w:rsid w:val="2E5629ED"/>
    <w:rsid w:val="2E76271A"/>
    <w:rsid w:val="2FF01BB9"/>
    <w:rsid w:val="302B0ABE"/>
    <w:rsid w:val="303A36BA"/>
    <w:rsid w:val="31027C12"/>
    <w:rsid w:val="318B189A"/>
    <w:rsid w:val="32B10399"/>
    <w:rsid w:val="34D05C50"/>
    <w:rsid w:val="35D91481"/>
    <w:rsid w:val="364F130B"/>
    <w:rsid w:val="37D05FEA"/>
    <w:rsid w:val="395D160B"/>
    <w:rsid w:val="3AFB4211"/>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CD74AF"/>
    <w:rsid w:val="4FDE455D"/>
    <w:rsid w:val="4FEB10A5"/>
    <w:rsid w:val="51AE6DFF"/>
    <w:rsid w:val="52CC50C6"/>
    <w:rsid w:val="53406FEE"/>
    <w:rsid w:val="546F14D0"/>
    <w:rsid w:val="54C13575"/>
    <w:rsid w:val="555A41C6"/>
    <w:rsid w:val="59875B62"/>
    <w:rsid w:val="59A20AA5"/>
    <w:rsid w:val="5B11525A"/>
    <w:rsid w:val="5C7C6DEA"/>
    <w:rsid w:val="5D66579D"/>
    <w:rsid w:val="6113722C"/>
    <w:rsid w:val="61543593"/>
    <w:rsid w:val="61F46EF1"/>
    <w:rsid w:val="620926D1"/>
    <w:rsid w:val="623940BC"/>
    <w:rsid w:val="62F96793"/>
    <w:rsid w:val="63C14FDD"/>
    <w:rsid w:val="645B1201"/>
    <w:rsid w:val="64C20CC9"/>
    <w:rsid w:val="661A452F"/>
    <w:rsid w:val="69CB51D6"/>
    <w:rsid w:val="6A886894"/>
    <w:rsid w:val="6A9A5CE0"/>
    <w:rsid w:val="6B457B85"/>
    <w:rsid w:val="6D5B02A0"/>
    <w:rsid w:val="6DE76454"/>
    <w:rsid w:val="6EA958C7"/>
    <w:rsid w:val="6F1E276E"/>
    <w:rsid w:val="6FBD6ED7"/>
    <w:rsid w:val="70BE2730"/>
    <w:rsid w:val="71F219BE"/>
    <w:rsid w:val="71F97C95"/>
    <w:rsid w:val="72190560"/>
    <w:rsid w:val="73212C15"/>
    <w:rsid w:val="73B16780"/>
    <w:rsid w:val="748D0FFD"/>
    <w:rsid w:val="74D91F00"/>
    <w:rsid w:val="76973BCD"/>
    <w:rsid w:val="76FD5E48"/>
    <w:rsid w:val="77B61969"/>
    <w:rsid w:val="78553305"/>
    <w:rsid w:val="7A090652"/>
    <w:rsid w:val="7ACC2F60"/>
    <w:rsid w:val="7B7F4658"/>
    <w:rsid w:val="7BEA3817"/>
    <w:rsid w:val="7C4C6EE3"/>
    <w:rsid w:val="7C826AFC"/>
    <w:rsid w:val="7CAA1EDA"/>
    <w:rsid w:val="7D6E217C"/>
    <w:rsid w:val="7DB76E1E"/>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4"/>
    <w:link w:val="3"/>
    <w:qFormat/>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ScaleCrop>false</ScaleCrop>
  <LinksUpToDate>false</LinksUpToDate>
  <CharactersWithSpaces>1078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A中天～郑宇18040325137</cp:lastModifiedBy>
  <cp:lastPrinted>2018-02-28T10:30:00Z</cp:lastPrinted>
  <dcterms:modified xsi:type="dcterms:W3CDTF">2018-03-05T13:37:24Z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