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75"/>
        <w:gridCol w:w="218"/>
        <w:gridCol w:w="1844"/>
        <w:gridCol w:w="1366"/>
        <w:gridCol w:w="1456"/>
        <w:gridCol w:w="2594"/>
        <w:gridCol w:w="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shd w:val="clear" w:color="auto" w:fill="1E0B38"/>
          </w:tcPr>
          <w:p>
            <w:pPr>
              <w:rPr>
                <w:rFonts w:ascii="微软雅黑" w:hAnsi="微软雅黑" w:eastAsia="微软雅黑" w:cs="微软雅黑"/>
                <w:b/>
                <w:bCs/>
                <w:color w:val="FFFFFF"/>
                <w:sz w:val="24"/>
              </w:rPr>
            </w:pPr>
            <w:r>
              <w:rPr>
                <w:rFonts w:hint="eastAsia" w:ascii="微软雅黑" w:hAnsi="微软雅黑" w:eastAsia="微软雅黑" w:cs="微软雅黑"/>
                <w:b/>
                <w:bCs/>
                <w:color w:val="FFFFFF"/>
                <w:sz w:val="24"/>
              </w:rPr>
              <w:t>D1：</w:t>
            </w:r>
          </w:p>
        </w:tc>
        <w:tc>
          <w:tcPr>
            <w:tcW w:w="3503" w:type="dxa"/>
            <w:gridSpan w:val="4"/>
            <w:shd w:val="clear" w:color="auto" w:fill="1E0B38"/>
          </w:tcPr>
          <w:p>
            <w:pPr>
              <w:rPr>
                <w:rFonts w:ascii="微软雅黑" w:hAnsi="微软雅黑" w:eastAsia="微软雅黑" w:cs="微软雅黑"/>
                <w:b/>
                <w:bCs/>
                <w:color w:val="FFFFFF"/>
                <w:sz w:val="24"/>
              </w:rPr>
            </w:pPr>
            <w:r>
              <w:rPr>
                <w:rFonts w:hint="eastAsia" w:ascii="微软雅黑" w:hAnsi="微软雅黑" w:eastAsia="微软雅黑" w:cs="微软雅黑"/>
                <w:b/>
                <w:bCs/>
                <w:color w:val="FFFFFF"/>
                <w:sz w:val="24"/>
              </w:rPr>
              <w:t>成都→普吉-骑大象-人妖表演</w:t>
            </w:r>
          </w:p>
        </w:tc>
        <w:tc>
          <w:tcPr>
            <w:tcW w:w="4290" w:type="dxa"/>
            <w:gridSpan w:val="3"/>
            <w:shd w:val="clear" w:color="auto" w:fill="1E0B38"/>
          </w:tcPr>
          <w:p>
            <w:pPr>
              <w:rPr>
                <w:rFonts w:ascii="宋体" w:hAnsi="宋体" w:cs="宋体"/>
                <w:b/>
                <w:bCs/>
                <w:sz w:val="24"/>
              </w:rPr>
            </w:pPr>
            <w:r>
              <w:rPr>
                <w:rFonts w:hint="eastAsia" w:ascii="宋体" w:hAnsi="宋体" w:cs="宋体"/>
                <w:b/>
                <w:bCs/>
                <w:color w:val="FFFFFF"/>
                <w:szCs w:val="21"/>
              </w:rPr>
              <w:t>参考航班：9C8757 11:30-1</w:t>
            </w:r>
            <w:r>
              <w:rPr>
                <w:rFonts w:hint="eastAsia" w:ascii="宋体" w:hAnsi="宋体" w:cs="宋体"/>
                <w:b/>
                <w:bCs/>
                <w:color w:val="FFFFFF"/>
                <w:szCs w:val="21"/>
                <w:lang w:val="en-US" w:eastAsia="zh-CN"/>
              </w:rPr>
              <w:t>6</w:t>
            </w:r>
            <w:r>
              <w:rPr>
                <w:rFonts w:hint="eastAsia" w:ascii="宋体" w:hAnsi="宋体" w:cs="宋体"/>
                <w:b/>
                <w:bCs/>
                <w:color w:val="FFFFFF"/>
                <w:szCs w:val="21"/>
              </w:rPr>
              <w:t>:</w:t>
            </w:r>
            <w:r>
              <w:rPr>
                <w:rFonts w:hint="eastAsia" w:ascii="宋体" w:hAnsi="宋体" w:cs="宋体"/>
                <w:b/>
                <w:bCs/>
                <w:color w:val="FFFFFF"/>
                <w:szCs w:val="21"/>
                <w:lang w:val="en-US" w:eastAsia="zh-CN"/>
              </w:rPr>
              <w:t>0</w:t>
            </w:r>
            <w:r>
              <w:rPr>
                <w:rFonts w:hint="eastAsia" w:ascii="宋体" w:hAnsi="宋体" w:cs="宋体"/>
                <w:b/>
                <w:bCs/>
                <w:color w:val="FFFFFF"/>
                <w:szCs w:val="21"/>
              </w:rPr>
              <w:t>5 (以民航总局批复为准)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8" w:type="dxa"/>
            <w:gridSpan w:val="8"/>
          </w:tcPr>
          <w:p>
            <w:pPr>
              <w:spacing w:line="360" w:lineRule="exact"/>
              <w:ind w:firstLine="420" w:firstLineChars="200"/>
              <w:jc w:val="left"/>
              <w:rPr>
                <w:rFonts w:ascii="宋体" w:hAnsi="宋体" w:cs="宋体"/>
              </w:rPr>
            </w:pPr>
            <w:r>
              <w:rPr>
                <w:rFonts w:hint="eastAsia" w:ascii="宋体" w:hAnsi="宋体" w:cs="宋体"/>
              </w:rPr>
              <w:drawing>
                <wp:anchor distT="0" distB="0" distL="114300" distR="114300" simplePos="0" relativeHeight="251654144" behindDoc="0" locked="0" layoutInCell="1" allowOverlap="1">
                  <wp:simplePos x="0" y="0"/>
                  <wp:positionH relativeFrom="column">
                    <wp:posOffset>3523615</wp:posOffset>
                  </wp:positionH>
                  <wp:positionV relativeFrom="paragraph">
                    <wp:posOffset>2026920</wp:posOffset>
                  </wp:positionV>
                  <wp:extent cx="1734820" cy="1067435"/>
                  <wp:effectExtent l="0" t="0" r="17780" b="18415"/>
                  <wp:wrapNone/>
                  <wp:docPr id="34" name="图片 17" descr="24526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7" descr="24526201"/>
                          <pic:cNvPicPr>
                            <a:picLocks noChangeAspect="1"/>
                          </pic:cNvPicPr>
                        </pic:nvPicPr>
                        <pic:blipFill>
                          <a:blip r:embed="rId5" cstate="print"/>
                          <a:srcRect b="7750"/>
                          <a:stretch>
                            <a:fillRect/>
                          </a:stretch>
                        </pic:blipFill>
                        <pic:spPr>
                          <a:xfrm>
                            <a:off x="0" y="0"/>
                            <a:ext cx="1734820" cy="1067435"/>
                          </a:xfrm>
                          <a:prstGeom prst="rect">
                            <a:avLst/>
                          </a:prstGeom>
                          <a:noFill/>
                          <a:ln w="9525">
                            <a:noFill/>
                          </a:ln>
                        </pic:spPr>
                      </pic:pic>
                    </a:graphicData>
                  </a:graphic>
                </wp:anchor>
              </w:drawing>
            </w:r>
            <w:r>
              <w:rPr>
                <w:rFonts w:hint="eastAsia" w:ascii="微软雅黑" w:hAnsi="微软雅黑" w:eastAsia="微软雅黑" w:cs="微软雅黑"/>
                <w:color w:val="0E4761"/>
              </w:rPr>
              <w:drawing>
                <wp:anchor distT="0" distB="0" distL="114300" distR="114300" simplePos="0" relativeHeight="251649024" behindDoc="1" locked="0" layoutInCell="1" allowOverlap="1">
                  <wp:simplePos x="0" y="0"/>
                  <wp:positionH relativeFrom="column">
                    <wp:posOffset>-57785</wp:posOffset>
                  </wp:positionH>
                  <wp:positionV relativeFrom="paragraph">
                    <wp:posOffset>1901825</wp:posOffset>
                  </wp:positionV>
                  <wp:extent cx="5372735" cy="1324610"/>
                  <wp:effectExtent l="0" t="0" r="18415" b="0"/>
                  <wp:wrapTight wrapText="bothSides">
                    <wp:wrapPolygon>
                      <wp:start x="0" y="1553"/>
                      <wp:lineTo x="0" y="20502"/>
                      <wp:lineTo x="21521" y="20502"/>
                      <wp:lineTo x="21521" y="1553"/>
                      <wp:lineTo x="0" y="1553"/>
                    </wp:wrapPolygon>
                  </wp:wrapTight>
                  <wp:docPr id="32" name="图片 18" descr="C:\Users\WWQ\Desktop\图片2.jp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8" descr="C:\Users\WWQ\Desktop\图片2.jpg图片2"/>
                          <pic:cNvPicPr>
                            <a:picLocks noChangeAspect="1"/>
                          </pic:cNvPicPr>
                        </pic:nvPicPr>
                        <pic:blipFill>
                          <a:blip r:embed="rId6" cstate="print"/>
                          <a:srcRect t="-9396" b="-9396"/>
                          <a:stretch>
                            <a:fillRect/>
                          </a:stretch>
                        </pic:blipFill>
                        <pic:spPr>
                          <a:xfrm>
                            <a:off x="0" y="0"/>
                            <a:ext cx="5372735" cy="1324610"/>
                          </a:xfrm>
                          <a:prstGeom prst="rect">
                            <a:avLst/>
                          </a:prstGeom>
                          <a:noFill/>
                          <a:ln w="9525">
                            <a:noFill/>
                          </a:ln>
                        </pic:spPr>
                      </pic:pic>
                    </a:graphicData>
                  </a:graphic>
                </wp:anchor>
              </w:drawing>
            </w:r>
            <w:r>
              <w:rPr>
                <w:rFonts w:hint="eastAsia" w:ascii="微软雅黑" w:hAnsi="微软雅黑" w:eastAsia="微软雅黑" w:cs="微软雅黑"/>
                <w:color w:val="0E4761"/>
              </w:rPr>
              <w:t>各位贵宾于指定时间（航班起飞前3小时），由专人办理登机手续，搭乘客机前往泰国南部有东方夏威夷美誉著名度假胜地--普吉，前往展开普吉知性之旅【沙发里四合一】（不低于60分钟），首先【骑大象】乘座聪明绝顶的大象跋山涉水悠游在丛林之中，让您深刻感受大自然的洗礼。顺着旅程前往橡胶园【观赏割橡胶文化】参观人们如何利用大自然的产物采集橡胶及橡胶制造过程，接着前往观赏【猴表演】、【泰国一大特色大象表演】精彩表现保证让您叹为观止 ,晚上来到泰国我们当然也要去观看【人妖歌舞表演】大型的舞台，华丽的服饰，亮丽的布景，野艳的美女，表演完后您可自由与这些佳丽们合影留念。晚抵达酒店休息。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2" w:type="dxa"/>
            <w:gridSpan w:val="4"/>
            <w:vAlign w:val="center"/>
          </w:tcPr>
          <w:p>
            <w:pPr>
              <w:spacing w:line="400" w:lineRule="exact"/>
              <w:jc w:val="left"/>
              <w:rPr>
                <w:rFonts w:ascii="宋体" w:hAnsi="宋体" w:cs="宋体"/>
              </w:rPr>
            </w:pPr>
            <w:r>
              <w:rPr>
                <w:rFonts w:hint="eastAsia" w:ascii="微软雅黑" w:hAnsi="微软雅黑" w:eastAsia="微软雅黑" w:cs="微软雅黑"/>
                <w:color w:val="0E4761"/>
              </w:rPr>
              <w:t>早餐：自理</w:t>
            </w:r>
          </w:p>
        </w:tc>
        <w:tc>
          <w:tcPr>
            <w:tcW w:w="2822" w:type="dxa"/>
            <w:gridSpan w:val="2"/>
            <w:vAlign w:val="center"/>
          </w:tcPr>
          <w:p>
            <w:pPr>
              <w:spacing w:line="400" w:lineRule="exact"/>
              <w:jc w:val="left"/>
              <w:rPr>
                <w:rFonts w:ascii="宋体" w:hAnsi="宋体" w:cs="宋体"/>
              </w:rPr>
            </w:pPr>
            <w:r>
              <w:rPr>
                <w:rFonts w:hint="eastAsia" w:ascii="微软雅黑" w:hAnsi="微软雅黑" w:eastAsia="微软雅黑" w:cs="微软雅黑"/>
                <w:color w:val="0E4761"/>
              </w:rPr>
              <w:t>午餐：自理</w:t>
            </w:r>
          </w:p>
        </w:tc>
        <w:tc>
          <w:tcPr>
            <w:tcW w:w="2834" w:type="dxa"/>
            <w:gridSpan w:val="2"/>
            <w:vAlign w:val="center"/>
          </w:tcPr>
          <w:p>
            <w:pPr>
              <w:spacing w:line="400" w:lineRule="exact"/>
              <w:jc w:val="left"/>
              <w:rPr>
                <w:rFonts w:ascii="宋体" w:hAnsi="宋体" w:cs="宋体"/>
              </w:rPr>
            </w:pPr>
            <w:r>
              <w:rPr>
                <w:rFonts w:hint="eastAsia" w:ascii="微软雅黑" w:hAnsi="微软雅黑" w:eastAsia="微软雅黑" w:cs="微软雅黑"/>
                <w:color w:val="0E4761"/>
              </w:rPr>
              <w:t>晚餐：</w:t>
            </w:r>
            <w:r>
              <w:rPr>
                <w:rFonts w:hint="eastAsia" w:ascii="微软雅黑" w:hAnsi="微软雅黑" w:eastAsia="微软雅黑" w:cs="微软雅黑"/>
                <w:color w:val="0E4761"/>
                <w:szCs w:val="21"/>
              </w:rPr>
              <w:t>泰式BBQ自助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8" w:type="dxa"/>
            <w:gridSpan w:val="8"/>
          </w:tcPr>
          <w:p>
            <w:pPr>
              <w:spacing w:line="360" w:lineRule="exact"/>
              <w:rPr>
                <w:rFonts w:ascii="宋体" w:hAnsi="宋体" w:eastAsia="微软雅黑" w:cs="宋体"/>
              </w:rPr>
            </w:pPr>
            <w:r>
              <w:rPr>
                <w:rFonts w:hint="eastAsia" w:ascii="微软雅黑" w:hAnsi="微软雅黑" w:eastAsia="微软雅黑" w:cs="微软雅黑"/>
                <w:color w:val="0E4761"/>
              </w:rPr>
              <w:t>住宿：普吉岛尊享当五酒店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gridSpan w:val="2"/>
            <w:shd w:val="clear" w:color="auto" w:fill="1E0B38"/>
          </w:tcPr>
          <w:p>
            <w:pPr>
              <w:rPr>
                <w:rFonts w:ascii="微软雅黑" w:hAnsi="微软雅黑" w:eastAsia="微软雅黑" w:cs="微软雅黑"/>
                <w:b/>
                <w:bCs/>
                <w:color w:val="FFFFFF"/>
                <w:sz w:val="24"/>
              </w:rPr>
            </w:pPr>
            <w:r>
              <w:rPr>
                <w:rFonts w:hint="eastAsia" w:ascii="微软雅黑" w:hAnsi="微软雅黑" w:eastAsia="微软雅黑" w:cs="微软雅黑"/>
                <w:b/>
                <w:bCs/>
                <w:color w:val="FFFFFF"/>
                <w:sz w:val="24"/>
              </w:rPr>
              <w:t>D2：</w:t>
            </w:r>
          </w:p>
        </w:tc>
        <w:tc>
          <w:tcPr>
            <w:tcW w:w="7478" w:type="dxa"/>
            <w:gridSpan w:val="5"/>
            <w:shd w:val="clear" w:color="auto" w:fill="1E0B38"/>
          </w:tcPr>
          <w:p>
            <w:pPr>
              <w:rPr>
                <w:rFonts w:ascii="微软雅黑" w:hAnsi="微软雅黑" w:eastAsia="微软雅黑" w:cs="微软雅黑"/>
                <w:b/>
                <w:bCs/>
                <w:color w:val="FFFFFF"/>
                <w:sz w:val="24"/>
              </w:rPr>
            </w:pPr>
            <w:r>
              <w:rPr>
                <w:rFonts w:hint="eastAsia" w:ascii="微软雅黑" w:hAnsi="微软雅黑" w:eastAsia="微软雅黑" w:cs="微软雅黑"/>
                <w:b/>
                <w:bCs/>
                <w:color w:val="FFFFFF"/>
                <w:sz w:val="24"/>
              </w:rPr>
              <w:t>出游大小PP岛+大堡礁浮潜+燕子洞</w:t>
            </w:r>
          </w:p>
        </w:tc>
        <w:tc>
          <w:tcPr>
            <w:tcW w:w="240" w:type="dxa"/>
            <w:shd w:val="clear" w:color="auto" w:fill="1E0B38"/>
          </w:tcPr>
          <w:p>
            <w:pP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8478" w:type="dxa"/>
            <w:gridSpan w:val="8"/>
          </w:tcPr>
          <w:p>
            <w:pPr>
              <w:spacing w:line="360" w:lineRule="exact"/>
              <w:ind w:firstLine="420" w:firstLineChars="200"/>
              <w:jc w:val="left"/>
              <w:rPr>
                <w:rFonts w:ascii="微软雅黑" w:hAnsi="微软雅黑" w:eastAsia="微软雅黑" w:cs="微软雅黑"/>
                <w:color w:val="0E4761"/>
              </w:rPr>
            </w:pPr>
            <w:r>
              <w:rPr>
                <w:rFonts w:hint="eastAsia" w:ascii="微软雅黑" w:hAnsi="微软雅黑" w:eastAsia="微软雅黑" w:cs="微软雅黑"/>
                <w:color w:val="0E4761"/>
              </w:rPr>
              <w:t>若因海上风浪大，当天不能乘坐快艇出海则改乘大船前往PP岛）</w:t>
            </w:r>
          </w:p>
          <w:p>
            <w:pPr>
              <w:spacing w:line="360" w:lineRule="exact"/>
              <w:ind w:firstLine="422" w:firstLineChars="200"/>
              <w:jc w:val="left"/>
              <w:rPr>
                <w:rFonts w:ascii="微软雅黑" w:hAnsi="微软雅黑" w:eastAsia="微软雅黑" w:cs="微软雅黑"/>
                <w:b/>
                <w:bCs/>
                <w:color w:val="FF0000"/>
              </w:rPr>
            </w:pPr>
            <w:r>
              <w:rPr>
                <w:rFonts w:hint="eastAsia" w:ascii="宋体" w:hAnsi="宋体" w:cs="宋体"/>
                <w:b/>
                <w:bCs/>
                <w:color w:val="FFFFFF"/>
                <w:szCs w:val="21"/>
              </w:rPr>
              <w:drawing>
                <wp:anchor distT="0" distB="0" distL="114300" distR="114300" simplePos="0" relativeHeight="251666432" behindDoc="1" locked="0" layoutInCell="1" allowOverlap="1">
                  <wp:simplePos x="0" y="0"/>
                  <wp:positionH relativeFrom="column">
                    <wp:posOffset>6489065</wp:posOffset>
                  </wp:positionH>
                  <wp:positionV relativeFrom="page">
                    <wp:posOffset>-4514850</wp:posOffset>
                  </wp:positionV>
                  <wp:extent cx="7527290" cy="10656570"/>
                  <wp:effectExtent l="0" t="0" r="16510" b="11430"/>
                  <wp:wrapNone/>
                  <wp:docPr id="10" name="图片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11"/>
                          <pic:cNvPicPr>
                            <a:picLocks noChangeAspect="1"/>
                          </pic:cNvPicPr>
                        </pic:nvPicPr>
                        <pic:blipFill>
                          <a:blip r:embed="rId7"/>
                          <a:stretch>
                            <a:fillRect/>
                          </a:stretch>
                        </pic:blipFill>
                        <pic:spPr>
                          <a:xfrm>
                            <a:off x="0" y="0"/>
                            <a:ext cx="7527290" cy="10656570"/>
                          </a:xfrm>
                          <a:prstGeom prst="rect">
                            <a:avLst/>
                          </a:prstGeom>
                          <a:noFill/>
                          <a:ln w="9525">
                            <a:noFill/>
                          </a:ln>
                        </pic:spPr>
                      </pic:pic>
                    </a:graphicData>
                  </a:graphic>
                </wp:anchor>
              </w:drawing>
            </w:r>
            <w:r>
              <w:rPr>
                <w:rFonts w:hint="eastAsia" w:ascii="微软雅黑" w:hAnsi="微软雅黑" w:eastAsia="微软雅黑" w:cs="微软雅黑"/>
                <w:color w:val="0E4761"/>
              </w:rPr>
              <w:t>早餐后乘快艇前往【PP岛】，这是一个被阳光眷念的地方，此岛被泰国观光局列为喀比府风景最美的国家公园,电影《海滩》在此拍摄后，再次掀起旅游热潮。这里海水清澈透底，各种海洋生物聚集在珊瑚礁附近，大家可尽情观赏海底世界，【小PP岛】巡游中特别为您安排：途经【燕子洞】（约10分钟），根据泰国法律，停船于洞外欣赏。在大PP岛用午餐后，前往【大堡礁】浮潜（不低于40分钟），清透的海水、多彩的热带鱼、漂亮的珊瑚，与你亲密接触...</w:t>
            </w:r>
          </w:p>
          <w:p>
            <w:pPr>
              <w:spacing w:line="360" w:lineRule="exact"/>
              <w:ind w:firstLine="420" w:firstLineChars="200"/>
              <w:jc w:val="left"/>
              <w:rPr>
                <w:rFonts w:ascii="微软雅黑" w:hAnsi="微软雅黑" w:eastAsia="微软雅黑" w:cs="微软雅黑"/>
                <w:b/>
                <w:bCs/>
                <w:color w:val="FF0000"/>
              </w:rPr>
            </w:pPr>
            <w:r>
              <w:rPr>
                <w:rFonts w:hint="eastAsia" w:ascii="微软雅黑" w:hAnsi="微软雅黑" w:eastAsia="微软雅黑" w:cs="微软雅黑"/>
                <w:b/>
                <w:bCs/>
                <w:color w:val="FF0000"/>
              </w:rPr>
              <w:t>安全警示：</w:t>
            </w:r>
          </w:p>
          <w:p>
            <w:pPr>
              <w:spacing w:line="360" w:lineRule="exact"/>
              <w:ind w:firstLine="420" w:firstLineChars="200"/>
              <w:jc w:val="left"/>
              <w:rPr>
                <w:rFonts w:ascii="微软雅黑" w:hAnsi="微软雅黑" w:eastAsia="微软雅黑" w:cs="微软雅黑"/>
                <w:b/>
                <w:bCs/>
                <w:color w:val="FF0000"/>
              </w:rPr>
            </w:pPr>
            <w:r>
              <w:rPr>
                <w:rFonts w:hint="eastAsia" w:ascii="微软雅黑" w:hAnsi="微软雅黑" w:eastAsia="微软雅黑" w:cs="微软雅黑"/>
                <w:b/>
                <w:bCs/>
                <w:color w:val="FF0000"/>
              </w:rPr>
              <w:t>1.乘坐快艇时，请勿在快艇内来回走动蹦跳；上下快艇时，请配合工作人员待船停稳后方可上下船；</w:t>
            </w:r>
          </w:p>
          <w:p>
            <w:pPr>
              <w:spacing w:line="360" w:lineRule="exact"/>
              <w:ind w:firstLine="420" w:firstLineChars="200"/>
              <w:jc w:val="left"/>
              <w:rPr>
                <w:rFonts w:ascii="微软雅黑" w:hAnsi="微软雅黑" w:eastAsia="微软雅黑" w:cs="微软雅黑"/>
                <w:b/>
                <w:bCs/>
                <w:color w:val="FF0000"/>
              </w:rPr>
            </w:pPr>
            <w:r>
              <w:rPr>
                <w:rFonts w:hint="eastAsia" w:ascii="微软雅黑" w:hAnsi="微软雅黑" w:eastAsia="微软雅黑" w:cs="微软雅黑"/>
                <w:b/>
                <w:bCs/>
                <w:color w:val="FF0000"/>
              </w:rPr>
              <w:t>2.我们安排了免费租借的浮潜用具，请根据自身情况进行选借，同时请保管好各自租借物品，如有丢失将照价赔偿；</w:t>
            </w:r>
          </w:p>
          <w:p>
            <w:pPr>
              <w:spacing w:line="360" w:lineRule="exact"/>
              <w:ind w:firstLine="420" w:firstLineChars="200"/>
              <w:jc w:val="left"/>
              <w:rPr>
                <w:rFonts w:ascii="微软雅黑" w:hAnsi="微软雅黑" w:eastAsia="微软雅黑" w:cs="微软雅黑"/>
                <w:color w:val="0F243E"/>
              </w:rPr>
            </w:pPr>
            <w:r>
              <w:rPr>
                <w:rFonts w:hint="eastAsia" w:ascii="微软雅黑" w:hAnsi="微软雅黑" w:eastAsia="微软雅黑" w:cs="微软雅黑"/>
                <w:color w:val="E36C09"/>
                <w:szCs w:val="21"/>
              </w:rPr>
              <w:drawing>
                <wp:anchor distT="0" distB="0" distL="114300" distR="114300" simplePos="0" relativeHeight="251659264" behindDoc="0" locked="0" layoutInCell="1" allowOverlap="1">
                  <wp:simplePos x="0" y="0"/>
                  <wp:positionH relativeFrom="column">
                    <wp:posOffset>3503930</wp:posOffset>
                  </wp:positionH>
                  <wp:positionV relativeFrom="paragraph">
                    <wp:posOffset>727710</wp:posOffset>
                  </wp:positionV>
                  <wp:extent cx="1664335" cy="1109980"/>
                  <wp:effectExtent l="0" t="0" r="12065" b="13970"/>
                  <wp:wrapSquare wrapText="bothSides"/>
                  <wp:docPr id="39" name="图片 66" descr="Z:\02-DM\000-临时服务器文件\60-卓越阳光\2016-11-1 word1个（\links\ab6fdfc83847ea88ffffffffc8d65eac.jpg_r_390x260x90_3bc22d81.jpgab6fdfc83847ea88ffffffffc8d65eac.jpg_r_390x260x90_3bc22d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66" descr="Z:\02-DM\000-临时服务器文件\60-卓越阳光\2016-11-1 word1个（\links\ab6fdfc83847ea88ffffffffc8d65eac.jpg_r_390x260x90_3bc22d81.jpgab6fdfc83847ea88ffffffffc8d65eac.jpg_r_390x260x90_3bc22d81"/>
                          <pic:cNvPicPr>
                            <a:picLocks noChangeAspect="1"/>
                          </pic:cNvPicPr>
                        </pic:nvPicPr>
                        <pic:blipFill>
                          <a:blip r:embed="rId8" cstate="print"/>
                          <a:stretch>
                            <a:fillRect/>
                          </a:stretch>
                        </pic:blipFill>
                        <pic:spPr>
                          <a:xfrm>
                            <a:off x="0" y="0"/>
                            <a:ext cx="1664335" cy="1109980"/>
                          </a:xfrm>
                          <a:prstGeom prst="rect">
                            <a:avLst/>
                          </a:prstGeom>
                          <a:noFill/>
                          <a:ln w="9525">
                            <a:noFill/>
                          </a:ln>
                        </pic:spPr>
                      </pic:pic>
                    </a:graphicData>
                  </a:graphic>
                </wp:anchor>
              </w:drawing>
            </w:r>
            <w:r>
              <w:rPr>
                <w:rFonts w:hint="eastAsia" w:ascii="微软雅黑" w:hAnsi="微软雅黑" w:eastAsia="微软雅黑" w:cs="微软雅黑"/>
                <w:color w:val="E36C09"/>
                <w:szCs w:val="21"/>
              </w:rPr>
              <w:drawing>
                <wp:anchor distT="0" distB="0" distL="114300" distR="114300" simplePos="0" relativeHeight="251650048" behindDoc="0" locked="0" layoutInCell="1" allowOverlap="1">
                  <wp:simplePos x="0" y="0"/>
                  <wp:positionH relativeFrom="column">
                    <wp:posOffset>1753870</wp:posOffset>
                  </wp:positionH>
                  <wp:positionV relativeFrom="paragraph">
                    <wp:posOffset>738505</wp:posOffset>
                  </wp:positionV>
                  <wp:extent cx="1660525" cy="1108075"/>
                  <wp:effectExtent l="0" t="0" r="15875" b="15875"/>
                  <wp:wrapSquare wrapText="bothSides"/>
                  <wp:docPr id="33" name="图片 65" descr="Z:\02-DM\000-临时服务器文件\60-卓越阳光\2016-11-1 word1个（\links\26216013.jpg2621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65" descr="Z:\02-DM\000-临时服务器文件\60-卓越阳光\2016-11-1 word1个（\links\26216013.jpg26216013"/>
                          <pic:cNvPicPr>
                            <a:picLocks noChangeAspect="1"/>
                          </pic:cNvPicPr>
                        </pic:nvPicPr>
                        <pic:blipFill>
                          <a:blip r:embed="rId9" cstate="print"/>
                          <a:stretch>
                            <a:fillRect/>
                          </a:stretch>
                        </pic:blipFill>
                        <pic:spPr>
                          <a:xfrm>
                            <a:off x="0" y="0"/>
                            <a:ext cx="1660525" cy="1108075"/>
                          </a:xfrm>
                          <a:prstGeom prst="rect">
                            <a:avLst/>
                          </a:prstGeom>
                          <a:noFill/>
                          <a:ln w="9525">
                            <a:noFill/>
                          </a:ln>
                        </pic:spPr>
                      </pic:pic>
                    </a:graphicData>
                  </a:graphic>
                </wp:anchor>
              </w:drawing>
            </w:r>
            <w:r>
              <w:rPr>
                <w:rFonts w:hint="eastAsia" w:ascii="微软雅黑" w:hAnsi="微软雅黑" w:eastAsia="微软雅黑" w:cs="微软雅黑"/>
                <w:color w:val="E36C09"/>
                <w:szCs w:val="21"/>
              </w:rPr>
              <w:drawing>
                <wp:anchor distT="0" distB="0" distL="114300" distR="114300" simplePos="0" relativeHeight="251651072" behindDoc="0" locked="0" layoutInCell="1" allowOverlap="1">
                  <wp:simplePos x="0" y="0"/>
                  <wp:positionH relativeFrom="column">
                    <wp:posOffset>-30480</wp:posOffset>
                  </wp:positionH>
                  <wp:positionV relativeFrom="paragraph">
                    <wp:posOffset>755650</wp:posOffset>
                  </wp:positionV>
                  <wp:extent cx="1708150" cy="1098550"/>
                  <wp:effectExtent l="0" t="0" r="6350" b="6350"/>
                  <wp:wrapSquare wrapText="bothSides"/>
                  <wp:docPr id="26" name="图片 64" descr="Z:\02-DM\000-临时服务器文件\60-卓越阳光\2016-11-1 word1个（\links\201512018312424743.jpg201512018312424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4" descr="Z:\02-DM\000-临时服务器文件\60-卓越阳光\2016-11-1 word1个（\links\201512018312424743.jpg201512018312424743"/>
                          <pic:cNvPicPr>
                            <a:picLocks noChangeAspect="1"/>
                          </pic:cNvPicPr>
                        </pic:nvPicPr>
                        <pic:blipFill>
                          <a:blip r:embed="rId10" cstate="print"/>
                          <a:stretch>
                            <a:fillRect/>
                          </a:stretch>
                        </pic:blipFill>
                        <pic:spPr>
                          <a:xfrm>
                            <a:off x="0" y="0"/>
                            <a:ext cx="1708150" cy="1098550"/>
                          </a:xfrm>
                          <a:prstGeom prst="rect">
                            <a:avLst/>
                          </a:prstGeom>
                          <a:noFill/>
                          <a:ln w="9525">
                            <a:noFill/>
                          </a:ln>
                        </pic:spPr>
                      </pic:pic>
                    </a:graphicData>
                  </a:graphic>
                </wp:anchor>
              </w:drawing>
            </w:r>
            <w:r>
              <w:rPr>
                <w:rFonts w:hint="eastAsia" w:ascii="微软雅黑" w:hAnsi="微软雅黑" w:eastAsia="微软雅黑" w:cs="微软雅黑"/>
                <w:b/>
                <w:bCs/>
                <w:color w:val="FF0000"/>
              </w:rPr>
              <w:t xml:space="preserve">3.所有水上活动均存在潜在危险，请根据自身情况慎重选择；心脑血管疾病患者严谨参加任何水上项目； </w:t>
            </w:r>
            <w:r>
              <w:rPr>
                <w:rFonts w:hint="eastAsia" w:ascii="微软雅黑" w:hAnsi="微软雅黑" w:eastAsia="微软雅黑" w:cs="微软雅黑"/>
                <w:color w:val="0E476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2" w:type="dxa"/>
            <w:gridSpan w:val="4"/>
            <w:vAlign w:val="center"/>
          </w:tcPr>
          <w:p>
            <w:pPr>
              <w:spacing w:line="400" w:lineRule="exact"/>
              <w:rPr>
                <w:rFonts w:ascii="宋体" w:hAnsi="宋体" w:cs="宋体"/>
              </w:rPr>
            </w:pPr>
            <w:r>
              <w:rPr>
                <w:rFonts w:hint="eastAsia" w:ascii="微软雅黑" w:hAnsi="微软雅黑" w:eastAsia="微软雅黑" w:cs="微软雅黑"/>
                <w:color w:val="0E4761"/>
              </w:rPr>
              <w:t>早餐：酒店内</w:t>
            </w:r>
          </w:p>
        </w:tc>
        <w:tc>
          <w:tcPr>
            <w:tcW w:w="2822" w:type="dxa"/>
            <w:gridSpan w:val="2"/>
            <w:vAlign w:val="center"/>
          </w:tcPr>
          <w:p>
            <w:pPr>
              <w:spacing w:line="400" w:lineRule="exact"/>
              <w:jc w:val="center"/>
              <w:rPr>
                <w:rFonts w:ascii="宋体" w:hAnsi="宋体" w:eastAsia="微软雅黑" w:cs="宋体"/>
              </w:rPr>
            </w:pPr>
            <w:r>
              <w:rPr>
                <w:rFonts w:hint="eastAsia" w:ascii="微软雅黑" w:hAnsi="微软雅黑" w:eastAsia="微软雅黑" w:cs="微软雅黑"/>
                <w:color w:val="0E4761"/>
              </w:rPr>
              <w:t>午餐：岛上简餐</w:t>
            </w:r>
          </w:p>
        </w:tc>
        <w:tc>
          <w:tcPr>
            <w:tcW w:w="2834" w:type="dxa"/>
            <w:gridSpan w:val="2"/>
            <w:vAlign w:val="center"/>
          </w:tcPr>
          <w:p>
            <w:pPr>
              <w:spacing w:line="400" w:lineRule="exact"/>
              <w:jc w:val="center"/>
              <w:rPr>
                <w:rFonts w:ascii="宋体" w:hAnsi="宋体" w:eastAsia="微软雅黑" w:cs="宋体"/>
              </w:rPr>
            </w:pPr>
            <w:r>
              <w:rPr>
                <w:rFonts w:hint="eastAsia" w:ascii="微软雅黑" w:hAnsi="微软雅黑" w:eastAsia="微软雅黑" w:cs="微软雅黑"/>
                <w:color w:val="0E4761"/>
              </w:rPr>
              <w:t>晚餐：将军龙须面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8" w:type="dxa"/>
            <w:gridSpan w:val="8"/>
          </w:tcPr>
          <w:p>
            <w:pPr>
              <w:spacing w:line="360" w:lineRule="exact"/>
              <w:rPr>
                <w:rFonts w:ascii="宋体" w:hAnsi="宋体" w:cs="宋体"/>
              </w:rPr>
            </w:pPr>
            <w:r>
              <w:rPr>
                <w:rFonts w:hint="eastAsia" w:ascii="微软雅黑" w:hAnsi="微软雅黑" w:eastAsia="微软雅黑" w:cs="微软雅黑"/>
                <w:color w:val="0E4761"/>
              </w:rPr>
              <w:t>住宿：普吉岛尊享当五酒店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 w:type="dxa"/>
            <w:gridSpan w:val="3"/>
            <w:shd w:val="clear" w:color="auto" w:fill="1E0B38"/>
          </w:tcPr>
          <w:p>
            <w:pPr>
              <w:rPr>
                <w:rFonts w:ascii="微软雅黑" w:hAnsi="微软雅黑" w:eastAsia="微软雅黑" w:cs="微软雅黑"/>
                <w:b/>
                <w:bCs/>
                <w:color w:val="FFFFFF"/>
                <w:sz w:val="24"/>
              </w:rPr>
            </w:pPr>
            <w:r>
              <w:rPr>
                <w:rFonts w:hint="eastAsia" w:ascii="微软雅黑" w:hAnsi="微软雅黑" w:eastAsia="微软雅黑" w:cs="微软雅黑"/>
                <w:b/>
                <w:bCs/>
                <w:color w:val="FFFFFF"/>
                <w:sz w:val="24"/>
              </w:rPr>
              <w:t>D3：</w:t>
            </w:r>
          </w:p>
        </w:tc>
        <w:tc>
          <w:tcPr>
            <w:tcW w:w="7500" w:type="dxa"/>
            <w:gridSpan w:val="5"/>
            <w:shd w:val="clear" w:color="auto" w:fill="1E0B38"/>
          </w:tcPr>
          <w:p>
            <w:pPr>
              <w:rPr>
                <w:rFonts w:ascii="宋体" w:hAnsi="宋体" w:eastAsia="微软雅黑" w:cs="宋体"/>
                <w:b/>
                <w:bCs/>
                <w:sz w:val="24"/>
              </w:rPr>
            </w:pPr>
            <w:r>
              <w:rPr>
                <w:rFonts w:hint="eastAsia" w:ascii="微软雅黑" w:hAnsi="微软雅黑" w:eastAsia="微软雅黑" w:cs="微软雅黑"/>
                <w:b/>
                <w:bCs/>
                <w:color w:val="FFFFFF"/>
                <w:sz w:val="24"/>
              </w:rPr>
              <w:t>双体帆船-珊瑚岛派对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0" w:hRule="atLeast"/>
        </w:trPr>
        <w:tc>
          <w:tcPr>
            <w:tcW w:w="8478" w:type="dxa"/>
            <w:gridSpan w:val="8"/>
          </w:tcPr>
          <w:p>
            <w:pPr>
              <w:spacing w:line="360" w:lineRule="exact"/>
              <w:ind w:firstLine="420" w:firstLineChars="200"/>
              <w:jc w:val="left"/>
              <w:rPr>
                <w:rFonts w:ascii="微软雅黑" w:hAnsi="微软雅黑" w:eastAsia="微软雅黑" w:cs="微软雅黑"/>
                <w:color w:val="0E4761"/>
              </w:rPr>
            </w:pPr>
            <w:r>
              <w:rPr>
                <w:rFonts w:hint="eastAsia" w:ascii="微软雅黑" w:hAnsi="微软雅黑" w:eastAsia="微软雅黑" w:cs="微软雅黑"/>
                <w:color w:val="0E4761"/>
              </w:rPr>
              <w:t>早餐后去之后搭乘双体帆船前往最新推荐渡假岛屿明日之星【珊瑚岛】派对旅程！（停留约2.5小时）它是东南亚人士最爱的日光浴天堂！ 蓝钻珊瑚岛是感受南国魅力活力四射的热情岛屿，或许你未曾听过 NAKA岛，但一旦造访，就会为它的清新美丽深深着迷，这里有的只是清澈湛蓝的海洋、洁白如雪的沙滩，现在这群热带鱼将热情等待你们的到来…岛上的诸多自费娱乐项目（自驾快艇、降落伞、海底漫步、深浅、香蕉船）一应俱全。结束后乘船返回普吉岛。</w:t>
            </w:r>
          </w:p>
          <w:p>
            <w:pPr>
              <w:spacing w:line="360" w:lineRule="exact"/>
              <w:ind w:firstLine="420" w:firstLineChars="200"/>
              <w:rPr>
                <w:rFonts w:ascii="微软雅黑" w:hAnsi="微软雅黑" w:eastAsia="微软雅黑" w:cs="微软雅黑"/>
                <w:b/>
                <w:color w:val="E36C09"/>
                <w:szCs w:val="21"/>
                <w:lang w:val="zh-CN" w:eastAsia="zh-TW"/>
              </w:rPr>
            </w:pPr>
            <w:r>
              <w:rPr>
                <w:rFonts w:hint="eastAsia" w:ascii="微软雅黑" w:hAnsi="微软雅黑" w:eastAsia="微软雅黑" w:cs="微软雅黑"/>
                <w:b/>
                <w:color w:val="E36C09"/>
                <w:szCs w:val="21"/>
                <w:lang w:val="zh-CN" w:eastAsia="zh-TW"/>
              </w:rPr>
              <w:t>特别提醒：每位游客乘坐长尾船或乘坐快艇时，必须穿救生衣，不要乘坐船头，听从导游安排，若不按规定乘坐，发生意外身体伤害，旅行社只负责协助办理意外保险，旅行社将不承担任何责任。</w:t>
            </w:r>
          </w:p>
          <w:p>
            <w:pPr>
              <w:spacing w:line="360" w:lineRule="exact"/>
              <w:ind w:firstLine="420" w:firstLineChars="200"/>
              <w:jc w:val="left"/>
              <w:rPr>
                <w:rFonts w:ascii="微软雅黑" w:hAnsi="微软雅黑" w:eastAsia="微软雅黑" w:cs="微软雅黑"/>
                <w:color w:val="0E4761"/>
              </w:rPr>
            </w:pPr>
            <w:r>
              <w:rPr>
                <w:rFonts w:hint="eastAsia" w:ascii="微软雅黑" w:hAnsi="微软雅黑" w:eastAsia="微软雅黑" w:cs="微软雅黑"/>
                <w:color w:val="E36C09"/>
                <w:szCs w:val="21"/>
              </w:rPr>
              <w:drawing>
                <wp:anchor distT="0" distB="0" distL="114300" distR="114300" simplePos="0" relativeHeight="251667456" behindDoc="1" locked="0" layoutInCell="1" allowOverlap="1">
                  <wp:simplePos x="0" y="0"/>
                  <wp:positionH relativeFrom="column">
                    <wp:posOffset>-67310</wp:posOffset>
                  </wp:positionH>
                  <wp:positionV relativeFrom="paragraph">
                    <wp:posOffset>100330</wp:posOffset>
                  </wp:positionV>
                  <wp:extent cx="1752600" cy="1031875"/>
                  <wp:effectExtent l="0" t="0" r="0" b="15875"/>
                  <wp:wrapNone/>
                  <wp:docPr id="11" name="图片 11" descr="1b51d41a523dd839b33deeb31034b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b51d41a523dd839b33deeb31034b32"/>
                          <pic:cNvPicPr>
                            <a:picLocks noChangeAspect="1"/>
                          </pic:cNvPicPr>
                        </pic:nvPicPr>
                        <pic:blipFill>
                          <a:blip r:embed="rId11"/>
                          <a:stretch>
                            <a:fillRect/>
                          </a:stretch>
                        </pic:blipFill>
                        <pic:spPr>
                          <a:xfrm>
                            <a:off x="0" y="0"/>
                            <a:ext cx="1752600" cy="1031875"/>
                          </a:xfrm>
                          <a:prstGeom prst="rect">
                            <a:avLst/>
                          </a:prstGeom>
                        </pic:spPr>
                      </pic:pic>
                    </a:graphicData>
                  </a:graphic>
                </wp:anchor>
              </w:drawing>
            </w:r>
            <w:r>
              <w:rPr>
                <w:rFonts w:hint="eastAsia" w:ascii="微软雅黑" w:hAnsi="微软雅黑" w:eastAsia="微软雅黑" w:cs="微软雅黑"/>
                <w:color w:val="E36C09"/>
                <w:szCs w:val="21"/>
              </w:rPr>
              <w:drawing>
                <wp:anchor distT="0" distB="0" distL="114300" distR="114300" simplePos="0" relativeHeight="251652096" behindDoc="0" locked="0" layoutInCell="1" allowOverlap="1">
                  <wp:simplePos x="0" y="0"/>
                  <wp:positionH relativeFrom="column">
                    <wp:posOffset>3526155</wp:posOffset>
                  </wp:positionH>
                  <wp:positionV relativeFrom="paragraph">
                    <wp:posOffset>93980</wp:posOffset>
                  </wp:positionV>
                  <wp:extent cx="1607185" cy="1024255"/>
                  <wp:effectExtent l="0" t="0" r="12065" b="4445"/>
                  <wp:wrapSquare wrapText="bothSides"/>
                  <wp:docPr id="35" name="图片 24" descr="Z:\02-DM\000-临时服务器文件\60-卓越阳光\2016-11-1 word1个（\links\21ad7093-85ff-d083-1cf7-7508d2f39e72.jpg21ad7093-85ff-d083-1cf7-7508d2f39e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4" descr="Z:\02-DM\000-临时服务器文件\60-卓越阳光\2016-11-1 word1个（\links\21ad7093-85ff-d083-1cf7-7508d2f39e72.jpg21ad7093-85ff-d083-1cf7-7508d2f39e72"/>
                          <pic:cNvPicPr>
                            <a:picLocks noChangeAspect="1"/>
                          </pic:cNvPicPr>
                        </pic:nvPicPr>
                        <pic:blipFill>
                          <a:blip r:embed="rId12" cstate="print"/>
                          <a:stretch>
                            <a:fillRect/>
                          </a:stretch>
                        </pic:blipFill>
                        <pic:spPr>
                          <a:xfrm>
                            <a:off x="0" y="0"/>
                            <a:ext cx="1607185" cy="1024255"/>
                          </a:xfrm>
                          <a:prstGeom prst="rect">
                            <a:avLst/>
                          </a:prstGeom>
                          <a:noFill/>
                          <a:ln w="9525">
                            <a:noFill/>
                          </a:ln>
                        </pic:spPr>
                      </pic:pic>
                    </a:graphicData>
                  </a:graphic>
                </wp:anchor>
              </w:drawing>
            </w:r>
            <w:r>
              <w:rPr>
                <w:rFonts w:hint="eastAsia" w:ascii="微软雅黑" w:hAnsi="微软雅黑" w:eastAsia="微软雅黑" w:cs="微软雅黑"/>
                <w:color w:val="E36C09"/>
                <w:szCs w:val="21"/>
              </w:rPr>
              <w:drawing>
                <wp:anchor distT="0" distB="0" distL="114300" distR="114300" simplePos="0" relativeHeight="251653120" behindDoc="0" locked="0" layoutInCell="1" allowOverlap="1">
                  <wp:simplePos x="0" y="0"/>
                  <wp:positionH relativeFrom="column">
                    <wp:posOffset>113665</wp:posOffset>
                  </wp:positionH>
                  <wp:positionV relativeFrom="paragraph">
                    <wp:posOffset>107315</wp:posOffset>
                  </wp:positionV>
                  <wp:extent cx="1577340" cy="1007110"/>
                  <wp:effectExtent l="0" t="0" r="3810" b="2540"/>
                  <wp:wrapSquare wrapText="bothSides"/>
                  <wp:docPr id="27" name="图片 23" descr="Z:\02-DM\000-临时服务器文件\60-卓越阳光\2016-11-1 word1个（\links\001LFJJJzy6PEOYcJ3D35&amp;690.jpg001LFJJJzy6PEOYcJ3D35&amp;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3" descr="Z:\02-DM\000-临时服务器文件\60-卓越阳光\2016-11-1 word1个（\links\001LFJJJzy6PEOYcJ3D35&amp;690.jpg001LFJJJzy6PEOYcJ3D35&amp;690"/>
                          <pic:cNvPicPr>
                            <a:picLocks noChangeAspect="1"/>
                          </pic:cNvPicPr>
                        </pic:nvPicPr>
                        <pic:blipFill>
                          <a:blip r:embed="rId13" cstate="print"/>
                          <a:stretch>
                            <a:fillRect/>
                          </a:stretch>
                        </pic:blipFill>
                        <pic:spPr>
                          <a:xfrm>
                            <a:off x="0" y="0"/>
                            <a:ext cx="1577340" cy="1007110"/>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822" w:type="dxa"/>
            <w:gridSpan w:val="4"/>
            <w:vAlign w:val="center"/>
          </w:tcPr>
          <w:p>
            <w:pPr>
              <w:spacing w:line="400" w:lineRule="exact"/>
              <w:rPr>
                <w:rFonts w:ascii="宋体" w:hAnsi="宋体" w:cs="宋体"/>
              </w:rPr>
            </w:pPr>
            <w:r>
              <w:rPr>
                <w:rFonts w:hint="eastAsia" w:ascii="微软雅黑" w:hAnsi="微软雅黑" w:eastAsia="微软雅黑" w:cs="微软雅黑"/>
                <w:color w:val="0E4761"/>
              </w:rPr>
              <w:t>早餐：酒店内</w:t>
            </w:r>
          </w:p>
        </w:tc>
        <w:tc>
          <w:tcPr>
            <w:tcW w:w="2822" w:type="dxa"/>
            <w:gridSpan w:val="2"/>
            <w:vAlign w:val="center"/>
          </w:tcPr>
          <w:p>
            <w:pPr>
              <w:spacing w:line="400" w:lineRule="exact"/>
              <w:rPr>
                <w:rFonts w:ascii="宋体" w:hAnsi="宋体" w:cs="宋体"/>
              </w:rPr>
            </w:pPr>
            <w:r>
              <w:rPr>
                <w:rFonts w:hint="eastAsia" w:ascii="微软雅黑" w:hAnsi="微软雅黑" w:eastAsia="微软雅黑" w:cs="微软雅黑"/>
                <w:color w:val="0E4761"/>
                <w:kern w:val="28"/>
                <w:szCs w:val="21"/>
              </w:rPr>
              <w:t>午餐</w:t>
            </w:r>
            <w:r>
              <w:rPr>
                <w:rFonts w:hint="eastAsia" w:ascii="微软雅黑" w:hAnsi="微软雅黑" w:eastAsia="微软雅黑" w:cs="微软雅黑"/>
                <w:color w:val="0E4761"/>
              </w:rPr>
              <w:t>：岛上简餐</w:t>
            </w:r>
          </w:p>
        </w:tc>
        <w:tc>
          <w:tcPr>
            <w:tcW w:w="2834" w:type="dxa"/>
            <w:gridSpan w:val="2"/>
            <w:vAlign w:val="center"/>
          </w:tcPr>
          <w:p>
            <w:pPr>
              <w:spacing w:line="400" w:lineRule="exact"/>
              <w:rPr>
                <w:rFonts w:ascii="微软雅黑" w:hAnsi="微软雅黑" w:eastAsia="微软雅黑" w:cs="微软雅黑"/>
                <w:color w:val="0E4761"/>
                <w:kern w:val="28"/>
                <w:szCs w:val="21"/>
              </w:rPr>
            </w:pPr>
            <w:r>
              <w:rPr>
                <w:rFonts w:hint="eastAsia" w:ascii="微软雅黑" w:hAnsi="微软雅黑" w:eastAsia="微软雅黑" w:cs="微软雅黑"/>
                <w:color w:val="0E4761"/>
                <w:kern w:val="28"/>
                <w:szCs w:val="21"/>
              </w:rPr>
              <w:t>晚餐：</w:t>
            </w:r>
            <w:r>
              <w:rPr>
                <w:rFonts w:hint="eastAsia" w:ascii="微软雅黑" w:hAnsi="微软雅黑" w:eastAsia="微软雅黑" w:cs="微软雅黑"/>
                <w:color w:val="0E4761"/>
              </w:rPr>
              <w:t>阿金傣自助餐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78" w:type="dxa"/>
            <w:gridSpan w:val="8"/>
            <w:vAlign w:val="center"/>
          </w:tcPr>
          <w:p>
            <w:pPr>
              <w:spacing w:line="400" w:lineRule="exact"/>
              <w:rPr>
                <w:rFonts w:ascii="微软雅黑" w:hAnsi="微软雅黑" w:eastAsia="微软雅黑" w:cs="微软雅黑"/>
                <w:color w:val="0E4761"/>
                <w:kern w:val="28"/>
                <w:szCs w:val="21"/>
              </w:rPr>
            </w:pPr>
            <w:r>
              <w:rPr>
                <w:rFonts w:hint="eastAsia" w:ascii="微软雅黑" w:hAnsi="微软雅黑" w:eastAsia="微软雅黑" w:cs="微软雅黑"/>
                <w:color w:val="0E4761"/>
              </w:rPr>
              <w:t>住宿：普吉岛尊享当五酒店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8" w:type="dxa"/>
            <w:gridSpan w:val="8"/>
          </w:tcPr>
          <w:tbl>
            <w:tblPr>
              <w:tblStyle w:val="5"/>
              <w:tblpPr w:leftFromText="180" w:rightFromText="180" w:vertAnchor="text" w:horzAnchor="page" w:tblpX="9909" w:tblpY="433"/>
              <w:tblOverlap w:val="never"/>
              <w:tblW w:w="8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814"/>
              <w:gridCol w:w="1366"/>
              <w:gridCol w:w="1456"/>
              <w:gridCol w:w="2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shd w:val="clear" w:color="auto" w:fill="1E0B38"/>
                </w:tcPr>
                <w:p>
                  <w:pPr>
                    <w:rPr>
                      <w:rFonts w:ascii="微软雅黑" w:hAnsi="微软雅黑" w:eastAsia="微软雅黑" w:cs="微软雅黑"/>
                      <w:b/>
                      <w:bCs/>
                      <w:color w:val="FFFFFF"/>
                      <w:sz w:val="24"/>
                    </w:rPr>
                  </w:pPr>
                  <w:r>
                    <w:rPr>
                      <w:rFonts w:hint="eastAsia" w:ascii="微软雅黑" w:hAnsi="微软雅黑" w:eastAsia="微软雅黑" w:cs="微软雅黑"/>
                      <w:b/>
                      <w:bCs/>
                      <w:color w:val="FFFFFF"/>
                      <w:sz w:val="24"/>
                    </w:rPr>
                    <w:t>D4：</w:t>
                  </w:r>
                </w:p>
              </w:tc>
              <w:tc>
                <w:tcPr>
                  <w:tcW w:w="7458" w:type="dxa"/>
                  <w:gridSpan w:val="4"/>
                  <w:shd w:val="clear" w:color="auto" w:fill="1E0B38"/>
                </w:tcPr>
                <w:p>
                  <w:pPr>
                    <w:rPr>
                      <w:rFonts w:ascii="微软雅黑" w:hAnsi="微软雅黑" w:eastAsia="微软雅黑" w:cs="微软雅黑"/>
                      <w:b/>
                      <w:bCs/>
                      <w:color w:val="FFFFFF"/>
                      <w:sz w:val="24"/>
                    </w:rPr>
                  </w:pPr>
                  <w:r>
                    <w:rPr>
                      <w:rFonts w:hint="eastAsia" w:ascii="微软雅黑" w:hAnsi="微软雅黑" w:eastAsia="微软雅黑" w:cs="微软雅黑"/>
                      <w:b/>
                      <w:bCs/>
                      <w:color w:val="FFFFFF"/>
                      <w:sz w:val="24"/>
                    </w:rPr>
                    <w:t>赠送一蛊燕窝→人蛇大战→泰式SPA+拉威海鲜市场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6" w:type="dxa"/>
                  <w:gridSpan w:val="5"/>
                </w:tcPr>
                <w:p>
                  <w:pPr>
                    <w:spacing w:line="360" w:lineRule="exact"/>
                    <w:jc w:val="left"/>
                    <w:rPr>
                      <w:rFonts w:ascii="微软雅黑" w:hAnsi="微软雅黑" w:eastAsia="微软雅黑" w:cs="微软雅黑"/>
                      <w:color w:val="0E4761"/>
                      <w:lang w:val="zh-CN" w:eastAsia="zh-TW"/>
                    </w:rPr>
                  </w:pPr>
                  <w:r>
                    <w:rPr>
                      <w:rFonts w:hint="eastAsia" w:ascii="微软雅黑" w:hAnsi="微软雅黑" w:eastAsia="微软雅黑" w:cs="微软雅黑"/>
                      <w:color w:val="0E4761"/>
                    </w:rPr>
                    <w:t>观赏泰国著名的【人蛇大战】并</w:t>
                  </w:r>
                  <w:r>
                    <w:rPr>
                      <w:rFonts w:hint="eastAsia" w:ascii="微软雅黑" w:hAnsi="微软雅黑" w:eastAsia="微软雅黑" w:cs="微软雅黑"/>
                      <w:color w:val="0E4761"/>
                      <w:lang w:val="zh-CN" w:eastAsia="zh-TW"/>
                    </w:rPr>
                    <w:t>听取蛇毒知识讲解</w:t>
                  </w:r>
                  <w:r>
                    <w:rPr>
                      <w:rFonts w:hint="eastAsia" w:ascii="微软雅黑" w:hAnsi="微软雅黑" w:eastAsia="微软雅黑" w:cs="微软雅黑"/>
                      <w:color w:val="0E4761"/>
                    </w:rPr>
                    <w:t>(不低于60分钟)</w:t>
                  </w:r>
                  <w:r>
                    <w:rPr>
                      <w:rFonts w:hint="eastAsia" w:ascii="微软雅黑" w:hAnsi="微软雅黑" w:eastAsia="微软雅黑" w:cs="微软雅黑"/>
                      <w:color w:val="0E4761"/>
                      <w:lang w:val="zh-CN" w:eastAsia="zh-TW"/>
                    </w:rPr>
                    <w:t>。毒蛇研究中心只在泰国、巴西、印度三地才有，只有这些地方才会有号称蛇王的“金刚王眼镜蛇”，因其以眼镜蛇为食，故而练就了无与伦比的阴阳剧毒。泰国毒蛇中心的“空手捉蛇表演”将使您惊呼连连、印象深刻</w:t>
                  </w:r>
                </w:p>
                <w:p>
                  <w:pPr>
                    <w:spacing w:line="360" w:lineRule="exact"/>
                    <w:ind w:firstLine="420" w:firstLineChars="200"/>
                    <w:jc w:val="left"/>
                    <w:rPr>
                      <w:rFonts w:ascii="微软雅黑" w:hAnsi="微软雅黑" w:eastAsia="微软雅黑" w:cs="微软雅黑"/>
                      <w:color w:val="0E4761"/>
                    </w:rPr>
                  </w:pPr>
                  <w:r>
                    <w:rPr>
                      <w:rFonts w:hint="eastAsia" w:ascii="微软雅黑" w:hAnsi="微软雅黑" w:eastAsia="微软雅黑" w:cs="微软雅黑"/>
                      <w:color w:val="0E4761"/>
                    </w:rPr>
                    <w:t>特别安排的【泰式SPA】(不低于60分钟)，享受舒筋活骨、消除疲劳之神奇疗效。</w:t>
                  </w:r>
                </w:p>
                <w:p>
                  <w:pPr>
                    <w:spacing w:line="360" w:lineRule="exact"/>
                    <w:ind w:firstLine="420" w:firstLineChars="200"/>
                    <w:jc w:val="left"/>
                    <w:rPr>
                      <w:rFonts w:ascii="微软雅黑" w:hAnsi="微软雅黑" w:eastAsia="微软雅黑" w:cs="微软雅黑"/>
                      <w:color w:val="0E4761"/>
                    </w:rPr>
                  </w:pPr>
                  <w:r>
                    <w:rPr>
                      <w:rFonts w:hint="eastAsia" w:ascii="微软雅黑" w:hAnsi="微软雅黑" w:eastAsia="微软雅黑" w:cs="微软雅黑"/>
                      <w:color w:val="0E4761"/>
                    </w:rPr>
                    <w:t>（按摩小費：100珠请交給帮你按摩舒服的按摩师,谢谢您）。 晚上前往拉威海鲜市场，这里琳琅满目的各式各样海鲜，任由您随意选购，市场旁边也有很多网红餐厅可以加工（费用自理）。</w:t>
                  </w:r>
                </w:p>
                <w:p>
                  <w:pPr>
                    <w:spacing w:line="360" w:lineRule="exact"/>
                    <w:jc w:val="left"/>
                    <w:rPr>
                      <w:rFonts w:ascii="微软雅黑" w:hAnsi="微软雅黑" w:eastAsia="微软雅黑" w:cs="微软雅黑"/>
                      <w:color w:val="0E4761"/>
                    </w:rPr>
                  </w:pPr>
                  <w:r>
                    <w:rPr>
                      <w:rFonts w:hint="eastAsia" w:ascii="微软雅黑" w:hAnsi="微软雅黑" w:eastAsia="微软雅黑" w:cs="微软雅黑"/>
                      <w:color w:val="0E4761"/>
                    </w:rPr>
                    <w:drawing>
                      <wp:anchor distT="0" distB="0" distL="114300" distR="114300" simplePos="0" relativeHeight="251664384" behindDoc="1" locked="0" layoutInCell="1" allowOverlap="1">
                        <wp:simplePos x="0" y="0"/>
                        <wp:positionH relativeFrom="column">
                          <wp:posOffset>-50800</wp:posOffset>
                        </wp:positionH>
                        <wp:positionV relativeFrom="paragraph">
                          <wp:posOffset>72390</wp:posOffset>
                        </wp:positionV>
                        <wp:extent cx="1761490" cy="1040130"/>
                        <wp:effectExtent l="0" t="0" r="10160" b="7620"/>
                        <wp:wrapNone/>
                        <wp:docPr id="14" name="图片 14" descr="15276743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527674313(1)"/>
                                <pic:cNvPicPr>
                                  <a:picLocks noChangeAspect="1"/>
                                </pic:cNvPicPr>
                              </pic:nvPicPr>
                              <pic:blipFill>
                                <a:blip r:embed="rId14"/>
                                <a:stretch>
                                  <a:fillRect/>
                                </a:stretch>
                              </pic:blipFill>
                              <pic:spPr>
                                <a:xfrm>
                                  <a:off x="0" y="0"/>
                                  <a:ext cx="1761490" cy="1040130"/>
                                </a:xfrm>
                                <a:prstGeom prst="rect">
                                  <a:avLst/>
                                </a:prstGeom>
                              </pic:spPr>
                            </pic:pic>
                          </a:graphicData>
                        </a:graphic>
                      </wp:anchor>
                    </w:drawing>
                  </w:r>
                  <w:r>
                    <w:rPr>
                      <w:rFonts w:hint="eastAsia" w:ascii="微软雅黑" w:hAnsi="微软雅黑" w:eastAsia="微软雅黑" w:cs="微软雅黑"/>
                      <w:color w:val="0E4761"/>
                    </w:rPr>
                    <w:drawing>
                      <wp:anchor distT="0" distB="0" distL="114300" distR="114300" simplePos="0" relativeHeight="251656192" behindDoc="0" locked="0" layoutInCell="1" allowOverlap="1">
                        <wp:simplePos x="0" y="0"/>
                        <wp:positionH relativeFrom="column">
                          <wp:posOffset>1737995</wp:posOffset>
                        </wp:positionH>
                        <wp:positionV relativeFrom="paragraph">
                          <wp:posOffset>92710</wp:posOffset>
                        </wp:positionV>
                        <wp:extent cx="1630680" cy="1036955"/>
                        <wp:effectExtent l="0" t="0" r="7620" b="10795"/>
                        <wp:wrapSquare wrapText="bothSides"/>
                        <wp:docPr id="37" name="图片 28" descr="20130910125421_4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8" descr="20130910125421_4813"/>
                                <pic:cNvPicPr>
                                  <a:picLocks noChangeAspect="1"/>
                                </pic:cNvPicPr>
                              </pic:nvPicPr>
                              <pic:blipFill>
                                <a:blip r:embed="rId15" cstate="print"/>
                                <a:stretch>
                                  <a:fillRect/>
                                </a:stretch>
                              </pic:blipFill>
                              <pic:spPr>
                                <a:xfrm>
                                  <a:off x="0" y="0"/>
                                  <a:ext cx="1630680" cy="1036955"/>
                                </a:xfrm>
                                <a:prstGeom prst="rect">
                                  <a:avLst/>
                                </a:prstGeom>
                                <a:noFill/>
                                <a:ln w="9525">
                                  <a:noFill/>
                                </a:ln>
                              </pic:spPr>
                            </pic:pic>
                          </a:graphicData>
                        </a:graphic>
                      </wp:anchor>
                    </w:drawing>
                  </w:r>
                  <w:r>
                    <w:rPr>
                      <w:rFonts w:ascii="宋体" w:hAnsi="宋体" w:eastAsia="宋体" w:cs="宋体"/>
                      <w:sz w:val="24"/>
                    </w:rPr>
                    <w:drawing>
                      <wp:inline distT="0" distB="0" distL="114300" distR="114300">
                        <wp:extent cx="38100" cy="76200"/>
                        <wp:effectExtent l="0" t="0" r="0" b="0"/>
                        <wp:docPr id="1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IMG_256"/>
                                <pic:cNvPicPr>
                                  <a:picLocks noChangeAspect="1"/>
                                </pic:cNvPicPr>
                              </pic:nvPicPr>
                              <pic:blipFill>
                                <a:blip r:embed="rId16"/>
                                <a:stretch>
                                  <a:fillRect/>
                                </a:stretch>
                              </pic:blipFill>
                              <pic:spPr>
                                <a:xfrm>
                                  <a:off x="0" y="0"/>
                                  <a:ext cx="38100" cy="76200"/>
                                </a:xfrm>
                                <a:prstGeom prst="rect">
                                  <a:avLst/>
                                </a:prstGeom>
                                <a:noFill/>
                                <a:ln w="9525">
                                  <a:noFill/>
                                </a:ln>
                              </pic:spPr>
                            </pic:pic>
                          </a:graphicData>
                        </a:graphic>
                      </wp:inline>
                    </w:drawing>
                  </w:r>
                  <w:r>
                    <w:rPr>
                      <w:rFonts w:hint="eastAsia" w:ascii="微软雅黑" w:hAnsi="微软雅黑" w:eastAsia="微软雅黑" w:cs="微软雅黑"/>
                      <w:color w:val="0E4761"/>
                    </w:rPr>
                    <w:drawing>
                      <wp:anchor distT="0" distB="0" distL="114300" distR="114300" simplePos="0" relativeHeight="251655168" behindDoc="0" locked="0" layoutInCell="1" allowOverlap="1">
                        <wp:simplePos x="0" y="0"/>
                        <wp:positionH relativeFrom="column">
                          <wp:posOffset>37465</wp:posOffset>
                        </wp:positionH>
                        <wp:positionV relativeFrom="paragraph">
                          <wp:posOffset>98425</wp:posOffset>
                        </wp:positionV>
                        <wp:extent cx="1602105" cy="1017905"/>
                        <wp:effectExtent l="0" t="0" r="17145" b="10795"/>
                        <wp:wrapSquare wrapText="bothSides"/>
                        <wp:docPr id="38" name="图片 26" descr="012f5157dd0aed0000018c1be0a394.jpg@900w_1l_2o_100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6" descr="012f5157dd0aed0000018c1be0a394.jpg@900w_1l_2o_100sh"/>
                                <pic:cNvPicPr>
                                  <a:picLocks noChangeAspect="1"/>
                                </pic:cNvPicPr>
                              </pic:nvPicPr>
                              <pic:blipFill>
                                <a:blip r:embed="rId17" cstate="print"/>
                                <a:stretch>
                                  <a:fillRect/>
                                </a:stretch>
                              </pic:blipFill>
                              <pic:spPr>
                                <a:xfrm>
                                  <a:off x="0" y="0"/>
                                  <a:ext cx="1602105" cy="1017905"/>
                                </a:xfrm>
                                <a:prstGeom prst="rect">
                                  <a:avLst/>
                                </a:prstGeom>
                                <a:noFill/>
                                <a:ln w="9525">
                                  <a:noFill/>
                                </a:ln>
                              </pic:spPr>
                            </pic:pic>
                          </a:graphicData>
                        </a:graphic>
                      </wp:anchor>
                    </w:drawing>
                  </w:r>
                  <w:r>
                    <w:rPr>
                      <w:rFonts w:ascii="宋体" w:hAnsi="宋体" w:eastAsia="宋体" w:cs="宋体"/>
                      <w:sz w:val="24"/>
                    </w:rPr>
                    <w:drawing>
                      <wp:anchor distT="0" distB="0" distL="114300" distR="114300" simplePos="0" relativeHeight="251665408" behindDoc="1" locked="0" layoutInCell="1" allowOverlap="1">
                        <wp:simplePos x="0" y="0"/>
                        <wp:positionH relativeFrom="column">
                          <wp:posOffset>304800</wp:posOffset>
                        </wp:positionH>
                        <wp:positionV relativeFrom="paragraph">
                          <wp:posOffset>106680</wp:posOffset>
                        </wp:positionV>
                        <wp:extent cx="914400" cy="1828800"/>
                        <wp:effectExtent l="0" t="0" r="0" b="0"/>
                        <wp:wrapNone/>
                        <wp:docPr id="1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IMG_256"/>
                                <pic:cNvPicPr>
                                  <a:picLocks noChangeAspect="1"/>
                                </pic:cNvPicPr>
                              </pic:nvPicPr>
                              <pic:blipFill>
                                <a:blip r:embed="rId16"/>
                                <a:stretch>
                                  <a:fillRect/>
                                </a:stretch>
                              </pic:blipFill>
                              <pic:spPr>
                                <a:xfrm>
                                  <a:off x="0" y="0"/>
                                  <a:ext cx="914400" cy="1828800"/>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2822" w:type="dxa"/>
                  <w:gridSpan w:val="2"/>
                  <w:vAlign w:val="center"/>
                </w:tcPr>
                <w:p>
                  <w:pPr>
                    <w:spacing w:line="400" w:lineRule="exact"/>
                    <w:rPr>
                      <w:rFonts w:ascii="宋体" w:hAnsi="宋体" w:cs="宋体"/>
                    </w:rPr>
                  </w:pPr>
                  <w:r>
                    <w:rPr>
                      <w:rFonts w:hint="eastAsia" w:ascii="微软雅黑" w:hAnsi="微软雅黑" w:eastAsia="微软雅黑" w:cs="微软雅黑"/>
                      <w:color w:val="0E4761"/>
                      <w:szCs w:val="21"/>
                    </w:rPr>
                    <w:t>早餐：酒店内</w:t>
                  </w:r>
                </w:p>
              </w:tc>
              <w:tc>
                <w:tcPr>
                  <w:tcW w:w="2822" w:type="dxa"/>
                  <w:gridSpan w:val="2"/>
                  <w:vAlign w:val="center"/>
                </w:tcPr>
                <w:p>
                  <w:pPr>
                    <w:spacing w:line="400" w:lineRule="exact"/>
                    <w:rPr>
                      <w:rFonts w:ascii="宋体" w:hAnsi="宋体" w:eastAsia="微软雅黑" w:cs="宋体"/>
                    </w:rPr>
                  </w:pPr>
                  <w:r>
                    <w:rPr>
                      <w:rFonts w:hint="eastAsia" w:ascii="微软雅黑" w:hAnsi="微软雅黑" w:eastAsia="微软雅黑" w:cs="微软雅黑"/>
                      <w:color w:val="0E4761"/>
                      <w:szCs w:val="21"/>
                    </w:rPr>
                    <w:t>午餐：泰式风味餐</w:t>
                  </w:r>
                </w:p>
              </w:tc>
              <w:tc>
                <w:tcPr>
                  <w:tcW w:w="2822" w:type="dxa"/>
                  <w:vAlign w:val="center"/>
                </w:tcPr>
                <w:p>
                  <w:pPr>
                    <w:spacing w:line="400" w:lineRule="exact"/>
                    <w:rPr>
                      <w:rFonts w:ascii="宋体" w:hAnsi="宋体" w:eastAsia="微软雅黑" w:cs="宋体"/>
                    </w:rPr>
                  </w:pPr>
                  <w:r>
                    <w:rPr>
                      <w:rFonts w:hint="eastAsia" w:ascii="微软雅黑" w:hAnsi="微软雅黑" w:eastAsia="微软雅黑" w:cs="微软雅黑"/>
                      <w:color w:val="0E4761"/>
                      <w:szCs w:val="21"/>
                    </w:rPr>
                    <w:t>晚餐：自理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6" w:type="dxa"/>
                  <w:gridSpan w:val="5"/>
                  <w:tcBorders>
                    <w:bottom w:val="nil"/>
                  </w:tcBorders>
                </w:tcPr>
                <w:p>
                  <w:pPr>
                    <w:spacing w:line="360" w:lineRule="exact"/>
                    <w:rPr>
                      <w:rFonts w:ascii="宋体" w:hAnsi="宋体" w:eastAsia="微软雅黑" w:cs="宋体"/>
                    </w:rPr>
                  </w:pPr>
                  <w:r>
                    <w:rPr>
                      <w:rFonts w:hint="eastAsia" w:ascii="微软雅黑" w:hAnsi="微软雅黑" w:eastAsia="微软雅黑" w:cs="微软雅黑"/>
                      <w:color w:val="0E4761"/>
                    </w:rPr>
                    <w:t>住宿：普吉岛国际五星-悦榕庄悦椿酒店</w:t>
                  </w:r>
                  <w:r>
                    <w:rPr>
                      <w:rFonts w:hint="eastAsia" w:ascii="微软雅黑" w:hAnsi="微软雅黑" w:eastAsia="微软雅黑" w:cs="微软雅黑"/>
                      <w:color w:val="0E4761"/>
                      <w:lang w:val="en-US" w:eastAsia="zh-CN"/>
                    </w:rPr>
                    <w:t>/</w:t>
                  </w:r>
                  <w:r>
                    <w:rPr>
                      <w:rFonts w:hint="eastAsia" w:ascii="微软雅黑" w:hAnsi="微软雅黑" w:eastAsia="微软雅黑" w:cs="微软雅黑"/>
                      <w:color w:val="0E4761"/>
                    </w:rPr>
                    <w:t>万豪</w:t>
                  </w:r>
                  <w:r>
                    <w:rPr>
                      <w:rFonts w:hint="eastAsia" w:ascii="微软雅黑" w:hAnsi="微软雅黑" w:eastAsia="微软雅黑" w:cs="微软雅黑"/>
                      <w:color w:val="0E4761"/>
                      <w:lang w:val="en-US" w:eastAsia="zh-CN"/>
                    </w:rPr>
                    <w:t>/艾美/威斯汀等同级酒店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shd w:val="clear" w:color="auto" w:fill="1E0B38"/>
                </w:tcPr>
                <w:p>
                  <w:pPr>
                    <w:rPr>
                      <w:rFonts w:ascii="微软雅黑" w:hAnsi="微软雅黑" w:eastAsia="微软雅黑" w:cs="微软雅黑"/>
                      <w:b/>
                      <w:bCs/>
                      <w:color w:val="FFFFFF"/>
                      <w:sz w:val="24"/>
                    </w:rPr>
                  </w:pPr>
                  <w:r>
                    <w:rPr>
                      <w:rFonts w:hint="eastAsia" w:ascii="微软雅黑" w:hAnsi="微软雅黑" w:eastAsia="微软雅黑" w:cs="微软雅黑"/>
                      <w:b/>
                      <w:bCs/>
                      <w:color w:val="FFFFFF"/>
                      <w:sz w:val="24"/>
                    </w:rPr>
                    <w:t>D5：</w:t>
                  </w:r>
                </w:p>
              </w:tc>
              <w:tc>
                <w:tcPr>
                  <w:tcW w:w="7458" w:type="dxa"/>
                  <w:gridSpan w:val="4"/>
                  <w:tcBorders>
                    <w:top w:val="nil"/>
                  </w:tcBorders>
                  <w:shd w:val="clear" w:color="auto" w:fill="1E0B38"/>
                </w:tcPr>
                <w:p>
                  <w:pPr>
                    <w:rPr>
                      <w:rFonts w:ascii="微软雅黑" w:hAnsi="微软雅黑" w:eastAsia="微软雅黑" w:cs="微软雅黑"/>
                      <w:b/>
                      <w:bCs/>
                      <w:color w:val="FFFFFF"/>
                      <w:sz w:val="24"/>
                    </w:rPr>
                  </w:pPr>
                  <w:r>
                    <w:rPr>
                      <w:rFonts w:hint="eastAsia" w:ascii="微软雅黑" w:hAnsi="微软雅黑" w:eastAsia="微软雅黑" w:cs="微软雅黑"/>
                      <w:b/>
                      <w:bCs/>
                      <w:color w:val="FFFFFF"/>
                      <w:sz w:val="24"/>
                    </w:rPr>
                    <w:t>四面佛→佛吉水舞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6" w:type="dxa"/>
                  <w:gridSpan w:val="5"/>
                </w:tcPr>
                <w:p>
                  <w:pPr>
                    <w:spacing w:line="360" w:lineRule="exact"/>
                    <w:ind w:firstLine="420" w:firstLineChars="200"/>
                    <w:jc w:val="left"/>
                    <w:rPr>
                      <w:rFonts w:ascii="微软雅黑" w:hAnsi="微软雅黑" w:eastAsia="微软雅黑" w:cs="微软雅黑"/>
                      <w:color w:val="0E4761"/>
                    </w:rPr>
                  </w:pPr>
                  <w:r>
                    <w:rPr>
                      <w:rFonts w:hint="eastAsia" w:ascii="微软雅黑" w:hAnsi="微软雅黑" w:eastAsia="微软雅黑" w:cs="微软雅黑"/>
                      <w:color w:val="0E4761"/>
                    </w:rPr>
                    <w:t>早餐后乘车前往游览普吉香火最鼎盛的【海龙庙】（约60分）膜拜，寺中供奉着佛像可供游客为家人祈福，我们先去拜泰国的【四面佛】。四面佛的四面顺时针方向第一面求平安、第二面求事业、第三面求爱情婚姻、第四面求金钱。烧一套香烛，插一小束花在佛前，据说是很灵的。四周摆放的数千只木刻或者金属小象都是香客还愿给佛的。中餐后前去HIGH！--前往宋干文化-【佛吉水舞狂欢派对】，换上衣服，体验互动泼水狂欢乐趣！</w:t>
                  </w:r>
                </w:p>
                <w:p>
                  <w:pPr>
                    <w:spacing w:line="360" w:lineRule="exact"/>
                    <w:ind w:firstLine="420" w:firstLineChars="200"/>
                    <w:jc w:val="left"/>
                    <w:rPr>
                      <w:rFonts w:ascii="微软雅黑" w:hAnsi="微软雅黑" w:eastAsia="微软雅黑" w:cs="微软雅黑"/>
                      <w:color w:val="0E4761"/>
                    </w:rPr>
                  </w:pPr>
                  <w:r>
                    <w:rPr>
                      <w:rFonts w:hint="eastAsia" w:ascii="微软雅黑" w:hAnsi="微软雅黑" w:eastAsia="微软雅黑" w:cs="微软雅黑"/>
                      <w:color w:val="0E4761"/>
                    </w:rPr>
                    <w:drawing>
                      <wp:anchor distT="0" distB="0" distL="114300" distR="114300" simplePos="0" relativeHeight="251657216" behindDoc="0" locked="0" layoutInCell="1" allowOverlap="1">
                        <wp:simplePos x="0" y="0"/>
                        <wp:positionH relativeFrom="column">
                          <wp:posOffset>61595</wp:posOffset>
                        </wp:positionH>
                        <wp:positionV relativeFrom="paragraph">
                          <wp:posOffset>45720</wp:posOffset>
                        </wp:positionV>
                        <wp:extent cx="1433830" cy="1064260"/>
                        <wp:effectExtent l="0" t="0" r="13970" b="2540"/>
                        <wp:wrapSquare wrapText="bothSides"/>
                        <wp:docPr id="30" name="图片 29" descr="mp24175815_1437730603805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9" descr="mp24175815_1437730603805_5"/>
                                <pic:cNvPicPr>
                                  <a:picLocks noChangeAspect="1"/>
                                </pic:cNvPicPr>
                              </pic:nvPicPr>
                              <pic:blipFill>
                                <a:blip r:embed="rId18" cstate="print"/>
                                <a:stretch>
                                  <a:fillRect/>
                                </a:stretch>
                              </pic:blipFill>
                              <pic:spPr>
                                <a:xfrm>
                                  <a:off x="0" y="0"/>
                                  <a:ext cx="1433830" cy="1064260"/>
                                </a:xfrm>
                                <a:prstGeom prst="rect">
                                  <a:avLst/>
                                </a:prstGeom>
                                <a:noFill/>
                                <a:ln w="9525">
                                  <a:noFill/>
                                </a:ln>
                              </pic:spPr>
                            </pic:pic>
                          </a:graphicData>
                        </a:graphic>
                      </wp:anchor>
                    </w:drawing>
                  </w:r>
                  <w:r>
                    <w:rPr>
                      <w:rFonts w:hint="eastAsia" w:ascii="微软雅黑" w:hAnsi="微软雅黑" w:eastAsia="微软雅黑" w:cs="微软雅黑"/>
                      <w:color w:val="0E4761"/>
                    </w:rPr>
                    <w:drawing>
                      <wp:anchor distT="0" distB="0" distL="114300" distR="114300" simplePos="0" relativeHeight="251658240" behindDoc="0" locked="0" layoutInCell="1" allowOverlap="1">
                        <wp:simplePos x="0" y="0"/>
                        <wp:positionH relativeFrom="column">
                          <wp:posOffset>-40640</wp:posOffset>
                        </wp:positionH>
                        <wp:positionV relativeFrom="paragraph">
                          <wp:posOffset>55245</wp:posOffset>
                        </wp:positionV>
                        <wp:extent cx="1891665" cy="1059815"/>
                        <wp:effectExtent l="0" t="0" r="13335" b="6985"/>
                        <wp:wrapNone/>
                        <wp:docPr id="36" name="图片 30" descr="3e9f7ab1c586476180113db37bdabd60_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0" descr="3e9f7ab1c586476180113db37bdabd60_th"/>
                                <pic:cNvPicPr>
                                  <a:picLocks noChangeAspect="1"/>
                                </pic:cNvPicPr>
                              </pic:nvPicPr>
                              <pic:blipFill>
                                <a:blip r:embed="rId19" cstate="print"/>
                                <a:stretch>
                                  <a:fillRect/>
                                </a:stretch>
                              </pic:blipFill>
                              <pic:spPr>
                                <a:xfrm>
                                  <a:off x="0" y="0"/>
                                  <a:ext cx="1891665" cy="1059815"/>
                                </a:xfrm>
                                <a:prstGeom prst="rect">
                                  <a:avLst/>
                                </a:prstGeom>
                                <a:noFill/>
                                <a:ln w="9525">
                                  <a:noFill/>
                                </a:ln>
                              </pic:spPr>
                            </pic:pic>
                          </a:graphicData>
                        </a:graphic>
                      </wp:anchor>
                    </w:drawing>
                  </w:r>
                  <w:r>
                    <w:rPr>
                      <w:rFonts w:hint="eastAsia" w:ascii="微软雅黑" w:hAnsi="微软雅黑" w:eastAsia="微软雅黑" w:cs="微软雅黑"/>
                      <w:color w:val="0E4761"/>
                    </w:rPr>
                    <w:drawing>
                      <wp:anchor distT="0" distB="0" distL="114300" distR="114300" simplePos="0" relativeHeight="251658240" behindDoc="0" locked="0" layoutInCell="1" allowOverlap="1">
                        <wp:simplePos x="0" y="0"/>
                        <wp:positionH relativeFrom="column">
                          <wp:posOffset>3508375</wp:posOffset>
                        </wp:positionH>
                        <wp:positionV relativeFrom="paragraph">
                          <wp:posOffset>38735</wp:posOffset>
                        </wp:positionV>
                        <wp:extent cx="1674495" cy="1064895"/>
                        <wp:effectExtent l="0" t="0" r="1905" b="1905"/>
                        <wp:wrapSquare wrapText="bothSides"/>
                        <wp:docPr id="31" name="图片 31" descr="t01cf5ef7034e0a97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t01cf5ef7034e0a97cb"/>
                                <pic:cNvPicPr>
                                  <a:picLocks noChangeAspect="1"/>
                                </pic:cNvPicPr>
                              </pic:nvPicPr>
                              <pic:blipFill>
                                <a:blip r:embed="rId20" cstate="print"/>
                                <a:stretch>
                                  <a:fillRect/>
                                </a:stretch>
                              </pic:blipFill>
                              <pic:spPr>
                                <a:xfrm>
                                  <a:off x="0" y="0"/>
                                  <a:ext cx="1674495" cy="1064895"/>
                                </a:xfrm>
                                <a:prstGeom prst="rect">
                                  <a:avLst/>
                                </a:prstGeom>
                                <a:noFill/>
                                <a:ln w="9525">
                                  <a:noFill/>
                                </a:ln>
                              </pic:spPr>
                            </pic:pic>
                          </a:graphicData>
                        </a:graphic>
                      </wp:anchor>
                    </w:drawing>
                  </w:r>
                </w:p>
                <w:p>
                  <w:pPr>
                    <w:spacing w:line="360" w:lineRule="exact"/>
                    <w:ind w:firstLine="420" w:firstLineChars="200"/>
                    <w:jc w:val="left"/>
                    <w:rPr>
                      <w:rFonts w:ascii="微软雅黑" w:hAnsi="微软雅黑" w:eastAsia="微软雅黑" w:cs="微软雅黑"/>
                      <w:color w:val="0E4761"/>
                    </w:rPr>
                  </w:pPr>
                </w:p>
                <w:p>
                  <w:pPr>
                    <w:spacing w:line="360" w:lineRule="exact"/>
                    <w:ind w:firstLine="420" w:firstLineChars="200"/>
                    <w:jc w:val="left"/>
                    <w:rPr>
                      <w:rFonts w:ascii="微软雅黑" w:hAnsi="微软雅黑" w:eastAsia="微软雅黑" w:cs="微软雅黑"/>
                      <w:color w:val="0E4761"/>
                    </w:rPr>
                  </w:pPr>
                </w:p>
                <w:p>
                  <w:pPr>
                    <w:spacing w:line="360" w:lineRule="exact"/>
                    <w:jc w:val="left"/>
                    <w:rPr>
                      <w:rFonts w:ascii="微软雅黑" w:hAnsi="微软雅黑" w:eastAsia="微软雅黑" w:cs="微软雅黑"/>
                      <w:color w:val="0E4761"/>
                    </w:rPr>
                  </w:pPr>
                </w:p>
                <w:p>
                  <w:pPr>
                    <w:spacing w:line="360" w:lineRule="exact"/>
                    <w:ind w:firstLine="480" w:firstLineChars="200"/>
                    <w:jc w:val="left"/>
                    <w:rPr>
                      <w:rFonts w:ascii="微软雅黑" w:hAnsi="微软雅黑" w:eastAsia="微软雅黑" w:cs="微软雅黑"/>
                      <w:color w:val="0E4761"/>
                    </w:rPr>
                  </w:pPr>
                  <w:r>
                    <w:rPr>
                      <w:rFonts w:hint="eastAsia" w:ascii="微软雅黑" w:hAnsi="微软雅黑" w:eastAsia="微软雅黑" w:cs="微软雅黑"/>
                      <w:b/>
                      <w:bCs/>
                      <w:color w:val="FFFFFF"/>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2" w:type="dxa"/>
                  <w:gridSpan w:val="2"/>
                  <w:vAlign w:val="center"/>
                </w:tcPr>
                <w:p>
                  <w:pPr>
                    <w:spacing w:line="400" w:lineRule="exact"/>
                    <w:rPr>
                      <w:rFonts w:ascii="宋体" w:hAnsi="宋体" w:cs="宋体"/>
                    </w:rPr>
                  </w:pPr>
                  <w:r>
                    <w:rPr>
                      <w:rFonts w:hint="eastAsia" w:ascii="微软雅黑" w:hAnsi="微软雅黑" w:eastAsia="微软雅黑" w:cs="微软雅黑"/>
                      <w:color w:val="0E4761"/>
                      <w:szCs w:val="21"/>
                    </w:rPr>
                    <w:t>早餐：酒店内</w:t>
                  </w:r>
                </w:p>
              </w:tc>
              <w:tc>
                <w:tcPr>
                  <w:tcW w:w="2822" w:type="dxa"/>
                  <w:gridSpan w:val="2"/>
                  <w:vAlign w:val="center"/>
                </w:tcPr>
                <w:p>
                  <w:pPr>
                    <w:spacing w:line="400" w:lineRule="exact"/>
                    <w:rPr>
                      <w:rFonts w:ascii="微软雅黑" w:hAnsi="微软雅黑" w:eastAsia="微软雅黑" w:cs="微软雅黑"/>
                      <w:color w:val="0E4761"/>
                      <w:szCs w:val="21"/>
                    </w:rPr>
                  </w:pPr>
                  <w:r>
                    <w:rPr>
                      <w:rFonts w:hint="eastAsia" w:ascii="微软雅黑" w:hAnsi="微软雅黑" w:eastAsia="微软雅黑" w:cs="微软雅黑"/>
                      <w:color w:val="0E4761"/>
                      <w:szCs w:val="21"/>
                    </w:rPr>
                    <w:t>午餐：KP国际自助餐</w:t>
                  </w:r>
                </w:p>
              </w:tc>
              <w:tc>
                <w:tcPr>
                  <w:tcW w:w="2822" w:type="dxa"/>
                  <w:vAlign w:val="center"/>
                </w:tcPr>
                <w:p>
                  <w:pPr>
                    <w:spacing w:line="400" w:lineRule="exact"/>
                    <w:rPr>
                      <w:rFonts w:ascii="宋体" w:hAnsi="宋体" w:cs="宋体"/>
                    </w:rPr>
                  </w:pPr>
                  <w:r>
                    <w:rPr>
                      <w:rFonts w:hint="eastAsia" w:ascii="微软雅黑" w:hAnsi="微软雅黑" w:eastAsia="微软雅黑" w:cs="微软雅黑"/>
                      <w:color w:val="0E4761"/>
                      <w:szCs w:val="21"/>
                    </w:rPr>
                    <w:t>晚餐：女神火锅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6" w:type="dxa"/>
                  <w:gridSpan w:val="5"/>
                </w:tcPr>
                <w:p>
                  <w:pPr>
                    <w:spacing w:line="360" w:lineRule="exact"/>
                    <w:rPr>
                      <w:rFonts w:ascii="宋体" w:hAnsi="宋体" w:cs="宋体"/>
                    </w:rPr>
                  </w:pPr>
                  <w:r>
                    <w:rPr>
                      <w:rFonts w:hint="eastAsia" w:ascii="微软雅黑" w:hAnsi="微软雅黑" w:eastAsia="微软雅黑" w:cs="微软雅黑"/>
                      <w:color w:val="0E4761"/>
                    </w:rPr>
                    <w:t>住宿：普吉岛国际五星-悦榕庄悦椿酒店</w:t>
                  </w:r>
                  <w:r>
                    <w:rPr>
                      <w:rFonts w:hint="eastAsia" w:ascii="微软雅黑" w:hAnsi="微软雅黑" w:eastAsia="微软雅黑" w:cs="微软雅黑"/>
                      <w:color w:val="0E4761"/>
                      <w:lang w:val="en-US" w:eastAsia="zh-CN"/>
                    </w:rPr>
                    <w:t>/</w:t>
                  </w:r>
                  <w:r>
                    <w:rPr>
                      <w:rFonts w:hint="eastAsia" w:ascii="微软雅黑" w:hAnsi="微软雅黑" w:eastAsia="微软雅黑" w:cs="微软雅黑"/>
                      <w:color w:val="0E4761"/>
                    </w:rPr>
                    <w:t>万豪</w:t>
                  </w:r>
                  <w:r>
                    <w:rPr>
                      <w:rFonts w:hint="eastAsia" w:ascii="微软雅黑" w:hAnsi="微软雅黑" w:eastAsia="微软雅黑" w:cs="微软雅黑"/>
                      <w:color w:val="0E4761"/>
                      <w:lang w:val="en-US" w:eastAsia="zh-CN"/>
                    </w:rPr>
                    <w:t>/艾美/威斯汀等同级酒店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shd w:val="clear" w:color="auto" w:fill="1E0B38"/>
                </w:tcPr>
                <w:p>
                  <w:pPr>
                    <w:rPr>
                      <w:rFonts w:ascii="微软雅黑" w:hAnsi="微软雅黑" w:eastAsia="微软雅黑" w:cs="微软雅黑"/>
                      <w:b/>
                      <w:bCs/>
                      <w:color w:val="FFFFFF"/>
                      <w:sz w:val="24"/>
                    </w:rPr>
                  </w:pPr>
                  <w:r>
                    <w:rPr>
                      <w:rFonts w:hint="eastAsia" w:ascii="微软雅黑" w:hAnsi="微软雅黑" w:eastAsia="微软雅黑" w:cs="微软雅黑"/>
                      <w:b/>
                      <w:bCs/>
                      <w:color w:val="FFFFFF"/>
                      <w:sz w:val="24"/>
                    </w:rPr>
                    <w:t>D6：</w:t>
                  </w:r>
                </w:p>
              </w:tc>
              <w:tc>
                <w:tcPr>
                  <w:tcW w:w="3180" w:type="dxa"/>
                  <w:gridSpan w:val="2"/>
                  <w:shd w:val="clear" w:color="auto" w:fill="1E0B38"/>
                </w:tcPr>
                <w:p>
                  <w:pPr>
                    <w:rPr>
                      <w:rFonts w:ascii="微软雅黑" w:hAnsi="微软雅黑" w:eastAsia="微软雅黑" w:cs="微软雅黑"/>
                      <w:b/>
                      <w:bCs/>
                      <w:color w:val="FFFFFF"/>
                      <w:sz w:val="24"/>
                    </w:rPr>
                  </w:pPr>
                  <w:r>
                    <w:rPr>
                      <w:rFonts w:hint="eastAsia" w:ascii="微软雅黑" w:hAnsi="微软雅黑" w:eastAsia="微软雅黑" w:cs="微软雅黑"/>
                      <w:b/>
                      <w:bCs/>
                      <w:color w:val="FFFFFF"/>
                      <w:sz w:val="24"/>
                    </w:rPr>
                    <w:t>普吉→成都</w:t>
                  </w:r>
                </w:p>
              </w:tc>
              <w:tc>
                <w:tcPr>
                  <w:tcW w:w="4278" w:type="dxa"/>
                  <w:gridSpan w:val="2"/>
                  <w:shd w:val="clear" w:color="auto" w:fill="1E0B38"/>
                </w:tcPr>
                <w:p>
                  <w:pPr>
                    <w:spacing w:line="360" w:lineRule="exact"/>
                    <w:ind w:left="422" w:hanging="422" w:hangingChars="200"/>
                    <w:jc w:val="left"/>
                    <w:rPr>
                      <w:rFonts w:ascii="宋体" w:hAnsi="宋体" w:cs="宋体"/>
                      <w:b/>
                      <w:bCs/>
                      <w:sz w:val="24"/>
                    </w:rPr>
                  </w:pPr>
                  <w:r>
                    <w:rPr>
                      <w:rFonts w:hint="eastAsia" w:ascii="宋体" w:hAnsi="宋体" w:cs="宋体"/>
                      <w:b/>
                      <w:bCs/>
                      <w:color w:val="FFFFFF"/>
                      <w:szCs w:val="21"/>
                    </w:rPr>
                    <w:t>参考航班：参考航班：9C8758 1</w:t>
                  </w:r>
                  <w:r>
                    <w:rPr>
                      <w:rFonts w:hint="eastAsia" w:ascii="宋体" w:hAnsi="宋体" w:cs="宋体"/>
                      <w:b/>
                      <w:bCs/>
                      <w:color w:val="FFFFFF"/>
                      <w:szCs w:val="21"/>
                      <w:lang w:val="en-US" w:eastAsia="zh-CN"/>
                    </w:rPr>
                    <w:t>6</w:t>
                  </w:r>
                  <w:r>
                    <w:rPr>
                      <w:rFonts w:hint="eastAsia" w:ascii="宋体" w:hAnsi="宋体" w:cs="宋体"/>
                      <w:b/>
                      <w:bCs/>
                      <w:color w:val="FFFFFF"/>
                      <w:szCs w:val="21"/>
                    </w:rPr>
                    <w:t>：00—</w:t>
                  </w:r>
                  <w:r>
                    <w:rPr>
                      <w:rFonts w:hint="eastAsia" w:ascii="宋体" w:hAnsi="宋体" w:cs="宋体"/>
                      <w:b/>
                      <w:bCs/>
                      <w:color w:val="FFFFFF"/>
                      <w:szCs w:val="21"/>
                      <w:lang w:val="en-US" w:eastAsia="zh-CN"/>
                    </w:rPr>
                    <w:t>21</w:t>
                  </w:r>
                  <w:r>
                    <w:rPr>
                      <w:rFonts w:hint="eastAsia" w:ascii="宋体" w:hAnsi="宋体" w:cs="宋体"/>
                      <w:b/>
                      <w:bCs/>
                      <w:color w:val="FFFFFF"/>
                      <w:szCs w:val="21"/>
                    </w:rPr>
                    <w:t>:</w:t>
                  </w:r>
                  <w:r>
                    <w:rPr>
                      <w:rFonts w:hint="eastAsia" w:ascii="宋体" w:hAnsi="宋体" w:cs="宋体"/>
                      <w:b/>
                      <w:bCs/>
                      <w:color w:val="FFFFFF"/>
                      <w:szCs w:val="21"/>
                      <w:lang w:val="en-US" w:eastAsia="zh-CN"/>
                    </w:rPr>
                    <w:t>0</w:t>
                  </w:r>
                  <w:r>
                    <w:rPr>
                      <w:rFonts w:hint="eastAsia" w:ascii="宋体" w:hAnsi="宋体" w:cs="宋体"/>
                      <w:b/>
                      <w:bCs/>
                      <w:color w:val="FFFFFF"/>
                      <w:szCs w:val="21"/>
                    </w:rPr>
                    <w:t>5 或9C8758</w:t>
                  </w:r>
                  <w:r>
                    <w:rPr>
                      <w:rFonts w:hint="eastAsia" w:ascii="宋体" w:hAnsi="宋体" w:cs="宋体"/>
                      <w:b/>
                      <w:bCs/>
                      <w:color w:val="FFFFFF"/>
                      <w:szCs w:val="21"/>
                      <w:lang w:val="en-US" w:eastAsia="zh-CN"/>
                    </w:rPr>
                    <w:t xml:space="preserve"> </w:t>
                  </w:r>
                  <w:r>
                    <w:rPr>
                      <w:rFonts w:hint="eastAsia" w:ascii="宋体" w:hAnsi="宋体" w:cs="宋体"/>
                      <w:b/>
                      <w:bCs/>
                      <w:color w:val="FFFFFF"/>
                      <w:szCs w:val="21"/>
                    </w:rPr>
                    <w:t>1</w:t>
                  </w:r>
                  <w:r>
                    <w:rPr>
                      <w:rFonts w:hint="eastAsia" w:ascii="宋体" w:hAnsi="宋体" w:cs="宋体"/>
                      <w:b/>
                      <w:bCs/>
                      <w:color w:val="FFFFFF"/>
                      <w:szCs w:val="21"/>
                      <w:lang w:val="en-US" w:eastAsia="zh-CN"/>
                    </w:rPr>
                    <w:t>7</w:t>
                  </w:r>
                  <w:r>
                    <w:rPr>
                      <w:rFonts w:hint="eastAsia" w:ascii="宋体" w:hAnsi="宋体" w:cs="宋体"/>
                      <w:b/>
                      <w:bCs/>
                      <w:color w:val="FFFFFF"/>
                      <w:szCs w:val="21"/>
                    </w:rPr>
                    <w:t>:</w:t>
                  </w:r>
                  <w:r>
                    <w:rPr>
                      <w:rFonts w:hint="eastAsia" w:ascii="宋体" w:hAnsi="宋体" w:cs="宋体"/>
                      <w:b/>
                      <w:bCs/>
                      <w:color w:val="FFFFFF"/>
                      <w:szCs w:val="21"/>
                      <w:lang w:val="en-US" w:eastAsia="zh-CN"/>
                    </w:rPr>
                    <w:t>0</w:t>
                  </w:r>
                  <w:r>
                    <w:rPr>
                      <w:rFonts w:hint="eastAsia" w:ascii="宋体" w:hAnsi="宋体" w:cs="宋体"/>
                      <w:b/>
                      <w:bCs/>
                      <w:color w:val="FFFFFF"/>
                      <w:szCs w:val="21"/>
                    </w:rPr>
                    <w:t>5-2</w:t>
                  </w:r>
                  <w:r>
                    <w:rPr>
                      <w:rFonts w:hint="eastAsia" w:ascii="宋体" w:hAnsi="宋体" w:cs="宋体"/>
                      <w:b/>
                      <w:bCs/>
                      <w:color w:val="FFFFFF"/>
                      <w:szCs w:val="21"/>
                      <w:lang w:val="en-US" w:eastAsia="zh-CN"/>
                    </w:rPr>
                    <w:t>2</w:t>
                  </w:r>
                  <w:r>
                    <w:rPr>
                      <w:rFonts w:hint="eastAsia" w:ascii="宋体" w:hAnsi="宋体" w:cs="宋体"/>
                      <w:b/>
                      <w:bCs/>
                      <w:color w:val="FFFFFF"/>
                      <w:szCs w:val="21"/>
                    </w:rPr>
                    <w:t>:</w:t>
                  </w:r>
                  <w:r>
                    <w:rPr>
                      <w:rFonts w:hint="eastAsia" w:ascii="宋体" w:hAnsi="宋体" w:cs="宋体"/>
                      <w:b/>
                      <w:bCs/>
                      <w:color w:val="FFFFFF"/>
                      <w:szCs w:val="21"/>
                      <w:lang w:val="en-US" w:eastAsia="zh-CN"/>
                    </w:rPr>
                    <w:t>0</w:t>
                  </w:r>
                  <w:r>
                    <w:rPr>
                      <w:rFonts w:hint="eastAsia" w:ascii="宋体" w:hAnsi="宋体" w:cs="宋体"/>
                      <w:b/>
                      <w:bCs/>
                      <w:color w:val="FFFFFF"/>
                      <w:szCs w:val="21"/>
                    </w:rPr>
                    <w:t>5(以民航总局批复为准)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6" w:type="dxa"/>
                  <w:gridSpan w:val="5"/>
                </w:tcPr>
                <w:p>
                  <w:pPr>
                    <w:spacing w:line="360" w:lineRule="exact"/>
                    <w:ind w:firstLine="420" w:firstLineChars="200"/>
                    <w:rPr>
                      <w:rFonts w:ascii="宋体" w:hAnsi="宋体" w:cs="宋体"/>
                    </w:rPr>
                  </w:pPr>
                  <w:r>
                    <w:rPr>
                      <w:rFonts w:hint="eastAsia" w:ascii="微软雅黑" w:hAnsi="微软雅黑" w:eastAsia="微软雅黑" w:cs="微软雅黑"/>
                      <w:color w:val="0E4761"/>
                    </w:rPr>
                    <w:t>早上，睡到自然醒，你可以自由安排你的时间，风景秀美的普吉岛还有更多的美丽风光供您欣赏，让您心情舒畅，根据航班时间集合，乘车前往普吉机场办理登机及出关手续，准备乘坐飞机返回美丽的成都。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2" w:type="dxa"/>
                  <w:gridSpan w:val="2"/>
                </w:tcPr>
                <w:p>
                  <w:pPr>
                    <w:spacing w:line="400" w:lineRule="exact"/>
                    <w:rPr>
                      <w:rFonts w:ascii="微软雅黑" w:hAnsi="微软雅黑" w:eastAsia="微软雅黑" w:cs="微软雅黑"/>
                      <w:color w:val="0E4761"/>
                      <w:szCs w:val="21"/>
                    </w:rPr>
                  </w:pPr>
                  <w:r>
                    <w:rPr>
                      <w:rFonts w:hint="eastAsia" w:ascii="微软雅黑" w:hAnsi="微软雅黑" w:eastAsia="微软雅黑" w:cs="微软雅黑"/>
                      <w:color w:val="0E4761"/>
                      <w:szCs w:val="21"/>
                    </w:rPr>
                    <w:t>早餐：酒店自助早餐</w:t>
                  </w:r>
                </w:p>
              </w:tc>
              <w:tc>
                <w:tcPr>
                  <w:tcW w:w="2822" w:type="dxa"/>
                  <w:gridSpan w:val="2"/>
                </w:tcPr>
                <w:p>
                  <w:pPr>
                    <w:spacing w:line="400" w:lineRule="exact"/>
                    <w:rPr>
                      <w:rFonts w:ascii="微软雅黑" w:hAnsi="微软雅黑" w:eastAsia="微软雅黑" w:cs="微软雅黑"/>
                      <w:color w:val="0E4761"/>
                      <w:szCs w:val="21"/>
                    </w:rPr>
                  </w:pPr>
                  <w:r>
                    <w:rPr>
                      <w:rFonts w:hint="eastAsia" w:ascii="微软雅黑" w:hAnsi="微软雅黑" w:eastAsia="微软雅黑" w:cs="微软雅黑"/>
                      <w:color w:val="0E4761"/>
                      <w:szCs w:val="21"/>
                    </w:rPr>
                    <w:t>午餐：敬请自理</w:t>
                  </w:r>
                </w:p>
              </w:tc>
              <w:tc>
                <w:tcPr>
                  <w:tcW w:w="2822" w:type="dxa"/>
                </w:tcPr>
                <w:p>
                  <w:pPr>
                    <w:spacing w:line="400" w:lineRule="exact"/>
                    <w:rPr>
                      <w:rFonts w:ascii="微软雅黑" w:hAnsi="微软雅黑" w:eastAsia="微软雅黑" w:cs="微软雅黑"/>
                      <w:color w:val="0E4761"/>
                      <w:szCs w:val="21"/>
                    </w:rPr>
                  </w:pPr>
                  <w:r>
                    <w:rPr>
                      <w:rFonts w:hint="eastAsia" w:ascii="微软雅黑" w:hAnsi="微软雅黑" w:eastAsia="微软雅黑" w:cs="微软雅黑"/>
                      <w:color w:val="0E4761"/>
                      <w:szCs w:val="21"/>
                    </w:rPr>
                    <w:t>晚餐：敬请自理</w:t>
                  </w:r>
                </w:p>
              </w:tc>
            </w:tr>
          </w:tbl>
          <w:p>
            <w:pPr>
              <w:spacing w:line="360" w:lineRule="exact"/>
              <w:rPr>
                <w:rFonts w:hint="eastAsia" w:ascii="微软雅黑" w:hAnsi="微软雅黑" w:eastAsia="微软雅黑" w:cs="微软雅黑"/>
                <w:color w:val="0E4761"/>
              </w:rPr>
            </w:pPr>
            <w:r>
              <w:rPr>
                <w:rFonts w:hint="eastAsia" w:ascii="微软雅黑" w:hAnsi="微软雅黑" w:eastAsia="微软雅黑" w:cs="微软雅黑"/>
                <w:color w:val="0E4761"/>
              </w:rPr>
              <w:t>住宿：温暖的家</w:t>
            </w:r>
          </w:p>
          <w:p>
            <w:pPr>
              <w:spacing w:line="360" w:lineRule="exact"/>
              <w:rPr>
                <w:rFonts w:hint="eastAsia" w:ascii="微软雅黑" w:hAnsi="微软雅黑" w:eastAsia="微软雅黑" w:cs="微软雅黑"/>
                <w:color w:val="0E4761"/>
              </w:rPr>
            </w:pPr>
          </w:p>
          <w:p>
            <w:pPr>
              <w:spacing w:line="360" w:lineRule="exact"/>
              <w:rPr>
                <w:rFonts w:hint="eastAsia" w:ascii="微软雅黑" w:hAnsi="微软雅黑" w:eastAsia="微软雅黑" w:cs="微软雅黑"/>
                <w:color w:val="0E4761"/>
              </w:rPr>
            </w:pPr>
            <w:r>
              <w:rPr>
                <w:rFonts w:hint="eastAsia"/>
                <w:b/>
                <w:bCs w:val="0"/>
                <w:color w:val="0000FF"/>
                <w:kern w:val="2"/>
                <w:sz w:val="21"/>
                <w:szCs w:val="21"/>
                <w:u w:val="single"/>
              </w:rPr>
              <w:t>航班时间</w:t>
            </w:r>
            <w:r>
              <w:rPr>
                <w:rFonts w:hint="eastAsia"/>
                <w:b/>
                <w:bCs w:val="0"/>
                <w:color w:val="0000FF"/>
                <w:kern w:val="2"/>
                <w:sz w:val="21"/>
                <w:szCs w:val="21"/>
                <w:u w:val="single"/>
                <w:lang w:eastAsia="zh-CN"/>
              </w:rPr>
              <w:t>仅</w:t>
            </w:r>
            <w:r>
              <w:rPr>
                <w:rFonts w:hint="eastAsia"/>
                <w:b/>
                <w:bCs w:val="0"/>
                <w:color w:val="0000FF"/>
                <w:kern w:val="2"/>
                <w:sz w:val="21"/>
                <w:szCs w:val="21"/>
                <w:u w:val="single"/>
              </w:rPr>
              <w:t>为参考时间，</w:t>
            </w:r>
            <w:r>
              <w:rPr>
                <w:rFonts w:hint="eastAsia"/>
                <w:b/>
                <w:bCs w:val="0"/>
                <w:color w:val="0000FF"/>
                <w:kern w:val="2"/>
                <w:sz w:val="21"/>
                <w:szCs w:val="21"/>
                <w:u w:val="single"/>
                <w:lang w:eastAsia="zh-CN"/>
              </w:rPr>
              <w:t>建议</w:t>
            </w:r>
            <w:r>
              <w:rPr>
                <w:rFonts w:hint="eastAsia"/>
                <w:b/>
                <w:bCs w:val="0"/>
                <w:color w:val="0000FF"/>
                <w:kern w:val="2"/>
                <w:sz w:val="21"/>
                <w:szCs w:val="21"/>
                <w:u w:val="single"/>
              </w:rPr>
              <w:t>请</w:t>
            </w:r>
            <w:r>
              <w:rPr>
                <w:rFonts w:hint="eastAsia"/>
                <w:b/>
                <w:bCs w:val="0"/>
                <w:color w:val="0000FF"/>
                <w:kern w:val="2"/>
                <w:sz w:val="21"/>
                <w:szCs w:val="21"/>
                <w:u w:val="single"/>
                <w:lang w:eastAsia="zh-CN"/>
              </w:rPr>
              <w:t>勿</w:t>
            </w:r>
            <w:r>
              <w:rPr>
                <w:rFonts w:hint="eastAsia"/>
                <w:b/>
                <w:bCs w:val="0"/>
                <w:color w:val="0000FF"/>
                <w:kern w:val="2"/>
                <w:sz w:val="21"/>
                <w:szCs w:val="21"/>
                <w:u w:val="single"/>
              </w:rPr>
              <w:t>购买当天回程任何后续机票、火车票及其他交通工具或行程！</w:t>
            </w:r>
          </w:p>
        </w:tc>
      </w:tr>
    </w:tbl>
    <w:p>
      <w:pPr>
        <w:shd w:val="clear" w:color="auto" w:fill="1E0B38"/>
        <w:jc w:val="center"/>
        <w:rPr>
          <w:rFonts w:ascii="微软雅黑" w:hAnsi="微软雅黑" w:eastAsia="微软雅黑" w:cs="微软雅黑"/>
          <w:b/>
          <w:bCs/>
          <w:color w:val="FFFFFF"/>
          <w:sz w:val="28"/>
          <w:szCs w:val="28"/>
        </w:rPr>
      </w:pPr>
      <w:r>
        <w:rPr>
          <w:rFonts w:hint="eastAsia" w:ascii="微软雅黑" w:hAnsi="微软雅黑" w:eastAsia="微软雅黑" w:cs="微软雅黑"/>
          <w:b/>
          <w:bCs/>
          <w:color w:val="FFFFFF"/>
          <w:sz w:val="28"/>
          <w:szCs w:val="28"/>
        </w:rPr>
        <w:t>服 务 标 准</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b/>
          <w:bCs/>
          <w:color w:val="0E4761"/>
        </w:rPr>
        <w:t>交通标准:</w:t>
      </w:r>
      <w:r>
        <w:rPr>
          <w:rFonts w:hint="eastAsia" w:ascii="微软雅黑" w:hAnsi="微软雅黑" w:eastAsia="微软雅黑" w:cs="微软雅黑"/>
          <w:color w:val="0E4761"/>
        </w:rPr>
        <w:t xml:space="preserve">  </w:t>
      </w:r>
      <w:r>
        <w:rPr>
          <w:rFonts w:hint="eastAsia" w:ascii="微软雅黑" w:hAnsi="微软雅黑" w:eastAsia="微软雅黑" w:cs="微软雅黑"/>
          <w:color w:val="0E4761"/>
        </w:rPr>
        <w:tab/>
      </w:r>
      <w:r>
        <w:rPr>
          <w:rFonts w:hint="eastAsia" w:ascii="微软雅黑" w:hAnsi="微软雅黑" w:eastAsia="微软雅黑" w:cs="微软雅黑"/>
          <w:color w:val="0E4761"/>
        </w:rPr>
        <w:t>成都/普吉往返机票、税金、燃油附加费，全程旅游观光巴士。</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b/>
          <w:bCs/>
          <w:color w:val="0E4761"/>
        </w:rPr>
        <w:t>住宿标准:</w:t>
      </w:r>
      <w:r>
        <w:rPr>
          <w:rFonts w:hint="eastAsia" w:ascii="微软雅黑" w:hAnsi="微软雅黑" w:eastAsia="微软雅黑" w:cs="微软雅黑"/>
          <w:color w:val="0E4761"/>
        </w:rPr>
        <w:t xml:space="preserve"> </w:t>
      </w:r>
      <w:r>
        <w:rPr>
          <w:rFonts w:hint="eastAsia" w:ascii="微软雅黑" w:hAnsi="微软雅黑" w:eastAsia="微软雅黑" w:cs="微软雅黑"/>
          <w:color w:val="0E4761"/>
        </w:rPr>
        <w:tab/>
      </w:r>
      <w:r>
        <w:rPr>
          <w:rFonts w:hint="eastAsia" w:ascii="微软雅黑" w:hAnsi="微软雅黑" w:eastAsia="微软雅黑" w:cs="微软雅黑"/>
          <w:color w:val="0E4761"/>
        </w:rPr>
        <w:t>行程所列酒店两人一房，十二岁以下儿童不占床。由导游及领队根据整团的情况统一调配，夫妻团员可以在不影响总房数的前提下尽量安排同一间房，但若全团出现单男单女的情况，导游及领队有权调配房间，保留拆分夫妻团员房间的权利，若客人坚持己见须由客人支付所增加的房费（现付酒店前台）。东南亚团队中18岁以下小孩不可（不含）参加指压按摩、SPA等项目。</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b/>
          <w:bCs/>
          <w:color w:val="0E4761"/>
        </w:rPr>
        <w:t>用餐标准:</w:t>
      </w:r>
      <w:r>
        <w:rPr>
          <w:rFonts w:hint="eastAsia" w:ascii="微软雅黑" w:hAnsi="微软雅黑" w:eastAsia="微软雅黑" w:cs="微软雅黑"/>
          <w:color w:val="0E4761"/>
        </w:rPr>
        <w:t xml:space="preserve"> </w:t>
      </w:r>
      <w:r>
        <w:rPr>
          <w:rFonts w:hint="eastAsia" w:ascii="微软雅黑" w:hAnsi="微软雅黑" w:eastAsia="微软雅黑" w:cs="微软雅黑"/>
          <w:color w:val="0E4761"/>
        </w:rPr>
        <w:tab/>
      </w:r>
      <w:r>
        <w:rPr>
          <w:rFonts w:hint="eastAsia" w:ascii="微软雅黑" w:hAnsi="微软雅黑" w:eastAsia="微软雅黑" w:cs="微软雅黑"/>
          <w:color w:val="0E4761"/>
        </w:rPr>
        <w:t>早餐5顿：酒店自助早餐，为房费包含，客人自愿不吃不退钱</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b/>
          <w:bCs/>
          <w:color w:val="0E4761"/>
        </w:rPr>
        <w:t>正餐8顿:</w:t>
      </w:r>
      <w:r>
        <w:rPr>
          <w:rFonts w:hint="eastAsia" w:ascii="微软雅黑" w:hAnsi="微软雅黑" w:eastAsia="微软雅黑" w:cs="微软雅黑"/>
          <w:color w:val="0E4761"/>
        </w:rPr>
        <w:t xml:space="preserve"> </w:t>
      </w:r>
      <w:r>
        <w:rPr>
          <w:rFonts w:hint="eastAsia" w:ascii="微软雅黑" w:hAnsi="微软雅黑" w:eastAsia="微软雅黑" w:cs="微软雅黑"/>
          <w:color w:val="0E4761"/>
        </w:rPr>
        <w:tab/>
      </w:r>
      <w:r>
        <w:rPr>
          <w:rFonts w:hint="eastAsia" w:ascii="微软雅黑" w:hAnsi="微软雅黑" w:eastAsia="微软雅黑" w:cs="微软雅黑"/>
          <w:color w:val="0E4761"/>
        </w:rPr>
        <w:t>正餐7菜1汤或自助或特色餐（30元/人），茶水+水果，不足十人菜量相应减少</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b/>
          <w:bCs/>
          <w:color w:val="0E4761"/>
        </w:rPr>
        <w:t>景点门票:</w:t>
      </w:r>
      <w:r>
        <w:rPr>
          <w:rFonts w:hint="eastAsia" w:ascii="微软雅黑" w:hAnsi="微软雅黑" w:eastAsia="微软雅黑" w:cs="微软雅黑"/>
          <w:color w:val="0E4761"/>
        </w:rPr>
        <w:t xml:space="preserve"> </w:t>
      </w:r>
      <w:r>
        <w:rPr>
          <w:rFonts w:hint="eastAsia" w:ascii="微软雅黑" w:hAnsi="微软雅黑" w:eastAsia="微软雅黑" w:cs="微软雅黑"/>
          <w:color w:val="0E4761"/>
        </w:rPr>
        <w:tab/>
      </w:r>
      <w:r>
        <w:rPr>
          <w:rFonts w:hint="eastAsia" w:ascii="微软雅黑" w:hAnsi="微软雅黑" w:eastAsia="微软雅黑" w:cs="微软雅黑"/>
          <w:color w:val="0E4761"/>
        </w:rPr>
        <w:t>行程所含景点（区）门票为第一大门票。</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b/>
          <w:bCs/>
          <w:color w:val="0E4761"/>
        </w:rPr>
        <w:t>儿童标准:</w:t>
      </w:r>
      <w:r>
        <w:rPr>
          <w:rFonts w:hint="eastAsia" w:ascii="微软雅黑" w:hAnsi="微软雅黑" w:eastAsia="微软雅黑" w:cs="微软雅黑"/>
          <w:color w:val="0E4761"/>
        </w:rPr>
        <w:t xml:space="preserve"> </w:t>
      </w:r>
      <w:r>
        <w:rPr>
          <w:rFonts w:hint="eastAsia" w:ascii="微软雅黑" w:hAnsi="微软雅黑" w:eastAsia="微软雅黑" w:cs="微软雅黑"/>
          <w:color w:val="0E4761"/>
        </w:rPr>
        <w:tab/>
      </w:r>
      <w:r>
        <w:rPr>
          <w:rFonts w:hint="eastAsia" w:ascii="微软雅黑" w:hAnsi="微软雅黑" w:eastAsia="微软雅黑" w:cs="微软雅黑"/>
          <w:color w:val="0E4761"/>
        </w:rPr>
        <w:t>2岁（含）至12岁（不含）者，不占床位。12岁（含）至18岁者视为成人，则其加占床费用，与成人享受同等标准。</w:t>
      </w:r>
    </w:p>
    <w:p>
      <w:pPr>
        <w:spacing w:line="360" w:lineRule="exact"/>
        <w:ind w:firstLine="420" w:firstLineChars="200"/>
        <w:rPr>
          <w:rFonts w:ascii="微软雅黑" w:hAnsi="微软雅黑" w:eastAsia="微软雅黑" w:cs="微软雅黑"/>
          <w:color w:val="FF0000"/>
        </w:rPr>
      </w:pPr>
      <w:r>
        <w:rPr>
          <w:rFonts w:hint="eastAsia" w:ascii="微软雅黑" w:hAnsi="微软雅黑" w:eastAsia="微软雅黑" w:cs="微软雅黑"/>
          <w:color w:val="FF0000"/>
        </w:rPr>
        <w:t>备注：东南亚团队中18岁以下者不可（不含）参加指压按摩、SPA等项目，费用不退。</w:t>
      </w:r>
    </w:p>
    <w:p>
      <w:pPr>
        <w:spacing w:line="360" w:lineRule="exact"/>
        <w:ind w:firstLine="420" w:firstLineChars="200"/>
        <w:rPr>
          <w:rFonts w:ascii="微软雅黑" w:hAnsi="微软雅黑" w:eastAsia="微软雅黑" w:cs="微软雅黑"/>
          <w:b/>
          <w:bCs/>
          <w:color w:val="0E4761"/>
        </w:rPr>
      </w:pPr>
      <w:r>
        <w:rPr>
          <w:rFonts w:hint="eastAsia" w:ascii="微软雅黑" w:hAnsi="微软雅黑" w:eastAsia="微软雅黑" w:cs="微软雅黑"/>
          <w:b/>
          <w:bCs/>
          <w:color w:val="0E4761"/>
        </w:rPr>
        <w:t>费用不含:</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1、导游、司机服务费（服务费：20元/人/天），全程6天共100/人为必须付费；</w:t>
      </w:r>
      <w:r>
        <w:rPr>
          <w:rFonts w:hint="eastAsia" w:ascii="微软雅黑" w:hAnsi="微软雅黑" w:eastAsia="微软雅黑" w:cs="微软雅黑"/>
          <w:color w:val="0E4761"/>
          <w:lang w:eastAsia="zh-CN"/>
        </w:rPr>
        <w:t>自</w:t>
      </w:r>
      <w:bookmarkStart w:id="0" w:name="_GoBack"/>
      <w:bookmarkEnd w:id="0"/>
      <w:r>
        <w:rPr>
          <w:rFonts w:hint="eastAsia" w:ascii="微软雅黑" w:hAnsi="微软雅黑" w:eastAsia="微软雅黑" w:cs="微软雅黑"/>
          <w:color w:val="0E4761"/>
        </w:rPr>
        <w:t>2017.9.1日起，导游服务费提前单独收取，不包含在团费范畴。</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2、护照费（客人可自行办理），泰国落地签证费及快速通关小费（480元/人）。</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3、旅游意外险（为了减少游客在旅途中因意外事故而产生的损失，我社诚挚的建议每位游客在出行前至少购买一份与行程匹配的“人身意外保险”，具体赔付标准参照保险公司的相关理赔条款。</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4、国际油价波动引起的“机票燃油附加税”的临时上涨费用，超重行李托运费。</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5、游客自行出发点至成都双流机场的往返交通费用。</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6、旅游期间一切私人性质的消费，如：自由活动期间的交通餐费，洗衣/通讯/娱乐/私人购物等。</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7、按照国际惯例，小费是给服务人员服务的报酬和认可，若境外相关服务人员（酒店、餐厅等）服务出色，游客可适当给予服务小费（金额20铢-100铢不等）。</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8、因天气/海啸/地震/战争等人力不可抗因素而导致的额外费用。</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9、行程中未罗列的其他一切费用。</w:t>
      </w:r>
    </w:p>
    <w:p>
      <w:pPr>
        <w:spacing w:line="360" w:lineRule="exact"/>
        <w:ind w:firstLine="420" w:firstLineChars="200"/>
        <w:rPr>
          <w:rFonts w:ascii="微软雅黑" w:hAnsi="微软雅黑" w:eastAsia="微软雅黑" w:cs="微软雅黑"/>
          <w:b/>
          <w:bCs/>
          <w:color w:val="0E4761"/>
        </w:rPr>
      </w:pPr>
      <w:r>
        <w:rPr>
          <w:rFonts w:hint="eastAsia" w:ascii="微软雅黑" w:hAnsi="微软雅黑" w:eastAsia="微软雅黑" w:cs="微软雅黑"/>
          <w:b/>
          <w:bCs/>
          <w:color w:val="0E4761"/>
        </w:rPr>
        <w:t>参考酒店：</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普吉国际5星酒店参考酒店或同级</w:t>
      </w:r>
    </w:p>
    <w:p>
      <w:pPr>
        <w:spacing w:line="360" w:lineRule="exact"/>
        <w:ind w:firstLine="420" w:firstLineChars="200"/>
        <w:rPr>
          <w:rFonts w:hint="eastAsia" w:ascii="微软雅黑" w:hAnsi="微软雅黑" w:eastAsia="微软雅黑" w:cs="微软雅黑"/>
          <w:color w:val="0E4761"/>
        </w:rPr>
      </w:pPr>
      <w:r>
        <w:rPr>
          <w:rFonts w:hint="eastAsia" w:ascii="微软雅黑" w:hAnsi="微软雅黑" w:eastAsia="微软雅黑" w:cs="微软雅黑"/>
          <w:color w:val="0E4761"/>
        </w:rPr>
        <w:t>（以下为参考酒店，入住不限以下酒店，以实际入住酒店为准）</w:t>
      </w:r>
    </w:p>
    <w:p>
      <w:pPr>
        <w:spacing w:line="360" w:lineRule="exact"/>
        <w:ind w:firstLine="420" w:firstLineChars="200"/>
        <w:rPr>
          <w:rFonts w:hint="eastAsia" w:ascii="微软雅黑" w:hAnsi="微软雅黑" w:eastAsia="微软雅黑" w:cs="微软雅黑"/>
          <w:color w:val="0E4761"/>
        </w:rPr>
      </w:pP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当五酒店参考酒店</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（以下为参考酒店，入住不限以下酒店，以实际入住酒店为准）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440" w:firstLineChars="200"/>
        <w:rPr>
          <w:rFonts w:hint="default" w:ascii="Tahoma" w:hAnsi="Tahoma" w:eastAsia="Tahoma" w:cs="Tahoma"/>
          <w:b w:val="0"/>
          <w:bCs/>
          <w:i w:val="0"/>
          <w:caps w:val="0"/>
          <w:color w:val="2F5597" w:themeColor="accent5" w:themeShade="BF"/>
          <w:spacing w:val="0"/>
          <w:sz w:val="22"/>
          <w:szCs w:val="22"/>
          <w:shd w:val="clear" w:color="auto" w:fill="FFFFFF"/>
        </w:rPr>
      </w:pPr>
      <w:r>
        <w:rPr>
          <w:rFonts w:hint="default" w:ascii="Tahoma" w:hAnsi="Tahoma" w:eastAsia="Tahoma" w:cs="Tahoma"/>
          <w:b w:val="0"/>
          <w:bCs/>
          <w:i w:val="0"/>
          <w:caps w:val="0"/>
          <w:color w:val="2F5597" w:themeColor="accent5" w:themeShade="BF"/>
          <w:spacing w:val="0"/>
          <w:sz w:val="22"/>
          <w:szCs w:val="22"/>
          <w:shd w:val="clear" w:color="auto" w:fill="FFFFFF"/>
        </w:rPr>
        <w:t>Airport Resort &amp;Spa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40" w:firstLineChars="200"/>
        <w:rPr>
          <w:rFonts w:hint="default" w:ascii="Tahoma" w:hAnsi="Tahoma" w:eastAsia="Tahoma" w:cs="Tahoma"/>
          <w:b w:val="0"/>
          <w:bCs/>
          <w:i w:val="0"/>
          <w:caps w:val="0"/>
          <w:color w:val="2F5597" w:themeColor="accent5" w:themeShade="BF"/>
          <w:spacing w:val="0"/>
          <w:sz w:val="22"/>
          <w:szCs w:val="22"/>
          <w:shd w:val="clear" w:color="auto" w:fill="FFFFFF"/>
        </w:rPr>
      </w:pPr>
      <w:r>
        <w:rPr>
          <w:rFonts w:hint="default" w:ascii="Tahoma" w:hAnsi="Tahoma" w:eastAsia="Tahoma" w:cs="Tahoma"/>
          <w:b w:val="0"/>
          <w:bCs/>
          <w:i w:val="0"/>
          <w:caps w:val="0"/>
          <w:color w:val="2F5597" w:themeColor="accent5" w:themeShade="BF"/>
          <w:spacing w:val="0"/>
          <w:sz w:val="22"/>
          <w:szCs w:val="22"/>
          <w:shd w:val="clear" w:color="auto" w:fill="FFFFFF"/>
        </w:rPr>
        <w:t>The Thames Pool Access Resort</w:t>
      </w:r>
    </w:p>
    <w:p>
      <w:pPr>
        <w:spacing w:line="360" w:lineRule="exact"/>
        <w:ind w:firstLine="440" w:firstLineChars="200"/>
        <w:rPr>
          <w:rFonts w:hint="default" w:ascii="Tahoma" w:hAnsi="Tahoma" w:eastAsia="Tahoma" w:cs="Tahoma"/>
          <w:b w:val="0"/>
          <w:bCs/>
          <w:i w:val="0"/>
          <w:caps w:val="0"/>
          <w:color w:val="2F5597" w:themeColor="accent5" w:themeShade="BF"/>
          <w:spacing w:val="0"/>
          <w:sz w:val="22"/>
          <w:szCs w:val="22"/>
          <w:shd w:val="clear" w:color="auto" w:fill="FFFFFF"/>
        </w:rPr>
      </w:pPr>
      <w:r>
        <w:rPr>
          <w:rFonts w:hint="default" w:ascii="Tahoma" w:hAnsi="Tahoma" w:eastAsia="Tahoma" w:cs="Tahoma"/>
          <w:b w:val="0"/>
          <w:bCs/>
          <w:i w:val="0"/>
          <w:caps w:val="0"/>
          <w:color w:val="2F5597" w:themeColor="accent5" w:themeShade="BF"/>
          <w:spacing w:val="0"/>
          <w:sz w:val="22"/>
          <w:szCs w:val="22"/>
          <w:shd w:val="clear" w:color="auto" w:fill="FFFFFF"/>
        </w:rPr>
        <w:t>The Pago Design Hotel Phuket</w:t>
      </w:r>
    </w:p>
    <w:p>
      <w:pPr>
        <w:spacing w:line="360" w:lineRule="exact"/>
        <w:ind w:firstLine="440" w:firstLineChars="200"/>
        <w:rPr>
          <w:rFonts w:hint="default" w:ascii="Tahoma" w:hAnsi="Tahoma" w:eastAsia="Tahoma" w:cs="Tahoma"/>
          <w:b w:val="0"/>
          <w:bCs/>
          <w:i w:val="0"/>
          <w:caps w:val="0"/>
          <w:color w:val="2F5597" w:themeColor="accent5" w:themeShade="BF"/>
          <w:spacing w:val="0"/>
          <w:sz w:val="22"/>
          <w:szCs w:val="22"/>
          <w:shd w:val="clear" w:color="auto" w:fill="FFFFFF"/>
        </w:rPr>
      </w:pPr>
      <w:r>
        <w:rPr>
          <w:rFonts w:hint="default" w:ascii="Tahoma" w:hAnsi="Tahoma" w:eastAsia="Tahoma" w:cs="Tahoma"/>
          <w:b w:val="0"/>
          <w:bCs/>
          <w:i w:val="0"/>
          <w:caps w:val="0"/>
          <w:color w:val="2F5597" w:themeColor="accent5" w:themeShade="BF"/>
          <w:spacing w:val="0"/>
          <w:sz w:val="22"/>
          <w:szCs w:val="22"/>
          <w:shd w:val="clear" w:color="auto" w:fill="FFFFFF"/>
        </w:rPr>
        <w:t>Bhukitta Hotel &amp; Spa Phuket </w:t>
      </w:r>
    </w:p>
    <w:p>
      <w:pPr>
        <w:spacing w:line="360" w:lineRule="exact"/>
        <w:ind w:firstLine="440" w:firstLineChars="200"/>
        <w:rPr>
          <w:rFonts w:hint="default" w:ascii="Tahoma" w:hAnsi="Tahoma" w:eastAsia="Tahoma" w:cs="Tahoma"/>
          <w:b w:val="0"/>
          <w:bCs/>
          <w:i w:val="0"/>
          <w:caps w:val="0"/>
          <w:color w:val="2F5597" w:themeColor="accent5" w:themeShade="BF"/>
          <w:spacing w:val="0"/>
          <w:sz w:val="22"/>
          <w:szCs w:val="22"/>
          <w:shd w:val="clear" w:color="auto" w:fill="FFFFFF"/>
        </w:rPr>
      </w:pPr>
      <w:r>
        <w:rPr>
          <w:rFonts w:hint="default" w:ascii="Tahoma" w:hAnsi="Tahoma" w:eastAsia="Tahoma" w:cs="Tahoma"/>
          <w:b w:val="0"/>
          <w:bCs/>
          <w:i w:val="0"/>
          <w:caps w:val="0"/>
          <w:color w:val="2F5597" w:themeColor="accent5" w:themeShade="BF"/>
          <w:spacing w:val="0"/>
          <w:sz w:val="22"/>
          <w:szCs w:val="22"/>
          <w:shd w:val="clear" w:color="auto" w:fill="FFFFFF"/>
        </w:rPr>
        <w:t>Carpio Hotel Phuket</w:t>
      </w:r>
    </w:p>
    <w:p>
      <w:pPr>
        <w:spacing w:line="360" w:lineRule="exact"/>
        <w:ind w:firstLine="440" w:firstLineChars="200"/>
        <w:rPr>
          <w:rFonts w:hint="default" w:ascii="Tahoma" w:hAnsi="Tahoma" w:eastAsia="Tahoma" w:cs="Tahoma"/>
          <w:b w:val="0"/>
          <w:bCs/>
          <w:i w:val="0"/>
          <w:caps w:val="0"/>
          <w:color w:val="2F5597" w:themeColor="accent5" w:themeShade="BF"/>
          <w:spacing w:val="0"/>
          <w:sz w:val="22"/>
          <w:szCs w:val="22"/>
          <w:shd w:val="clear" w:color="auto" w:fill="FFFFFF"/>
        </w:rPr>
      </w:pPr>
      <w:r>
        <w:rPr>
          <w:rFonts w:hint="default" w:ascii="Tahoma" w:hAnsi="Tahoma" w:eastAsia="Tahoma" w:cs="Tahoma"/>
          <w:b w:val="0"/>
          <w:bCs/>
          <w:i w:val="0"/>
          <w:caps w:val="0"/>
          <w:color w:val="2F5597" w:themeColor="accent5" w:themeShade="BF"/>
          <w:spacing w:val="0"/>
          <w:sz w:val="22"/>
          <w:szCs w:val="22"/>
          <w:shd w:val="clear" w:color="auto" w:fill="FFFFFF"/>
        </w:rPr>
        <w:t>Ratana Apart-Hotel@Rassada</w:t>
      </w:r>
    </w:p>
    <w:p>
      <w:pPr>
        <w:spacing w:line="360" w:lineRule="exact"/>
        <w:ind w:firstLine="440" w:firstLineChars="200"/>
        <w:rPr>
          <w:rFonts w:hint="default" w:ascii="Tahoma" w:hAnsi="Tahoma" w:eastAsia="Tahoma" w:cs="Tahoma"/>
          <w:b w:val="0"/>
          <w:bCs/>
          <w:i w:val="0"/>
          <w:caps w:val="0"/>
          <w:color w:val="2F5597" w:themeColor="accent5" w:themeShade="BF"/>
          <w:spacing w:val="0"/>
          <w:sz w:val="22"/>
          <w:szCs w:val="22"/>
          <w:shd w:val="clear" w:color="auto" w:fill="FFFFFF"/>
        </w:rPr>
      </w:pPr>
      <w:r>
        <w:rPr>
          <w:rFonts w:hint="default" w:ascii="Tahoma" w:hAnsi="Tahoma" w:eastAsia="Tahoma" w:cs="Tahoma"/>
          <w:b w:val="0"/>
          <w:bCs/>
          <w:i w:val="0"/>
          <w:caps w:val="0"/>
          <w:color w:val="2F5597" w:themeColor="accent5" w:themeShade="BF"/>
          <w:spacing w:val="0"/>
          <w:sz w:val="22"/>
          <w:szCs w:val="22"/>
          <w:shd w:val="clear" w:color="auto" w:fill="FFFFFF"/>
        </w:rPr>
        <w:t>Veloche Group Hotel/Karon Hill Resort</w:t>
      </w:r>
    </w:p>
    <w:p>
      <w:pPr>
        <w:spacing w:line="360" w:lineRule="exact"/>
        <w:ind w:firstLine="440" w:firstLineChars="200"/>
        <w:rPr>
          <w:rFonts w:hint="default" w:ascii="Tahoma" w:hAnsi="Tahoma" w:eastAsia="Tahoma" w:cs="Tahoma"/>
          <w:b w:val="0"/>
          <w:bCs/>
          <w:i w:val="0"/>
          <w:caps w:val="0"/>
          <w:color w:val="2F5597" w:themeColor="accent5" w:themeShade="BF"/>
          <w:spacing w:val="0"/>
          <w:sz w:val="22"/>
          <w:szCs w:val="22"/>
          <w:shd w:val="clear" w:color="auto" w:fill="FFFFFF"/>
        </w:rPr>
      </w:pPr>
      <w:r>
        <w:rPr>
          <w:rFonts w:hint="default" w:ascii="Tahoma" w:hAnsi="Tahoma" w:eastAsia="Tahoma" w:cs="Tahoma"/>
          <w:b w:val="0"/>
          <w:bCs/>
          <w:i w:val="0"/>
          <w:caps w:val="0"/>
          <w:color w:val="2F5597" w:themeColor="accent5" w:themeShade="BF"/>
          <w:spacing w:val="0"/>
          <w:sz w:val="22"/>
          <w:szCs w:val="22"/>
          <w:shd w:val="clear" w:color="auto" w:fill="FFFFFF"/>
        </w:rPr>
        <w:t>Phumundra Resort Phuket</w:t>
      </w:r>
    </w:p>
    <w:p>
      <w:pPr>
        <w:spacing w:line="360" w:lineRule="exact"/>
        <w:ind w:firstLine="440" w:firstLineChars="200"/>
        <w:rPr>
          <w:rFonts w:hint="default" w:ascii="Tahoma" w:hAnsi="Tahoma" w:eastAsia="Tahoma" w:cs="Tahoma"/>
          <w:b w:val="0"/>
          <w:bCs/>
          <w:i w:val="0"/>
          <w:caps w:val="0"/>
          <w:color w:val="2F5597" w:themeColor="accent5" w:themeShade="BF"/>
          <w:spacing w:val="0"/>
          <w:sz w:val="22"/>
          <w:szCs w:val="22"/>
          <w:shd w:val="clear" w:color="auto" w:fill="FFFFFF"/>
        </w:rPr>
      </w:pPr>
    </w:p>
    <w:p>
      <w:pPr>
        <w:spacing w:line="240" w:lineRule="auto"/>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lang w:eastAsia="zh-CN"/>
        </w:rPr>
        <w:t>国际五星</w:t>
      </w:r>
      <w:r>
        <w:rPr>
          <w:rFonts w:hint="eastAsia" w:ascii="微软雅黑" w:hAnsi="微软雅黑" w:eastAsia="微软雅黑" w:cs="微软雅黑"/>
          <w:color w:val="0E4761"/>
        </w:rPr>
        <w:t>酒店参考酒店或同级</w:t>
      </w:r>
    </w:p>
    <w:p>
      <w:pPr>
        <w:spacing w:line="360" w:lineRule="exact"/>
        <w:ind w:firstLine="440" w:firstLineChars="200"/>
        <w:rPr>
          <w:rFonts w:hint="default" w:ascii="Tahoma" w:hAnsi="Tahoma" w:eastAsia="Tahoma" w:cs="Tahoma"/>
          <w:b w:val="0"/>
          <w:bCs/>
          <w:i w:val="0"/>
          <w:caps w:val="0"/>
          <w:color w:val="2F5597" w:themeColor="accent5" w:themeShade="BF"/>
          <w:spacing w:val="0"/>
          <w:sz w:val="22"/>
          <w:szCs w:val="22"/>
          <w:shd w:val="clear" w:color="auto" w:fill="FFFFFF"/>
        </w:rPr>
      </w:pPr>
      <w:r>
        <w:rPr>
          <w:rFonts w:hint="default" w:ascii="Tahoma" w:hAnsi="Tahoma" w:eastAsia="Tahoma" w:cs="Tahoma"/>
          <w:b w:val="0"/>
          <w:bCs/>
          <w:i w:val="0"/>
          <w:caps w:val="0"/>
          <w:color w:val="2F5597" w:themeColor="accent5" w:themeShade="BF"/>
          <w:spacing w:val="0"/>
          <w:sz w:val="22"/>
          <w:szCs w:val="22"/>
          <w:shd w:val="clear" w:color="auto" w:fill="FFFFFF"/>
        </w:rPr>
        <w:t>华美达广场温德姆 Ramada Plaza by Wyndham Chao Fah Phuket</w:t>
      </w:r>
    </w:p>
    <w:p>
      <w:pPr>
        <w:spacing w:line="360" w:lineRule="exact"/>
        <w:ind w:firstLine="440" w:firstLineChars="200"/>
        <w:rPr>
          <w:rFonts w:hint="default" w:ascii="Tahoma" w:hAnsi="Tahoma" w:eastAsia="Tahoma" w:cs="Tahoma"/>
          <w:b w:val="0"/>
          <w:bCs/>
          <w:i w:val="0"/>
          <w:caps w:val="0"/>
          <w:color w:val="0000FF"/>
          <w:spacing w:val="0"/>
          <w:sz w:val="22"/>
          <w:szCs w:val="22"/>
          <w:shd w:val="clear" w:color="auto" w:fill="FFFFFF"/>
        </w:rPr>
      </w:pPr>
      <w:r>
        <w:rPr>
          <w:rFonts w:hint="default" w:ascii="Tahoma" w:hAnsi="Tahoma" w:eastAsia="Tahoma" w:cs="Tahoma"/>
          <w:b w:val="0"/>
          <w:bCs/>
          <w:i w:val="0"/>
          <w:caps w:val="0"/>
          <w:color w:val="0000FF"/>
          <w:spacing w:val="0"/>
          <w:sz w:val="22"/>
          <w:szCs w:val="22"/>
          <w:shd w:val="clear" w:color="auto" w:fill="FFFFFF"/>
        </w:rPr>
        <w:t>https://www.wyndhamhotels.com/ramada/phuket-thailand/ramada-plaza-by-wyndham-chao-fah/overview?brand_id=ALL&amp;checkin_date=1/29/2019&amp;checkout_date=1/30/2019&amp;useWRPoints=false&amp;children=0&amp;adults=1&amp;rooms=1&amp;radius=25&amp;brand_code=BH,DI,RA,BU,HJ,KG,MT,SE,TL,WG,WY,WT,WP,VO,DX,TM,CE,AA,LQ&amp;PriceFilter=0-2147483647&amp;latitude=7.8804479&amp;longitude=98.3922504&amp;referring_brand=ALL</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普吉5晚指定酒店住宿含早，以上产品价格为打包价，一概不予退还。</w:t>
      </w:r>
    </w:p>
    <w:p>
      <w:pPr>
        <w:spacing w:line="360" w:lineRule="exact"/>
        <w:ind w:firstLine="420" w:firstLineChars="200"/>
        <w:rPr>
          <w:rFonts w:ascii="微软雅黑" w:hAnsi="微软雅黑" w:eastAsia="微软雅黑" w:cs="微软雅黑"/>
          <w:color w:val="0E4761"/>
        </w:rPr>
      </w:pPr>
    </w:p>
    <w:p>
      <w:pPr>
        <w:shd w:val="clear" w:color="auto" w:fill="1E0B38"/>
        <w:ind w:firstLine="560" w:firstLineChars="200"/>
        <w:jc w:val="center"/>
        <w:rPr>
          <w:rFonts w:ascii="微软雅黑" w:hAnsi="微软雅黑" w:eastAsia="微软雅黑" w:cs="微软雅黑"/>
          <w:b/>
          <w:bCs/>
          <w:color w:val="FFFFFF"/>
          <w:sz w:val="28"/>
          <w:szCs w:val="28"/>
        </w:rPr>
      </w:pPr>
      <w:r>
        <w:rPr>
          <w:rFonts w:hint="eastAsia" w:ascii="微软雅黑" w:hAnsi="微软雅黑" w:eastAsia="微软雅黑" w:cs="微软雅黑"/>
          <w:b/>
          <w:bCs/>
          <w:color w:val="FFFFFF"/>
          <w:sz w:val="28"/>
          <w:szCs w:val="28"/>
        </w:rPr>
        <w:t>特 别 说 明</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1.签证所须资料：旅客提供真实有效的护照原件（有效期6个月以上、有足够空白页），一张2寸白底免冠彩照（近半年内）。</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2.关于飞机票：①行程内航班机位系切位包销，机票全款已支付航空公司，所有房款已经支付给酒店，游客一旦签订，机票不得改签和退票，酒店费用无法退还，费用全损。②报名时，须提供护照扫描件或复印件（信息须清晰有效），以便我社出票报关等使用。③飞机票为我社代订，因航空公司航班调整、延误、取消等意外事件，造成行程延期或取消等，由客人自行承担，本社只协助安排。④行程内航班及时间仅作参考，飞机具体的抵离时间以实际的航班情况为准。</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3.以上行程安排由于航班、签证，当地交通、天气以及其他特殊原因，游客自愿同意旅行社在不减少旅游景点不降低服务标准的情况下，对行程景点的游览顺序或住宿顺序及出团日期，以及酒店住宿顺序进行适当调整。</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4.行程内的交通、住宿、景点门票均为提前付费采购，若游客因自身原因而未能游览则视为自愿放弃，或者因天气等不可抗力因素造成游览项目调整或减少时，旅行社将不退还费用，敬请谅解。</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5.行程中如遇特殊原因而导致团队无法用餐时，领队会在抵达前提前告知游客，并按标准进行整团退餐，敬请谅解。</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6.东南亚酒店没有官方公布的星级标准，没有挂星制度。行程中所标明的星级标准为当地行业参考标准，我社以AGODA订房网客户评定星级为准。</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7.团队中出现的单男单女，一律按照拼床方式或加床处理。</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8.自由活动期间，不提供导游、领队、交通、用餐等服务，请根据自身状况及需求自行安排，注意保管好自己的证件及随身物品，贵重物品请妥善保管，注意人身安全。在此期间所发生的问题，由客人自行承担相关责任。</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9.本行程为跟团游行程，境外旅途中游客不允许脱团。脱团费800/天，不进购物店补400/站。且自由活动期间人身和财产安全后果自负，与旅行社无关。客人如不听劝阻强行脱团，所有后果客人自负，我社有权取消后续酒店用房，回程机票和行程安排并追究客人违约责任。</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10.如因政变、罢工、水灾地震、交通意外等不可抗力因素导致行程天数及交通、餐食、住宿等相关费用的增加，本社将依照《旅游法》相关规定、按实际发生的情况向游客收取费用。</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11.因服务能力有限：①本团报名年龄为75岁以下，65-75岁者须有60岁以下的健康亲属陪同；②患有心脏病.高血压.糖尿病.冠心病等，建议不参加本团，如强烈要求参团，请提前告知我社，并且必须有年轻健康的亲属陪同；③癌症、癫痫/小儿麻痹症，及有听力视力障碍者，身体残疾行动不便者，有精神疾病无行为控制能力者及孕妇，恕不能参团，望请谅解。如游客隐瞒参团而发生事故，我社不承担任何连带责任！</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12.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13.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14.关于意见单：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15.以上行程为参考行程，我社保留因航班、交通、签证等原因而导致行程变化，而对出团日期、行程顺序等做适当调整的权利，具体情况必须如实告知客人，旅行社跟客人协商之后，得到客人同意后调整。旅行社郑重提醒游客不得参观或者参与违反我国法律、法规、社会公德和旅游目的地的相关法律、风俗习惯、宗教禁忌的项目或者活动。</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16.温馨提示：特别提醒每位游客在乘坐快艇时，必须穿救生衣，听从导游安排，若不按规定乘坐，发生意外身体伤害，旅行社只负责协助办理意外保险，旅行社将不承担任何责任。由于天气或者其他不可抗力因素导致无法正常出海时，导游会对当天行程进行临时调整</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近期进入泰国海上风浪较大的季节，为保证游客出行的安全，泰国水警发出警告：55岁以上客人不可以过海，上岛费用不退。</w:t>
      </w:r>
    </w:p>
    <w:p>
      <w:pPr>
        <w:spacing w:line="360" w:lineRule="exact"/>
        <w:ind w:firstLine="420" w:firstLineChars="200"/>
        <w:rPr>
          <w:rFonts w:ascii="微软雅黑" w:hAnsi="微软雅黑" w:eastAsia="微软雅黑" w:cs="微软雅黑"/>
          <w:b/>
          <w:bCs/>
          <w:color w:val="C00000"/>
        </w:rPr>
      </w:pPr>
      <w:r>
        <w:rPr>
          <w:rFonts w:hint="eastAsia" w:ascii="微软雅黑" w:hAnsi="微软雅黑" w:eastAsia="微软雅黑" w:cs="微软雅黑"/>
          <w:b/>
          <w:bCs/>
          <w:color w:val="C00000"/>
        </w:rPr>
        <w:t>1.旅游出行前准备事项：</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①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②着装：准备衣物要根据旅游当地季节的变化而定，泰国属于热带季风气候，全年分为热、雨、旱三季，年平均气温 24-30 摄氏度；请携带泳装、防晒霜、墨镜等，以便你更好的与海水进行亲密接触。</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③应带物品：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携带一些必备及常用药品（如感冒药、止泻药、晕车药等），以免身体不适。</w:t>
      </w:r>
    </w:p>
    <w:p>
      <w:pPr>
        <w:spacing w:line="360" w:lineRule="exact"/>
        <w:ind w:firstLine="420" w:firstLineChars="200"/>
        <w:rPr>
          <w:rFonts w:ascii="微软雅黑" w:hAnsi="微软雅黑" w:eastAsia="微软雅黑" w:cs="微软雅黑"/>
          <w:b/>
          <w:bCs/>
          <w:color w:val="C00000"/>
        </w:rPr>
      </w:pPr>
      <w:r>
        <w:rPr>
          <w:rFonts w:hint="eastAsia" w:ascii="微软雅黑" w:hAnsi="微软雅黑" w:eastAsia="微软雅黑" w:cs="微软雅黑"/>
          <w:b/>
          <w:bCs/>
          <w:color w:val="C00000"/>
        </w:rPr>
        <w:t>2.游客责任提醒：</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①参加团体旅游的游客，所持护照均为自备因私护照，泰国为落地签证，出入境时如果遇到因护照引起的问题而影响行程，由此造成的一切损失（包括团费）及相关责任，均由客人自行负责。</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②非中国籍护照的游客，请自备返程签证及相关一切证件，如因证件或返程签证问题无法出入境，由客人自行负责。</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③团体旅游是集体活动集体出发、返回，请遵守时间，以免耽搁其他团友的游览时间。任何人不得逾期或滞留不归。</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④游客不得参观或参与违反我国法律法规、社会公德和旅游目的地的相关法律、风俗习惯、宗教禁忌的项目或活动。</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b/>
          <w:bCs/>
          <w:color w:val="C00000"/>
        </w:rPr>
        <w:t>3.旅游安全注意事项：</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b/>
          <w:bCs/>
          <w:color w:val="0E4761"/>
        </w:rPr>
        <w:t>（1）【财产安全】：</w:t>
      </w:r>
      <w:r>
        <w:rPr>
          <w:rFonts w:hint="eastAsia" w:ascii="微软雅黑" w:hAnsi="微软雅黑" w:eastAsia="微软雅黑" w:cs="微软雅黑"/>
          <w:color w:val="0E4761"/>
        </w:rPr>
        <w:t>①出境期间尽量不要携带大量现金和贵重物品，可携带国际信用卡和银联卡。②不要把现金和贵重物品放在托运行李内，一旦行李丢失，上述物品均不在赔付范围之内，根据航空公司惯例，名牌行李箱或价格昂贵的行李被损坏或丢失，按普通箱补偿，不另价作赔偿（另上保险的除外）。也不要放在外衣口袋或易被刺破的手包中。不要把现金和贵重物品放在酒店或旅游车中，可存放在酒店总台和房间的保险箱中（须保管好凭据、钥匙并记住保险箱密码）。③如发现钱物丢失或被偷盗，如在机场遗或酒店丢失，要与相关方面交涉，可酌情报警处理，并请其出具较为详细的遗失证明。④切勿在公共场所露财，购物时也勿当众清点钞票。</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b/>
          <w:bCs/>
          <w:color w:val="0E4761"/>
        </w:rPr>
        <w:t>（2）【观光安全】：</w:t>
      </w:r>
      <w:r>
        <w:rPr>
          <w:rFonts w:hint="eastAsia" w:ascii="微软雅黑" w:hAnsi="微软雅黑" w:eastAsia="微软雅黑" w:cs="微软雅黑"/>
          <w:color w:val="0E4761"/>
        </w:rPr>
        <w:t>①在拍照、摄像时注意来往车辆有否禁拍标志，不要在设有危险警示标志的地方停留。②如要参加刺激性活动项目，切忌要量力而行，有心脏病、肺病、哮喘病、高血压者切忌参与水上、高空活动。海边戏水，请勿超越安全警戒线，不熟悉水性者，不要独自下水。③参加浮潜时，请一定要穿着救生衣，接受工作人员的讲解，并于船上练习呼吸面具的使用方法，不适者请不要下水。④如有涉及到水上游玩，如游泳、托曳伞、香蕉船、甜甜圈、泛舟、海底漫步、潜水、浮游等刺激性活动时，游客须视自己身体状况而为之，心脏疾病、高低血压、孕妇、气喘病、幼童、年长者、身体状况不佳者或个人所知之疾病者，绝对不适合参加。⑤搭乘快艇或长尾船时，请一定要穿着救生衣，并扶紧坐稳，勿任意走动，55岁以下老人及体弱者请尽量靠船尾坐，防止因风浪带来快艇颠簸而造成伤害。</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b/>
          <w:bCs/>
          <w:color w:val="0E4761"/>
        </w:rPr>
        <w:t>（3）【住宿安全】：</w:t>
      </w:r>
      <w:r>
        <w:rPr>
          <w:rFonts w:hint="eastAsia" w:ascii="微软雅黑" w:hAnsi="微软雅黑" w:eastAsia="微软雅黑" w:cs="微软雅黑"/>
          <w:color w:val="0E4761"/>
        </w:rPr>
        <w:t>①如果有人送东西到你房间，应打电话向前台证实后再打开房门。②出入房间要随时关门锁门，要保管好自己房间的钥匙。要熟悉酒店的安全通道和紧急出口等疏散标志，遇到火灾时，由紧急出口迅速离开，切勿搭乘电梯。夜间或自由活动时间外出，请告知导游领队，并三五成行，外出前至酒店前台领取酒店名片以免迷路，且特别注意安全。③到酒店的健身房和游泳池锻炼时，要注意自我保护。注意酒店游泳池开放时间，千万不可于未开放时间擅自入池，也请勿单独一人游泳，餐后请休息片刻方下水，以免抽筋。④每次退房前，请检查所携带的行李物品，特别注意证件和重要文件及存放的贵重物品，避免临时忙乱丢失。</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b/>
          <w:bCs/>
          <w:color w:val="0E4761"/>
        </w:rPr>
        <w:t>（4）【购物安全】：</w:t>
      </w:r>
      <w:r>
        <w:rPr>
          <w:rFonts w:hint="eastAsia" w:ascii="微软雅黑" w:hAnsi="微软雅黑" w:eastAsia="微软雅黑" w:cs="微软雅黑"/>
          <w:color w:val="0E4761"/>
        </w:rPr>
        <w:t>购物要谨慎，注意识别假冒伪劣商品，想好再买，避免退货麻烦。试衣试鞋时，最好请同行团友陪同和看管物品。多数国家都有购物退税，具体退税标准请咨询购物商店，索取退税支票正确填写，加盖海关章。</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b/>
          <w:bCs/>
          <w:color w:val="0E4761"/>
        </w:rPr>
        <w:t>（5）【人身安全】：</w:t>
      </w:r>
      <w:r>
        <w:rPr>
          <w:rFonts w:hint="eastAsia" w:ascii="微软雅黑" w:hAnsi="微软雅黑" w:eastAsia="微软雅黑" w:cs="微软雅黑"/>
          <w:color w:val="0E4761"/>
        </w:rPr>
        <w:t>①要远离毒品等相关违禁物品，不要在出入境时替别人携带任何行李物品。②乘车船时，勿将头手伸出窗外，上下车船时要注意来往车辆及身体安全。在乘坐船、快艇等水上交通工具时，请务必穿好救生衣。泰国车辆行车方向在左边，与中国相反，请过马路时注意往来车辆。③如果发生交通事故，不要惊慌，要采取自救和互救措施，保护事故现场，并速向领队和警方报告。如果遇到意外，应保持镇定，立即通知有关机构，包括旅行社、救援机构、保险公司等，并应保留所有单据正本，包括：交通、意外事故证明（公安交管部门出具）；诊断证明、医疗费用收据（医院或医疗机构出具）；法医鉴定证明等，日后交给保险公司索赔用。④要尊重所在国，特别是有特殊宗教习俗国家的风俗习惯，避免因言行举止不当所引发的纠纷。⑤遇到地震等自然灾害或政治动乱、战乱、突发恐怖事件或意外伤害时，要冷静处理并尽快撤离危险地区，并及时报告我国驻所在国使领馆或与国内部门联系寻求营救保护。⑥当人身安全受到威胁和伤害时，应立即向当地警方报案，取得警方的书面证明，要求警方缉拿罪犯或提供保护。⑦我们强烈建议每位游客自行购买旅游意外伤害险，但是，有以下项目不属于保险理赔范围：如因战争、武装冲突、罢工、投保前已存在的疾病、高风险活动如潜水、攀岩、蹦极等。请务必确认您所安排的旅游行程中的活动是否属于承保范围。如有疑问，应向保险公司或保险代理查询。⑧请带小孩出游的客人照看好身边的小孩以免出现走丢或受伤等意外情况，请听从导游和工作人员的相关安排，切勿擅自活动。</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（6）游客在交通、住宿、餐饮、游览观光等过程中，应当注意相关场所的各种警示、公告、须知、注意、提示等，并遵守执行。</w:t>
      </w:r>
    </w:p>
    <w:p>
      <w:pPr>
        <w:spacing w:line="360" w:lineRule="exact"/>
        <w:ind w:firstLine="420" w:firstLineChars="200"/>
        <w:rPr>
          <w:rFonts w:ascii="微软雅黑" w:hAnsi="微软雅黑" w:eastAsia="微软雅黑" w:cs="微软雅黑"/>
          <w:b/>
          <w:bCs/>
          <w:color w:val="C00000"/>
        </w:rPr>
      </w:pPr>
      <w:r>
        <w:rPr>
          <w:rFonts w:hint="eastAsia" w:ascii="微软雅黑" w:hAnsi="微软雅黑" w:eastAsia="微软雅黑" w:cs="微软雅黑"/>
          <w:b/>
          <w:bCs/>
          <w:color w:val="C00000"/>
        </w:rPr>
        <w:t>4.旅游目的地须知：</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①泰国海关只允许每人带1条烟（200支）、1瓶酒（1公升），超带者会被严罚，旅行社无法帮忙解决，切记！</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②泰国大皇宫对服装要求较严格，须穿戴整齐，不能穿无袖上衣、短裤、拖鞋等，要注意佛国礼节（可向导游咨询）。</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③泰国风俗是不可随意摸别人头部的，和泰人打招呼时，用双手合掌取代握手，不可以用脚去指人或物。</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④在泰国，游客不要随意批评及谈论皇室。</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⑤泰国禁赌，即使酒店房间也不能玩牌或打麻将。</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⑥泰国某些项目不适合18岁以下儿童，如SPA按摩、成人秀等，届时请向导游领队咨询。</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⑦电源规格：220伏特、50HZ双孔圆形与三孔扁形插座。</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⑧泰国是习惯支付小费的国家，请尊重该国际惯例。</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⑨泰国时间比北京时间晚1小时。</w:t>
      </w:r>
    </w:p>
    <w:p>
      <w:pPr>
        <w:spacing w:line="360" w:lineRule="exact"/>
        <w:ind w:firstLine="440" w:firstLineChars="200"/>
        <w:rPr>
          <w:rFonts w:hint="eastAsia" w:ascii="宋体" w:hAnsi="宋体" w:eastAsia="宋体" w:cs="宋体"/>
          <w:color w:val="FF0000"/>
          <w:sz w:val="22"/>
        </w:rPr>
      </w:pPr>
      <w:r>
        <w:rPr>
          <w:rFonts w:hint="eastAsia" w:ascii="宋体" w:hAnsi="宋体" w:eastAsia="宋体" w:cs="宋体"/>
          <w:color w:val="FF0000"/>
          <w:sz w:val="22"/>
        </w:rPr>
        <w:t>⑩泰国夜间表演是普吉旅游市场上的一种文化和当地特色风俗</w:t>
      </w:r>
      <w:r>
        <w:rPr>
          <w:rFonts w:hint="eastAsia" w:ascii="宋体" w:hAnsi="宋体" w:eastAsia="宋体" w:cs="宋体"/>
          <w:color w:val="FF0000"/>
          <w:sz w:val="22"/>
          <w:lang w:eastAsia="zh-CN"/>
        </w:rPr>
        <w:t>，夜秀套餐大约</w:t>
      </w:r>
      <w:r>
        <w:rPr>
          <w:rFonts w:hint="eastAsia" w:ascii="宋体" w:hAnsi="宋体" w:eastAsia="宋体" w:cs="宋体"/>
          <w:color w:val="FF0000"/>
          <w:sz w:val="22"/>
          <w:lang w:val="en-US" w:eastAsia="zh-CN"/>
        </w:rPr>
        <w:t>400元，不属于自费项目</w:t>
      </w:r>
      <w:r>
        <w:rPr>
          <w:rFonts w:hint="eastAsia" w:ascii="宋体" w:hAnsi="宋体" w:eastAsia="宋体" w:cs="宋体"/>
          <w:color w:val="FF0000"/>
          <w:sz w:val="22"/>
        </w:rPr>
        <w:t>。</w:t>
      </w:r>
    </w:p>
    <w:p>
      <w:pPr>
        <w:spacing w:line="360" w:lineRule="exact"/>
        <w:ind w:firstLine="420" w:firstLineChars="200"/>
        <w:rPr>
          <w:rFonts w:ascii="微软雅黑" w:hAnsi="微软雅黑" w:eastAsia="微软雅黑" w:cs="微软雅黑"/>
          <w:b/>
          <w:bCs/>
          <w:color w:val="C00000"/>
        </w:rPr>
      </w:pPr>
      <w:r>
        <w:rPr>
          <w:rFonts w:hint="eastAsia" w:ascii="微软雅黑" w:hAnsi="微软雅黑" w:eastAsia="微软雅黑" w:cs="微软雅黑"/>
          <w:b/>
          <w:bCs/>
          <w:color w:val="C00000"/>
        </w:rPr>
        <w:t>5.中国公民出国（境）旅游文明行为指南：</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中国公民，出境旅游，注重礼仪，保持尊严。讲究卫生，爱护环境；衣着得体，请勿喧哗。</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尊老爱幼，助人为乐；女士优先，礼貌谦让。出行办事，遵守时间；排队有序，不越黄线。</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文明住宿，不损用品；安静用餐，请勿浪费。健康娱乐，有益身心；赌博色情，坚决拒绝。</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参观游览，遵守规定；习俗禁忌，切勿冒犯。遇有疑难，咨询领馆；文明出行，一路平安。</w:t>
      </w:r>
    </w:p>
    <w:p>
      <w:pPr>
        <w:spacing w:line="360" w:lineRule="exact"/>
        <w:ind w:firstLine="420" w:firstLineChars="200"/>
        <w:rPr>
          <w:rFonts w:ascii="微软雅黑" w:hAnsi="微软雅黑" w:eastAsia="微软雅黑" w:cs="微软雅黑"/>
          <w:b/>
          <w:bCs/>
          <w:color w:val="C00000"/>
        </w:rPr>
      </w:pPr>
      <w:r>
        <w:rPr>
          <w:rFonts w:hint="eastAsia" w:ascii="微软雅黑" w:hAnsi="微软雅黑" w:eastAsia="微软雅黑" w:cs="微软雅黑"/>
          <w:b/>
          <w:bCs/>
          <w:color w:val="C00000"/>
        </w:rPr>
        <w:t>6.购物场所介绍：</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旅游法》第三十五条：旅行社不得以不合理的低价组织旅游活动，诱骗旅游者，并通过安排购物或者另行付费旅游项目获取回扣等不正当利益。旅行社组织、接待旅游者，不得指定具体购物场所，不得安排另行付费旅游项目。但是，经双方协商一致或者旅游者要求，且不影响其他旅游者行程安排的除外；依据《旅游法》第三十五条之规定，在不影响正常行程安排的自由活动时间，经旅游者和旅行社双方协商一致，由旅游者自愿签署本补充协议，并作为双方签署的旅游合同的重要组成部分；购物活动参加与否，由游客根据个人意志及需要自主决定，本社不强制游客购物。除本行程提及的购物场所外，全程不再主动安排其他购物店；游客自行购买非本行程约定的购物场所的商品，本社不为其承担任何责任；本行程不对协助游客前往的购物场所所售商品做任何价格保证；在本行程提及的购物场所所购商品如需退换，请保证外包装完好并附有书面购买单据，并且在约定退换货时间内；如遇不可抗力因素或本社已尽合理注意义务仍不可避免的突发因素时，为保证景点正常游览，本社将根据实际情况酌情减少本行程约定的购物场所，敬请谅解。</w:t>
      </w:r>
    </w:p>
    <w:p>
      <w:pPr>
        <w:shd w:val="clear" w:color="auto" w:fill="1E0B38"/>
        <w:ind w:firstLine="560" w:firstLineChars="200"/>
        <w:jc w:val="center"/>
        <w:rPr>
          <w:rFonts w:ascii="微软雅黑" w:hAnsi="微软雅黑" w:eastAsia="微软雅黑" w:cs="微软雅黑"/>
          <w:b/>
          <w:bCs/>
          <w:color w:val="FFFFFF"/>
          <w:sz w:val="28"/>
          <w:szCs w:val="28"/>
        </w:rPr>
      </w:pPr>
      <w:r>
        <w:rPr>
          <w:rFonts w:hint="eastAsia" w:ascii="微软雅黑" w:hAnsi="微软雅黑" w:eastAsia="微软雅黑" w:cs="微软雅黑"/>
          <w:b/>
          <w:bCs/>
          <w:color w:val="FFFFFF"/>
          <w:sz w:val="28"/>
          <w:szCs w:val="28"/>
        </w:rPr>
        <w:t>协 议 购 物 店</w:t>
      </w:r>
    </w:p>
    <w:p>
      <w:pPr>
        <w:numPr>
          <w:ilvl w:val="0"/>
          <w:numId w:val="1"/>
        </w:num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泰国珠宝       商品：泰国红、蓝、黄、白宝石首饰。     时间120分钟左右</w:t>
      </w:r>
    </w:p>
    <w:p>
      <w:pPr>
        <w:spacing w:line="360" w:lineRule="exact"/>
        <w:ind w:left="420" w:leftChars="200"/>
        <w:rPr>
          <w:rFonts w:ascii="微软雅黑" w:hAnsi="微软雅黑" w:eastAsia="微软雅黑" w:cs="微软雅黑"/>
          <w:color w:val="0E4761"/>
        </w:rPr>
      </w:pPr>
      <w:r>
        <w:rPr>
          <w:rFonts w:hint="eastAsia" w:ascii="微软雅黑" w:hAnsi="微软雅黑" w:eastAsia="微软雅黑" w:cs="微软雅黑"/>
          <w:color w:val="0E4761"/>
        </w:rPr>
        <w:t>2、毒蛇研究中心   产品：具有提取毒蛇有效成分解毒丹、蛇丸  时间90分钟左右</w:t>
      </w:r>
    </w:p>
    <w:p>
      <w:pPr>
        <w:spacing w:line="360" w:lineRule="exact"/>
        <w:ind w:left="420" w:leftChars="200"/>
        <w:rPr>
          <w:rFonts w:ascii="微软雅黑" w:hAnsi="微软雅黑" w:eastAsia="微软雅黑" w:cs="微软雅黑"/>
          <w:color w:val="0E4761"/>
        </w:rPr>
      </w:pPr>
      <w:r>
        <w:rPr>
          <w:rFonts w:hint="eastAsia" w:ascii="微软雅黑" w:hAnsi="微软雅黑" w:eastAsia="微软雅黑" w:cs="微软雅黑"/>
          <w:color w:val="0E4761"/>
        </w:rPr>
        <w:t>3、乳胶 免税店    产品：乳胶 皮革制品等免税商品           时间90分钟左右</w:t>
      </w:r>
    </w:p>
    <w:p>
      <w:pPr>
        <w:spacing w:line="360" w:lineRule="exact"/>
        <w:rPr>
          <w:rFonts w:ascii="微软雅黑" w:hAnsi="微软雅黑" w:eastAsia="微软雅黑" w:cs="微软雅黑"/>
          <w:color w:val="0E4761"/>
        </w:rPr>
      </w:pPr>
    </w:p>
    <w:p>
      <w:pPr>
        <w:shd w:val="clear" w:color="auto" w:fill="1E0B38"/>
        <w:ind w:firstLine="560" w:firstLineChars="200"/>
        <w:jc w:val="center"/>
        <w:rPr>
          <w:rFonts w:ascii="微软雅黑" w:hAnsi="微软雅黑" w:eastAsia="微软雅黑" w:cs="微软雅黑"/>
          <w:b/>
          <w:bCs/>
          <w:color w:val="FFFFFF"/>
          <w:sz w:val="28"/>
          <w:szCs w:val="28"/>
        </w:rPr>
      </w:pPr>
      <w:r>
        <w:rPr>
          <w:rFonts w:hint="eastAsia" w:ascii="微软雅黑" w:hAnsi="微软雅黑" w:eastAsia="微软雅黑" w:cs="微软雅黑"/>
          <w:b/>
          <w:bCs/>
          <w:color w:val="FFFFFF"/>
          <w:sz w:val="28"/>
          <w:szCs w:val="28"/>
        </w:rPr>
        <w:t>游 客 承 诺 书</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1.本人已详细阅读并认可该行程 所含一切项目（即行程、景点、餐食、酒店、交通）等的相关描述；</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2.本人已详细阅读并接受该行程对安全及出入境等的建议；并已知晓并认可双方责任及义务的相关信息（参见《出境旅游组团合同》）；</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3.本人承诺遵守《中华人民共和国旅游法》及旅游目的地国法律，严格按照旅游行程和合同签署内容文明旅游。</w:t>
      </w:r>
    </w:p>
    <w:p>
      <w:pPr>
        <w:spacing w:line="360" w:lineRule="exact"/>
        <w:ind w:firstLine="420" w:firstLineChars="200"/>
        <w:rPr>
          <w:rFonts w:ascii="微软雅黑" w:hAnsi="微软雅黑" w:eastAsia="微软雅黑" w:cs="微软雅黑"/>
          <w:color w:val="0E4761"/>
        </w:rPr>
      </w:pPr>
      <w:r>
        <w:rPr>
          <w:rFonts w:hint="eastAsia" w:ascii="微软雅黑" w:hAnsi="微软雅黑" w:eastAsia="微软雅黑" w:cs="微软雅黑"/>
          <w:color w:val="0E4761"/>
        </w:rPr>
        <w:t>4.  该行程将作为（出境旅游组团合同）的附件部分，由本人签字认可！</w:t>
      </w:r>
    </w:p>
    <w:p>
      <w:pPr>
        <w:spacing w:line="360" w:lineRule="exact"/>
        <w:ind w:firstLine="420" w:firstLineChars="200"/>
        <w:rPr>
          <w:rFonts w:ascii="微软雅黑" w:hAnsi="微软雅黑" w:eastAsia="微软雅黑" w:cs="微软雅黑"/>
          <w:color w:val="0E4761"/>
        </w:rPr>
      </w:pPr>
    </w:p>
    <w:p>
      <w:pPr>
        <w:spacing w:line="360" w:lineRule="exact"/>
        <w:ind w:firstLine="420" w:firstLineChars="200"/>
        <w:rPr>
          <w:rFonts w:ascii="微软雅黑" w:hAnsi="微软雅黑" w:eastAsia="微软雅黑" w:cs="微软雅黑"/>
          <w:color w:val="0E4761"/>
        </w:rPr>
      </w:pPr>
    </w:p>
    <w:p>
      <w:pPr>
        <w:spacing w:line="360" w:lineRule="exact"/>
        <w:ind w:firstLine="420" w:firstLineChars="200"/>
        <w:jc w:val="right"/>
        <w:rPr>
          <w:rFonts w:ascii="微软雅黑" w:hAnsi="微软雅黑" w:eastAsia="微软雅黑" w:cs="微软雅黑"/>
          <w:color w:val="0E4761"/>
        </w:rPr>
      </w:pPr>
      <w:r>
        <w:rPr>
          <w:rFonts w:hint="eastAsia" w:ascii="微软雅黑" w:hAnsi="微软雅黑" w:eastAsia="微软雅黑" w:cs="微软雅黑"/>
          <w:color w:val="0E4761"/>
        </w:rPr>
        <w:t>游客签字：___________________________</w:t>
      </w:r>
    </w:p>
    <w:p>
      <w:pPr>
        <w:spacing w:line="360" w:lineRule="exact"/>
        <w:ind w:firstLine="420" w:firstLineChars="200"/>
        <w:jc w:val="right"/>
        <w:rPr>
          <w:rFonts w:ascii="微软雅黑" w:hAnsi="微软雅黑" w:eastAsia="微软雅黑" w:cs="微软雅黑"/>
          <w:color w:val="0E4761"/>
        </w:rPr>
      </w:pPr>
    </w:p>
    <w:p>
      <w:r>
        <w:rPr>
          <w:rFonts w:hint="eastAsia" w:ascii="微软雅黑" w:hAnsi="微软雅黑" w:eastAsia="微软雅黑" w:cs="微软雅黑"/>
          <w:color w:val="0E4761"/>
        </w:rPr>
        <w:t>__________年__________月__________日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092" w:firstLineChars="700"/>
      <w:rPr>
        <w:rFonts w:hint="eastAsia"/>
        <w:b/>
        <w:bCs/>
        <w:sz w:val="40"/>
        <w:szCs w:val="56"/>
        <w:lang w:eastAsia="zh-CN"/>
      </w:rPr>
    </w:pPr>
    <w:r>
      <w:rPr>
        <w:rFonts w:hint="eastAsia"/>
        <w:b/>
        <w:bCs/>
        <w:sz w:val="44"/>
        <w:szCs w:val="72"/>
        <w:lang w:eastAsia="zh-CN"/>
      </w:rPr>
      <w:t>耀世悦享</w:t>
    </w:r>
  </w:p>
  <w:p>
    <w:pPr>
      <w:pStyle w:val="4"/>
      <w:ind w:firstLine="4498" w:firstLineChars="1600"/>
      <w:rPr>
        <w:rFonts w:hint="eastAsia" w:eastAsiaTheme="minorEastAsia"/>
        <w:b/>
        <w:bCs/>
        <w:sz w:val="40"/>
        <w:szCs w:val="56"/>
        <w:lang w:val="en-US" w:eastAsia="zh-CN"/>
      </w:rPr>
    </w:pPr>
    <w:r>
      <w:rPr>
        <w:rFonts w:hint="eastAsia"/>
        <w:b/>
        <w:bCs/>
        <w:sz w:val="28"/>
        <w:szCs w:val="44"/>
        <w:lang w:val="en-US" w:eastAsia="zh-CN"/>
      </w:rPr>
      <w:t>——华美达温德姆  6天5晚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79777"/>
    <w:multiLevelType w:val="singleLevel"/>
    <w:tmpl w:val="1DD7977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E01E2C"/>
    <w:rsid w:val="46156A4C"/>
    <w:rsid w:val="77130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GIF"/><Relationship Id="rId15" Type="http://schemas.openxmlformats.org/officeDocument/2006/relationships/image" Target="media/image11.jpeg"/><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2019-03-14T02:29:04Z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