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宋体"/>
          <w:b/>
          <w:color w:val="C00000"/>
          <w:sz w:val="72"/>
          <w:szCs w:val="72"/>
          <w:lang w:eastAsia="zh-CN"/>
        </w:rPr>
      </w:pPr>
      <w:r>
        <w:rPr>
          <w:rFonts w:hint="eastAsia"/>
          <w:b/>
          <w:color w:val="C00000"/>
          <w:sz w:val="72"/>
          <w:szCs w:val="72"/>
          <w:lang w:eastAsia="zh-CN"/>
        </w:rPr>
        <w:t>【婺望皖赣】</w:t>
      </w:r>
    </w:p>
    <w:p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江西庐山</w:t>
      </w:r>
      <w:r>
        <w:rPr>
          <w:rFonts w:hint="eastAsia"/>
          <w:b/>
          <w:color w:val="000000"/>
          <w:sz w:val="32"/>
          <w:szCs w:val="32"/>
          <w:lang w:eastAsia="zh-CN"/>
        </w:rPr>
        <w:t>风景区</w:t>
      </w:r>
      <w:r>
        <w:rPr>
          <w:rFonts w:hint="eastAsia"/>
          <w:b/>
          <w:color w:val="000000"/>
          <w:sz w:val="32"/>
          <w:szCs w:val="32"/>
        </w:rPr>
        <w:t>、井冈山、安徽黄山、</w:t>
      </w:r>
      <w:r>
        <w:rPr>
          <w:rFonts w:hint="eastAsia"/>
          <w:b/>
          <w:color w:val="000000"/>
          <w:sz w:val="32"/>
          <w:szCs w:val="32"/>
          <w:lang w:eastAsia="zh-CN"/>
        </w:rPr>
        <w:t>千岛湖源头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-</w:t>
      </w:r>
      <w:r>
        <w:rPr>
          <w:rFonts w:hint="eastAsia"/>
          <w:b/>
          <w:color w:val="000000"/>
          <w:sz w:val="32"/>
          <w:szCs w:val="32"/>
          <w:lang w:eastAsia="zh-CN"/>
        </w:rPr>
        <w:t>新安江山水画廊</w:t>
      </w:r>
      <w:r>
        <w:rPr>
          <w:rFonts w:hint="eastAsia"/>
          <w:b/>
          <w:color w:val="000000"/>
          <w:sz w:val="32"/>
          <w:szCs w:val="32"/>
        </w:rPr>
        <w:t>、婺源</w:t>
      </w:r>
      <w:r>
        <w:rPr>
          <w:rFonts w:hint="eastAsia"/>
          <w:b/>
          <w:color w:val="000000"/>
          <w:sz w:val="32"/>
          <w:szCs w:val="32"/>
          <w:lang w:eastAsia="zh-CN"/>
        </w:rPr>
        <w:t>篁岭</w:t>
      </w:r>
      <w:r>
        <w:rPr>
          <w:rFonts w:hint="eastAsia"/>
          <w:b/>
          <w:color w:val="000000"/>
          <w:sz w:val="32"/>
          <w:szCs w:val="32"/>
        </w:rPr>
        <w:t>、</w:t>
      </w:r>
      <w:r>
        <w:rPr>
          <w:rFonts w:hint="eastAsia"/>
          <w:b/>
          <w:color w:val="000000"/>
          <w:sz w:val="32"/>
          <w:szCs w:val="32"/>
          <w:lang w:eastAsia="zh-CN"/>
        </w:rPr>
        <w:t>望仙谷</w:t>
      </w:r>
      <w:r>
        <w:rPr>
          <w:rFonts w:hint="eastAsia"/>
          <w:b/>
          <w:color w:val="000000"/>
          <w:sz w:val="32"/>
          <w:szCs w:val="32"/>
        </w:rPr>
        <w:t>、</w:t>
      </w:r>
      <w:r>
        <w:rPr>
          <w:rFonts w:hint="eastAsia"/>
          <w:b/>
          <w:color w:val="000000"/>
          <w:sz w:val="32"/>
          <w:szCs w:val="32"/>
          <w:lang w:eastAsia="zh-CN"/>
        </w:rPr>
        <w:t>上坦村</w:t>
      </w:r>
      <w:r>
        <w:rPr>
          <w:rFonts w:hint="eastAsia"/>
          <w:b/>
          <w:color w:val="000000"/>
          <w:sz w:val="32"/>
          <w:szCs w:val="32"/>
        </w:rPr>
        <w:t>、景德镇</w:t>
      </w:r>
      <w:r>
        <w:rPr>
          <w:rFonts w:hint="eastAsia"/>
          <w:b/>
          <w:color w:val="000000"/>
          <w:sz w:val="32"/>
          <w:szCs w:val="32"/>
          <w:lang w:eastAsia="zh-CN"/>
        </w:rPr>
        <w:t>双飞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/>
          <w:b/>
          <w:color w:val="000000"/>
          <w:sz w:val="32"/>
          <w:szCs w:val="32"/>
        </w:rPr>
        <w:t>日游</w:t>
      </w:r>
    </w:p>
    <w:tbl>
      <w:tblPr>
        <w:tblStyle w:val="9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  <w:gridCol w:w="851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938" w:type="dxa"/>
          </w:tcPr>
          <w:p>
            <w:pPr>
              <w:ind w:firstLine="2400" w:firstLineChars="10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      程</w:t>
            </w:r>
          </w:p>
        </w:tc>
        <w:tc>
          <w:tcPr>
            <w:tcW w:w="851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用 餐</w:t>
            </w:r>
          </w:p>
        </w:tc>
        <w:tc>
          <w:tcPr>
            <w:tcW w:w="1076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住 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6609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66091"/>
                <w:sz w:val="21"/>
                <w:szCs w:val="21"/>
                <w:lang w:val="en-US" w:eastAsia="zh-CN"/>
              </w:rPr>
              <w:t xml:space="preserve">昆明-南昌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昆明乘坐飞机前往南昌，抵达后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乘车前往中华十大名山、世界文化遗产、中国四大避暑胜地——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【庐山】（门票65周末岁以上免，65岁以下补160元人，</w:t>
            </w:r>
            <w:r>
              <w:rPr>
                <w:rFonts w:ascii="微软雅黑" w:hAnsi="微软雅黑" w:eastAsia="微软雅黑" w:cs="微软雅黑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庐山实行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政策性</w:t>
            </w:r>
            <w:r>
              <w:rPr>
                <w:rFonts w:ascii="微软雅黑" w:hAnsi="微软雅黑" w:eastAsia="微软雅黑" w:cs="微软雅黑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大环保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，观光车</w:t>
            </w:r>
            <w:r>
              <w:rPr>
                <w:rFonts w:ascii="微软雅黑" w:hAnsi="微软雅黑" w:eastAsia="微软雅黑" w:cs="微软雅黑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 xml:space="preserve"> 90 元/人自理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），以雄、奇、险、秀闻名于世，素有“匡庐奇秀甲天下”之美誉。早餐后，游览形如提琴的--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如琴湖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， “人间四月芳菲尽，山寺桃花始盛开”的地方--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花径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白居易草堂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；相传朱元璋兵马脱险的--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天桥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；四季如春、犹如锦绣的-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锦绣谷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；自然风化的--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仙人洞险峰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；庐山人文景观的瑰宝、国共两党领导人唯一居住地--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美庐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（政策闭馆除外），游览观政治风云变幻莫测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庐山会议会址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（政策闭馆除外），游览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【庐山博物馆】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（周一闭馆，又称庐林一号别墅，曾为毛主席居住场所，紧邻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芦林湖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风景秀丽） 入住酒店后，牯岭街自油活动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【中国著名的云中山城】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，也是中国最大的别墅博物馆。街道干净整洁，两旁绿树成荫，芳草萋萋，鸟语花香。入夜，可在这里欣赏庐山、九江灯火，美如幻境，恰似人间天堂。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</w:t>
            </w:r>
          </w:p>
          <w:p>
            <w:pPr>
              <w:spacing w:line="240" w:lineRule="exact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晚</w:t>
            </w:r>
          </w:p>
        </w:tc>
        <w:tc>
          <w:tcPr>
            <w:tcW w:w="10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1"/>
                <w:szCs w:val="21"/>
                <w:lang w:eastAsia="zh-CN"/>
              </w:rPr>
              <w:t>庐山山上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66091"/>
                <w:sz w:val="21"/>
                <w:szCs w:val="21"/>
                <w:lang w:val="en-US" w:eastAsia="zh-CN"/>
              </w:rPr>
              <w:t>庐山-景德镇-望仙谷</w:t>
            </w: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乘车赴千年瓷都——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【景德镇】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“官窑”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化精髓的浓缩，传统陶瓷技艺身临其境的感受，给您带来视觉的冲击；同时必将带给您带来一次难忘的，不一样的“官窑”文化之旅，欣赏景德镇最正宗的瓷器，购置琳琅满目的精品陶瓷，饱览扬名世界的“白如玉、薄如纸、明如镜、声如磬”的景德镇瓷器，体验景德镇陶瓷文化探索之旅，在镇窑里，还可以看到神奇的松柴烧瓷技艺，自由选购景德镇精美瓷器。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乘车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 xml:space="preserve">前往上饶26亿打造新晋网红打卡地、悬崖上的挂壁瀑布、悬崖上的民宿--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【望仙谷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+夜游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】（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eastAsia="zh-CN"/>
              </w:rPr>
              <w:t>套餐包含）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游【青云桥】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一座单拱钢结构大桥，跨度 35 米。在青云桥这个位置，原来有一座木质的微拱桥，因为年份久远已经毁坏了。微拱桥因为弧度小，走在上面好像走平地一样，不知不觉中就来到了桥顶，有点“平步青云”的感觉，取这个好彩头， 就得名青云桥。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【寻仙路】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过了青云桥，再踏青云梯，从此鸿运当头。走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这条寻仙路栈道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【廊桥】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典型的江西风雨廊桥的形态， 桥体采用了抬梁式架构，在立柱上架梁，梁上又抬梁，层层叠落一直到屋脊，各个梁头上再架上檩条同来承托屋椽，结构和工艺十分复杂。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【三叠水】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峡谷是两条溪交汇的地方，一条是发源于高南峰的西坑溪，一条是发源于西高峰的方村溪。在这里可以看到独特的叠水景观——三叠水。峡谷里的水自上流下，遇上了高高低低、长长短短的石阶，就产生了形式不同、水量不同、水声各异的叠水景观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【白鹤崖】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远处的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看到的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巨大石头就是白鹤崖了。望仙谷 的传奇故事就是从这里开始的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传说“女娲补天”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共工和祝融撞倒了不周山，天破了个大窟窿，女娲修炼五彩石去补天。在补天的过程中，有一些补天石掉落了下来，其中一块就砸在上饶这个地方，砸出了灵山，所以灵山的整个山体是环形的，像一个陨石坑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早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晚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婺源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38" w:type="dxa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游览山崖上的古民居村、屋顶上的晒秋美景AAAA级景区--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1"/>
                <w:szCs w:val="21"/>
              </w:rPr>
              <w:t>【梯田花海•篁 岭】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篁岭鲜花小镇、晒秋人家：“鲜花”是点缀，象征惬意优雅的生活方式，“小镇”是主体，是580年历史积淀的篁岭文化古村，鲜花与古村相伴，鲜花与古建斗趣，二者结合是乡村田园生活的写照，是生态与人文的融合，是梦里老家乡愁的延续，嫩黄。乘观光索道上山（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1"/>
                <w:szCs w:val="21"/>
              </w:rPr>
              <w:t>缆车费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1"/>
                <w:szCs w:val="21"/>
              </w:rPr>
              <w:t>元自理）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kern w:val="0"/>
                <w:sz w:val="21"/>
                <w:szCs w:val="21"/>
              </w:rPr>
              <w:t>【天街】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民居围绕水口呈扇形梯状错落排布，U形村落带您体验南方的“布达拉宫”。徽式商铺林立，前店后坊，一幅流动的缩写版“清明上河图”。家家户户屋顶晒盘云集，绘就出一幅“晒秋人家”风情画。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kern w:val="0"/>
                <w:sz w:val="21"/>
                <w:szCs w:val="21"/>
              </w:rPr>
              <w:t>【卧云桥、垒心桥】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索桥似玉带将两岸的梯田串接，体验百米高空玻璃栈道。俯看脚下梯田油菜花，感受未有过的油菜花。在观景台上你可以拿出相机拍下美景，走进梯田油菜花感受人在花海中的神话。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早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晚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汤口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38" w:type="dxa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早餐后，乘BUS赴美丽的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FF0000"/>
                <w:sz w:val="21"/>
                <w:szCs w:val="21"/>
              </w:rPr>
              <w:t>【黄山风景区】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FF0000"/>
                <w:sz w:val="21"/>
                <w:szCs w:val="21"/>
                <w:lang w:val="en-US" w:eastAsia="zh-CN"/>
              </w:rPr>
              <w:t>(门票自理）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  <w:t>（索道上90元/人+下80元/人自理）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，换乘景区小交通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eastAsia="zh-CN"/>
              </w:rPr>
              <w:t>自理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赴前山慈光阁票房，玉屏索道(8分钟)上山游览迎客松，玉屏楼景区、远眺天都峰、经黄山第一高峰莲花峰至百步云梯、鳌鱼洞（一线天）、鳌鱼峰、天海，用中餐（自备食品）后登黄山第二高峰—光明顶，远眺飞来石，（游览约3.5小时）。抵达白鹅岭索道站，乘缆车下山（8分钟）。游览“活动着的清明上河图”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【屯溪老街】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在此您可以领略江南古镇的风韵、感受徽派建筑的精髓，也可驻足在酒肆茶楼小憩，或者在古街上闲逛，自由选购文房四宝、旅游工艺品、土特产等；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早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/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屯溪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38" w:type="dxa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早餐于酒店大堂集合，赴码头乘船游览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FF0000"/>
                <w:sz w:val="21"/>
                <w:szCs w:val="21"/>
                <w:lang w:val="en-US" w:eastAsia="zh-CN"/>
              </w:rPr>
              <w:t>【千岛湖源头-新安江山水画廊】（套餐包含）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区以中国独特的徽文化与自然风光、古村落的结合著称。两岸生态环境呈现“高山林、中山茶、低山果、水中鱼”立体生态格局，徽派古民居点缀在青山绿水之间，素有“东方多瑙河之称”的新安江穿行而过。一年四季，景色各异，似一幅流动的山水画卷，故称之为新安江百里画廊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早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晚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38" w:type="dxa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乘车出发赴革命的摇篮——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【井冈山】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（车程约4.5小时）沿途观赏红土地的自然风光。井冈山位于湘赣边界、罗霄山脉中段，山势高大，地形复杂）在井冈山标志——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【红旗雕塑】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留影，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【王佐故居】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王佐（1898—1930），又名王云辉，绰号南斗。出生于遂川县下庄村水坑（今井冈山市下庄）一个贫苦农民家庭。裁缝出身。1923年参加绿林武装。1925年所部被地方政府收为新遂边陲保卫团，任副团长、团长，后为躲避地方豪绅追杀，重新恢复了原来队伍。1927年，在遂川县农民协会帮助下，将所部改称农民自卫军，支持遂川农民运动。同年6月，永新的国民党右派发动政变，乃率所部与宁冈、永新、安福等部农民自卫军于7月26日在永新暴动队配合下，攻克永新县城，营救被捕的革命同志，旋任赣西农民自卫军副总指挥。1930年2月，在永新被错杀，中华人民共和国成立后被追认为革命烈士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  <w:t>【茨坪毛泽东旧居】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  <w:t>1927年10月下旬，毛泽东同志率领秋收起义部队抵达井冈山茨坪后，房东李利昌便腾出此屋的一半给秋收起义部队居住。在这里，他代表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  <w:instrText xml:space="preserve"> HYPERLINK "https://baike.baidu.com/item/%E4%BA%95%E5%86%88%E5%B1%B1" \t "https://baike.baidu.com/item/%E8%8C%A8%E5%9D%AA%E6%AF%9B%E6%B3%BD%E4%B8%9C%E5%90%8C%E5%BF%97%E6%97%A7%E5%B1%85/_blank" </w:instrTex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  <w:t>井冈山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  <w:t>前委起草了《井冈山前委对中央的报告》即《井冈山的斗争》一文，从理论上全面系统地总结了创建井冈山革命根据地的经验，阐明了“工农武装割据”的崭新思想。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早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晚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eastAsia="zh-CN"/>
              </w:rPr>
              <w:t>井冈山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38" w:type="dxa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瞻仰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【井冈山革命烈士陵园】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（游览时间约1小时左右），吊唁大厅瞻仰烈士遗像，碑林记录领导人物对井冈山的情怀，雕塑园了解井冈山领导人物的丰功伟绩。抵达陵园最高点后参观茨坪全貌，参观井冈山一号工程——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【井冈山博物馆】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游览时间约1小时左右）该博物馆占地面积1.782公顷，总建筑面积20030平方米，其中展厅面积8436平方米；馆藏文物3万余件，珍贵文献资料和历史图片2万余份，珍藏领导人、著名书画家及社会各界知名人士的墨宝珍迹千余幅。保存毛泽东、朱德等领导人重上井冈山时的影视资料数百件。游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【挹翠湖公园】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游览时间约1小时左右）位于茨坪中心，四周为茨坪的林荫大道所环绕，环境十分幽雅，也是憩息和玩赏的极好场所。挹翠湖所在的挹翠湖公园占地面积120余亩，园内有挹翠湖、茶室、亭榭、盆趣园等游赏景点。园内有水面80多亩，湖心岛上山岩谲奇，蕙兰争艳。倚栏小憩，颇有唐代诗人所描绘的“闲云潭影日悠悠”之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趣，随后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乘车前往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南昌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入住酒店。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早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晚</w:t>
            </w:r>
          </w:p>
        </w:tc>
        <w:tc>
          <w:tcPr>
            <w:tcW w:w="1076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938" w:type="dxa"/>
            <w:vAlign w:val="center"/>
          </w:tcPr>
          <w:p>
            <w:pPr>
              <w:pStyle w:val="2"/>
              <w:rPr>
                <w:rFonts w:hint="eastAsia" w:ascii="微软雅黑" w:hAnsi="微软雅黑" w:eastAsia="微软雅黑" w:cs="微软雅黑"/>
                <w:b/>
                <w:bCs/>
                <w:color w:val="36609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66091"/>
                <w:sz w:val="21"/>
                <w:szCs w:val="21"/>
                <w:lang w:val="en-US" w:eastAsia="zh-CN"/>
              </w:rPr>
              <w:t xml:space="preserve">南昌-昆明 </w:t>
            </w:r>
          </w:p>
          <w:p>
            <w:pPr>
              <w:pStyle w:val="2"/>
              <w:rPr>
                <w:rFonts w:hint="eastAsia" w:ascii="微软雅黑" w:hAnsi="微软雅黑" w:eastAsia="微软雅黑" w:cs="微软雅黑"/>
                <w:b/>
                <w:bCs/>
                <w:color w:val="36609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早餐后自由活动，根据返程时间安排返程，结束愉快之旅！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8"/>
        <w:tblW w:w="10675" w:type="dxa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4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32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D6009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D60093"/>
                <w:sz w:val="21"/>
                <w:szCs w:val="21"/>
              </w:rPr>
              <w:t>接待标准</w:t>
            </w:r>
          </w:p>
        </w:tc>
        <w:tc>
          <w:tcPr>
            <w:tcW w:w="9443" w:type="dxa"/>
            <w:tcBorders>
              <w:top w:val="single" w:color="008080" w:sz="4" w:space="0"/>
              <w:left w:val="nil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900" w:hanging="900" w:hangingChars="450"/>
              <w:rPr>
                <w:rFonts w:ascii="微软雅黑" w:hAnsi="微软雅黑" w:eastAsia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</w:rPr>
              <w:t>1、住宿：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eastAsia="zh-CN"/>
              </w:rPr>
              <w:t>全程舒适酒店住宿（如遇晚班机住机场附近准三，敬请谅解）</w:t>
            </w:r>
            <w:r>
              <w:rPr>
                <w:rFonts w:hint="eastAsia" w:ascii="微软雅黑" w:hAnsi="微软雅黑" w:eastAsia="微软雅黑"/>
                <w:sz w:val="20"/>
                <w:szCs w:val="22"/>
              </w:rPr>
              <w:t>庐山酒店不含空调（若出现单人或单男单女时，需补房差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val="en-US" w:eastAsia="zh-CN"/>
              </w:rPr>
              <w:t>480</w:t>
            </w:r>
            <w:r>
              <w:rPr>
                <w:rFonts w:hint="eastAsia" w:ascii="微软雅黑" w:hAnsi="微软雅黑" w:eastAsia="微软雅黑"/>
                <w:sz w:val="20"/>
                <w:szCs w:val="22"/>
              </w:rPr>
              <w:t>元/人,如酒店有三人房或加床，则不需补房差）行程中的所列酒店仅供参考；</w:t>
            </w:r>
          </w:p>
          <w:p>
            <w:pPr>
              <w:spacing w:line="360" w:lineRule="exact"/>
              <w:ind w:left="900" w:hanging="900" w:hangingChars="450"/>
              <w:rPr>
                <w:rFonts w:hint="default" w:ascii="微软雅黑" w:hAnsi="微软雅黑" w:eastAsia="微软雅黑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</w:rPr>
              <w:t>2、用餐：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0"/>
                <w:szCs w:val="22"/>
              </w:rPr>
              <w:t>早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2"/>
              </w:rPr>
              <w:t>正（10人一桌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2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2"/>
              </w:rPr>
              <w:t>8菜1汤，若人数不足10人,则减少菜的数量或调整菜单；如不用餐餐费不退）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20"/>
                <w:szCs w:val="22"/>
                <w:lang w:eastAsia="zh-CN"/>
              </w:rPr>
              <w:t>升级：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20"/>
                <w:szCs w:val="22"/>
                <w:lang w:val="en-US" w:eastAsia="zh-CN"/>
              </w:rPr>
              <w:t>庐山三石宴，徽州喜宴，井冈山红军餐</w:t>
            </w:r>
          </w:p>
          <w:p>
            <w:pPr>
              <w:spacing w:line="360" w:lineRule="exact"/>
              <w:rPr>
                <w:rFonts w:hint="eastAsia" w:ascii="微软雅黑" w:hAnsi="微软雅黑" w:eastAsia="微软雅黑"/>
                <w:sz w:val="20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</w:rPr>
              <w:t>3、门票：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eastAsia="zh-CN"/>
              </w:rPr>
              <w:t>门票根据年龄层次自理</w:t>
            </w:r>
            <w:r>
              <w:rPr>
                <w:rFonts w:hint="eastAsia" w:ascii="微软雅黑" w:hAnsi="微软雅黑" w:eastAsia="微软雅黑"/>
                <w:sz w:val="20"/>
                <w:szCs w:val="22"/>
              </w:rPr>
              <w:t>，赠送景点不去不退；</w:t>
            </w:r>
            <w:r>
              <w:rPr>
                <w:rFonts w:hint="eastAsia" w:ascii="微软雅黑" w:hAnsi="微软雅黑" w:eastAsia="微软雅黑"/>
                <w:sz w:val="20"/>
                <w:szCs w:val="22"/>
                <w:lang w:eastAsia="zh-CN"/>
              </w:rPr>
              <w:t>其余索道景交自理</w:t>
            </w:r>
          </w:p>
          <w:p>
            <w:pPr>
              <w:spacing w:line="360" w:lineRule="exact"/>
              <w:rPr>
                <w:rFonts w:ascii="微软雅黑" w:hAnsi="微软雅黑" w:eastAsia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</w:rPr>
              <w:t>4、交通：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2"/>
              </w:rPr>
              <w:t>当地全程空调旅游车（按人数定车型保证一人一正座）；</w:t>
            </w:r>
          </w:p>
          <w:p>
            <w:pPr>
              <w:spacing w:line="360" w:lineRule="exact"/>
              <w:ind w:left="900" w:hanging="900" w:hangingChars="450"/>
              <w:rPr>
                <w:rFonts w:ascii="微软雅黑" w:hAnsi="微软雅黑" w:eastAsia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</w:rPr>
              <w:t>5、导游：行程中所安排导游为持有国家导游资格证，从业经验的优秀人员；</w:t>
            </w:r>
          </w:p>
          <w:p>
            <w:pPr>
              <w:spacing w:line="360" w:lineRule="exact"/>
              <w:rPr>
                <w:rFonts w:hint="eastAsia" w:ascii="微软雅黑" w:hAnsi="微软雅黑" w:eastAsia="微软雅黑"/>
                <w:sz w:val="20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2"/>
              </w:rPr>
              <w:t>6、安全：含旅行社责任险，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2"/>
              </w:rPr>
              <w:t>保额￥10万元/人</w:t>
            </w:r>
            <w:r>
              <w:rPr>
                <w:rFonts w:hint="eastAsia" w:ascii="微软雅黑" w:hAnsi="微软雅黑" w:eastAsia="微软雅黑"/>
                <w:sz w:val="20"/>
                <w:szCs w:val="22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232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b/>
                <w:bCs/>
                <w:color w:val="D60093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D60093"/>
                <w:sz w:val="21"/>
                <w:szCs w:val="21"/>
                <w:lang w:eastAsia="zh-CN"/>
              </w:rPr>
              <w:t>必消</w:t>
            </w:r>
          </w:p>
        </w:tc>
        <w:tc>
          <w:tcPr>
            <w:tcW w:w="9443" w:type="dxa"/>
            <w:tcBorders>
              <w:top w:val="single" w:color="008080" w:sz="4" w:space="0"/>
              <w:left w:val="nil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 w:cs="宋体"/>
                <w:b/>
                <w:color w:val="FF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kern w:val="1"/>
                <w:sz w:val="24"/>
                <w:szCs w:val="24"/>
                <w:lang w:val="en-US" w:eastAsia="zh-CN"/>
              </w:rPr>
              <w:t>必消套餐：千岛湖源头-新安江山水画廊门票+新安渔风-九姓捕鱼+游船成人票+井冈山烈士陵园献花圈+望仙谷门票+夜游+车费+讲解服务费：380元/人</w:t>
            </w:r>
          </w:p>
          <w:p>
            <w:pPr>
              <w:spacing w:line="360" w:lineRule="exact"/>
              <w:rPr>
                <w:rFonts w:hint="default" w:ascii="微软雅黑" w:hAnsi="微软雅黑" w:eastAsia="微软雅黑"/>
                <w:sz w:val="20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70C0"/>
                <w:sz w:val="21"/>
                <w:szCs w:val="21"/>
                <w:lang w:val="en-US" w:eastAsia="zh-CN"/>
              </w:rPr>
              <w:t>（旅行社打包优惠套餐价，请随团费一起交，无任何退费）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0675" w:type="dxa"/>
            <w:gridSpan w:val="2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tbl>
            <w:tblPr>
              <w:tblStyle w:val="9"/>
              <w:tblW w:w="9720" w:type="dxa"/>
              <w:jc w:val="center"/>
              <w:tblBorders>
                <w:top w:val="single" w:color="FBD4B4" w:sz="12" w:space="0"/>
                <w:left w:val="single" w:color="FBD4B4" w:sz="12" w:space="0"/>
                <w:bottom w:val="single" w:color="FBD4B4" w:sz="12" w:space="0"/>
                <w:right w:val="single" w:color="FBD4B4" w:sz="12" w:space="0"/>
                <w:insideH w:val="single" w:color="FBD4B4" w:sz="12" w:space="0"/>
                <w:insideV w:val="single" w:color="FBD4B4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9"/>
              <w:gridCol w:w="2730"/>
              <w:gridCol w:w="2370"/>
              <w:gridCol w:w="687"/>
              <w:gridCol w:w="1684"/>
            </w:tblGrid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  <w:jc w:val="center"/>
              </w:trPr>
              <w:tc>
                <w:tcPr>
                  <w:tcW w:w="9720" w:type="dxa"/>
                  <w:gridSpan w:val="5"/>
                  <w:shd w:val="clear" w:color="auto" w:fill="984806"/>
                  <w:noWrap w:val="0"/>
                  <w:vAlign w:val="top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Chars="0"/>
                    <w:rPr>
                      <w:rFonts w:hint="eastAsia"/>
                      <w:b/>
                      <w:bCs/>
                      <w:color w:val="FFFF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color w:val="FFFF00"/>
                      <w:sz w:val="28"/>
                      <w:szCs w:val="28"/>
                    </w:rPr>
                    <w:t>门票索道自理详情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门票详情</w:t>
                  </w:r>
                </w:p>
              </w:tc>
              <w:tc>
                <w:tcPr>
                  <w:tcW w:w="2730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岁以下</w:t>
                  </w:r>
                </w:p>
              </w:tc>
              <w:tc>
                <w:tcPr>
                  <w:tcW w:w="2370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60-64岁</w:t>
                  </w:r>
                </w:p>
              </w:tc>
              <w:tc>
                <w:tcPr>
                  <w:tcW w:w="2371" w:type="dxa"/>
                  <w:gridSpan w:val="2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岁以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上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黄山</w:t>
                  </w:r>
                </w:p>
              </w:tc>
              <w:tc>
                <w:tcPr>
                  <w:tcW w:w="2730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37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95</w:t>
                  </w:r>
                </w:p>
              </w:tc>
              <w:tc>
                <w:tcPr>
                  <w:tcW w:w="2371" w:type="dxa"/>
                  <w:gridSpan w:val="2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庐山</w:t>
                  </w:r>
                </w:p>
              </w:tc>
              <w:tc>
                <w:tcPr>
                  <w:tcW w:w="273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160</w:t>
                  </w:r>
                </w:p>
              </w:tc>
              <w:tc>
                <w:tcPr>
                  <w:tcW w:w="237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160</w:t>
                  </w:r>
                </w:p>
              </w:tc>
              <w:tc>
                <w:tcPr>
                  <w:tcW w:w="2371" w:type="dxa"/>
                  <w:gridSpan w:val="2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273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  <w:t>190</w:t>
                  </w:r>
                </w:p>
              </w:tc>
              <w:tc>
                <w:tcPr>
                  <w:tcW w:w="237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  <w:t>255</w:t>
                  </w:r>
                </w:p>
              </w:tc>
              <w:tc>
                <w:tcPr>
                  <w:tcW w:w="2371" w:type="dxa"/>
                  <w:gridSpan w:val="2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9720" w:type="dxa"/>
                  <w:gridSpan w:val="5"/>
                  <w:noWrap w:val="0"/>
                  <w:vAlign w:val="top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索道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景交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详情</w:t>
                  </w:r>
                </w:p>
              </w:tc>
              <w:tc>
                <w:tcPr>
                  <w:tcW w:w="7471" w:type="dxa"/>
                  <w:gridSpan w:val="4"/>
                  <w:shd w:val="clear" w:color="auto" w:fill="FEF1E6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全年龄段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篁岭索道</w:t>
                  </w:r>
                </w:p>
              </w:tc>
              <w:tc>
                <w:tcPr>
                  <w:tcW w:w="7471" w:type="dxa"/>
                  <w:gridSpan w:val="4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150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黄山索道</w:t>
                  </w:r>
                </w:p>
              </w:tc>
              <w:tc>
                <w:tcPr>
                  <w:tcW w:w="7471" w:type="dxa"/>
                  <w:gridSpan w:val="4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黄山景交</w:t>
                  </w:r>
                </w:p>
              </w:tc>
              <w:tc>
                <w:tcPr>
                  <w:tcW w:w="7471" w:type="dxa"/>
                  <w:gridSpan w:val="4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38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庐山景交</w:t>
                  </w:r>
                </w:p>
              </w:tc>
              <w:tc>
                <w:tcPr>
                  <w:tcW w:w="7471" w:type="dxa"/>
                  <w:gridSpan w:val="4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90</w:t>
                  </w:r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  <w:jc w:val="center"/>
              </w:trPr>
              <w:tc>
                <w:tcPr>
                  <w:tcW w:w="2249" w:type="dxa"/>
                  <w:noWrap w:val="0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7471" w:type="dxa"/>
                  <w:gridSpan w:val="4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  <w:sz w:val="24"/>
                      <w:szCs w:val="24"/>
                      <w:lang w:val="en-US" w:eastAsia="zh-CN"/>
                    </w:rPr>
                    <w:t>448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FBD4B4" w:sz="12" w:space="0"/>
                  <w:left w:val="single" w:color="FBD4B4" w:sz="12" w:space="0"/>
                  <w:bottom w:val="single" w:color="FBD4B4" w:sz="12" w:space="0"/>
                  <w:right w:val="single" w:color="FBD4B4" w:sz="12" w:space="0"/>
                  <w:insideH w:val="single" w:color="FBD4B4" w:sz="12" w:space="0"/>
                  <w:insideV w:val="single" w:color="FBD4B4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8" w:hRule="atLeast"/>
                <w:jc w:val="center"/>
              </w:trPr>
              <w:tc>
                <w:tcPr>
                  <w:tcW w:w="8036" w:type="dxa"/>
                  <w:gridSpan w:val="4"/>
                  <w:noWrap w:val="0"/>
                  <w:vAlign w:val="top"/>
                </w:tcPr>
                <w:p>
                  <w:pPr>
                    <w:jc w:val="center"/>
                  </w:pPr>
                </w:p>
              </w:tc>
              <w:tc>
                <w:tcPr>
                  <w:tcW w:w="1684" w:type="dxa"/>
                  <w:noWrap w:val="0"/>
                  <w:vAlign w:val="top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spacing w:line="360" w:lineRule="exact"/>
              <w:rPr>
                <w:rFonts w:hint="eastAsia" w:ascii="微软雅黑" w:hAnsi="微软雅黑" w:eastAsia="微软雅黑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32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D6009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D60093"/>
                <w:sz w:val="21"/>
                <w:szCs w:val="21"/>
              </w:rPr>
              <w:t>不含项目</w:t>
            </w:r>
          </w:p>
        </w:tc>
        <w:tc>
          <w:tcPr>
            <w:tcW w:w="9443" w:type="dxa"/>
            <w:tcBorders>
              <w:top w:val="single" w:color="008080" w:sz="4" w:space="0"/>
              <w:left w:val="nil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1、报价不含景区内小交通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2、自由活动期间交通费、餐费、等私人费用。</w:t>
            </w:r>
          </w:p>
          <w:p>
            <w:pPr>
              <w:spacing w:line="360" w:lineRule="exact"/>
              <w:ind w:left="304" w:hanging="304" w:hangingChars="152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3、行程中未提到包含的其它费用：如景区内二道门票、观光车、电瓶车、索道、租赁等费用。</w:t>
            </w:r>
          </w:p>
          <w:p>
            <w:pPr>
              <w:spacing w:line="360" w:lineRule="exact"/>
              <w:ind w:left="304" w:hanging="304" w:hangingChars="152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4、不提供自然单间，产生单房差或加床费用自理。酒店入住的匙牌押金，非免费餐饮费、洗衣、电话、饮料、烟酒、付费电视、行李搬运等费用。</w:t>
            </w:r>
          </w:p>
          <w:p>
            <w:pPr>
              <w:spacing w:line="360" w:lineRule="exact"/>
              <w:ind w:left="304" w:hanging="304" w:hangingChars="152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5、客人自选个人消费项目，及“旅游费用包含”内容以外的所有费用；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6、儿童的“旅游费用包含”内容以外的所有费用。例如产生超高餐费、门票等需客人另付！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7、因交通延误、取消等意外事件或不可抗力原因导致的额外费用，及个人所产生的费用等。</w:t>
            </w:r>
          </w:p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8、航空保险、旅游意外保险；因旅游者违约、自身过错、自身疾病，导致的人身财产损失而额外支付的费用。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9、因旅游者违约、自身过错、自身疾病导致的人身财产损失而额外支付的费用；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232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D6009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D60093"/>
                <w:sz w:val="21"/>
                <w:szCs w:val="21"/>
              </w:rPr>
              <w:t>小童费用说明</w:t>
            </w:r>
          </w:p>
        </w:tc>
        <w:tc>
          <w:tcPr>
            <w:tcW w:w="9443" w:type="dxa"/>
            <w:tcBorders>
              <w:top w:val="single" w:color="008080" w:sz="4" w:space="0"/>
              <w:left w:val="nil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1.4米以下含导服费及汽车车位以及餐费，不含（门票、火车票、酒店床位、环保车费用、缆车费用）如超高客人自付费用，小童不占酒店床位时需另补早餐费用；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lang w:eastAsia="zh-CN"/>
              </w:rPr>
              <w:t>1.4以上同成人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bCs/>
                <w:color w:val="D6009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D60093"/>
                <w:sz w:val="21"/>
                <w:szCs w:val="21"/>
              </w:rPr>
              <w:t>特别说明</w:t>
            </w:r>
          </w:p>
        </w:tc>
        <w:tc>
          <w:tcPr>
            <w:tcW w:w="9443" w:type="dxa"/>
            <w:tcBorders>
              <w:top w:val="single" w:color="008080" w:sz="4" w:space="0"/>
              <w:left w:val="nil"/>
              <w:bottom w:val="single" w:color="008080" w:sz="4" w:space="0"/>
              <w:right w:val="single" w:color="008080" w:sz="4" w:space="0"/>
            </w:tcBorders>
            <w:noWrap w:val="0"/>
            <w:vAlign w:val="top"/>
          </w:tcPr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1、此团为散客当地拼团；有时会与我社其它线路互拼，</w:t>
            </w:r>
            <w:r>
              <w:rPr>
                <w:rFonts w:hint="eastAsia" w:ascii="微软雅黑" w:hAnsi="微软雅黑" w:eastAsia="微软雅黑" w:cs="微软雅黑"/>
                <w:b/>
                <w:sz w:val="20"/>
                <w:szCs w:val="22"/>
              </w:rPr>
              <w:t>但不影响原本线路的接待标准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。</w:t>
            </w:r>
          </w:p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2、以上行程、火车车次及酒店安排以出团通知书为准，当地接待旅行社会在景点不变的情况下，有权对行程先后次序作出相应调整，团友如有异议，请在报名时向销售人员做出了解。</w:t>
            </w:r>
          </w:p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3、准确集合时间和地点，我社工作人员在出团前一天下午会以电话或短信方式通知客人，请注意确认查收，可以以短信回复方式确认收到。请客人耐心等待！！</w:t>
            </w:r>
          </w:p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4、含景区上下山及景区游览需换乘景区观光车，环保车套车形式，统一由车队调配，无法专车专用，客人物品随身携带，期间有可能会出现排队等车的情况，请客人配合。</w:t>
            </w:r>
          </w:p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5、赠送项目如因天气、景区关闭等不可抗拒因素导致无法参观的，不退任何费用。</w:t>
            </w:r>
          </w:p>
          <w:p>
            <w:pPr>
              <w:spacing w:line="360" w:lineRule="exact"/>
              <w:ind w:left="300" w:hanging="300" w:hangingChars="150"/>
              <w:rPr>
                <w:rFonts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6、本产品不接受孕妇预订。</w:t>
            </w:r>
          </w:p>
          <w:p>
            <w:pPr>
              <w:spacing w:line="360" w:lineRule="exact"/>
              <w:ind w:left="300" w:hanging="300" w:hangingChars="150"/>
              <w:rPr>
                <w:rFonts w:hint="eastAsia" w:ascii="微软雅黑" w:hAnsi="微软雅黑" w:eastAsia="微软雅黑" w:cs="微软雅黑"/>
                <w:b/>
                <w:color w:val="FF0000"/>
                <w:sz w:val="20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7、庐山酒店不含空调和一次性洗漱用品，婺源酒店不含一次性洗漱用品，请客人自备，敬请谅解。</w:t>
            </w:r>
          </w:p>
        </w:tc>
      </w:tr>
    </w:tbl>
    <w:p>
      <w:pPr>
        <w:rPr>
          <w:b/>
          <w:color w:val="000000"/>
          <w:sz w:val="32"/>
          <w:szCs w:val="32"/>
        </w:rPr>
      </w:pPr>
    </w:p>
    <w:p>
      <w:pPr>
        <w:rPr>
          <w:szCs w:val="24"/>
        </w:rPr>
      </w:pPr>
    </w:p>
    <w:sectPr>
      <w:headerReference r:id="rId3" w:type="default"/>
      <w:pgSz w:w="11906" w:h="16838"/>
      <w:pgMar w:top="851" w:right="720" w:bottom="851" w:left="720" w:header="624" w:footer="4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100AAFF" w:usb1="5018181B" w:usb2="0000104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-389890</wp:posOffset>
          </wp:positionV>
          <wp:extent cx="7570470" cy="10682605"/>
          <wp:effectExtent l="0" t="0" r="11430" b="4445"/>
          <wp:wrapNone/>
          <wp:docPr id="2" name="图片 2" descr="C:/Users/ADMINI~1/AppData/Local/Temp/picturecompress_20210910155636/output_1.pngoutpu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/Users/ADMINI~1/AppData/Local/Temp/picturecompress_20210910155636/output_1.pngoutput_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1068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mMyNmZkNjVhMTgxOGNhZmQwYjBmNWVkNDYyYjUifQ=="/>
  </w:docVars>
  <w:rsids>
    <w:rsidRoot w:val="00172A27"/>
    <w:rsid w:val="00155EA8"/>
    <w:rsid w:val="00171BF7"/>
    <w:rsid w:val="00172A27"/>
    <w:rsid w:val="00236607"/>
    <w:rsid w:val="00301C5F"/>
    <w:rsid w:val="004271E8"/>
    <w:rsid w:val="00AA2ECE"/>
    <w:rsid w:val="00C96D78"/>
    <w:rsid w:val="00DB66CA"/>
    <w:rsid w:val="00ED24D4"/>
    <w:rsid w:val="01261E72"/>
    <w:rsid w:val="013848EA"/>
    <w:rsid w:val="02656C87"/>
    <w:rsid w:val="077F2733"/>
    <w:rsid w:val="09B946FC"/>
    <w:rsid w:val="0A05023B"/>
    <w:rsid w:val="0AFE1D3A"/>
    <w:rsid w:val="0B810673"/>
    <w:rsid w:val="0D990F4F"/>
    <w:rsid w:val="0E320E7D"/>
    <w:rsid w:val="0E9337D4"/>
    <w:rsid w:val="0EB577E3"/>
    <w:rsid w:val="0F0A4C9D"/>
    <w:rsid w:val="12C72FA6"/>
    <w:rsid w:val="1312030A"/>
    <w:rsid w:val="136843CC"/>
    <w:rsid w:val="146458DE"/>
    <w:rsid w:val="14D21B18"/>
    <w:rsid w:val="15C92EAE"/>
    <w:rsid w:val="197A3B8A"/>
    <w:rsid w:val="1AA4262D"/>
    <w:rsid w:val="1C1A7CDF"/>
    <w:rsid w:val="1F3C3C68"/>
    <w:rsid w:val="1F4A365E"/>
    <w:rsid w:val="212E6BE7"/>
    <w:rsid w:val="21E5056F"/>
    <w:rsid w:val="22C13592"/>
    <w:rsid w:val="26D646FD"/>
    <w:rsid w:val="27D9573A"/>
    <w:rsid w:val="286B7B67"/>
    <w:rsid w:val="288203B5"/>
    <w:rsid w:val="2A9020AF"/>
    <w:rsid w:val="2AEF51BE"/>
    <w:rsid w:val="2D7833C0"/>
    <w:rsid w:val="2E390794"/>
    <w:rsid w:val="2FA06013"/>
    <w:rsid w:val="34430FC6"/>
    <w:rsid w:val="34491C67"/>
    <w:rsid w:val="382471D8"/>
    <w:rsid w:val="39295EE9"/>
    <w:rsid w:val="39EB6EE1"/>
    <w:rsid w:val="3BFE402F"/>
    <w:rsid w:val="3C32069F"/>
    <w:rsid w:val="3C793DB6"/>
    <w:rsid w:val="3D284836"/>
    <w:rsid w:val="3D974F79"/>
    <w:rsid w:val="3DC40E21"/>
    <w:rsid w:val="419101A7"/>
    <w:rsid w:val="42842F36"/>
    <w:rsid w:val="439116E1"/>
    <w:rsid w:val="486E3D03"/>
    <w:rsid w:val="49D52682"/>
    <w:rsid w:val="4A1277D9"/>
    <w:rsid w:val="4D5E6270"/>
    <w:rsid w:val="4DAE12F6"/>
    <w:rsid w:val="4E1C212B"/>
    <w:rsid w:val="4EE456D3"/>
    <w:rsid w:val="4FC732DC"/>
    <w:rsid w:val="52C724B5"/>
    <w:rsid w:val="53001A7C"/>
    <w:rsid w:val="541C05D0"/>
    <w:rsid w:val="558931FB"/>
    <w:rsid w:val="56154787"/>
    <w:rsid w:val="572A2997"/>
    <w:rsid w:val="59B2167C"/>
    <w:rsid w:val="59BE292D"/>
    <w:rsid w:val="59E0483E"/>
    <w:rsid w:val="5A7F0236"/>
    <w:rsid w:val="5BD81B92"/>
    <w:rsid w:val="5C2B2FB4"/>
    <w:rsid w:val="5D40591C"/>
    <w:rsid w:val="5DDA55FB"/>
    <w:rsid w:val="5E007347"/>
    <w:rsid w:val="61987FD6"/>
    <w:rsid w:val="62284FE1"/>
    <w:rsid w:val="63D23F2B"/>
    <w:rsid w:val="64413B0B"/>
    <w:rsid w:val="650A7677"/>
    <w:rsid w:val="650E6538"/>
    <w:rsid w:val="65B12F94"/>
    <w:rsid w:val="680470AA"/>
    <w:rsid w:val="68450829"/>
    <w:rsid w:val="698A7416"/>
    <w:rsid w:val="6A1D0846"/>
    <w:rsid w:val="6A7F1057"/>
    <w:rsid w:val="6B0A110D"/>
    <w:rsid w:val="6C6B43DD"/>
    <w:rsid w:val="6DFD20DE"/>
    <w:rsid w:val="6E4F1AEA"/>
    <w:rsid w:val="6F79782E"/>
    <w:rsid w:val="71F653FE"/>
    <w:rsid w:val="727A4AB0"/>
    <w:rsid w:val="75F93ED5"/>
    <w:rsid w:val="766A6123"/>
    <w:rsid w:val="76EF7CEF"/>
    <w:rsid w:val="772F4DEA"/>
    <w:rsid w:val="77830A09"/>
    <w:rsid w:val="77B85DF6"/>
    <w:rsid w:val="79FF03B2"/>
    <w:rsid w:val="7A8B7712"/>
    <w:rsid w:val="7B496C78"/>
    <w:rsid w:val="7F41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/>
      <w:sz w:val="21"/>
    </w:rPr>
  </w:style>
  <w:style w:type="paragraph" w:styleId="3">
    <w:name w:val="Body Text"/>
    <w:basedOn w:val="1"/>
    <w:autoRedefine/>
    <w:qFormat/>
    <w:uiPriority w:val="1"/>
    <w:pPr>
      <w:widowControl w:val="0"/>
      <w:jc w:val="both"/>
    </w:pPr>
    <w:rPr>
      <w:rFonts w:ascii="宋体" w:hAnsi="宋体" w:cs="宋体"/>
      <w:kern w:val="2"/>
      <w:sz w:val="21"/>
      <w:szCs w:val="21"/>
      <w:lang w:val="zh-CN" w:eastAsia="zh-CN" w:bidi="zh-CN"/>
    </w:rPr>
  </w:style>
  <w:style w:type="paragraph" w:styleId="4">
    <w:name w:val="Body Text Indent"/>
    <w:basedOn w:val="1"/>
    <w:autoRedefine/>
    <w:qFormat/>
    <w:uiPriority w:val="0"/>
    <w:pPr>
      <w:ind w:left="560" w:hanging="560" w:hangingChars="200"/>
    </w:pPr>
    <w:rPr>
      <w:sz w:val="28"/>
    </w:r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4">
    <w:name w:val="word31"/>
    <w:basedOn w:val="10"/>
    <w:autoRedefine/>
    <w:qFormat/>
    <w:uiPriority w:val="0"/>
    <w:rPr>
      <w:sz w:val="24"/>
      <w:szCs w:val="24"/>
    </w:rPr>
  </w:style>
  <w:style w:type="paragraph" w:customStyle="1" w:styleId="15">
    <w:name w:val="Char Char1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lang w:eastAsia="en-US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4285</Words>
  <Characters>4411</Characters>
  <Lines>15</Lines>
  <Paragraphs>4</Paragraphs>
  <TotalTime>11</TotalTime>
  <ScaleCrop>false</ScaleCrop>
  <LinksUpToDate>false</LinksUpToDate>
  <CharactersWithSpaces>4433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2019-07-15T06:26:00Z</dcterms:created>
  <dc:creator>Lenovo User</dc:creator>
  <cp:lastModifiedBy>昆明康辉   杨婷</cp:lastModifiedBy>
  <cp:lastPrinted>2019-07-15T06:29:00Z</cp:lastPrinted>
  <dcterms:modified xsi:type="dcterms:W3CDTF">2024-01-24T01:52:52Z</dcterms:modified>
  <dc:title>海南一地单飞五日游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F3F92B8D401946FFB29060CD50407E3D_13</vt:lpwstr>
  </property>
</Properties>
</file>