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5869"/>
        <w:gridCol w:w="1357"/>
        <w:gridCol w:w="1080"/>
        <w:gridCol w:w="3224"/>
        <w:gridCol w:w="3029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pct"/>
            <w:gridSpan w:val="6"/>
            <w:shd w:val="clear" w:color="auto" w:fill="A8E9E3" w:themeFill="accent5" w:themeFillTint="66"/>
          </w:tcPr>
          <w:p w14:paraId="4FF3FA35"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20" w:firstLineChars="1300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40"/>
                <w:szCs w:val="40"/>
                <w:lang w:val="en-US" w:eastAsia="zh-CN" w:bidi="ar-SA"/>
              </w:rPr>
              <w:t>常规线路</w:t>
            </w:r>
          </w:p>
        </w:tc>
      </w:tr>
      <w:tr w14:paraId="285B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6" w:type="pct"/>
            <w:shd w:val="clear" w:color="auto" w:fill="FFFFFF" w:themeFill="background1"/>
            <w:vAlign w:val="top"/>
          </w:tcPr>
          <w:p w14:paraId="7E2E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区域</w:t>
            </w: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7FBB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68" w:firstLineChars="700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线路名称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6202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1A80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返利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2B3B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团期</w:t>
            </w:r>
          </w:p>
        </w:tc>
        <w:tc>
          <w:tcPr>
            <w:tcW w:w="961" w:type="pct"/>
            <w:shd w:val="clear" w:color="auto" w:fill="FFFFFF" w:themeFill="background1"/>
            <w:vAlign w:val="top"/>
          </w:tcPr>
          <w:p w14:paraId="3F9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6" w:type="pct"/>
            <w:vMerge w:val="restart"/>
            <w:shd w:val="clear" w:color="auto" w:fill="A8E9E3" w:themeFill="accent5" w:themeFillTint="66"/>
          </w:tcPr>
          <w:p w14:paraId="671A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北京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乐享惠游——</w:t>
            </w: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+天津双飞六</w:t>
            </w:r>
            <w:r>
              <w:rPr>
                <w:rFonts w:hint="eastAsia"/>
                <w:sz w:val="24"/>
                <w:szCs w:val="24"/>
              </w:rPr>
              <w:t>日游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全程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0自费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景区小</w:t>
            </w: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2店0门差0老乡店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4月9/16/23/30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（价格电询）</w:t>
            </w:r>
          </w:p>
          <w:p w14:paraId="22C0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5月7/14/21/28日</w:t>
            </w:r>
          </w:p>
          <w:p w14:paraId="5FC6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6月4/11/18/25日     </w:t>
            </w:r>
          </w:p>
          <w:p w14:paraId="4E560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7月2日</w:t>
            </w:r>
          </w:p>
        </w:tc>
        <w:tc>
          <w:tcPr>
            <w:tcW w:w="961" w:type="pct"/>
            <w:shd w:val="clear" w:color="auto" w:fill="A8E9E3" w:themeFill="accent5" w:themeFillTint="66"/>
          </w:tcPr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尊享品质游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北京+天津纯玩双飞6日游（0自费0购物0景交0门差）</w:t>
            </w:r>
          </w:p>
        </w:tc>
        <w:tc>
          <w:tcPr>
            <w:tcW w:w="431" w:type="pct"/>
            <w:shd w:val="clear" w:color="auto" w:fill="FFFFFF" w:themeFill="background1"/>
          </w:tcPr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2580</w:t>
            </w:r>
          </w:p>
        </w:tc>
        <w:tc>
          <w:tcPr>
            <w:tcW w:w="343" w:type="pct"/>
            <w:shd w:val="clear" w:color="auto" w:fill="FFFFFF" w:themeFill="background1"/>
          </w:tcPr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FFFFFF" w:themeFill="background1"/>
          </w:tcPr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4月5/28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（价格电询）</w:t>
            </w:r>
          </w:p>
          <w:p w14:paraId="3687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5月12/22日</w:t>
            </w:r>
          </w:p>
          <w:p w14:paraId="70BF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6月16/26日</w:t>
            </w:r>
          </w:p>
        </w:tc>
        <w:tc>
          <w:tcPr>
            <w:tcW w:w="961" w:type="pct"/>
            <w:shd w:val="clear" w:color="auto" w:fill="FFFFFF" w:themeFill="background1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6" w:type="pct"/>
            <w:vMerge w:val="restart"/>
            <w:shd w:val="clear" w:color="auto" w:fill="FFFFFF" w:themeFill="background1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新疆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春之全景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南疆深度游双飞12日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4580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4月7/14日</w:t>
            </w:r>
          </w:p>
          <w:p w14:paraId="6FAE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961" w:type="pct"/>
            <w:shd w:val="clear" w:color="auto" w:fill="A8E9E3" w:themeFill="accent5" w:themeFillTint="66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每班25人</w:t>
            </w:r>
          </w:p>
        </w:tc>
      </w:tr>
      <w:tr w14:paraId="4347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6ED7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2C47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2025超级南北疆双飞12日</w:t>
            </w:r>
          </w:p>
        </w:tc>
        <w:tc>
          <w:tcPr>
            <w:tcW w:w="431" w:type="pct"/>
            <w:shd w:val="clear" w:color="auto" w:fill="FFFFFF" w:themeFill="background1"/>
          </w:tcPr>
          <w:p w14:paraId="6412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3680</w:t>
            </w:r>
          </w:p>
        </w:tc>
        <w:tc>
          <w:tcPr>
            <w:tcW w:w="343" w:type="pct"/>
            <w:shd w:val="clear" w:color="auto" w:fill="FFFFFF" w:themeFill="background1"/>
          </w:tcPr>
          <w:p w14:paraId="30F7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5D73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4月21/28日</w:t>
            </w:r>
          </w:p>
          <w:p w14:paraId="6932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5月5/12/19/26/日（5月电讯）</w:t>
            </w:r>
          </w:p>
        </w:tc>
        <w:tc>
          <w:tcPr>
            <w:tcW w:w="961" w:type="pct"/>
            <w:shd w:val="clear" w:color="auto" w:fill="FFFFFF" w:themeFill="background1"/>
          </w:tcPr>
          <w:p w14:paraId="7E9D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restart"/>
            <w:shd w:val="clear" w:color="auto" w:fill="A8E9E3" w:themeFill="accent5" w:themeFillTint="66"/>
          </w:tcPr>
          <w:p w14:paraId="39A6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5B5D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港澳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（奥莱版）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  <w:p w14:paraId="77FC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攀枝花往返    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2392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4月7/14/21/28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769D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5月5/12/19/26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6月2/9/16/23/30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61" w:type="pct"/>
            <w:shd w:val="clear" w:color="auto" w:fill="A8E9E3" w:themeFill="accent5" w:themeFillTint="66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不含499必销</w:t>
            </w:r>
          </w:p>
        </w:tc>
      </w:tr>
      <w:tr w14:paraId="1B40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7EB7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68B3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</w:t>
            </w:r>
            <w:bookmarkStart w:id="0" w:name="_GoBack"/>
            <w:bookmarkEnd w:id="0"/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广元往返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532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00E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42D2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5月</w:t>
            </w:r>
            <w:r>
              <w:rPr>
                <w:rFonts w:hint="eastAsia"/>
                <w:lang w:val="en-US" w:eastAsia="zh-CN"/>
              </w:rPr>
              <w:t>14/21/28日</w:t>
            </w:r>
          </w:p>
          <w:p w14:paraId="1EA2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18日        </w:t>
            </w:r>
          </w:p>
          <w:p w14:paraId="0D46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7月2日</w:t>
            </w:r>
          </w:p>
        </w:tc>
        <w:tc>
          <w:tcPr>
            <w:tcW w:w="961" w:type="pct"/>
            <w:shd w:val="clear" w:color="auto" w:fill="FFFFFF" w:themeFill="background1"/>
          </w:tcPr>
          <w:p w14:paraId="0D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44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0B9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A8E9E3" w:themeFill="accent5" w:themeFillTint="66"/>
          </w:tcPr>
          <w:p w14:paraId="4DBC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  <w:p w14:paraId="31C0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成都往返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28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2380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445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047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4月15/16日</w:t>
            </w:r>
          </w:p>
          <w:p w14:paraId="2030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5月9/15/20日</w:t>
            </w:r>
          </w:p>
        </w:tc>
        <w:tc>
          <w:tcPr>
            <w:tcW w:w="961" w:type="pct"/>
            <w:shd w:val="clear" w:color="auto" w:fill="A8E9E3" w:themeFill="accent5" w:themeFillTint="66"/>
          </w:tcPr>
          <w:p w14:paraId="4F7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0C1C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3EB2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022C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（2025纯玩）世界奇迹港珠澳大桥、香港、澳门、深圳、珠海、广州见证祖国奇迹纯玩双卧7日（0自费0购物）</w:t>
            </w:r>
          </w:p>
        </w:tc>
        <w:tc>
          <w:tcPr>
            <w:tcW w:w="431" w:type="pct"/>
            <w:shd w:val="clear" w:color="auto" w:fill="FFFFFF" w:themeFill="background1"/>
          </w:tcPr>
          <w:p w14:paraId="3A49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1980</w:t>
            </w:r>
          </w:p>
        </w:tc>
        <w:tc>
          <w:tcPr>
            <w:tcW w:w="343" w:type="pct"/>
            <w:shd w:val="clear" w:color="auto" w:fill="FFFFFF" w:themeFill="background1"/>
          </w:tcPr>
          <w:p w14:paraId="359B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FFFFFF" w:themeFill="background1"/>
          </w:tcPr>
          <w:p w14:paraId="785B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4月8/15/22/26</w:t>
            </w:r>
          </w:p>
          <w:p w14:paraId="6900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5月7/13/20/27</w:t>
            </w:r>
          </w:p>
        </w:tc>
        <w:tc>
          <w:tcPr>
            <w:tcW w:w="961" w:type="pct"/>
            <w:shd w:val="clear" w:color="auto" w:fill="FFFFFF" w:themeFill="background1"/>
          </w:tcPr>
          <w:p w14:paraId="4131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1F2F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0B6B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354D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香港、澳门、深圳、珠海、广州见证祖国奇迹双飞6日（0自费0购物）</w:t>
            </w:r>
          </w:p>
          <w:p w14:paraId="5D1D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攀枝花往返                                      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431" w:type="pct"/>
            <w:shd w:val="clear" w:color="auto" w:fill="FFFFFF" w:themeFill="background1"/>
          </w:tcPr>
          <w:p w14:paraId="5118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2680</w:t>
            </w:r>
          </w:p>
        </w:tc>
        <w:tc>
          <w:tcPr>
            <w:tcW w:w="343" w:type="pct"/>
            <w:shd w:val="clear" w:color="auto" w:fill="FFFFFF" w:themeFill="background1"/>
          </w:tcPr>
          <w:p w14:paraId="0DD9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114E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4月7/14/21/28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0C39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5月5/12/19/26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5222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6月2/9/16/23/30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61" w:type="pct"/>
            <w:shd w:val="clear" w:color="auto" w:fill="FFFFFF" w:themeFill="background1"/>
          </w:tcPr>
          <w:p w14:paraId="52CB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24075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000" w:type="pct"/>
            <w:gridSpan w:val="6"/>
            <w:shd w:val="clear" w:color="auto" w:fill="A8E9E3" w:themeFill="accent5" w:themeFillTint="66"/>
          </w:tcPr>
          <w:p w14:paraId="37AF67DC"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20" w:firstLineChars="1300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40"/>
                <w:szCs w:val="40"/>
                <w:lang w:val="en-US" w:eastAsia="zh-CN" w:bidi="ar-SA"/>
              </w:rPr>
              <w:t>小包团</w:t>
            </w:r>
          </w:p>
        </w:tc>
      </w:tr>
      <w:tr w14:paraId="22AA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restart"/>
            <w:shd w:val="clear" w:color="auto" w:fill="FFFFFF" w:themeFill="background1"/>
            <w:vAlign w:val="top"/>
          </w:tcPr>
          <w:p w14:paraId="384352AD">
            <w:pPr>
              <w:bidi w:val="0"/>
              <w:rPr>
                <w:rFonts w:hint="eastAsia"/>
                <w:lang w:val="en-US" w:eastAsia="zh-CN"/>
              </w:rPr>
            </w:pPr>
          </w:p>
          <w:p w14:paraId="6F39A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青甘环线</w:t>
            </w:r>
          </w:p>
          <w:p w14:paraId="5F0FB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西宁集散</w:t>
            </w:r>
          </w:p>
          <w:p w14:paraId="2A5A481E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15"/>
                <w:szCs w:val="15"/>
                <w:lang w:val="en-US" w:eastAsia="zh-CN"/>
              </w:rPr>
              <w:t>（2-8人拼车精品团）</w:t>
            </w: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71E47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  <w:t>【敦煌丝语】快速6日游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4F4F2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三钻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228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</w:p>
          <w:p w14:paraId="28335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四钻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148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33CDB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7FE56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3月28日前</w:t>
            </w:r>
          </w:p>
          <w:p w14:paraId="7676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两人起发</w:t>
            </w:r>
          </w:p>
        </w:tc>
        <w:tc>
          <w:tcPr>
            <w:tcW w:w="961" w:type="pct"/>
            <w:shd w:val="clear" w:color="auto" w:fill="FFFFFF" w:themeFill="background1"/>
            <w:vAlign w:val="top"/>
          </w:tcPr>
          <w:p w14:paraId="6F847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3月28日前</w:t>
            </w:r>
          </w:p>
          <w:p w14:paraId="7EBD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  <w:t>两人起发</w:t>
            </w:r>
          </w:p>
        </w:tc>
      </w:tr>
      <w:tr w14:paraId="576FB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7B4AE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A8E9E3" w:themeFill="accent5" w:themeFillTint="66"/>
            <w:vAlign w:val="top"/>
          </w:tcPr>
          <w:p w14:paraId="08E0D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【苍穹牧歌】舒适7日游</w:t>
            </w:r>
          </w:p>
        </w:tc>
        <w:tc>
          <w:tcPr>
            <w:tcW w:w="431" w:type="pct"/>
            <w:shd w:val="clear" w:color="auto" w:fill="A8E9E3" w:themeFill="accent5" w:themeFillTint="66"/>
            <w:vAlign w:val="top"/>
          </w:tcPr>
          <w:p w14:paraId="2FDB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三钻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258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</w:p>
          <w:p w14:paraId="521CE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四钻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2780</w:t>
            </w:r>
          </w:p>
        </w:tc>
        <w:tc>
          <w:tcPr>
            <w:tcW w:w="343" w:type="pct"/>
            <w:shd w:val="clear" w:color="auto" w:fill="A8E9E3" w:themeFill="accent5" w:themeFillTint="66"/>
            <w:vAlign w:val="top"/>
          </w:tcPr>
          <w:p w14:paraId="0CDA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  <w:vAlign w:val="top"/>
          </w:tcPr>
          <w:p w14:paraId="6A558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46CC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  <w:tc>
          <w:tcPr>
            <w:tcW w:w="961" w:type="pct"/>
            <w:shd w:val="clear" w:color="auto" w:fill="A8E9E3" w:themeFill="accent5" w:themeFillTint="66"/>
            <w:vAlign w:val="top"/>
          </w:tcPr>
          <w:p w14:paraId="21940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0C16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</w:tr>
      <w:tr w14:paraId="0B4D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6" w:type="pct"/>
            <w:vMerge w:val="continue"/>
            <w:shd w:val="clear" w:color="auto" w:fill="FFFFFF" w:themeFill="background1"/>
          </w:tcPr>
          <w:p w14:paraId="02C5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6320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【天境青甘】全景8日游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6958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三钻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2780</w:t>
            </w:r>
          </w:p>
          <w:p w14:paraId="34D0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四钻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2980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1F26C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30FCA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685C0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  <w:tc>
          <w:tcPr>
            <w:tcW w:w="961" w:type="pct"/>
            <w:shd w:val="clear" w:color="auto" w:fill="FFFFFF" w:themeFill="background1"/>
            <w:vAlign w:val="top"/>
          </w:tcPr>
          <w:p w14:paraId="5944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3月28日前</w:t>
            </w:r>
          </w:p>
          <w:p w14:paraId="1547D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  <w:lang w:val="en-US" w:eastAsia="zh-CN"/>
              </w:rPr>
              <w:t>两人起发</w:t>
            </w:r>
          </w:p>
        </w:tc>
      </w:tr>
    </w:tbl>
    <w:p w14:paraId="71996B2F">
      <w:pPr>
        <w:rPr>
          <w:rFonts w:hint="default"/>
          <w:lang w:val="en-US" w:eastAsia="zh-CN"/>
        </w:rPr>
      </w:pPr>
    </w:p>
    <w:sectPr>
      <w:headerReference r:id="rId3" w:type="default"/>
      <w:pgSz w:w="16838" w:h="23811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-531495</wp:posOffset>
          </wp:positionV>
          <wp:extent cx="10680700" cy="15102840"/>
          <wp:effectExtent l="0" t="0" r="6350" b="381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0" cy="1510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15C15C8"/>
    <w:rsid w:val="018C2B1D"/>
    <w:rsid w:val="03253AFD"/>
    <w:rsid w:val="035F56C6"/>
    <w:rsid w:val="05AD1B88"/>
    <w:rsid w:val="05F23A3F"/>
    <w:rsid w:val="05FA2EED"/>
    <w:rsid w:val="077A6DEF"/>
    <w:rsid w:val="08A93355"/>
    <w:rsid w:val="09785A35"/>
    <w:rsid w:val="0BB61F7C"/>
    <w:rsid w:val="0C360B29"/>
    <w:rsid w:val="0D6B65B1"/>
    <w:rsid w:val="0DAE7C0C"/>
    <w:rsid w:val="0E9A150D"/>
    <w:rsid w:val="0FDF6DE2"/>
    <w:rsid w:val="10246EEB"/>
    <w:rsid w:val="1108033A"/>
    <w:rsid w:val="122421DF"/>
    <w:rsid w:val="141B2FC4"/>
    <w:rsid w:val="14EB3766"/>
    <w:rsid w:val="15032F20"/>
    <w:rsid w:val="152D6842"/>
    <w:rsid w:val="178766DD"/>
    <w:rsid w:val="181D2B9D"/>
    <w:rsid w:val="186D0351"/>
    <w:rsid w:val="196D1903"/>
    <w:rsid w:val="197233CD"/>
    <w:rsid w:val="19FA13E8"/>
    <w:rsid w:val="1D0E51AB"/>
    <w:rsid w:val="1D2A4260"/>
    <w:rsid w:val="1D7019C1"/>
    <w:rsid w:val="1E06754B"/>
    <w:rsid w:val="1E0E7F83"/>
    <w:rsid w:val="1E311C96"/>
    <w:rsid w:val="1F0D3551"/>
    <w:rsid w:val="20B120D5"/>
    <w:rsid w:val="22086616"/>
    <w:rsid w:val="231452AD"/>
    <w:rsid w:val="23411358"/>
    <w:rsid w:val="23A91789"/>
    <w:rsid w:val="23DC284B"/>
    <w:rsid w:val="244336D7"/>
    <w:rsid w:val="256911D0"/>
    <w:rsid w:val="25EB42DB"/>
    <w:rsid w:val="267047E0"/>
    <w:rsid w:val="26720558"/>
    <w:rsid w:val="26A24E49"/>
    <w:rsid w:val="27BB1705"/>
    <w:rsid w:val="28645AEB"/>
    <w:rsid w:val="28A81371"/>
    <w:rsid w:val="28CA467C"/>
    <w:rsid w:val="29067A6C"/>
    <w:rsid w:val="295B3290"/>
    <w:rsid w:val="29E7131A"/>
    <w:rsid w:val="2C155C0E"/>
    <w:rsid w:val="2D867F60"/>
    <w:rsid w:val="2EF332D3"/>
    <w:rsid w:val="2FAA0D63"/>
    <w:rsid w:val="2FF016B9"/>
    <w:rsid w:val="313C063F"/>
    <w:rsid w:val="326571C3"/>
    <w:rsid w:val="33177016"/>
    <w:rsid w:val="339524FF"/>
    <w:rsid w:val="33A65CE5"/>
    <w:rsid w:val="33B85B7B"/>
    <w:rsid w:val="34BB6BEA"/>
    <w:rsid w:val="34DF325D"/>
    <w:rsid w:val="350727B3"/>
    <w:rsid w:val="35AE0310"/>
    <w:rsid w:val="3679323D"/>
    <w:rsid w:val="373830F8"/>
    <w:rsid w:val="375A6BCB"/>
    <w:rsid w:val="37983B97"/>
    <w:rsid w:val="38642039"/>
    <w:rsid w:val="38C42E95"/>
    <w:rsid w:val="3A345DF9"/>
    <w:rsid w:val="3A5C534F"/>
    <w:rsid w:val="3A8E2130"/>
    <w:rsid w:val="3AAE4B88"/>
    <w:rsid w:val="3B9C0481"/>
    <w:rsid w:val="3C5C41B2"/>
    <w:rsid w:val="3C687900"/>
    <w:rsid w:val="3CCC547E"/>
    <w:rsid w:val="3F680D68"/>
    <w:rsid w:val="411E510D"/>
    <w:rsid w:val="41EC0D67"/>
    <w:rsid w:val="42350960"/>
    <w:rsid w:val="42C13FA2"/>
    <w:rsid w:val="44283AC1"/>
    <w:rsid w:val="4455286B"/>
    <w:rsid w:val="44C67F95"/>
    <w:rsid w:val="44DE708D"/>
    <w:rsid w:val="450D3DB9"/>
    <w:rsid w:val="45132BAB"/>
    <w:rsid w:val="45EC57D9"/>
    <w:rsid w:val="46535859"/>
    <w:rsid w:val="470170A1"/>
    <w:rsid w:val="471F573B"/>
    <w:rsid w:val="47B16523"/>
    <w:rsid w:val="484D1BE1"/>
    <w:rsid w:val="49E335D2"/>
    <w:rsid w:val="49FE1480"/>
    <w:rsid w:val="4B155668"/>
    <w:rsid w:val="4BA10E14"/>
    <w:rsid w:val="4D3814E6"/>
    <w:rsid w:val="4E0831B3"/>
    <w:rsid w:val="4E964880"/>
    <w:rsid w:val="4EB55339"/>
    <w:rsid w:val="506F328F"/>
    <w:rsid w:val="5171640F"/>
    <w:rsid w:val="527C1C93"/>
    <w:rsid w:val="5285753A"/>
    <w:rsid w:val="537D4CDF"/>
    <w:rsid w:val="538D23F9"/>
    <w:rsid w:val="55C20305"/>
    <w:rsid w:val="565D3B8A"/>
    <w:rsid w:val="56B063AF"/>
    <w:rsid w:val="56C9182D"/>
    <w:rsid w:val="56CD2FF1"/>
    <w:rsid w:val="57816C04"/>
    <w:rsid w:val="59AF41D4"/>
    <w:rsid w:val="5A693FCB"/>
    <w:rsid w:val="5B743E4F"/>
    <w:rsid w:val="5BC53D30"/>
    <w:rsid w:val="5C341831"/>
    <w:rsid w:val="5D6A5F85"/>
    <w:rsid w:val="5E225DE5"/>
    <w:rsid w:val="5E332749"/>
    <w:rsid w:val="5F86507E"/>
    <w:rsid w:val="5FA5722F"/>
    <w:rsid w:val="5FF962A8"/>
    <w:rsid w:val="61E100D1"/>
    <w:rsid w:val="6212256C"/>
    <w:rsid w:val="6388493C"/>
    <w:rsid w:val="64281175"/>
    <w:rsid w:val="65E16585"/>
    <w:rsid w:val="65E603C8"/>
    <w:rsid w:val="66A87E90"/>
    <w:rsid w:val="671F55B7"/>
    <w:rsid w:val="677647E8"/>
    <w:rsid w:val="67902011"/>
    <w:rsid w:val="67C41CBB"/>
    <w:rsid w:val="69A27DD9"/>
    <w:rsid w:val="6A0D11CF"/>
    <w:rsid w:val="6A7D43A3"/>
    <w:rsid w:val="6AF723A7"/>
    <w:rsid w:val="6BA620D7"/>
    <w:rsid w:val="6CDC5E27"/>
    <w:rsid w:val="6D68133A"/>
    <w:rsid w:val="6DD507BD"/>
    <w:rsid w:val="6EA75E92"/>
    <w:rsid w:val="6F4F5B38"/>
    <w:rsid w:val="6FA20DB2"/>
    <w:rsid w:val="6FC14D32"/>
    <w:rsid w:val="70642272"/>
    <w:rsid w:val="763E532E"/>
    <w:rsid w:val="76962A74"/>
    <w:rsid w:val="76B529BF"/>
    <w:rsid w:val="78794A52"/>
    <w:rsid w:val="78A62AFB"/>
    <w:rsid w:val="78A811EC"/>
    <w:rsid w:val="79690AB9"/>
    <w:rsid w:val="7AB82715"/>
    <w:rsid w:val="7AF4420D"/>
    <w:rsid w:val="7B974000"/>
    <w:rsid w:val="7BFC15CB"/>
    <w:rsid w:val="7C200222"/>
    <w:rsid w:val="7C8342E6"/>
    <w:rsid w:val="7E4B4A8C"/>
    <w:rsid w:val="7F52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_Style 2"/>
    <w:qFormat/>
    <w:uiPriority w:val="0"/>
    <w:rPr>
      <w:b/>
      <w:bCs/>
      <w:smallCaps/>
      <w:spacing w:val="5"/>
    </w:rPr>
  </w:style>
  <w:style w:type="character" w:customStyle="1" w:styleId="11">
    <w:name w:val="_Style 1"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587</Words>
  <Characters>849</Characters>
  <Lines>6</Lines>
  <Paragraphs>4</Paragraphs>
  <TotalTime>0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2025-03-21T07:56:34Z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E246600D1CE04AACB9F642B2CBB5548B_13</vt:lpwstr>
  </property>
  <property fmtid="{D5CDD505-2E9C-101B-9397-08002B2CF9AE}" pid="4" name="KSOTemplateDocerSaveRecord">
    <vt:lpwstr>eyJoZGlkIjoiODE4OGJiNzA1ZTdmMTZmMDlmYjNkMjQ0ZWNhNGFkZDMiLCJ1c2VySWQiOiI3ODY0MjgwNzcifQ==</vt:lpwstr>
  </property>
</Properties>
</file>