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9AC" w:rsidRDefault="00F60998">
      <w:pPr>
        <w:shd w:val="clear" w:color="auto" w:fill="8064A2" w:themeFill="accent4"/>
        <w:spacing w:line="360" w:lineRule="exact"/>
        <w:jc w:val="left"/>
        <w:rPr>
          <w:rFonts w:ascii="Microsoft YaHei" w:eastAsia="Microsoft YaHei" w:hAnsi="Microsoft YaHei" w:cs="Microsoft YaHei"/>
          <w:b/>
          <w:bCs/>
          <w:color w:val="F4F4F4" w:themeColor="background1"/>
        </w:rPr>
        <w:sectPr w:rsidR="009D79AC">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658240" behindDoc="0" locked="0" layoutInCell="1" allowOverlap="1">
            <wp:simplePos x="0" y="0"/>
            <wp:positionH relativeFrom="column">
              <wp:posOffset>-704850</wp:posOffset>
            </wp:positionH>
            <wp:positionV relativeFrom="paragraph">
              <wp:posOffset>-1800225</wp:posOffset>
            </wp:positionV>
            <wp:extent cx="7561580" cy="10695940"/>
            <wp:effectExtent l="0" t="0" r="1270" b="10160"/>
            <wp:wrapTopAndBottom/>
            <wp:docPr id="8" name="图片 8" descr="2.9 泰一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 泰一地 "/>
                    <pic:cNvPicPr>
                      <a:picLocks noChangeAspect="1"/>
                    </pic:cNvPicPr>
                  </pic:nvPicPr>
                  <pic:blipFill>
                    <a:blip r:embed="rId14"/>
                    <a:stretch>
                      <a:fillRect/>
                    </a:stretch>
                  </pic:blipFill>
                  <pic:spPr>
                    <a:xfrm>
                      <a:off x="0" y="0"/>
                      <a:ext cx="7561580" cy="10695940"/>
                    </a:xfrm>
                    <a:prstGeom prst="rect">
                      <a:avLst/>
                    </a:prstGeom>
                  </pic:spPr>
                </pic:pic>
              </a:graphicData>
            </a:graphic>
          </wp:anchor>
        </w:drawing>
      </w:r>
    </w:p>
    <w:p w:rsidR="009D79AC" w:rsidRDefault="00F60998">
      <w:pPr>
        <w:widowControl/>
        <w:jc w:val="left"/>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59264" behindDoc="0" locked="0" layoutInCell="1" allowOverlap="1">
            <wp:simplePos x="0" y="0"/>
            <wp:positionH relativeFrom="column">
              <wp:posOffset>-703580</wp:posOffset>
            </wp:positionH>
            <wp:positionV relativeFrom="paragraph">
              <wp:posOffset>-1815465</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9D79AC" w:rsidRDefault="009D79AC">
      <w:pPr>
        <w:shd w:val="clear" w:color="auto" w:fill="8064A2" w:themeFill="accent4"/>
        <w:spacing w:line="360" w:lineRule="exact"/>
        <w:jc w:val="left"/>
        <w:rPr>
          <w:rFonts w:ascii="Microsoft YaHei" w:eastAsia="Microsoft YaHei" w:hAnsi="Microsoft YaHei" w:cs="Microsoft YaHei"/>
          <w:b/>
          <w:bCs/>
          <w:color w:val="F4F4F4" w:themeColor="background1"/>
        </w:rPr>
        <w:sectPr w:rsidR="009D79AC">
          <w:pgSz w:w="11906" w:h="16838"/>
          <w:pgMar w:top="2835" w:right="1134" w:bottom="1417" w:left="1134" w:header="851" w:footer="992" w:gutter="0"/>
          <w:cols w:space="425"/>
          <w:docGrid w:type="lines" w:linePitch="312"/>
        </w:sectPr>
      </w:pPr>
    </w:p>
    <w:p w:rsidR="009D79AC" w:rsidRDefault="00F60998">
      <w:pPr>
        <w:shd w:val="clear" w:color="auto" w:fill="8064A2" w:themeFill="accent4"/>
        <w:spacing w:line="360" w:lineRule="exact"/>
        <w:jc w:val="left"/>
        <w:rPr>
          <w:rFonts w:ascii="Microsoft YaHei" w:eastAsia="Microsoft YaHei" w:hAnsi="Microsoft YaHei" w:cs="Microsoft YaHei"/>
          <w:b/>
          <w:bCs/>
          <w:color w:val="F4F4F4" w:themeColor="background1"/>
        </w:rPr>
        <w:sectPr w:rsidR="009D79AC">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a:stretch>
                      <a:fillRect/>
                    </a:stretch>
                  </pic:blipFill>
                  <pic:spPr>
                    <a:xfrm>
                      <a:off x="0" y="0"/>
                      <a:ext cx="7560310" cy="10694035"/>
                    </a:xfrm>
                    <a:prstGeom prst="rect">
                      <a:avLst/>
                    </a:prstGeom>
                  </pic:spPr>
                </pic:pic>
              </a:graphicData>
            </a:graphic>
          </wp:anchor>
        </w:drawing>
      </w:r>
    </w:p>
    <w:p w:rsidR="009D79AC" w:rsidRDefault="00F60998">
      <w:pPr>
        <w:shd w:val="clear" w:color="auto" w:fill="8064A2" w:themeFill="accent4"/>
        <w:spacing w:line="360" w:lineRule="exact"/>
        <w:jc w:val="left"/>
        <w:rPr>
          <w:rFonts w:ascii="Microsoft YaHei" w:eastAsia="Microsoft YaHei" w:hAnsi="Microsoft YaHei" w:cs="Microsoft YaHei"/>
          <w:b/>
          <w:bCs/>
          <w:color w:val="F4F4F4" w:themeColor="background1"/>
        </w:rPr>
        <w:sectPr w:rsidR="009D79AC">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a:stretch>
                      <a:fillRect/>
                    </a:stretch>
                  </pic:blipFill>
                  <pic:spPr>
                    <a:xfrm>
                      <a:off x="0" y="0"/>
                      <a:ext cx="7560310" cy="10694035"/>
                    </a:xfrm>
                    <a:prstGeom prst="rect">
                      <a:avLst/>
                    </a:prstGeom>
                  </pic:spPr>
                </pic:pic>
              </a:graphicData>
            </a:graphic>
          </wp:anchor>
        </w:drawing>
      </w:r>
    </w:p>
    <w:p w:rsidR="009D79AC" w:rsidRDefault="00F60998">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b/>
          <w:bCs/>
          <w:color w:val="F4F4F4" w:themeColor="background1"/>
        </w:rPr>
        <w:lastRenderedPageBreak/>
        <w:br w:type="page"/>
      </w:r>
      <w:r>
        <w:rPr>
          <w:rFonts w:ascii="Microsoft YaHei" w:eastAsia="Microsoft YaHei" w:hAnsi="Microsoft YaHei" w:cs="Microsoft YaHei" w:hint="eastAsia"/>
          <w:b/>
          <w:bCs/>
          <w:noProof/>
          <w:color w:val="F4F4F4" w:themeColor="background1"/>
          <w:lang w:bidi="ar-SA"/>
        </w:rPr>
        <w:drawing>
          <wp:anchor distT="0" distB="0" distL="114300" distR="114300" simplePos="0" relativeHeight="251724800" behindDoc="0" locked="0" layoutInCell="1" allowOverlap="1">
            <wp:simplePos x="0" y="0"/>
            <wp:positionH relativeFrom="column">
              <wp:posOffset>-720090</wp:posOffset>
            </wp:positionH>
            <wp:positionV relativeFrom="paragraph">
              <wp:posOffset>-2169160</wp:posOffset>
            </wp:positionV>
            <wp:extent cx="7574915" cy="10716260"/>
            <wp:effectExtent l="0" t="0" r="6985" b="8890"/>
            <wp:wrapTopAndBottom/>
            <wp:docPr id="31" name="图片 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5"/>
                    <pic:cNvPicPr>
                      <a:picLocks noChangeAspect="1"/>
                    </pic:cNvPicPr>
                  </pic:nvPicPr>
                  <pic:blipFill>
                    <a:blip r:embed="rId18"/>
                    <a:stretch>
                      <a:fillRect/>
                    </a:stretch>
                  </pic:blipFill>
                  <pic:spPr>
                    <a:xfrm>
                      <a:off x="0" y="0"/>
                      <a:ext cx="7574915" cy="10716260"/>
                    </a:xfrm>
                    <a:prstGeom prst="rect">
                      <a:avLst/>
                    </a:prstGeom>
                  </pic:spPr>
                </pic:pic>
              </a:graphicData>
            </a:graphic>
          </wp:anchor>
        </w:drawing>
      </w:r>
    </w:p>
    <w:p w:rsidR="009D79AC" w:rsidRDefault="00F60998">
      <w:pPr>
        <w:shd w:val="clear" w:color="auto" w:fill="4BACC6" w:themeFill="accent5"/>
        <w:spacing w:line="360" w:lineRule="exact"/>
        <w:jc w:val="left"/>
        <w:rPr>
          <w:rFonts w:ascii="Microsoft YaHei" w:eastAsia="Microsoft YaHei" w:hAnsi="Microsoft YaHei" w:cs="Microsoft YaHei"/>
          <w:b/>
          <w:bCs/>
          <w:color w:val="F4F4F4" w:themeColor="background1"/>
        </w:rPr>
        <w:sectPr w:rsidR="009D79AC">
          <w:pgSz w:w="11906" w:h="16838"/>
          <w:pgMar w:top="2835" w:right="1134" w:bottom="1417" w:left="1134" w:header="851" w:footer="992" w:gutter="0"/>
          <w:cols w:space="425"/>
          <w:docGrid w:type="lines" w:linePitch="312"/>
        </w:sectPr>
      </w:pPr>
      <w:r>
        <w:rPr>
          <w:rFonts w:ascii="Microsoft YaHei" w:eastAsia="Microsoft YaHei" w:hAnsi="Microsoft YaHei" w:cs="Microsoft YaHei" w:hint="eastAsia"/>
          <w:b/>
          <w:bCs/>
          <w:noProof/>
          <w:color w:val="F4F4F4" w:themeColor="background1"/>
          <w:lang w:bidi="ar-SA"/>
        </w:rPr>
        <w:lastRenderedPageBreak/>
        <w:drawing>
          <wp:anchor distT="0" distB="0" distL="114300" distR="114300" simplePos="0" relativeHeight="251782144"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32" name="图片 3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4"/>
                    <pic:cNvPicPr>
                      <a:picLocks noChangeAspect="1"/>
                    </pic:cNvPicPr>
                  </pic:nvPicPr>
                  <pic:blipFill>
                    <a:blip r:embed="rId19"/>
                    <a:stretch>
                      <a:fillRect/>
                    </a:stretch>
                  </pic:blipFill>
                  <pic:spPr>
                    <a:xfrm>
                      <a:off x="0" y="0"/>
                      <a:ext cx="7666355" cy="10843895"/>
                    </a:xfrm>
                    <a:prstGeom prst="rect">
                      <a:avLst/>
                    </a:prstGeom>
                  </pic:spPr>
                </pic:pic>
              </a:graphicData>
            </a:graphic>
          </wp:anchor>
        </w:drawing>
      </w:r>
    </w:p>
    <w:p w:rsidR="009D79AC" w:rsidRDefault="00F60998">
      <w:pPr>
        <w:shd w:val="clear" w:color="auto" w:fill="4BACC6" w:themeFill="accent5"/>
        <w:spacing w:line="360" w:lineRule="exact"/>
        <w:jc w:val="lef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lastRenderedPageBreak/>
        <w:t xml:space="preserve">  DAY 01  成都 ~ 曼谷 【参考航班：3U8145 1610/1805】-泰国人妖表演</w:t>
      </w:r>
    </w:p>
    <w:p w:rsidR="009D79AC" w:rsidRDefault="00F60998">
      <w:pPr>
        <w:spacing w:line="400" w:lineRule="exact"/>
        <w:rPr>
          <w:rFonts w:ascii="Microsoft YaHei" w:eastAsia="Microsoft YaHei" w:hAnsi="Microsoft YaHei" w:cs="Microsoft YaHei"/>
        </w:rPr>
      </w:pPr>
      <w:r>
        <w:rPr>
          <w:rFonts w:ascii="Microsoft YaHei" w:eastAsia="Microsoft YaHei" w:hAnsi="Microsoft YaHei" w:cs="Microsoft YaHei" w:hint="eastAsia"/>
        </w:rPr>
        <w:t>双流国际机场乘航班飞往曼谷国际机场 团友们怀着兴奋的心情，和对“微笑国度”泰王国的向往，从成都飞行抵达曼谷。团友们接受泰国</w:t>
      </w:r>
      <w:r>
        <w:rPr>
          <w:rFonts w:ascii="Microsoft YaHei" w:eastAsia="Microsoft YaHei" w:hAnsi="Microsoft YaHei" w:cs="Microsoft YaHei" w:hint="eastAsia"/>
          <w:b/>
          <w:bCs/>
          <w:color w:val="00B0F0"/>
        </w:rPr>
        <w:t>【少女献花】</w:t>
      </w:r>
      <w:r>
        <w:rPr>
          <w:rFonts w:ascii="Microsoft YaHei" w:eastAsia="Microsoft YaHei" w:hAnsi="Microsoft YaHei" w:cs="Microsoft YaHei" w:hint="eastAsia"/>
        </w:rPr>
        <w:t>感受五彩缤纷的南洋风情，踏上此次经过精心设计的独家格兰岛住宿VIP行程，更轻松愉快、更具时尚感和参与性的旅途。晚上观看享誉全球的</w:t>
      </w:r>
      <w:r>
        <w:rPr>
          <w:rFonts w:ascii="Microsoft YaHei" w:eastAsia="Microsoft YaHei" w:hAnsi="Microsoft YaHei" w:cs="Microsoft YaHei" w:hint="eastAsia"/>
          <w:b/>
          <w:bCs/>
          <w:color w:val="00B0F0"/>
        </w:rPr>
        <w:t>【国际人妖歌舞表演】</w:t>
      </w:r>
      <w:r>
        <w:rPr>
          <w:rFonts w:ascii="Microsoft YaHei" w:eastAsia="Microsoft YaHei" w:hAnsi="Microsoft YaHei" w:cs="Microsoft YaHei" w:hint="eastAsia"/>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时间来不及，改到第二天晚上）</w:t>
      </w:r>
    </w:p>
    <w:p w:rsidR="009D79AC" w:rsidRDefault="00F60998">
      <w:pPr>
        <w:spacing w:line="40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午餐：自理    / 晚餐：中式合菜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9D79AC" w:rsidRDefault="009D79AC">
      <w:pPr>
        <w:spacing w:line="360" w:lineRule="exact"/>
        <w:rPr>
          <w:rFonts w:ascii="Microsoft YaHei" w:eastAsia="Microsoft YaHei" w:hAnsi="Microsoft YaHei" w:cs="Microsoft YaHei"/>
          <w:color w:val="E36C0A" w:themeColor="accent6" w:themeShade="BF"/>
        </w:rPr>
      </w:pPr>
    </w:p>
    <w:p w:rsidR="009D79AC" w:rsidRDefault="00F60998">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02   大皇宫-玉佛寺-长尾船游湄南河-阿南达沙玛空皇家御会馆</w:t>
      </w:r>
    </w:p>
    <w:p w:rsidR="009D79AC" w:rsidRDefault="00F60998">
      <w:pPr>
        <w:widowControl/>
        <w:spacing w:line="400" w:lineRule="exact"/>
        <w:jc w:val="left"/>
        <w:rPr>
          <w:rFonts w:ascii="Microsoft YaHei" w:eastAsia="Microsoft YaHei" w:hAnsi="Microsoft YaHei" w:cs="Microsoft YaHei"/>
        </w:rPr>
      </w:pPr>
      <w:r>
        <w:rPr>
          <w:rFonts w:ascii="SimSun" w:hAnsi="SimSun"/>
          <w:noProof/>
          <w:color w:val="C00000"/>
          <w:sz w:val="18"/>
          <w:szCs w:val="18"/>
          <w:lang w:bidi="ar-SA"/>
        </w:rPr>
        <w:drawing>
          <wp:anchor distT="0" distB="0" distL="114300" distR="114300" simplePos="0" relativeHeight="251655168"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20"/>
                    <a:srcRect/>
                    <a:stretch>
                      <a:fillRect/>
                    </a:stretch>
                  </pic:blipFill>
                  <pic:spPr>
                    <a:xfrm>
                      <a:off x="0" y="0"/>
                      <a:ext cx="1826260" cy="1367155"/>
                    </a:xfrm>
                    <a:prstGeom prst="rect">
                      <a:avLst/>
                    </a:prstGeom>
                  </pic:spPr>
                </pic:pic>
              </a:graphicData>
            </a:graphic>
          </wp:anchor>
        </w:drawing>
      </w:r>
      <w:r>
        <w:rPr>
          <w:noProof/>
          <w:sz w:val="18"/>
          <w:lang w:bidi="ar-SA"/>
        </w:rPr>
        <w:drawing>
          <wp:anchor distT="0" distB="0" distL="114300" distR="114300" simplePos="0" relativeHeight="251657216"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1"/>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SimSun" w:hAnsi="SimSun"/>
          <w:noProof/>
          <w:color w:val="C00000"/>
          <w:sz w:val="18"/>
          <w:szCs w:val="18"/>
          <w:lang w:bidi="ar-SA"/>
        </w:rPr>
        <w:drawing>
          <wp:anchor distT="0" distB="0" distL="114300" distR="114300" simplePos="0" relativeHeight="251656192"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2"/>
                    <a:srcRect/>
                    <a:stretch>
                      <a:fillRect/>
                    </a:stretch>
                  </pic:blipFill>
                  <pic:spPr>
                    <a:xfrm>
                      <a:off x="0" y="0"/>
                      <a:ext cx="2087880" cy="1388110"/>
                    </a:xfrm>
                    <a:prstGeom prst="rect">
                      <a:avLst/>
                    </a:prstGeom>
                    <a:solidFill>
                      <a:schemeClr val="lt1"/>
                    </a:solidFill>
                  </pic:spPr>
                </pic:pic>
              </a:graphicData>
            </a:graphic>
          </wp:anchor>
        </w:drawing>
      </w:r>
      <w:r>
        <w:rPr>
          <w:rFonts w:ascii="Microsoft YaHei" w:eastAsia="Microsoft YaHei" w:hAnsi="Microsoft YaHei" w:cs="Microsoft YaHei" w:hint="eastAsia"/>
        </w:rPr>
        <w:t>团友前往泰国金碧辉煌的</w:t>
      </w:r>
      <w:r>
        <w:rPr>
          <w:rFonts w:ascii="Microsoft YaHei" w:eastAsia="Microsoft YaHei" w:hAnsi="Microsoft YaHei" w:cs="Microsoft YaHei" w:hint="eastAsia"/>
          <w:b/>
          <w:bCs/>
          <w:color w:val="00B0F0"/>
        </w:rPr>
        <w:t>【大皇宫】</w:t>
      </w:r>
      <w:r>
        <w:rPr>
          <w:rFonts w:ascii="Microsoft YaHei" w:eastAsia="Microsoft YaHei" w:hAnsi="Microsoft YaHei" w:cs="Microsoft YaHei" w:hint="eastAsia"/>
        </w:rPr>
        <w:t>和</w:t>
      </w:r>
      <w:r>
        <w:rPr>
          <w:rFonts w:ascii="Microsoft YaHei" w:eastAsia="Microsoft YaHei" w:hAnsi="Microsoft YaHei" w:cs="Microsoft YaHei" w:hint="eastAsia"/>
          <w:b/>
          <w:bCs/>
          <w:color w:val="00B0F0"/>
        </w:rPr>
        <w:t>【玉佛寺】</w:t>
      </w:r>
      <w:r>
        <w:rPr>
          <w:rFonts w:ascii="Microsoft YaHei" w:eastAsia="Microsoft YaHei" w:hAnsi="Microsoft YaHei" w:cs="Microsoft YaHei" w:hint="eastAsia"/>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Microsoft YaHei" w:eastAsia="Microsoft YaHei" w:hAnsi="Microsoft YaHei" w:cs="Microsoft YaHei" w:hint="eastAsia"/>
          <w:b/>
          <w:bCs/>
          <w:color w:val="00B0F0"/>
        </w:rPr>
        <w:t>【长尾船游湄南河】</w:t>
      </w:r>
      <w:r>
        <w:rPr>
          <w:rFonts w:ascii="Microsoft YaHei" w:eastAsia="Microsoft YaHei" w:hAnsi="Microsoft YaHei" w:cs="Microsoft YaHei" w:hint="eastAsia"/>
        </w:rPr>
        <w:t>『不少于50m』沿途可以观赏到曼谷重要的景点-郑王庙、水门寺，观赏两岸迄今保持传统古朴的居民民俗水上人家。继后前往</w:t>
      </w:r>
      <w:r>
        <w:rPr>
          <w:rFonts w:ascii="Microsoft YaHei" w:eastAsia="Microsoft YaHei" w:hAnsi="Microsoft YaHei" w:cs="Microsoft YaHei" w:hint="eastAsia"/>
          <w:b/>
          <w:bCs/>
          <w:color w:val="00B0F0"/>
        </w:rPr>
        <w:t>【阿南达沙玛空皇家御会馆】</w:t>
      </w:r>
      <w:r>
        <w:rPr>
          <w:rFonts w:ascii="Microsoft YaHei" w:eastAsia="Microsoft YaHei" w:hAnsi="Microsoft YaHei" w:cs="Microsoft YaHei" w:hint="eastAsia"/>
        </w:rPr>
        <w:t>『30m』。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9D79AC" w:rsidRDefault="009F7177">
      <w:pPr>
        <w:spacing w:line="360" w:lineRule="exact"/>
        <w:rPr>
          <w:rFonts w:ascii="Microsoft YaHei" w:eastAsia="Microsoft YaHei" w:hAnsi="Microsoft YaHei" w:cs="Microsoft YaHei"/>
        </w:rPr>
      </w:pPr>
      <w:r w:rsidRPr="009F7177">
        <w:rPr>
          <w:sz w:val="18"/>
        </w:rPr>
        <w:lastRenderedPageBreak/>
        <w:pict>
          <v:group id="_x0000_s1027" style="position:absolute;left:0;text-align:left;margin-left:4.95pt;margin-top:512.6pt;width:478.9pt;height:110.9pt;z-index:251670528;mso-position-vertical-relative:page" coordorigin="15863,10849" coordsize="9181"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3"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4"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5" o:title=""/>
            </v:shape>
            <w10:wrap type="topAndBottom" anchory="page"/>
          </v:group>
        </w:pict>
      </w:r>
      <w:r w:rsidR="00F60998">
        <w:rPr>
          <w:rFonts w:ascii="Microsoft YaHei" w:eastAsia="Microsoft YaHei" w:hAnsi="Microsoft YaHei" w:cs="Microsoft YaHei" w:hint="eastAsia"/>
        </w:rPr>
        <w:t>备注：阿南达御会馆周一闭馆，敬请谅解！</w:t>
      </w:r>
    </w:p>
    <w:p w:rsidR="009D79AC" w:rsidRDefault="00F60998">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早餐：酒店内 / 午餐：</w:t>
      </w:r>
      <w:r w:rsidR="00850A79">
        <w:rPr>
          <w:rFonts w:ascii="Microsoft YaHei" w:hAnsi="Microsoft YaHei" w:cs="Microsoft YaHei" w:hint="eastAsia"/>
          <w:color w:val="E36C0A" w:themeColor="accent6" w:themeShade="BF"/>
        </w:rPr>
        <w:t>中式合菜</w:t>
      </w:r>
      <w:r>
        <w:rPr>
          <w:rFonts w:ascii="Microsoft YaHei" w:eastAsia="Microsoft YaHei" w:hAnsi="Microsoft YaHei" w:cs="Microsoft YaHei" w:hint="eastAsia"/>
          <w:color w:val="E36C0A" w:themeColor="accent6" w:themeShade="BF"/>
        </w:rPr>
        <w:t xml:space="preserve"> / 晚餐：中式合菜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9D79AC" w:rsidRDefault="00F60998">
      <w:pPr>
        <w:spacing w:line="360" w:lineRule="exact"/>
        <w:rPr>
          <w:rFonts w:ascii="Microsoft YaHei" w:eastAsia="Microsoft YaHei" w:hAnsi="Microsoft YaHei" w:cs="Microsoft YaHei"/>
          <w:color w:val="E36C0A" w:themeColor="accent6" w:themeShade="BF"/>
        </w:rPr>
      </w:pPr>
      <w:r>
        <w:rPr>
          <w:rFonts w:ascii="Microsoft YaHei" w:eastAsia="Microsoft YaHei" w:hAnsi="Microsoft YaHei" w:cs="Microsoft YaHei" w:hint="eastAsia"/>
          <w:noProof/>
          <w:lang w:bidi="ar-SA"/>
        </w:rPr>
        <w:drawing>
          <wp:anchor distT="0" distB="0" distL="114300" distR="114300" simplePos="0" relativeHeight="25166336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p>
    <w:p w:rsidR="009D79AC" w:rsidRDefault="00F60998">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noProof/>
          <w:lang w:bidi="ar-SA"/>
        </w:rPr>
        <w:drawing>
          <wp:anchor distT="0" distB="0" distL="114300" distR="114300" simplePos="0" relativeHeight="251652096" behindDoc="1" locked="0" layoutInCell="1" allowOverlap="1">
            <wp:simplePos x="0" y="0"/>
            <wp:positionH relativeFrom="column">
              <wp:posOffset>-738505</wp:posOffset>
            </wp:positionH>
            <wp:positionV relativeFrom="page">
              <wp:posOffset>10795</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rPr>
        <w:t xml:space="preserve">  DAY 03 </w:t>
      </w:r>
      <w:r>
        <w:rPr>
          <w:rFonts w:ascii="Microsoft YaHei" w:eastAsia="Microsoft YaHei" w:hAnsi="Microsoft YaHei" w:cs="Microsoft YaHei" w:hint="eastAsia"/>
          <w:b/>
          <w:bCs/>
          <w:color w:val="F4F4F4" w:themeColor="background1"/>
          <w:szCs w:val="21"/>
        </w:rPr>
        <w:t xml:space="preserve">   曼谷 ~ 芭提雅-骑大象-热带水果园-星光下午茶-沙美岛</w:t>
      </w:r>
    </w:p>
    <w:p w:rsidR="009D79AC" w:rsidRDefault="00F60998">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早餐后前往度假胜地芭堤雅。团友先</w:t>
      </w:r>
      <w:r>
        <w:rPr>
          <w:rFonts w:ascii="Microsoft YaHei" w:eastAsia="Microsoft YaHei" w:hAnsi="Microsoft YaHei" w:cs="Microsoft YaHei" w:hint="eastAsia"/>
          <w:b/>
          <w:bCs/>
          <w:color w:val="00B0F0"/>
        </w:rPr>
        <w:t>【骑大象】</w:t>
      </w:r>
      <w:r>
        <w:rPr>
          <w:rFonts w:ascii="Microsoft YaHei" w:eastAsia="Microsoft YaHei" w:hAnsi="Microsoft YaHei" w:cs="Microsoft YaHei" w:hint="eastAsia"/>
        </w:rPr>
        <w:t>代步,森林田野象步悠悠享受泰国独特情调。之后将乘探险船直闯龙潭,提醒大家千万要注意安全。不过离岸后就不需再提醒了,团友们已被大大小小的鳄鱼包围。心有余悸的团友们</w:t>
      </w:r>
      <w:r>
        <w:rPr>
          <w:rFonts w:ascii="Microsoft YaHei" w:eastAsia="Microsoft YaHei" w:hAnsi="Microsoft YaHei" w:cs="Microsoft YaHei" w:hint="eastAsia"/>
          <w:b/>
          <w:bCs/>
          <w:color w:val="00B0F0"/>
        </w:rPr>
        <w:t>【坐马车】</w:t>
      </w:r>
      <w:r>
        <w:rPr>
          <w:rFonts w:ascii="Microsoft YaHei" w:eastAsia="Microsoft YaHei" w:hAnsi="Microsoft YaHei" w:cs="Microsoft YaHei" w:hint="eastAsia"/>
        </w:rPr>
        <w:t>离开令人印象深刻的泰国鳄鱼湖。下午另造访</w:t>
      </w:r>
      <w:r>
        <w:rPr>
          <w:rFonts w:ascii="Microsoft YaHei" w:eastAsia="Microsoft YaHei" w:hAnsi="Microsoft YaHei" w:cs="Microsoft YaHei" w:hint="eastAsia"/>
          <w:b/>
          <w:bCs/>
          <w:color w:val="00B0F0"/>
        </w:rPr>
        <w:t>【热带水果园】</w:t>
      </w:r>
      <w:r>
        <w:rPr>
          <w:rFonts w:ascii="Microsoft YaHei" w:eastAsia="Microsoft YaHei" w:hAnsi="Microsoft YaHei" w:cs="Microsoft YaHei" w:hint="eastAsia"/>
        </w:rPr>
        <w:t>『不少于20m』带您品尝各种当季泰国热带水果，山竹，乐不思蜀。然后前往</w:t>
      </w:r>
      <w:r>
        <w:rPr>
          <w:rFonts w:ascii="Microsoft YaHei" w:eastAsia="Microsoft YaHei" w:hAnsi="Microsoft YaHei" w:cs="Microsoft YaHei" w:hint="eastAsia"/>
          <w:b/>
          <w:bCs/>
          <w:color w:val="FF0000"/>
          <w:sz w:val="24"/>
          <w:szCs w:val="36"/>
        </w:rPr>
        <w:t>独家</w:t>
      </w:r>
      <w:r>
        <w:rPr>
          <w:rFonts w:ascii="Microsoft YaHei" w:eastAsia="Microsoft YaHei" w:hAnsi="Microsoft YaHei" w:cs="Microsoft YaHei" w:hint="eastAsia"/>
        </w:rPr>
        <w:t>安排芭提雅有名的</w:t>
      </w:r>
      <w:r>
        <w:rPr>
          <w:rFonts w:ascii="Microsoft YaHei" w:eastAsia="Microsoft YaHei" w:hAnsi="Microsoft YaHei" w:cs="Microsoft YaHei" w:hint="eastAsia"/>
          <w:b/>
          <w:bCs/>
          <w:color w:val="00B0F0"/>
        </w:rPr>
        <w:t>【星光下午茶】</w:t>
      </w:r>
      <w:r>
        <w:rPr>
          <w:rFonts w:ascii="Microsoft YaHei" w:eastAsia="Microsoft YaHei" w:hAnsi="Microsoft YaHei" w:cs="Microsoft YaHei" w:hint="eastAsia"/>
        </w:rPr>
        <w:t>，很多自由行游客都会慕名前来的</w:t>
      </w:r>
      <w:bookmarkStart w:id="0" w:name="_GoBack"/>
      <w:bookmarkEnd w:id="0"/>
      <w:r>
        <w:rPr>
          <w:rFonts w:ascii="Microsoft YaHei" w:eastAsia="Microsoft YaHei" w:hAnsi="Microsoft YaHei" w:cs="Microsoft YaHei" w:hint="eastAsia"/>
        </w:rPr>
        <w:t>一个有趣的餐厅。</w:t>
      </w:r>
    </w:p>
    <w:p w:rsidR="009D79AC" w:rsidRDefault="00F60998">
      <w:pPr>
        <w:spacing w:line="360" w:lineRule="exact"/>
        <w:rPr>
          <w:rFonts w:ascii="Microsoft YaHei" w:eastAsia="Microsoft YaHei" w:hAnsi="Microsoft YaHei" w:cs="Microsoft YaHei"/>
        </w:rPr>
      </w:pPr>
      <w:r w:rsidRPr="00850A79">
        <w:rPr>
          <w:rFonts w:ascii="Microsoft YaHei" w:eastAsia="Microsoft YaHei" w:hAnsi="Microsoft YaHei" w:cs="Microsoft YaHei" w:hint="eastAsia"/>
        </w:rPr>
        <w:t>后乘车前往沙美岛，</w:t>
      </w:r>
      <w:r>
        <w:rPr>
          <w:rFonts w:ascii="Microsoft YaHei" w:eastAsia="Microsoft YaHei" w:hAnsi="Microsoft YaHei" w:cs="Microsoft YaHei" w:hint="eastAsia"/>
        </w:rPr>
        <w:t>沙美岛是泰国的第三大岛，泰国国家海洋公园。最吸引人之处在于拥有全泰国最优美的沙滩，那黄里透白、又长又宽的沙滩，为太平洋镶上了金色的花边。让您独享奢侈静谧，充分领略度假游的感受。赠送刺激的【火舞秀】，海滩的火焰表演相当精彩，十几个小伙子用火把打出各种造型，熟练的钻进火焰中，火把照亮他们的身体和面容，那种感觉带着遥远国度的神秘气息。</w:t>
      </w:r>
    </w:p>
    <w:p w:rsidR="009D79AC" w:rsidRDefault="009F7177">
      <w:pPr>
        <w:spacing w:line="360" w:lineRule="exact"/>
        <w:rPr>
          <w:rFonts w:ascii="Microsoft YaHei" w:eastAsia="Microsoft YaHei" w:hAnsi="Microsoft YaHei" w:cs="Microsoft YaHei"/>
          <w:color w:val="E36C0A" w:themeColor="accent6" w:themeShade="BF"/>
        </w:rPr>
      </w:pPr>
      <w:r w:rsidRPr="009F7177">
        <w:rPr>
          <w:rFonts w:ascii="Microsoft YaHei" w:eastAsia="Microsoft YaHei" w:hAnsi="Microsoft YaHei" w:cs="Microsoft YaHei"/>
        </w:rPr>
        <w:pict>
          <v:group id="_x0000_s1034" style="position:absolute;left:0;text-align:left;margin-left:2.7pt;margin-top:3.85pt;width:482.95pt;height:107.95pt;z-index:251832320" coordorigin="7014,112594" coordsize="9659,2159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5"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36"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37"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sidRPr="009F7177">
        <w:rPr>
          <w:rFonts w:ascii="Microsoft YaHei" w:eastAsia="Microsoft YaHei" w:hAnsi="Microsoft YaHei" w:cs="Microsoft YaHei"/>
        </w:rPr>
        <w:pict>
          <v:group id="_x0000_s1030" style="position:absolute;left:0;text-align:left;margin-left:-4.05pt;margin-top:6.9pt;width:482.95pt;height:107.95pt;z-index:251669504" coordorigin="7014,112594" coordsize="9659,-213576409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7"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8"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9" o:title=""/>
            </v:shape>
            <w10:wrap type="topAndBottom"/>
          </v:group>
        </w:pict>
      </w:r>
      <w:r w:rsidR="00F60998">
        <w:rPr>
          <w:rFonts w:ascii="SimSun" w:eastAsia="SimSun" w:hAnsi="SimSun" w:cs="SimSun" w:hint="eastAsia"/>
          <w:color w:val="E36C0A" w:themeColor="accent6" w:themeShade="BF"/>
        </w:rPr>
        <w:t>◎</w:t>
      </w:r>
      <w:r w:rsidR="00F60998">
        <w:rPr>
          <w:rFonts w:ascii="Microsoft YaHei" w:eastAsia="Microsoft YaHei" w:hAnsi="Microsoft YaHei" w:cs="Microsoft YaHei" w:hint="eastAsia"/>
          <w:color w:val="E36C0A" w:themeColor="accent6" w:themeShade="BF"/>
        </w:rPr>
        <w:t xml:space="preserve">早餐：酒店内 / 午餐：泰式火锅料理 / 晚餐：沙滩星光餐    </w:t>
      </w:r>
      <w:r w:rsidR="00F60998">
        <w:rPr>
          <w:rFonts w:ascii="SimSun" w:eastAsia="SimSun" w:hAnsi="SimSun" w:cs="SimSun" w:hint="eastAsia"/>
          <w:color w:val="E36C0A" w:themeColor="accent6" w:themeShade="BF"/>
        </w:rPr>
        <w:t>◎</w:t>
      </w:r>
      <w:r w:rsidR="00F60998">
        <w:rPr>
          <w:rFonts w:ascii="Microsoft YaHei" w:eastAsia="Microsoft YaHei" w:hAnsi="Microsoft YaHei" w:cs="Microsoft YaHei" w:hint="eastAsia"/>
          <w:color w:val="E36C0A" w:themeColor="accent6" w:themeShade="BF"/>
        </w:rPr>
        <w:t>住宿：沙美岛酒店</w:t>
      </w:r>
    </w:p>
    <w:p w:rsidR="009D79AC" w:rsidRDefault="00F60998">
      <w:pPr>
        <w:shd w:val="clear" w:color="auto" w:fill="4BACC6" w:themeFill="accent5"/>
        <w:spacing w:line="360" w:lineRule="exact"/>
        <w:rPr>
          <w:rFonts w:ascii="Microsoft YaHei" w:eastAsia="Microsoft YaHei" w:hAnsi="Microsoft YaHei" w:cs="Microsoft YaHei"/>
          <w:b/>
          <w:bCs/>
          <w:color w:val="F4F4F4" w:themeColor="background1"/>
          <w:szCs w:val="21"/>
        </w:rPr>
      </w:pPr>
      <w:r>
        <w:rPr>
          <w:rFonts w:ascii="Microsoft YaHei" w:eastAsia="Microsoft YaHei" w:hAnsi="Microsoft YaHei" w:cs="Microsoft YaHei" w:hint="eastAsia"/>
          <w:b/>
          <w:bCs/>
          <w:color w:val="F4F4F4" w:themeColor="background1"/>
        </w:rPr>
        <w:lastRenderedPageBreak/>
        <w:t xml:space="preserve">  DAY 04</w:t>
      </w:r>
      <w:r>
        <w:rPr>
          <w:rFonts w:ascii="Microsoft YaHei" w:eastAsia="Microsoft YaHei" w:hAnsi="Microsoft YaHei" w:cs="Microsoft YaHei" w:hint="eastAsia"/>
          <w:b/>
          <w:bCs/>
          <w:color w:val="F4F4F4" w:themeColor="background1"/>
          <w:szCs w:val="21"/>
        </w:rPr>
        <w:t xml:space="preserve">  沙美岛-富贵黄金屋-泰式按摩-公主号-赠送夜间秀</w:t>
      </w:r>
    </w:p>
    <w:p w:rsidR="009D79AC" w:rsidRDefault="00F60998">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早餐后您可尽情享受这个海岛之晨了。海中踩石、沙滩漫步，踩卓细腻的沙子漫步，慢慢欣赏太平洋的一缕金边。</w:t>
      </w:r>
      <w:r>
        <w:rPr>
          <w:rFonts w:ascii="Microsoft YaHei" w:eastAsia="Microsoft YaHei" w:hAnsi="Microsoft YaHei" w:cs="Microsoft YaHei" w:hint="eastAsia"/>
          <w:b/>
          <w:bCs/>
          <w:color w:val="C00000"/>
          <w:highlight w:val="yellow"/>
        </w:rPr>
        <w:t>特别提醒：海上项目不在普通意外险范围,需另签保单。</w:t>
      </w:r>
      <w:r>
        <w:rPr>
          <w:rFonts w:ascii="Microsoft YaHei" w:eastAsia="Microsoft YaHei" w:hAnsi="Microsoft YaHei" w:cs="Microsoft YaHei" w:hint="eastAsia"/>
        </w:rPr>
        <w:t>下午游览</w:t>
      </w:r>
      <w:r>
        <w:rPr>
          <w:rFonts w:ascii="Microsoft YaHei" w:eastAsia="Microsoft YaHei" w:hAnsi="Microsoft YaHei" w:cs="Microsoft YaHei" w:hint="eastAsia"/>
          <w:color w:val="8064A2" w:themeColor="accent4"/>
        </w:rPr>
        <w:t>【富贵黄金屋】</w:t>
      </w:r>
      <w:r>
        <w:rPr>
          <w:rFonts w:ascii="Microsoft YaHei" w:eastAsia="Microsoft YaHei" w:hAnsi="Microsoft YaHei" w:cs="Microsoft YaHei" w:hint="eastAsia"/>
        </w:rPr>
        <w:t>『不少于60m』,泰国芭提雅第一首富花重金14亿泰铢建造的一个真正富丽堂皇的风水宝地私家庄园，观看纯金望海观音金佛宝殿，体验真正有钱人的奢华生活，吸收首富的财运。台湾连续剧“流星花园”曾经在里面拍摄。逛累了我们就去体验</w:t>
      </w:r>
      <w:r>
        <w:rPr>
          <w:rFonts w:ascii="Microsoft YaHei" w:eastAsia="Microsoft YaHei" w:hAnsi="Microsoft YaHei" w:cs="Microsoft YaHei" w:hint="eastAsia"/>
          <w:b/>
          <w:bCs/>
          <w:color w:val="00B0F0"/>
        </w:rPr>
        <w:t>【泰式按摩】</w:t>
      </w:r>
      <w:r>
        <w:rPr>
          <w:rFonts w:ascii="Microsoft YaHei" w:eastAsia="Microsoft YaHei" w:hAnsi="Microsoft YaHei" w:cs="Microsoft YaHei" w:hint="eastAsia"/>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ascii="Microsoft YaHei" w:eastAsia="Microsoft YaHei" w:hAnsi="Microsoft YaHei" w:cs="Microsoft YaHei" w:hint="eastAsia"/>
          <w:b/>
          <w:bCs/>
          <w:color w:val="00B0F0"/>
        </w:rPr>
        <w:t>【公主号】</w:t>
      </w:r>
      <w:r>
        <w:rPr>
          <w:rFonts w:ascii="Microsoft YaHei" w:eastAsia="Microsoft YaHei" w:hAnsi="Microsoft YaHei" w:cs="Microsoft YaHei" w:hint="eastAsia"/>
        </w:rPr>
        <w:t>『60m』闻名遐迩的并非暹罗湾夜景,而是人妖公主的美丽。在船上为您端菜、与您共舞的都是盛装的人妖演员，我们将与她们近距离接触，,气氛欢乐，让您今夜无眠！</w:t>
      </w:r>
    </w:p>
    <w:p w:rsidR="009D79AC" w:rsidRDefault="009D79AC">
      <w:pPr>
        <w:spacing w:line="360" w:lineRule="exact"/>
        <w:rPr>
          <w:rFonts w:ascii="Microsoft YaHei" w:eastAsia="Microsoft YaHei" w:hAnsi="Microsoft YaHei" w:cs="Microsoft YaHei"/>
          <w:lang w:bidi="ar-SA"/>
        </w:rPr>
      </w:pPr>
    </w:p>
    <w:p w:rsidR="009D79AC" w:rsidRDefault="00F60998">
      <w:pPr>
        <w:spacing w:line="360" w:lineRule="exact"/>
        <w:rPr>
          <w:rFonts w:ascii="Microsoft YaHei" w:eastAsia="Microsoft YaHei" w:hAnsi="Microsoft YaHei" w:cs="Microsoft YaHei"/>
        </w:rPr>
      </w:pPr>
      <w:r>
        <w:rPr>
          <w:rFonts w:ascii="Microsoft YaHei" w:eastAsia="Microsoft YaHei" w:hAnsi="Microsoft YaHei" w:cs="Microsoft YaHei" w:hint="eastAsia"/>
        </w:rPr>
        <w:t>特别赠送</w:t>
      </w:r>
      <w:r>
        <w:rPr>
          <w:rFonts w:ascii="Microsoft YaHei" w:eastAsia="Microsoft YaHei" w:hAnsi="Microsoft YaHei" w:cs="Microsoft YaHei" w:hint="eastAsia"/>
          <w:b/>
          <w:bCs/>
          <w:color w:val="00B0F0"/>
        </w:rPr>
        <w:t>【夜间秀】</w:t>
      </w:r>
      <w:r>
        <w:rPr>
          <w:rFonts w:ascii="Microsoft YaHei" w:eastAsia="Microsoft YaHei" w:hAnsi="Microsoft YaHei" w:cs="Microsoft YaHei" w:hint="eastAsia"/>
        </w:rPr>
        <w:t>芭堤雅丰富多彩的夜生活等您前往探寻,长袖当舞、灯红酒绿,或漫步热带海滩风情,都可以是一种不错的选择。</w:t>
      </w:r>
      <w:r>
        <w:rPr>
          <w:rFonts w:ascii="Microsoft YaHei" w:eastAsia="Microsoft YaHei" w:hAnsi="Microsoft YaHei" w:cs="Microsoft YaHei" w:hint="eastAsia"/>
          <w:b/>
          <w:bCs/>
          <w:color w:val="C00000"/>
        </w:rPr>
        <w:t>【如客人自愿放弃夜间秀，费用不退】</w:t>
      </w:r>
    </w:p>
    <w:p w:rsidR="009D79AC" w:rsidRDefault="00F60998">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午餐：岛上餐 / 晚餐：公主号船餐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住宿：芭提雅 </w:t>
      </w:r>
    </w:p>
    <w:p w:rsidR="009D79AC" w:rsidRDefault="009D79AC">
      <w:pPr>
        <w:spacing w:line="360" w:lineRule="exact"/>
        <w:rPr>
          <w:rFonts w:ascii="Microsoft YaHei" w:eastAsia="Microsoft YaHei" w:hAnsi="Microsoft YaHei" w:cs="Microsoft YaHei"/>
          <w:color w:val="E36C0A" w:themeColor="accent6" w:themeShade="BF"/>
        </w:rPr>
      </w:pPr>
    </w:p>
    <w:p w:rsidR="009D79AC" w:rsidRDefault="00F60998">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DAY 05  芭提雅-曼谷-神殿寺-人蛇大战-曼谷唐人街夜市</w:t>
      </w:r>
    </w:p>
    <w:p w:rsidR="009D79AC" w:rsidRDefault="00F60998">
      <w:pPr>
        <w:spacing w:line="360" w:lineRule="exact"/>
        <w:rPr>
          <w:rFonts w:ascii="Microsoft YaHei" w:eastAsia="Microsoft YaHei" w:hAnsi="Microsoft YaHei" w:cs="Microsoft YaHei"/>
        </w:rPr>
      </w:pPr>
      <w:r>
        <w:rPr>
          <w:rFonts w:ascii="Microsoft YaHei" w:eastAsia="Microsoft YaHei" w:hAnsi="Microsoft YaHei" w:cs="Microsoft YaHei" w:hint="eastAsia"/>
        </w:rPr>
        <w:t>早上驱车游览</w:t>
      </w:r>
      <w:r>
        <w:rPr>
          <w:rFonts w:ascii="Microsoft YaHei" w:eastAsia="Microsoft YaHei" w:hAnsi="Microsoft YaHei" w:cs="Microsoft YaHei" w:hint="eastAsia"/>
          <w:b/>
          <w:bCs/>
          <w:color w:val="00B0F0"/>
        </w:rPr>
        <w:t>【神殿寺】</w:t>
      </w:r>
      <w:r>
        <w:rPr>
          <w:rFonts w:ascii="Microsoft YaHei" w:eastAsia="Microsoft YaHei" w:hAnsi="Microsoft YaHei" w:cs="Microsoft YaHei" w:hint="eastAsia"/>
        </w:rPr>
        <w:t>请佛保佑平安『不少于60m』,</w:t>
      </w:r>
      <w:r>
        <w:rPr>
          <w:rFonts w:ascii="Microsoft YaHei" w:eastAsia="Microsoft YaHei" w:hAnsi="Microsoft YaHei" w:cs="Microsoft YaHei" w:hint="eastAsia"/>
          <w:color w:val="8064A2" w:themeColor="accent4"/>
        </w:rPr>
        <w:t xml:space="preserve"> </w:t>
      </w:r>
      <w:r>
        <w:rPr>
          <w:rFonts w:ascii="Microsoft YaHei" w:eastAsia="Microsoft YaHei" w:hAnsi="Microsoft YaHei" w:cs="Microsoft YaHei" w:hint="eastAsia"/>
          <w:b/>
          <w:bCs/>
          <w:color w:val="00B0F0"/>
        </w:rPr>
        <w:t xml:space="preserve">【 </w:t>
      </w:r>
      <w:r>
        <w:rPr>
          <w:rFonts w:ascii="Microsoft YaHei" w:eastAsia="Microsoft YaHei" w:hAnsi="Microsoft YaHei" w:cs="Microsoft YaHei"/>
          <w:b/>
          <w:bCs/>
          <w:color w:val="00B0F0"/>
        </w:rPr>
        <w:t>原石博物馆</w:t>
      </w:r>
      <w:r>
        <w:rPr>
          <w:rFonts w:ascii="Microsoft YaHei" w:eastAsia="Microsoft YaHei" w:hAnsi="Microsoft YaHei" w:cs="Microsoft YaHei" w:hint="eastAsia"/>
          <w:b/>
          <w:bCs/>
          <w:color w:val="00B0F0"/>
        </w:rPr>
        <w:t>】</w:t>
      </w:r>
      <w:r>
        <w:rPr>
          <w:rFonts w:ascii="Microsoft YaHei" w:eastAsia="Microsoft YaHei" w:hAnsi="Microsoft YaHei" w:cs="Microsoft YaHei"/>
        </w:rPr>
        <w:t>作为真正奇妙的博物馆带领大家进行一次前所未有的神奇宝石之旅</w:t>
      </w:r>
      <w:r>
        <w:rPr>
          <w:rFonts w:ascii="Microsoft YaHei" w:eastAsia="Microsoft YaHei" w:hAnsi="Microsoft YaHei" w:cs="Microsoft YaHei" w:hint="eastAsia"/>
        </w:rPr>
        <w:t>。后前往观赏泰国著名的</w:t>
      </w:r>
      <w:r>
        <w:rPr>
          <w:rFonts w:ascii="Microsoft YaHei" w:eastAsia="Microsoft YaHei" w:hAnsi="Microsoft YaHei" w:cs="Microsoft YaHei" w:hint="eastAsia"/>
          <w:b/>
          <w:bCs/>
          <w:color w:val="00B0F0"/>
        </w:rPr>
        <w:t>【人蛇大战】</w:t>
      </w:r>
      <w:r>
        <w:rPr>
          <w:rFonts w:ascii="Microsoft YaHei" w:eastAsia="Microsoft YaHei" w:hAnsi="Microsoft YaHei" w:cs="Microsoft YaHei" w:hint="eastAsia"/>
        </w:rPr>
        <w:t>。而后参观曼谷有名的唐人街，</w:t>
      </w:r>
      <w:r>
        <w:rPr>
          <w:rFonts w:ascii="Microsoft YaHei" w:eastAsia="Microsoft YaHei" w:hAnsi="Microsoft YaHei" w:cs="Microsoft YaHei"/>
        </w:rPr>
        <w:t>遍布街区的是数以千计各种商号，悬挂着醒目的中文招牌，经营来自中国和当地生产的商品。</w:t>
      </w:r>
    </w:p>
    <w:p w:rsidR="009D79AC" w:rsidRDefault="00F60998">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午餐：团队桌餐 / 晚餐：团队桌餐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住宿：曼谷</w:t>
      </w:r>
    </w:p>
    <w:p w:rsidR="009D79AC" w:rsidRDefault="009D79AC">
      <w:pPr>
        <w:spacing w:line="360" w:lineRule="exact"/>
        <w:rPr>
          <w:rFonts w:ascii="Microsoft YaHei" w:eastAsia="Microsoft YaHei" w:hAnsi="Microsoft YaHei" w:cs="Microsoft YaHei"/>
          <w:color w:val="E36C0A" w:themeColor="accent6" w:themeShade="BF"/>
        </w:rPr>
      </w:pPr>
    </w:p>
    <w:p w:rsidR="009D79AC" w:rsidRDefault="00F60998">
      <w:pPr>
        <w:shd w:val="clear" w:color="auto" w:fill="4BACC6" w:themeFill="accent5"/>
        <w:spacing w:line="360" w:lineRule="exact"/>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rPr>
        <w:t xml:space="preserve">  D</w:t>
      </w:r>
      <w:r>
        <w:rPr>
          <w:rFonts w:ascii="Microsoft YaHei" w:eastAsia="Microsoft YaHei" w:hAnsi="Microsoft YaHei" w:cs="Microsoft YaHei" w:hint="eastAsia"/>
          <w:noProof/>
          <w:lang w:bidi="ar-SA"/>
        </w:rPr>
        <w:drawing>
          <wp:anchor distT="0" distB="0" distL="114300" distR="114300" simplePos="0" relativeHeight="25166438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rPr>
        <w:t>AY 06   曼谷-Kingpower皇权免税店 ~ 成都  【参考航班：3U8146  1905/2310】</w:t>
      </w:r>
    </w:p>
    <w:p w:rsidR="009D79AC" w:rsidRDefault="00F60998">
      <w:pPr>
        <w:spacing w:line="360" w:lineRule="exact"/>
        <w:rPr>
          <w:rFonts w:ascii="Microsoft YaHei" w:eastAsia="Microsoft YaHei" w:hAnsi="Microsoft YaHei" w:cs="Microsoft YaHei"/>
        </w:rPr>
      </w:pPr>
      <w:r>
        <w:rPr>
          <w:rFonts w:ascii="Microsoft YaHei" w:eastAsia="Microsoft YaHei" w:hAnsi="Microsoft YaHei" w:cs="Microsoft YaHei" w:hint="eastAsia"/>
        </w:rPr>
        <w:t>早餐后前往国家免税商城</w:t>
      </w:r>
      <w:r>
        <w:rPr>
          <w:rFonts w:ascii="Microsoft YaHei" w:eastAsia="Microsoft YaHei" w:hAnsi="Microsoft YaHei" w:cs="Microsoft YaHei" w:hint="eastAsia"/>
          <w:b/>
          <w:bCs/>
          <w:color w:val="00B0F0"/>
        </w:rPr>
        <w:t>【KINGPOWER】</w:t>
      </w:r>
      <w:r>
        <w:rPr>
          <w:rFonts w:ascii="Microsoft YaHei" w:eastAsia="Microsoft YaHei" w:hAnsi="Microsoft YaHei" w:cs="Microsoft YaHei" w:hint="eastAsia"/>
        </w:rPr>
        <w:t>(约1小时)自由逛逛，参观选购最经济实惠的烟酒、香水、手表、名牌化妆品、服饰等等，琳琅满目各式各样的礼品，中餐享用自助餐。然后前往曼谷机场，怀着难忘的回忆、愉悦的心情前往机场乘机返回祖国，临别前由专人办理离境手续,我们登上返程的飞</w:t>
      </w:r>
      <w:r>
        <w:rPr>
          <w:rFonts w:ascii="Microsoft YaHei" w:eastAsia="Microsoft YaHei" w:hAnsi="Microsoft YaHei" w:cs="Microsoft YaHei" w:hint="eastAsia"/>
          <w:noProof/>
          <w:lang w:bidi="ar-SA"/>
        </w:rPr>
        <w:drawing>
          <wp:anchor distT="0" distB="0" distL="114300" distR="114300" simplePos="0" relativeHeight="25166848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机。祝您旅途愉快！</w:t>
      </w:r>
    </w:p>
    <w:p w:rsidR="009D79AC" w:rsidRDefault="00F60998">
      <w:pPr>
        <w:spacing w:line="360" w:lineRule="exact"/>
        <w:rPr>
          <w:rFonts w:ascii="Microsoft YaHei" w:eastAsia="Microsoft YaHei" w:hAnsi="Microsoft YaHei" w:cs="Microsoft YaHei"/>
          <w:color w:val="E36C0A" w:themeColor="accent6" w:themeShade="BF"/>
        </w:rPr>
      </w:pP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 xml:space="preserve">早餐：酒店内 / 午餐：Kingpoer自助餐 / 晚餐：自理    </w:t>
      </w:r>
      <w:r>
        <w:rPr>
          <w:rFonts w:ascii="SimSun" w:eastAsia="SimSun" w:hAnsi="SimSun" w:cs="SimSun" w:hint="eastAsia"/>
          <w:color w:val="E36C0A" w:themeColor="accent6" w:themeShade="BF"/>
        </w:rPr>
        <w:t>◎</w:t>
      </w:r>
      <w:r>
        <w:rPr>
          <w:rFonts w:ascii="Microsoft YaHei" w:eastAsia="Microsoft YaHei" w:hAnsi="Microsoft YaHei" w:cs="Microsoft YaHei" w:hint="eastAsia"/>
          <w:color w:val="E36C0A" w:themeColor="accent6" w:themeShade="BF"/>
        </w:rPr>
        <w:t>住宿：温馨的家</w:t>
      </w:r>
    </w:p>
    <w:p w:rsidR="009D79AC" w:rsidRDefault="009D79AC">
      <w:pPr>
        <w:spacing w:line="360" w:lineRule="exact"/>
        <w:rPr>
          <w:rFonts w:ascii="Microsoft YaHei" w:eastAsia="Microsoft YaHei" w:hAnsi="Microsoft YaHei" w:cs="Microsoft YaHei"/>
          <w:color w:val="E36C0A" w:themeColor="accent6" w:themeShade="BF"/>
        </w:rPr>
      </w:pPr>
    </w:p>
    <w:p w:rsidR="009D79AC" w:rsidRDefault="009D79AC">
      <w:pPr>
        <w:spacing w:line="360" w:lineRule="exact"/>
        <w:rPr>
          <w:rFonts w:ascii="Microsoft YaHei" w:eastAsia="Microsoft YaHei" w:hAnsi="Microsoft YaHei" w:cs="Microsoft YaHei"/>
        </w:rPr>
      </w:pPr>
    </w:p>
    <w:tbl>
      <w:tblPr>
        <w:tblStyle w:val="a9"/>
        <w:tblW w:w="9921" w:type="dxa"/>
        <w:jc w:val="center"/>
        <w:tblLayout w:type="fixed"/>
        <w:tblLook w:val="04A0"/>
      </w:tblPr>
      <w:tblGrid>
        <w:gridCol w:w="4785"/>
        <w:gridCol w:w="5136"/>
      </w:tblGrid>
      <w:tr w:rsidR="009D79AC">
        <w:trPr>
          <w:jc w:val="center"/>
        </w:trPr>
        <w:tc>
          <w:tcPr>
            <w:tcW w:w="9921" w:type="dxa"/>
            <w:gridSpan w:val="2"/>
            <w:shd w:val="clear" w:color="auto" w:fill="4BACC6" w:themeFill="accent5"/>
          </w:tcPr>
          <w:p w:rsidR="009D79AC" w:rsidRDefault="00F60998">
            <w:pPr>
              <w:spacing w:line="360" w:lineRule="exact"/>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国五参考酒店</w:t>
            </w:r>
            <w:r w:rsidR="003C4454">
              <w:rPr>
                <w:rFonts w:ascii="Microsoft YaHei" w:hAnsi="Microsoft YaHei" w:cs="Microsoft YaHei" w:hint="eastAsia"/>
                <w:b/>
                <w:bCs/>
                <w:color w:val="F4F4F4" w:themeColor="background1"/>
                <w:sz w:val="24"/>
                <w:szCs w:val="36"/>
              </w:rPr>
              <w:t>如遇房满安排同级</w:t>
            </w:r>
          </w:p>
        </w:tc>
      </w:tr>
      <w:tr w:rsidR="009D79AC">
        <w:trPr>
          <w:jc w:val="center"/>
        </w:trPr>
        <w:tc>
          <w:tcPr>
            <w:tcW w:w="4785" w:type="dxa"/>
          </w:tcPr>
          <w:p w:rsidR="009D79AC" w:rsidRDefault="00F60998">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【SWISSOTEL LE CONCORDE BKK】</w:t>
            </w:r>
          </w:p>
          <w:p w:rsidR="009D79AC" w:rsidRDefault="00F60998">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http://www.swissotel.com/hotels/bangkok-concorde</w:t>
            </w:r>
          </w:p>
        </w:tc>
        <w:tc>
          <w:tcPr>
            <w:tcW w:w="5136" w:type="dxa"/>
          </w:tcPr>
          <w:p w:rsidR="009D79AC" w:rsidRDefault="00F60998">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【SOFITEL CENTARA GRAND AT CENTRAL LADPRAO】</w:t>
            </w:r>
          </w:p>
          <w:p w:rsidR="009D79AC" w:rsidRDefault="00F60998">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http://www.centarahotelsresorts.com/centaragrand/</w:t>
            </w:r>
            <w:r>
              <w:rPr>
                <w:rFonts w:ascii="SimSun" w:eastAsia="SimSun" w:hAnsi="SimSun" w:cs="SimSun"/>
                <w:kern w:val="0"/>
                <w:sz w:val="24"/>
                <w:szCs w:val="24"/>
                <w:lang w:bidi="ar-SA"/>
              </w:rPr>
              <w:lastRenderedPageBreak/>
              <w:t>cglb</w:t>
            </w:r>
          </w:p>
        </w:tc>
      </w:tr>
      <w:tr w:rsidR="009D79AC">
        <w:trPr>
          <w:jc w:val="center"/>
        </w:trPr>
        <w:tc>
          <w:tcPr>
            <w:tcW w:w="4785" w:type="dxa"/>
          </w:tcPr>
          <w:p w:rsidR="009D79AC" w:rsidRDefault="00F60998">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lastRenderedPageBreak/>
              <w:t>【the green view complex HOTEL】</w:t>
            </w:r>
          </w:p>
          <w:p w:rsidR="009D79AC" w:rsidRDefault="00F60998">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www.thebazaarhotel.com</w:t>
            </w:r>
          </w:p>
        </w:tc>
        <w:tc>
          <w:tcPr>
            <w:tcW w:w="5136" w:type="dxa"/>
          </w:tcPr>
          <w:p w:rsidR="009D79AC" w:rsidRDefault="00F60998">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【The bazaar Hotel】</w:t>
            </w:r>
          </w:p>
          <w:p w:rsidR="009D79AC" w:rsidRDefault="00F60998">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http://www.thebazaarhotel.com/</w:t>
            </w:r>
          </w:p>
        </w:tc>
      </w:tr>
      <w:tr w:rsidR="009D79AC">
        <w:trPr>
          <w:jc w:val="center"/>
        </w:trPr>
        <w:tc>
          <w:tcPr>
            <w:tcW w:w="4785" w:type="dxa"/>
          </w:tcPr>
          <w:p w:rsidR="009D79AC" w:rsidRDefault="00F60998">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【MONTIEN RIVERSIDE】</w:t>
            </w:r>
          </w:p>
          <w:p w:rsidR="009D79AC" w:rsidRDefault="00F60998">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http://www.montien.com/riverside/</w:t>
            </w:r>
          </w:p>
        </w:tc>
        <w:tc>
          <w:tcPr>
            <w:tcW w:w="5136" w:type="dxa"/>
          </w:tcPr>
          <w:p w:rsidR="009D79AC" w:rsidRDefault="00F60998">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PLUS GRAND】</w:t>
            </w:r>
          </w:p>
          <w:p w:rsidR="009D79AC" w:rsidRDefault="00F60998">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http://www.bwplusgrandhoward.com/   </w:t>
            </w:r>
          </w:p>
        </w:tc>
      </w:tr>
      <w:tr w:rsidR="009D79AC">
        <w:trPr>
          <w:jc w:val="center"/>
        </w:trPr>
        <w:tc>
          <w:tcPr>
            <w:tcW w:w="4785" w:type="dxa"/>
          </w:tcPr>
          <w:p w:rsidR="009D79AC" w:rsidRDefault="00F60998">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【BEST WESTERN PREMIER AMARANTH】</w:t>
            </w:r>
          </w:p>
          <w:p w:rsidR="009D79AC" w:rsidRDefault="00F60998">
            <w:pPr>
              <w:spacing w:line="360" w:lineRule="exact"/>
              <w:rPr>
                <w:rFonts w:ascii="Microsoft YaHei" w:eastAsia="Microsoft YaHei" w:hAnsi="Microsoft YaHei" w:cs="Microsoft YaHei"/>
                <w:sz w:val="20"/>
                <w:szCs w:val="24"/>
              </w:rPr>
            </w:pPr>
            <w:r>
              <w:rPr>
                <w:rFonts w:ascii="SimSun" w:eastAsia="SimSun" w:hAnsi="SimSun" w:cs="SimSun"/>
                <w:kern w:val="0"/>
                <w:sz w:val="24"/>
                <w:szCs w:val="24"/>
                <w:lang w:bidi="ar-SA"/>
              </w:rPr>
              <w:t>https://www.amaranthhotel.com/</w:t>
            </w:r>
          </w:p>
        </w:tc>
        <w:tc>
          <w:tcPr>
            <w:tcW w:w="5136" w:type="dxa"/>
          </w:tcPr>
          <w:p w:rsidR="009D79AC" w:rsidRDefault="00F60998">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【JASMINE  RESORT HOTEL】</w:t>
            </w:r>
          </w:p>
          <w:p w:rsidR="009D79AC" w:rsidRDefault="00F60998">
            <w:pPr>
              <w:widowControl/>
              <w:jc w:val="left"/>
              <w:rPr>
                <w:rFonts w:ascii="SimSun" w:eastAsia="SimSun" w:hAnsi="SimSun" w:cs="SimSun"/>
                <w:kern w:val="0"/>
                <w:sz w:val="24"/>
                <w:szCs w:val="24"/>
                <w:lang w:bidi="ar-SA"/>
              </w:rPr>
            </w:pPr>
            <w:r>
              <w:rPr>
                <w:rFonts w:ascii="SimSun" w:eastAsia="SimSun" w:hAnsi="SimSun" w:cs="SimSun"/>
                <w:kern w:val="0"/>
                <w:sz w:val="24"/>
                <w:szCs w:val="24"/>
                <w:lang w:bidi="ar-SA"/>
              </w:rPr>
              <w:t>http://www.jasmineresorthotel.com/location.htm</w:t>
            </w:r>
          </w:p>
        </w:tc>
      </w:tr>
      <w:tr w:rsidR="009D79AC">
        <w:trPr>
          <w:jc w:val="center"/>
        </w:trPr>
        <w:tc>
          <w:tcPr>
            <w:tcW w:w="9921" w:type="dxa"/>
            <w:gridSpan w:val="2"/>
            <w:shd w:val="clear" w:color="auto" w:fill="4BACC6" w:themeFill="accent5"/>
          </w:tcPr>
          <w:p w:rsidR="009D79AC" w:rsidRDefault="00F60998">
            <w:pPr>
              <w:spacing w:line="360" w:lineRule="exact"/>
              <w:jc w:val="center"/>
              <w:rPr>
                <w:rFonts w:ascii="Microsoft YaHei" w:eastAsia="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t>当地五星参考酒店</w:t>
            </w:r>
            <w:r w:rsidR="003C4454">
              <w:rPr>
                <w:rFonts w:ascii="Microsoft YaHei" w:hAnsi="Microsoft YaHei" w:cs="Microsoft YaHei" w:hint="eastAsia"/>
                <w:b/>
                <w:bCs/>
                <w:color w:val="F4F4F4" w:themeColor="background1"/>
                <w:sz w:val="24"/>
                <w:szCs w:val="36"/>
              </w:rPr>
              <w:t>如遇房满安排同级</w:t>
            </w:r>
          </w:p>
        </w:tc>
      </w:tr>
      <w:tr w:rsidR="009D79AC">
        <w:trPr>
          <w:jc w:val="center"/>
        </w:trPr>
        <w:tc>
          <w:tcPr>
            <w:tcW w:w="9921" w:type="dxa"/>
            <w:gridSpan w:val="2"/>
            <w:shd w:val="clear" w:color="auto" w:fill="F4F4F4" w:themeFill="background1"/>
          </w:tcPr>
          <w:p w:rsidR="009D79AC" w:rsidRDefault="00F60998">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【MA HOTEL】</w:t>
            </w:r>
            <w:r>
              <w:rPr>
                <w:rFonts w:ascii="SimSun" w:eastAsia="SimSun" w:hAnsi="SimSun" w:cs="SimSun"/>
                <w:noProof/>
                <w:kern w:val="0"/>
                <w:sz w:val="24"/>
                <w:szCs w:val="24"/>
                <w:lang w:bidi="ar-SA"/>
              </w:rPr>
              <w:drawing>
                <wp:inline distT="0" distB="0" distL="0" distR="0">
                  <wp:extent cx="186690" cy="139700"/>
                  <wp:effectExtent l="19050" t="0" r="3810" b="0"/>
                  <wp:docPr id="1" name="图片 1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http://mahotelbangkok.com/</w:t>
            </w:r>
          </w:p>
          <w:p w:rsidR="009D79AC" w:rsidRDefault="00F60998">
            <w:pPr>
              <w:spacing w:line="360" w:lineRule="exact"/>
              <w:rPr>
                <w:rFonts w:ascii="SimSun" w:eastAsia="SimSun" w:hAnsi="SimSun" w:cs="SimSun"/>
                <w:kern w:val="0"/>
                <w:sz w:val="24"/>
                <w:szCs w:val="24"/>
                <w:lang w:bidi="ar-SA"/>
              </w:rPr>
            </w:pPr>
            <w:r>
              <w:rPr>
                <w:rFonts w:ascii="SimSun" w:eastAsia="SimSun" w:hAnsi="SimSun" w:cs="SimSun"/>
                <w:kern w:val="0"/>
                <w:sz w:val="24"/>
                <w:szCs w:val="24"/>
                <w:lang w:bidi="ar-SA"/>
              </w:rPr>
              <w:t>【H5 LUXURY HOTEL】</w:t>
            </w:r>
            <w:r>
              <w:rPr>
                <w:rFonts w:ascii="SimSun" w:eastAsia="SimSun" w:hAnsi="SimSun" w:cs="SimSun"/>
                <w:noProof/>
                <w:kern w:val="0"/>
                <w:sz w:val="24"/>
                <w:szCs w:val="24"/>
                <w:lang w:bidi="ar-SA"/>
              </w:rPr>
              <w:drawing>
                <wp:inline distT="0" distB="0" distL="0" distR="0">
                  <wp:extent cx="186690" cy="139700"/>
                  <wp:effectExtent l="19050" t="0" r="3810" b="0"/>
                  <wp:docPr id="2" name="图片 1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http://www.h5luxuryhotel.com/</w:t>
            </w:r>
            <w:r>
              <w:rPr>
                <w:rFonts w:ascii="SimSun" w:eastAsia="SimSun" w:hAnsi="SimSun" w:cs="SimSun"/>
                <w:kern w:val="0"/>
                <w:sz w:val="24"/>
                <w:szCs w:val="24"/>
                <w:lang w:bidi="ar-SA"/>
              </w:rPr>
              <w:br/>
              <w:t>【NY CITY RESORT AND SPA】</w:t>
            </w:r>
            <w:r>
              <w:rPr>
                <w:rFonts w:ascii="SimSun" w:eastAsia="SimSun" w:hAnsi="SimSun" w:cs="SimSun"/>
                <w:noProof/>
                <w:kern w:val="0"/>
                <w:sz w:val="24"/>
                <w:szCs w:val="24"/>
                <w:lang w:bidi="ar-SA"/>
              </w:rPr>
              <w:drawing>
                <wp:inline distT="0" distB="0" distL="0" distR="0">
                  <wp:extent cx="186690" cy="139700"/>
                  <wp:effectExtent l="19050" t="0" r="3810" b="0"/>
                  <wp:docPr id="3" name="图片 1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www.nycityresortandspa.com</w:t>
            </w:r>
            <w:r>
              <w:rPr>
                <w:rFonts w:ascii="SimSun" w:eastAsia="SimSun" w:hAnsi="SimSun" w:cs="SimSun"/>
                <w:kern w:val="0"/>
                <w:sz w:val="24"/>
                <w:szCs w:val="24"/>
                <w:lang w:bidi="ar-SA"/>
              </w:rPr>
              <w:br/>
              <w:t>【M2 DE BANGKOK HOTEL】</w:t>
            </w:r>
            <w:r>
              <w:rPr>
                <w:rFonts w:ascii="SimSun" w:eastAsia="SimSun" w:hAnsi="SimSun" w:cs="SimSun"/>
                <w:noProof/>
                <w:kern w:val="0"/>
                <w:sz w:val="24"/>
                <w:szCs w:val="24"/>
                <w:lang w:bidi="ar-SA"/>
              </w:rPr>
              <w:drawing>
                <wp:inline distT="0" distB="0" distL="0" distR="0">
                  <wp:extent cx="186690" cy="139700"/>
                  <wp:effectExtent l="19050" t="0" r="3810" b="0"/>
                  <wp:docPr id="4" name="图片 2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http://www.m2debangkok.com/thai/</w:t>
            </w:r>
            <w:r>
              <w:rPr>
                <w:rFonts w:ascii="SimSun" w:eastAsia="SimSun" w:hAnsi="SimSun" w:cs="SimSun"/>
                <w:kern w:val="0"/>
                <w:sz w:val="24"/>
                <w:szCs w:val="24"/>
                <w:lang w:bidi="ar-SA"/>
              </w:rPr>
              <w:br/>
              <w:t>【ADRIATIC PALACE BANGKOK】</w:t>
            </w:r>
            <w:r>
              <w:rPr>
                <w:rFonts w:ascii="SimSun" w:eastAsia="SimSun" w:hAnsi="SimSun" w:cs="SimSun"/>
                <w:noProof/>
                <w:kern w:val="0"/>
                <w:sz w:val="24"/>
                <w:szCs w:val="24"/>
                <w:lang w:bidi="ar-SA"/>
              </w:rPr>
              <w:drawing>
                <wp:inline distT="0" distB="0" distL="0" distR="0">
                  <wp:extent cx="186690" cy="139700"/>
                  <wp:effectExtent l="19050" t="0" r="3810" b="0"/>
                  <wp:docPr id="17" name="图片 21"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http://www.adriaticpalace.com/Bangkok/Home.php</w:t>
            </w:r>
            <w:r>
              <w:rPr>
                <w:rFonts w:ascii="SimSun" w:eastAsia="SimSun" w:hAnsi="SimSun" w:cs="SimSun"/>
                <w:kern w:val="0"/>
                <w:sz w:val="24"/>
                <w:szCs w:val="24"/>
                <w:lang w:bidi="ar-SA"/>
              </w:rPr>
              <w:br/>
              <w:t>【SUMMER TREE BANGKOK】</w:t>
            </w:r>
            <w:r>
              <w:rPr>
                <w:rFonts w:ascii="SimSun" w:eastAsia="SimSun" w:hAnsi="SimSun" w:cs="SimSun"/>
                <w:noProof/>
                <w:kern w:val="0"/>
                <w:sz w:val="24"/>
                <w:szCs w:val="24"/>
                <w:lang w:bidi="ar-SA"/>
              </w:rPr>
              <w:drawing>
                <wp:inline distT="0" distB="0" distL="0" distR="0">
                  <wp:extent cx="186690" cy="139700"/>
                  <wp:effectExtent l="19050" t="0" r="3810" b="0"/>
                  <wp:docPr id="18" name="图片 22"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http://www.summertreebangkok.com/landing/</w:t>
            </w:r>
            <w:r>
              <w:rPr>
                <w:rFonts w:ascii="SimSun" w:eastAsia="SimSun" w:hAnsi="SimSun" w:cs="SimSun"/>
                <w:kern w:val="0"/>
                <w:sz w:val="24"/>
                <w:szCs w:val="24"/>
                <w:lang w:bidi="ar-SA"/>
              </w:rPr>
              <w:br/>
              <w:t>【PRASO @ RATCHADA 12】</w:t>
            </w:r>
            <w:r>
              <w:rPr>
                <w:rFonts w:ascii="SimSun" w:eastAsia="SimSun" w:hAnsi="SimSun" w:cs="SimSun"/>
                <w:noProof/>
                <w:kern w:val="0"/>
                <w:sz w:val="24"/>
                <w:szCs w:val="24"/>
                <w:lang w:bidi="ar-SA"/>
              </w:rPr>
              <w:drawing>
                <wp:inline distT="0" distB="0" distL="0" distR="0">
                  <wp:extent cx="186690" cy="139700"/>
                  <wp:effectExtent l="19050" t="0" r="3810" b="0"/>
                  <wp:docPr id="19" name="图片 23"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3"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www.prasoratchada12.com</w:t>
            </w:r>
            <w:r>
              <w:rPr>
                <w:rFonts w:ascii="SimSun" w:eastAsia="SimSun" w:hAnsi="SimSun" w:cs="SimSun"/>
                <w:kern w:val="0"/>
                <w:sz w:val="24"/>
                <w:szCs w:val="24"/>
                <w:lang w:bidi="ar-SA"/>
              </w:rPr>
              <w:br/>
              <w:t>【HIP HOTEL】</w:t>
            </w:r>
            <w:r>
              <w:rPr>
                <w:rFonts w:ascii="SimSun" w:eastAsia="SimSun" w:hAnsi="SimSun" w:cs="SimSun"/>
                <w:noProof/>
                <w:kern w:val="0"/>
                <w:sz w:val="24"/>
                <w:szCs w:val="24"/>
                <w:lang w:bidi="ar-SA"/>
              </w:rPr>
              <w:drawing>
                <wp:inline distT="0" distB="0" distL="0" distR="0">
                  <wp:extent cx="186690" cy="139700"/>
                  <wp:effectExtent l="19050" t="0" r="3810" b="0"/>
                  <wp:docPr id="27" name="图片 24"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http://www.hip-bangkok.com/</w:t>
            </w:r>
            <w:r>
              <w:rPr>
                <w:rFonts w:ascii="SimSun" w:eastAsia="SimSun" w:hAnsi="SimSun" w:cs="SimSun"/>
                <w:kern w:val="0"/>
                <w:sz w:val="24"/>
                <w:szCs w:val="24"/>
                <w:lang w:bidi="ar-SA"/>
              </w:rPr>
              <w:br/>
              <w:t>【AMARI DONMUANG】</w:t>
            </w:r>
            <w:r>
              <w:rPr>
                <w:rFonts w:ascii="SimSun" w:eastAsia="SimSun" w:hAnsi="SimSun" w:cs="SimSun"/>
                <w:noProof/>
                <w:kern w:val="0"/>
                <w:sz w:val="24"/>
                <w:szCs w:val="24"/>
                <w:lang w:bidi="ar-SA"/>
              </w:rPr>
              <w:drawing>
                <wp:inline distT="0" distB="0" distL="0" distR="0">
                  <wp:extent cx="186690" cy="139700"/>
                  <wp:effectExtent l="19050" t="0" r="3810" b="0"/>
                  <wp:docPr id="28" name="图片 25"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http://www.donmuangairportonline.com/airport-hotel</w:t>
            </w:r>
            <w:r>
              <w:rPr>
                <w:rFonts w:ascii="SimSun" w:eastAsia="SimSun" w:hAnsi="SimSun" w:cs="SimSun"/>
                <w:kern w:val="0"/>
                <w:sz w:val="24"/>
                <w:szCs w:val="24"/>
                <w:lang w:bidi="ar-SA"/>
              </w:rPr>
              <w:br/>
              <w:t>【CINNAMON RESIDENCE】</w:t>
            </w:r>
            <w:r>
              <w:rPr>
                <w:rFonts w:ascii="SimSun" w:eastAsia="SimSun" w:hAnsi="SimSun" w:cs="SimSun"/>
                <w:noProof/>
                <w:kern w:val="0"/>
                <w:sz w:val="24"/>
                <w:szCs w:val="24"/>
                <w:lang w:bidi="ar-SA"/>
              </w:rPr>
              <w:drawing>
                <wp:inline distT="0" distB="0" distL="0" distR="0">
                  <wp:extent cx="186690" cy="139700"/>
                  <wp:effectExtent l="19050" t="0" r="3810" b="0"/>
                  <wp:docPr id="33" name="图片 26"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http://www.cinnamon-residence.com/</w:t>
            </w:r>
            <w:r>
              <w:rPr>
                <w:rFonts w:ascii="SimSun" w:eastAsia="SimSun" w:hAnsi="SimSun" w:cs="SimSun"/>
                <w:kern w:val="0"/>
                <w:sz w:val="24"/>
                <w:szCs w:val="24"/>
                <w:lang w:bidi="ar-SA"/>
              </w:rPr>
              <w:br/>
              <w:t>【HI RESIDENCE BANGKOK】</w:t>
            </w:r>
            <w:r>
              <w:rPr>
                <w:rFonts w:ascii="SimSun" w:eastAsia="SimSun" w:hAnsi="SimSun" w:cs="SimSun"/>
                <w:noProof/>
                <w:kern w:val="0"/>
                <w:sz w:val="24"/>
                <w:szCs w:val="24"/>
                <w:lang w:bidi="ar-SA"/>
              </w:rPr>
              <w:drawing>
                <wp:inline distT="0" distB="0" distL="0" distR="0">
                  <wp:extent cx="186690" cy="139700"/>
                  <wp:effectExtent l="19050" t="0" r="3810" b="0"/>
                  <wp:docPr id="34" name="图片 27"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http://www.hiresidencebangkok.com/</w:t>
            </w:r>
            <w:r>
              <w:rPr>
                <w:rFonts w:ascii="SimSun" w:eastAsia="SimSun" w:hAnsi="SimSun" w:cs="SimSun"/>
                <w:kern w:val="0"/>
                <w:sz w:val="24"/>
                <w:szCs w:val="24"/>
                <w:lang w:bidi="ar-SA"/>
              </w:rPr>
              <w:br/>
              <w:t>【101 HOLIDAY SUITE】</w:t>
            </w:r>
            <w:r>
              <w:rPr>
                <w:rFonts w:ascii="SimSun" w:eastAsia="SimSun" w:hAnsi="SimSun" w:cs="SimSun"/>
                <w:noProof/>
                <w:kern w:val="0"/>
                <w:sz w:val="24"/>
                <w:szCs w:val="24"/>
                <w:lang w:bidi="ar-SA"/>
              </w:rPr>
              <w:drawing>
                <wp:inline distT="0" distB="0" distL="0" distR="0">
                  <wp:extent cx="186690" cy="139700"/>
                  <wp:effectExtent l="19050" t="0" r="3810" b="0"/>
                  <wp:docPr id="35" name="图片 28"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http://www.101suite.com/</w:t>
            </w:r>
            <w:r>
              <w:rPr>
                <w:rFonts w:ascii="SimSun" w:eastAsia="SimSun" w:hAnsi="SimSun" w:cs="SimSun"/>
                <w:kern w:val="0"/>
                <w:sz w:val="24"/>
                <w:szCs w:val="24"/>
                <w:lang w:bidi="ar-SA"/>
              </w:rPr>
              <w:br/>
              <w:t>【BANGKOK CHADA HOTEL】</w:t>
            </w:r>
            <w:r>
              <w:rPr>
                <w:rFonts w:ascii="SimSun" w:eastAsia="SimSun" w:hAnsi="SimSun" w:cs="SimSun"/>
                <w:noProof/>
                <w:kern w:val="0"/>
                <w:sz w:val="24"/>
                <w:szCs w:val="24"/>
                <w:lang w:bidi="ar-SA"/>
              </w:rPr>
              <w:drawing>
                <wp:inline distT="0" distB="0" distL="0" distR="0">
                  <wp:extent cx="186690" cy="139700"/>
                  <wp:effectExtent l="19050" t="0" r="3810" b="0"/>
                  <wp:docPr id="36" name="图片 29"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http://www.bangkokchada.com/</w:t>
            </w:r>
            <w:r>
              <w:rPr>
                <w:rFonts w:ascii="SimSun" w:eastAsia="SimSun" w:hAnsi="SimSun" w:cs="SimSun"/>
                <w:kern w:val="0"/>
                <w:sz w:val="24"/>
                <w:szCs w:val="24"/>
                <w:lang w:bidi="ar-SA"/>
              </w:rPr>
              <w:br/>
              <w:t>【GVC Green View Complex】</w:t>
            </w:r>
            <w:r>
              <w:rPr>
                <w:rFonts w:ascii="SimSun" w:eastAsia="SimSun" w:hAnsi="SimSun" w:cs="SimSun"/>
                <w:noProof/>
                <w:kern w:val="0"/>
                <w:sz w:val="24"/>
                <w:szCs w:val="24"/>
                <w:lang w:bidi="ar-SA"/>
              </w:rPr>
              <w:drawing>
                <wp:inline distT="0" distB="0" distL="0" distR="0">
                  <wp:extent cx="186690" cy="139700"/>
                  <wp:effectExtent l="19050" t="0" r="3810" b="0"/>
                  <wp:docPr id="37" name="图片 30" descr="C:\DOCUME~1\ADMINI~1\LOCALS~1\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descr="C:\DOCUME~1\ADMINI~1\LOCALS~1\Temp\%W@GJ$ACOF(TYDYECOKVDYB.png"/>
                          <pic:cNvPicPr>
                            <a:picLocks noChangeAspect="1" noChangeArrowheads="1"/>
                          </pic:cNvPicPr>
                        </pic:nvPicPr>
                        <pic:blipFill>
                          <a:blip r:embed="rId30"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lang w:bidi="ar-SA"/>
              </w:rPr>
              <w:t>www.thebazaarhotel.com</w:t>
            </w:r>
          </w:p>
          <w:p w:rsidR="009D79AC" w:rsidRDefault="00F60998">
            <w:pPr>
              <w:spacing w:line="360" w:lineRule="exact"/>
              <w:jc w:val="left"/>
              <w:rPr>
                <w:rFonts w:ascii="SimSun" w:eastAsia="SimSun" w:hAnsi="SimSun" w:cs="SimSun"/>
                <w:kern w:val="0"/>
                <w:sz w:val="24"/>
                <w:szCs w:val="24"/>
              </w:rPr>
            </w:pPr>
            <w:r>
              <w:rPr>
                <w:rFonts w:ascii="SimSun" w:eastAsia="SimSun" w:hAnsi="SimSun" w:cs="SimSun"/>
                <w:kern w:val="0"/>
                <w:sz w:val="24"/>
                <w:szCs w:val="24"/>
              </w:rPr>
              <w:t>【V 8 SEAVIEW HOTEL】</w:t>
            </w:r>
            <w:r>
              <w:rPr>
                <w:rFonts w:ascii="SimSun" w:eastAsia="SimSun" w:hAnsi="SimSun" w:cs="SimSun"/>
                <w:noProof/>
                <w:kern w:val="0"/>
                <w:sz w:val="24"/>
                <w:szCs w:val="24"/>
                <w:lang w:bidi="ar-SA"/>
              </w:rPr>
              <w:drawing>
                <wp:inline distT="0" distB="0" distL="0" distR="0">
                  <wp:extent cx="186690" cy="139700"/>
                  <wp:effectExtent l="19050" t="0" r="3810" b="0"/>
                  <wp:docPr id="48" name="图片 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http://www.v8seaview.com/</w:t>
            </w:r>
            <w:r>
              <w:rPr>
                <w:rFonts w:ascii="SimSun" w:eastAsia="SimSun" w:hAnsi="SimSun" w:cs="SimSun"/>
                <w:kern w:val="0"/>
                <w:sz w:val="24"/>
                <w:szCs w:val="24"/>
              </w:rPr>
              <w:br/>
              <w:t>【LK GRAND LIVING PLACE PATTAYA】</w:t>
            </w:r>
            <w:r>
              <w:rPr>
                <w:rFonts w:ascii="SimSun" w:eastAsia="SimSun" w:hAnsi="SimSun" w:cs="SimSun"/>
                <w:noProof/>
                <w:kern w:val="0"/>
                <w:sz w:val="24"/>
                <w:szCs w:val="24"/>
                <w:lang w:bidi="ar-SA"/>
              </w:rPr>
              <w:drawing>
                <wp:inline distT="0" distB="0" distL="0" distR="0">
                  <wp:extent cx="186690" cy="139700"/>
                  <wp:effectExtent l="19050" t="0" r="3810" b="0"/>
                  <wp:docPr id="47" name="图片 2"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http://www.lkpattaya.com/grandliving/gallery.php</w:t>
            </w:r>
            <w:r>
              <w:rPr>
                <w:rFonts w:ascii="SimSun" w:eastAsia="SimSun" w:hAnsi="SimSun" w:cs="SimSun"/>
                <w:kern w:val="0"/>
                <w:sz w:val="24"/>
                <w:szCs w:val="24"/>
              </w:rPr>
              <w:br/>
              <w:t>【LK PREMIER RESIDENCE】</w:t>
            </w:r>
            <w:r>
              <w:rPr>
                <w:rFonts w:ascii="SimSun" w:eastAsia="SimSun" w:hAnsi="SimSun" w:cs="SimSun"/>
                <w:noProof/>
                <w:kern w:val="0"/>
                <w:sz w:val="24"/>
                <w:szCs w:val="24"/>
                <w:lang w:bidi="ar-SA"/>
              </w:rPr>
              <w:drawing>
                <wp:inline distT="0" distB="0" distL="0" distR="0">
                  <wp:extent cx="186690" cy="139700"/>
                  <wp:effectExtent l="19050" t="0" r="3810" b="0"/>
                  <wp:docPr id="46" name="图片 3"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http://www.lkpattaya.com/premier/</w:t>
            </w:r>
            <w:r>
              <w:rPr>
                <w:rFonts w:ascii="SimSun" w:eastAsia="SimSun" w:hAnsi="SimSun" w:cs="SimSun"/>
                <w:kern w:val="0"/>
                <w:sz w:val="24"/>
                <w:szCs w:val="24"/>
              </w:rPr>
              <w:br/>
              <w:t>【SIAM PURA RESORT PATTAYA】</w:t>
            </w:r>
            <w:r>
              <w:rPr>
                <w:rFonts w:ascii="SimSun" w:eastAsia="SimSun" w:hAnsi="SimSun" w:cs="SimSun"/>
                <w:noProof/>
                <w:kern w:val="0"/>
                <w:sz w:val="24"/>
                <w:szCs w:val="24"/>
                <w:lang w:bidi="ar-SA"/>
              </w:rPr>
              <w:drawing>
                <wp:inline distT="0" distB="0" distL="0" distR="0">
                  <wp:extent cx="186690" cy="139700"/>
                  <wp:effectExtent l="19050" t="0" r="3810" b="0"/>
                  <wp:docPr id="45" name="图片 4"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http://www.siampuraresort.com/</w:t>
            </w:r>
            <w:r>
              <w:rPr>
                <w:rFonts w:ascii="SimSun" w:eastAsia="SimSun" w:hAnsi="SimSun" w:cs="SimSun"/>
                <w:kern w:val="0"/>
                <w:sz w:val="24"/>
                <w:szCs w:val="24"/>
              </w:rPr>
              <w:br/>
              <w:t>【ADRIATIC PALACE PATTAYA】</w:t>
            </w:r>
            <w:r>
              <w:rPr>
                <w:rFonts w:ascii="SimSun" w:eastAsia="SimSun" w:hAnsi="SimSun" w:cs="SimSun"/>
                <w:noProof/>
                <w:kern w:val="0"/>
                <w:sz w:val="24"/>
                <w:szCs w:val="24"/>
                <w:lang w:bidi="ar-SA"/>
              </w:rPr>
              <w:drawing>
                <wp:inline distT="0" distB="0" distL="0" distR="0">
                  <wp:extent cx="186690" cy="139700"/>
                  <wp:effectExtent l="19050" t="0" r="3810" b="0"/>
                  <wp:docPr id="44" name="图片 5"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http://www.adriaticpalace.com/Pattaya/Premises.php</w:t>
            </w:r>
            <w:r>
              <w:rPr>
                <w:rFonts w:ascii="SimSun" w:eastAsia="SimSun" w:hAnsi="SimSun" w:cs="SimSun"/>
                <w:kern w:val="0"/>
                <w:sz w:val="24"/>
                <w:szCs w:val="24"/>
              </w:rPr>
              <w:br/>
              <w:t>【R-CON WONGAMAT】</w:t>
            </w:r>
            <w:r>
              <w:rPr>
                <w:rFonts w:ascii="SimSun" w:eastAsia="SimSun" w:hAnsi="SimSun" w:cs="SimSun"/>
                <w:noProof/>
                <w:kern w:val="0"/>
                <w:sz w:val="24"/>
                <w:szCs w:val="24"/>
                <w:lang w:bidi="ar-SA"/>
              </w:rPr>
              <w:drawing>
                <wp:inline distT="0" distB="0" distL="0" distR="0">
                  <wp:extent cx="186690" cy="139700"/>
                  <wp:effectExtent l="19050" t="0" r="3810" b="0"/>
                  <wp:docPr id="43" name="图片 6"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http://www.r-conhotel.com/wong-amat/</w:t>
            </w:r>
            <w:r>
              <w:rPr>
                <w:rFonts w:ascii="SimSun" w:eastAsia="SimSun" w:hAnsi="SimSun" w:cs="SimSun"/>
                <w:kern w:val="0"/>
                <w:sz w:val="24"/>
                <w:szCs w:val="24"/>
              </w:rPr>
              <w:br/>
              <w:t>【DAY INN JOMTIEN BEACH】</w:t>
            </w:r>
            <w:r>
              <w:rPr>
                <w:rFonts w:ascii="SimSun" w:eastAsia="SimSun" w:hAnsi="SimSun" w:cs="SimSun"/>
                <w:noProof/>
                <w:kern w:val="0"/>
                <w:sz w:val="24"/>
                <w:szCs w:val="24"/>
                <w:lang w:bidi="ar-SA"/>
              </w:rPr>
              <w:drawing>
                <wp:inline distT="0" distB="0" distL="0" distR="0">
                  <wp:extent cx="186690" cy="139700"/>
                  <wp:effectExtent l="19050" t="0" r="3810" b="0"/>
                  <wp:docPr id="42" name="图片 7"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www.rconhotelpattaya.com/daysinn-jomtien</w:t>
            </w:r>
            <w:r>
              <w:rPr>
                <w:rFonts w:ascii="SimSun" w:eastAsia="SimSun" w:hAnsi="SimSun" w:cs="SimSun"/>
                <w:kern w:val="0"/>
                <w:sz w:val="24"/>
                <w:szCs w:val="24"/>
              </w:rPr>
              <w:br/>
              <w:t>【BALITAYA NAKLUA PATTAYA】</w:t>
            </w:r>
            <w:r>
              <w:rPr>
                <w:rFonts w:ascii="SimSun" w:eastAsia="SimSun" w:hAnsi="SimSun" w:cs="SimSun"/>
                <w:noProof/>
                <w:kern w:val="0"/>
                <w:sz w:val="24"/>
                <w:szCs w:val="24"/>
                <w:lang w:bidi="ar-SA"/>
              </w:rPr>
              <w:drawing>
                <wp:inline distT="0" distB="0" distL="0" distR="0">
                  <wp:extent cx="186690" cy="139700"/>
                  <wp:effectExtent l="19050" t="0" r="3810" b="0"/>
                  <wp:docPr id="41" name="图片 8"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http://balitayaresortnaklua.com/</w:t>
            </w:r>
            <w:r>
              <w:rPr>
                <w:rFonts w:ascii="SimSun" w:eastAsia="SimSun" w:hAnsi="SimSun" w:cs="SimSun"/>
                <w:kern w:val="0"/>
                <w:sz w:val="24"/>
                <w:szCs w:val="24"/>
              </w:rPr>
              <w:br/>
              <w:t>【D-DAY RESOTEL PATTAYA】</w:t>
            </w:r>
            <w:r>
              <w:rPr>
                <w:rFonts w:ascii="SimSun" w:eastAsia="SimSun" w:hAnsi="SimSun" w:cs="SimSun"/>
                <w:noProof/>
                <w:kern w:val="0"/>
                <w:sz w:val="24"/>
                <w:szCs w:val="24"/>
                <w:lang w:bidi="ar-SA"/>
              </w:rPr>
              <w:drawing>
                <wp:inline distT="0" distB="0" distL="0" distR="0">
                  <wp:extent cx="186690" cy="139700"/>
                  <wp:effectExtent l="19050" t="0" r="3810" b="0"/>
                  <wp:docPr id="40" name="图片 9"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http://www.d-dayhotel.com/en/</w:t>
            </w:r>
            <w:r>
              <w:rPr>
                <w:rFonts w:ascii="SimSun" w:eastAsia="SimSun" w:hAnsi="SimSun" w:cs="SimSun"/>
                <w:kern w:val="0"/>
                <w:sz w:val="24"/>
                <w:szCs w:val="24"/>
              </w:rPr>
              <w:br/>
              <w:t>【GOLDEN SEA PATTAYA】</w:t>
            </w:r>
            <w:r>
              <w:rPr>
                <w:rFonts w:ascii="SimSun" w:eastAsia="SimSun" w:hAnsi="SimSun" w:cs="SimSun"/>
                <w:noProof/>
                <w:kern w:val="0"/>
                <w:sz w:val="24"/>
                <w:szCs w:val="24"/>
                <w:lang w:bidi="ar-SA"/>
              </w:rPr>
              <w:drawing>
                <wp:inline distT="0" distB="0" distL="0" distR="0">
                  <wp:extent cx="186690" cy="139700"/>
                  <wp:effectExtent l="19050" t="0" r="3810" b="0"/>
                  <wp:docPr id="39" name="图片 10"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http://www.goldenseapattaya.com/</w:t>
            </w:r>
            <w:r>
              <w:rPr>
                <w:rFonts w:ascii="SimSun" w:eastAsia="SimSun" w:hAnsi="SimSun" w:cs="SimSun"/>
                <w:kern w:val="0"/>
                <w:sz w:val="24"/>
                <w:szCs w:val="24"/>
              </w:rPr>
              <w:br/>
            </w:r>
            <w:r>
              <w:rPr>
                <w:rFonts w:ascii="SimSun" w:eastAsia="SimSun" w:hAnsi="SimSun" w:cs="SimSun"/>
                <w:kern w:val="0"/>
                <w:sz w:val="24"/>
                <w:szCs w:val="24"/>
              </w:rPr>
              <w:lastRenderedPageBreak/>
              <w:t>【RAMANYA  RESORT】</w:t>
            </w:r>
            <w:r>
              <w:rPr>
                <w:rFonts w:ascii="SimSun" w:eastAsia="SimSun" w:hAnsi="SimSun" w:cs="SimSun"/>
                <w:noProof/>
                <w:kern w:val="0"/>
                <w:sz w:val="24"/>
                <w:szCs w:val="24"/>
                <w:lang w:bidi="ar-SA"/>
              </w:rPr>
              <w:drawing>
                <wp:inline distT="0" distB="0" distL="0" distR="0">
                  <wp:extent cx="186690" cy="139700"/>
                  <wp:effectExtent l="19050" t="0" r="3810" b="0"/>
                  <wp:docPr id="38" name="图片 11" descr="C:\Users\ASUS\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C:\Users\ASUS\AppData\Local\Temp\%W@GJ$ACOF(TYDYECOKVDYB.png"/>
                          <pic:cNvPicPr>
                            <a:picLocks noChangeAspect="1" noChangeArrowheads="1"/>
                          </pic:cNvPicPr>
                        </pic:nvPicPr>
                        <pic:blipFill>
                          <a:blip r:embed="rId31" cstate="print"/>
                          <a:srcRect/>
                          <a:stretch>
                            <a:fillRect/>
                          </a:stretch>
                        </pic:blipFill>
                        <pic:spPr>
                          <a:xfrm>
                            <a:off x="0" y="0"/>
                            <a:ext cx="186690" cy="139700"/>
                          </a:xfrm>
                          <a:prstGeom prst="rect">
                            <a:avLst/>
                          </a:prstGeom>
                          <a:noFill/>
                          <a:ln w="9525">
                            <a:noFill/>
                            <a:miter lim="800000"/>
                            <a:headEnd/>
                            <a:tailEnd/>
                          </a:ln>
                        </pic:spPr>
                      </pic:pic>
                    </a:graphicData>
                  </a:graphic>
                </wp:inline>
              </w:drawing>
            </w:r>
            <w:r>
              <w:rPr>
                <w:rFonts w:ascii="SimSun" w:eastAsia="SimSun" w:hAnsi="SimSun" w:cs="SimSun"/>
                <w:kern w:val="0"/>
                <w:sz w:val="24"/>
                <w:szCs w:val="24"/>
              </w:rPr>
              <w:t>http://www.ramanyaresort.com/</w:t>
            </w:r>
          </w:p>
        </w:tc>
      </w:tr>
      <w:tr w:rsidR="009D79AC">
        <w:trPr>
          <w:jc w:val="center"/>
        </w:trPr>
        <w:tc>
          <w:tcPr>
            <w:tcW w:w="9921" w:type="dxa"/>
            <w:gridSpan w:val="2"/>
            <w:shd w:val="clear" w:color="auto" w:fill="F4F4F4" w:themeFill="background1"/>
          </w:tcPr>
          <w:tbl>
            <w:tblPr>
              <w:tblStyle w:val="a9"/>
              <w:tblW w:w="9921" w:type="dxa"/>
              <w:jc w:val="center"/>
              <w:tblLayout w:type="fixed"/>
              <w:tblLook w:val="04A0"/>
            </w:tblPr>
            <w:tblGrid>
              <w:gridCol w:w="9921"/>
            </w:tblGrid>
            <w:tr w:rsidR="009D79AC">
              <w:trPr>
                <w:jc w:val="center"/>
              </w:trPr>
              <w:tc>
                <w:tcPr>
                  <w:tcW w:w="9921" w:type="dxa"/>
                  <w:shd w:val="clear" w:color="auto" w:fill="4BACC6" w:themeFill="accent5"/>
                </w:tcPr>
                <w:p w:rsidR="009D79AC" w:rsidRPr="003C4454" w:rsidRDefault="00F60998">
                  <w:pPr>
                    <w:spacing w:line="360" w:lineRule="exact"/>
                    <w:jc w:val="center"/>
                    <w:rPr>
                      <w:rFonts w:ascii="Microsoft YaHei" w:hAnsi="Microsoft YaHei" w:cs="Microsoft YaHei"/>
                      <w:b/>
                      <w:bCs/>
                      <w:color w:val="F4F4F4" w:themeColor="background1"/>
                    </w:rPr>
                  </w:pPr>
                  <w:r>
                    <w:rPr>
                      <w:rFonts w:ascii="Microsoft YaHei" w:eastAsia="Microsoft YaHei" w:hAnsi="Microsoft YaHei" w:cs="Microsoft YaHei" w:hint="eastAsia"/>
                      <w:b/>
                      <w:bCs/>
                      <w:color w:val="F4F4F4" w:themeColor="background1"/>
                      <w:sz w:val="24"/>
                      <w:szCs w:val="36"/>
                    </w:rPr>
                    <w:lastRenderedPageBreak/>
                    <w:t>沙美岛特色酒店参考列表</w:t>
                  </w:r>
                  <w:r w:rsidR="003C4454">
                    <w:rPr>
                      <w:rFonts w:ascii="Microsoft YaHei" w:hAnsi="Microsoft YaHei" w:cs="Microsoft YaHei" w:hint="eastAsia"/>
                      <w:b/>
                      <w:bCs/>
                      <w:color w:val="F4F4F4" w:themeColor="background1"/>
                      <w:sz w:val="24"/>
                      <w:szCs w:val="36"/>
                    </w:rPr>
                    <w:t>，如遇房满安排同级</w:t>
                  </w:r>
                </w:p>
              </w:tc>
            </w:tr>
            <w:tr w:rsidR="009D79AC">
              <w:trPr>
                <w:jc w:val="center"/>
              </w:trPr>
              <w:tc>
                <w:tcPr>
                  <w:tcW w:w="9921" w:type="dxa"/>
                  <w:shd w:val="clear" w:color="auto" w:fill="F4F4F4" w:themeFill="background1"/>
                </w:tcPr>
                <w:p w:rsidR="009D79AC" w:rsidRDefault="00F60998">
                  <w:pPr>
                    <w:widowControl/>
                    <w:jc w:val="left"/>
                    <w:rPr>
                      <w:rFonts w:ascii="SimSun" w:eastAsia="SimSun" w:hAnsi="SimSun" w:cs="SimSun"/>
                      <w:kern w:val="0"/>
                      <w:sz w:val="24"/>
                      <w:szCs w:val="24"/>
                    </w:rPr>
                  </w:pPr>
                  <w:r>
                    <w:rPr>
                      <w:rFonts w:ascii="SimSun" w:eastAsia="SimSun" w:hAnsi="SimSun" w:cs="SimSun"/>
                      <w:kern w:val="0"/>
                      <w:sz w:val="24"/>
                      <w:szCs w:val="24"/>
                    </w:rPr>
                    <w:t>【SAMED SAND SEA】</w:t>
                  </w:r>
                  <w:r w:rsidR="009F7177">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9F7177">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9F7177">
                    <w:rPr>
                      <w:rFonts w:ascii="SimSun" w:eastAsia="SimSun" w:hAnsi="SimSun" w:cs="SimSun"/>
                      <w:kern w:val="0"/>
                      <w:sz w:val="24"/>
                      <w:szCs w:val="24"/>
                    </w:rPr>
                    <w:fldChar w:fldCharType="end"/>
                  </w:r>
                  <w:r>
                    <w:rPr>
                      <w:rFonts w:ascii="SimSun" w:eastAsia="SimSun" w:hAnsi="SimSun" w:cs="SimSun"/>
                      <w:kern w:val="0"/>
                      <w:sz w:val="24"/>
                      <w:szCs w:val="24"/>
                    </w:rPr>
                    <w:t>http://samedbeachhotels.com/SamedSandSea/Welcome.html</w:t>
                  </w:r>
                  <w:r>
                    <w:rPr>
                      <w:rFonts w:ascii="SimSun" w:eastAsia="SimSun" w:hAnsi="SimSun" w:cs="SimSun"/>
                      <w:kern w:val="0"/>
                      <w:sz w:val="24"/>
                      <w:szCs w:val="24"/>
                    </w:rPr>
                    <w:br/>
                    <w:t>【LARISSA RESORT】</w:t>
                  </w:r>
                  <w:r w:rsidR="009F7177">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9F7177">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7"/>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9F7177">
                    <w:rPr>
                      <w:rFonts w:ascii="SimSun" w:eastAsia="SimSun" w:hAnsi="SimSun" w:cs="SimSun"/>
                      <w:kern w:val="0"/>
                      <w:sz w:val="24"/>
                      <w:szCs w:val="24"/>
                    </w:rPr>
                    <w:fldChar w:fldCharType="end"/>
                  </w:r>
                  <w:r>
                    <w:rPr>
                      <w:rFonts w:ascii="SimSun" w:eastAsia="SimSun" w:hAnsi="SimSun" w:cs="SimSun"/>
                      <w:kern w:val="0"/>
                      <w:sz w:val="24"/>
                      <w:szCs w:val="24"/>
                    </w:rPr>
                    <w:t>http://www.agoda.com/th-th/larissa-samed-resort/hotel/koh-samet-th.html</w:t>
                  </w:r>
                  <w:r>
                    <w:rPr>
                      <w:rFonts w:ascii="SimSun" w:eastAsia="SimSun" w:hAnsi="SimSun" w:cs="SimSun"/>
                      <w:kern w:val="0"/>
                      <w:sz w:val="24"/>
                      <w:szCs w:val="24"/>
                    </w:rPr>
                    <w:br/>
                    <w:t>【GRAND VIEW HAT SAI KAEW】</w:t>
                  </w:r>
                  <w:r w:rsidR="009F7177">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9F7177">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9F7177">
                    <w:rPr>
                      <w:rFonts w:ascii="SimSun" w:eastAsia="SimSun" w:hAnsi="SimSun" w:cs="SimSun"/>
                      <w:kern w:val="0"/>
                      <w:sz w:val="24"/>
                      <w:szCs w:val="24"/>
                    </w:rPr>
                    <w:fldChar w:fldCharType="end"/>
                  </w:r>
                  <w:r>
                    <w:rPr>
                      <w:rFonts w:ascii="SimSun" w:eastAsia="SimSun" w:hAnsi="SimSun" w:cs="SimSun"/>
                      <w:kern w:val="0"/>
                      <w:sz w:val="24"/>
                      <w:szCs w:val="24"/>
                    </w:rPr>
                    <w:t>http://www.grandviewgroupresort.com/saikeaw/index.php</w:t>
                  </w:r>
                  <w:r>
                    <w:rPr>
                      <w:rFonts w:ascii="SimSun" w:eastAsia="SimSun" w:hAnsi="SimSun" w:cs="SimSun"/>
                      <w:kern w:val="0"/>
                      <w:sz w:val="24"/>
                      <w:szCs w:val="24"/>
                    </w:rPr>
                    <w:br/>
                    <w:t>【SKY HIGH SAMED】</w:t>
                  </w:r>
                  <w:r w:rsidR="009F7177">
                    <w:rPr>
                      <w:rFonts w:ascii="SimSun" w:eastAsia="SimSun" w:hAnsi="SimSun" w:cs="SimSun"/>
                      <w:kern w:val="0"/>
                      <w:sz w:val="24"/>
                      <w:szCs w:val="24"/>
                    </w:rPr>
                    <w:fldChar w:fldCharType="begin"/>
                  </w:r>
                  <w:r>
                    <w:rPr>
                      <w:rFonts w:ascii="SimSun" w:eastAsia="SimSun" w:hAnsi="SimSun" w:cs="SimSun"/>
                      <w:kern w:val="0"/>
                      <w:sz w:val="24"/>
                      <w:szCs w:val="24"/>
                    </w:rPr>
                    <w:instrText xml:space="preserve">INCLUDEPICTURE \d "C:\\Users\\Administrator\\AppData\\Roaming\\Tencent\\QQEIM\\Temp\\%W@GJ$ACOF(TYDYECOKVDYB.png" \* MERGEFORMATINET </w:instrText>
                  </w:r>
                  <w:r w:rsidR="009F7177">
                    <w:rPr>
                      <w:rFonts w:ascii="SimSun" w:eastAsia="SimSun" w:hAnsi="SimSun" w:cs="SimSun"/>
                      <w:kern w:val="0"/>
                      <w:sz w:val="24"/>
                      <w:szCs w:val="24"/>
                    </w:rPr>
                    <w:fldChar w:fldCharType="separate"/>
                  </w:r>
                  <w:r>
                    <w:rPr>
                      <w:rFonts w:ascii="SimSun" w:eastAsia="SimSun" w:hAnsi="SimSun" w:cs="SimSun"/>
                      <w:noProof/>
                      <w:kern w:val="0"/>
                      <w:sz w:val="24"/>
                      <w:szCs w:val="24"/>
                      <w:lang w:bidi="ar-SA"/>
                    </w:rPr>
                    <w:drawing>
                      <wp:inline distT="0" distB="0" distL="114300" distR="114300">
                        <wp:extent cx="190500" cy="142875"/>
                        <wp:effectExtent l="0" t="0" r="0" b="9525"/>
                        <wp:docPr id="2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9"/>
                                <pic:cNvPicPr>
                                  <a:picLocks noChangeAspect="1"/>
                                </pic:cNvPicPr>
                              </pic:nvPicPr>
                              <pic:blipFill>
                                <a:blip r:embed="rId31"/>
                                <a:stretch>
                                  <a:fillRect/>
                                </a:stretch>
                              </pic:blipFill>
                              <pic:spPr>
                                <a:xfrm>
                                  <a:off x="0" y="0"/>
                                  <a:ext cx="190500" cy="142875"/>
                                </a:xfrm>
                                <a:prstGeom prst="rect">
                                  <a:avLst/>
                                </a:prstGeom>
                                <a:noFill/>
                                <a:ln w="9525">
                                  <a:noFill/>
                                </a:ln>
                              </pic:spPr>
                            </pic:pic>
                          </a:graphicData>
                        </a:graphic>
                      </wp:inline>
                    </w:drawing>
                  </w:r>
                  <w:r w:rsidR="009F7177">
                    <w:rPr>
                      <w:rFonts w:ascii="SimSun" w:eastAsia="SimSun" w:hAnsi="SimSun" w:cs="SimSun"/>
                      <w:kern w:val="0"/>
                      <w:sz w:val="24"/>
                      <w:szCs w:val="24"/>
                    </w:rPr>
                    <w:fldChar w:fldCharType="end"/>
                  </w:r>
                  <w:r>
                    <w:rPr>
                      <w:rFonts w:ascii="SimSun" w:eastAsia="SimSun" w:hAnsi="SimSun" w:cs="SimSun"/>
                      <w:kern w:val="0"/>
                      <w:sz w:val="24"/>
                      <w:szCs w:val="24"/>
                    </w:rPr>
                    <w:t xml:space="preserve">http://samedskyhighresort.com/Welcome.html  </w:t>
                  </w:r>
                </w:p>
              </w:tc>
            </w:tr>
          </w:tbl>
          <w:p w:rsidR="009D79AC" w:rsidRDefault="009D79AC">
            <w:pPr>
              <w:spacing w:line="360" w:lineRule="exact"/>
              <w:jc w:val="left"/>
              <w:rPr>
                <w:rFonts w:ascii="SimSun" w:eastAsia="SimSun" w:hAnsi="SimSun" w:cs="SimSun"/>
                <w:kern w:val="0"/>
                <w:sz w:val="24"/>
                <w:szCs w:val="24"/>
              </w:rPr>
            </w:pPr>
          </w:p>
        </w:tc>
      </w:tr>
    </w:tbl>
    <w:p w:rsidR="009D79AC" w:rsidRDefault="009D79AC">
      <w:pPr>
        <w:spacing w:line="360" w:lineRule="exact"/>
        <w:jc w:val="center"/>
        <w:rPr>
          <w:rFonts w:ascii="Microsoft YaHei" w:eastAsia="Microsoft YaHei" w:hAnsi="Microsoft YaHei" w:cs="Microsoft YaHei"/>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9D79AC">
        <w:trPr>
          <w:trHeight w:val="520"/>
          <w:jc w:val="center"/>
        </w:trPr>
        <w:tc>
          <w:tcPr>
            <w:tcW w:w="9921" w:type="dxa"/>
            <w:tcBorders>
              <w:tl2br w:val="nil"/>
              <w:tr2bl w:val="nil"/>
            </w:tcBorders>
            <w:shd w:val="clear" w:color="auto" w:fill="4BACC6" w:themeFill="accent5"/>
            <w:vAlign w:val="center"/>
          </w:tcPr>
          <w:p w:rsidR="009D79AC" w:rsidRDefault="00F60998">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团费包含</w:t>
            </w:r>
          </w:p>
        </w:tc>
      </w:tr>
      <w:tr w:rsidR="009D79AC">
        <w:trPr>
          <w:jc w:val="center"/>
        </w:trPr>
        <w:tc>
          <w:tcPr>
            <w:tcW w:w="9921" w:type="dxa"/>
            <w:tcBorders>
              <w:tl2br w:val="nil"/>
              <w:tr2bl w:val="nil"/>
            </w:tcBorders>
          </w:tcPr>
          <w:p w:rsidR="009D79AC" w:rsidRDefault="00F60998">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全程用餐</w:t>
            </w:r>
            <w:r>
              <w:rPr>
                <w:rFonts w:ascii="Microsoft YaHei" w:eastAsia="Microsoft YaHei" w:hAnsi="Microsoft YaHei" w:cs="Microsoft YaHei" w:hint="eastAsia"/>
                <w:sz w:val="18"/>
                <w:szCs w:val="18"/>
              </w:rPr>
              <w:t>：5早9正餐（早餐酒店自助餐，正餐30元/人）；</w:t>
            </w:r>
          </w:p>
          <w:p w:rsidR="009D79AC" w:rsidRDefault="00F60998">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导游小费</w:t>
            </w:r>
            <w:r>
              <w:rPr>
                <w:rFonts w:ascii="Microsoft YaHei" w:eastAsia="Microsoft YaHei" w:hAnsi="Microsoft YaHei" w:cs="Microsoft YaHei" w:hint="eastAsia"/>
                <w:sz w:val="18"/>
                <w:szCs w:val="18"/>
              </w:rPr>
              <w:t>：境外导游和司机服务费；</w:t>
            </w:r>
          </w:p>
          <w:p w:rsidR="009D79AC" w:rsidRDefault="00F60998">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往返机票</w:t>
            </w:r>
            <w:r>
              <w:rPr>
                <w:rFonts w:ascii="Microsoft YaHei" w:eastAsia="Microsoft YaHei" w:hAnsi="Microsoft YaHei" w:cs="Microsoft YaHei" w:hint="eastAsia"/>
                <w:color w:val="FF00FF"/>
                <w:sz w:val="18"/>
                <w:szCs w:val="18"/>
              </w:rPr>
              <w:t>：</w:t>
            </w:r>
            <w:r>
              <w:rPr>
                <w:rFonts w:ascii="Microsoft YaHei" w:eastAsia="Microsoft YaHei" w:hAnsi="Microsoft YaHei" w:cs="Microsoft YaHei" w:hint="eastAsia"/>
                <w:sz w:val="18"/>
                <w:szCs w:val="18"/>
              </w:rPr>
              <w:t>成都--曼谷往返机票、机场建设税、燃油附加费、战争险；</w:t>
            </w:r>
          </w:p>
          <w:p w:rsidR="009D79AC" w:rsidRDefault="00F60998">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全程酒店</w:t>
            </w:r>
            <w:r>
              <w:rPr>
                <w:rFonts w:ascii="Microsoft YaHei" w:eastAsia="Microsoft YaHei" w:hAnsi="Microsoft YaHei" w:cs="Microsoft YaHei" w:hint="eastAsia"/>
                <w:sz w:val="18"/>
                <w:szCs w:val="18"/>
              </w:rPr>
              <w:t>：全程境外行程所列酒店双人间（有独立卫生间、空调、电视等）；</w:t>
            </w:r>
          </w:p>
          <w:p w:rsidR="009D79AC" w:rsidRDefault="00F60998">
            <w:pPr>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w:t>
            </w:r>
            <w:r>
              <w:rPr>
                <w:rFonts w:ascii="Microsoft YaHei" w:eastAsia="Microsoft YaHei" w:hAnsi="Microsoft YaHei" w:cs="Microsoft YaHei" w:hint="eastAsia"/>
                <w:b/>
                <w:bCs/>
                <w:color w:val="800080"/>
                <w:sz w:val="18"/>
                <w:szCs w:val="18"/>
              </w:rPr>
              <w:t>行程景点</w:t>
            </w:r>
            <w:r>
              <w:rPr>
                <w:rFonts w:ascii="Microsoft YaHei" w:eastAsia="Microsoft YaHei" w:hAnsi="Microsoft YaHei" w:cs="Microsoft YaHei" w:hint="eastAsia"/>
                <w:sz w:val="18"/>
                <w:szCs w:val="18"/>
              </w:rPr>
              <w:t xml:space="preserve">：行程内所列景点（水上自费除外）。 </w:t>
            </w:r>
          </w:p>
        </w:tc>
      </w:tr>
      <w:tr w:rsidR="009D79AC">
        <w:trPr>
          <w:trHeight w:val="332"/>
          <w:jc w:val="center"/>
        </w:trPr>
        <w:tc>
          <w:tcPr>
            <w:tcW w:w="9921" w:type="dxa"/>
            <w:tcBorders>
              <w:tl2br w:val="nil"/>
              <w:tr2bl w:val="nil"/>
            </w:tcBorders>
            <w:shd w:val="clear" w:color="auto" w:fill="4BACC6" w:themeFill="accent5"/>
            <w:vAlign w:val="center"/>
          </w:tcPr>
          <w:p w:rsidR="009D79AC" w:rsidRDefault="00F60998">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团费不含</w:t>
            </w:r>
          </w:p>
        </w:tc>
      </w:tr>
      <w:tr w:rsidR="009D79AC">
        <w:trPr>
          <w:trHeight w:val="638"/>
          <w:jc w:val="center"/>
        </w:trPr>
        <w:tc>
          <w:tcPr>
            <w:tcW w:w="9921" w:type="dxa"/>
            <w:tcBorders>
              <w:tl2br w:val="nil"/>
              <w:tr2bl w:val="nil"/>
            </w:tcBorders>
          </w:tcPr>
          <w:p w:rsidR="009D79AC" w:rsidRDefault="00F60998">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 xml:space="preserve">●护照费、卫检、以及人力不可抗因素导致的额外费用；      </w:t>
            </w:r>
          </w:p>
          <w:p w:rsidR="009D79AC" w:rsidRDefault="00F60998">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●离团费、行程外之自费节目、私人消费所产生的个人费用等；</w:t>
            </w:r>
          </w:p>
          <w:p w:rsidR="009D79AC" w:rsidRDefault="00F60998">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●航空公司临时加收燃油附加费；</w:t>
            </w:r>
          </w:p>
          <w:p w:rsidR="009D79AC" w:rsidRDefault="00F60998">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●小孩不占床不含早</w:t>
            </w:r>
          </w:p>
          <w:p w:rsidR="009D79AC" w:rsidRDefault="00F60998">
            <w:pPr>
              <w:pStyle w:val="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●签证费</w:t>
            </w:r>
          </w:p>
        </w:tc>
      </w:tr>
      <w:tr w:rsidR="009D79AC">
        <w:trPr>
          <w:trHeight w:val="332"/>
          <w:jc w:val="center"/>
        </w:trPr>
        <w:tc>
          <w:tcPr>
            <w:tcW w:w="9921" w:type="dxa"/>
            <w:tcBorders>
              <w:tl2br w:val="nil"/>
              <w:tr2bl w:val="nil"/>
            </w:tcBorders>
            <w:shd w:val="clear" w:color="auto" w:fill="4BACC6" w:themeFill="accent5"/>
            <w:vAlign w:val="center"/>
          </w:tcPr>
          <w:p w:rsidR="009D79AC" w:rsidRDefault="00F60998">
            <w:pPr>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t>签证资料</w:t>
            </w:r>
          </w:p>
        </w:tc>
      </w:tr>
      <w:tr w:rsidR="009D79AC">
        <w:trPr>
          <w:trHeight w:val="327"/>
          <w:jc w:val="center"/>
        </w:trPr>
        <w:tc>
          <w:tcPr>
            <w:tcW w:w="9921" w:type="dxa"/>
            <w:tcBorders>
              <w:tl2br w:val="nil"/>
              <w:tr2bl w:val="nil"/>
            </w:tcBorders>
          </w:tcPr>
          <w:p w:rsidR="009D79AC" w:rsidRDefault="00F60998">
            <w:pPr>
              <w:pStyle w:val="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sz w:val="18"/>
                <w:szCs w:val="18"/>
              </w:rPr>
              <w:t>●护照原件（须有半年以上有效期及足够的空白页）；         ●半年内的近期2寸彩照2张（不限底色）；</w:t>
            </w:r>
          </w:p>
        </w:tc>
      </w:tr>
      <w:tr w:rsidR="009D79AC">
        <w:trPr>
          <w:trHeight w:val="332"/>
          <w:jc w:val="center"/>
        </w:trPr>
        <w:tc>
          <w:tcPr>
            <w:tcW w:w="9921" w:type="dxa"/>
            <w:tcBorders>
              <w:tl2br w:val="nil"/>
              <w:tr2bl w:val="nil"/>
            </w:tcBorders>
            <w:shd w:val="clear" w:color="auto" w:fill="4BACC6" w:themeFill="accent5"/>
            <w:vAlign w:val="center"/>
          </w:tcPr>
          <w:p w:rsidR="009D79AC" w:rsidRDefault="00F60998">
            <w:pPr>
              <w:ind w:right="40" w:hanging="1"/>
              <w:jc w:val="center"/>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665408" behindDoc="1" locked="0" layoutInCell="1" allowOverlap="1">
                  <wp:simplePos x="0" y="0"/>
                  <wp:positionH relativeFrom="column">
                    <wp:posOffset>-735965</wp:posOffset>
                  </wp:positionH>
                  <wp:positionV relativeFrom="page">
                    <wp:posOffset>-8412480</wp:posOffset>
                  </wp:positionV>
                  <wp:extent cx="7559675" cy="10694670"/>
                  <wp:effectExtent l="0" t="0" r="3175" b="1143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b/>
                <w:bCs/>
                <w:color w:val="F4F4F4" w:themeColor="background1"/>
                <w:sz w:val="24"/>
                <w:szCs w:val="36"/>
              </w:rPr>
              <w:t>特别说明</w:t>
            </w:r>
          </w:p>
        </w:tc>
      </w:tr>
      <w:tr w:rsidR="009D79AC">
        <w:trPr>
          <w:trHeight w:val="2989"/>
          <w:jc w:val="center"/>
        </w:trPr>
        <w:tc>
          <w:tcPr>
            <w:tcW w:w="9921" w:type="dxa"/>
            <w:tcBorders>
              <w:tl2br w:val="nil"/>
              <w:tr2bl w:val="nil"/>
            </w:tcBorders>
          </w:tcPr>
          <w:p w:rsidR="009D79AC" w:rsidRDefault="00F60998">
            <w:pPr>
              <w:pStyle w:val="NewNewNewNewNewNewNewNewNewNewNewNewNewNewNewNewNewNewNewNewNewNewNewNewNewNewNewNewNewNew"/>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noProof/>
              </w:rPr>
              <w:drawing>
                <wp:anchor distT="0" distB="0" distL="114300" distR="114300" simplePos="0" relativeHeight="251644928" behindDoc="1" locked="0" layoutInCell="1" allowOverlap="1">
                  <wp:simplePos x="0" y="0"/>
                  <wp:positionH relativeFrom="column">
                    <wp:posOffset>-697865</wp:posOffset>
                  </wp:positionH>
                  <wp:positionV relativeFrom="page">
                    <wp:posOffset>-2131695</wp:posOffset>
                  </wp:positionV>
                  <wp:extent cx="7559675" cy="10694670"/>
                  <wp:effectExtent l="0" t="0" r="3175" b="1143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rPr>
              <w:t>●行程中所列项目，若客人自愿放弃，均不退费。</w:t>
            </w:r>
          </w:p>
          <w:p w:rsidR="009D79AC" w:rsidRDefault="00F60998">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●泰国为个人旅游签，我社只是为客人代送签证，如因客人自身原因导致拒签，一切损失由客人自行承担；</w:t>
            </w:r>
          </w:p>
          <w:p w:rsidR="009D79AC" w:rsidRDefault="00F60998">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●东南亚酒店没有官方公布的星级标准，没有挂星制度。行程中所标明的星级标准为当地行业参考标准，普遍比国内略差一点。</w:t>
            </w:r>
          </w:p>
          <w:p w:rsidR="009D79AC" w:rsidRDefault="00F60998">
            <w:pPr>
              <w:pStyle w:val="NewNewNewNewNewNewNewNewNewNewNewNewNewNewNewNewNewNewNewNewNewNewNewNewNewNewNewNewNewNew"/>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●任何非官方网站所公布的酒店星级档次，是属于该网站自己的评估标准，不代表该酒店的真实档次或星级。</w:t>
            </w:r>
          </w:p>
          <w:p w:rsidR="009D79AC" w:rsidRDefault="00F60998">
            <w:pPr>
              <w:pStyle w:val="NewNewNewNewNewNewNewNewNewNewNewNewNewNewNewNewNewNewNewNewNewNewNewNewNewNewNewNewNewNew"/>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●以上行程为参考行程，我社保留因航班、交通、签证等原因而导致行程变化，而对出团日期、线路等做适当调整的权利。</w:t>
            </w:r>
          </w:p>
          <w:p w:rsidR="009D79AC" w:rsidRDefault="00F60998">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●行程中的购物点安排，是行业公会认定合法购物商店，客人根据自身的需求，自愿消费。</w:t>
            </w:r>
          </w:p>
          <w:p w:rsidR="009D79AC" w:rsidRDefault="00F60998">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●团队中如遇单男单女，</w:t>
            </w:r>
            <w:r>
              <w:rPr>
                <w:rFonts w:ascii="Microsoft YaHei" w:eastAsia="Microsoft YaHei" w:hAnsi="Microsoft YaHei" w:cs="Microsoft YaHei" w:hint="eastAsia"/>
              </w:rPr>
              <w:t>领队或导游有权拆分夫妻或采取加床处理</w:t>
            </w:r>
            <w:r>
              <w:rPr>
                <w:rFonts w:ascii="Microsoft YaHei" w:eastAsia="Microsoft YaHei" w:hAnsi="Microsoft YaHei" w:cs="Microsoft YaHei" w:hint="eastAsia"/>
                <w:sz w:val="18"/>
                <w:szCs w:val="18"/>
              </w:rPr>
              <w:t>；</w:t>
            </w:r>
          </w:p>
          <w:p w:rsidR="009D79AC" w:rsidRDefault="00F60998">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Microsoft YaHei" w:eastAsia="Microsoft YaHei" w:hAnsi="Microsoft YaHei" w:cs="Microsoft YaHei"/>
                <w:sz w:val="18"/>
                <w:szCs w:val="18"/>
              </w:rPr>
            </w:pPr>
            <w:r>
              <w:rPr>
                <w:rFonts w:ascii="Microsoft YaHei" w:eastAsia="Microsoft YaHei" w:hAnsi="Microsoft YaHei" w:cs="Microsoft YaHei" w:hint="eastAsia"/>
                <w:sz w:val="18"/>
                <w:szCs w:val="18"/>
              </w:rPr>
              <w:t>60岁以上的老人参团需有直系亲属的陪同，患病旅行者和孕妇不得参团。</w:t>
            </w:r>
          </w:p>
          <w:p w:rsidR="009D79AC" w:rsidRDefault="00F60998">
            <w:pPr>
              <w:pStyle w:val="NewNewNewNewNewNewNewNewNewNewNewNewNewNewNewNewNewNewNewNewNewNewNewNewNewNewNewNewNewNew"/>
              <w:tabs>
                <w:tab w:val="left" w:pos="6180"/>
              </w:tabs>
              <w:adjustRightInd w:val="0"/>
              <w:snapToGrid w:val="0"/>
              <w:spacing w:line="320" w:lineRule="exact"/>
              <w:ind w:right="40" w:hanging="1"/>
              <w:rPr>
                <w:rFonts w:ascii="Microsoft YaHei" w:eastAsia="Microsoft YaHei" w:hAnsi="Microsoft YaHei" w:cs="Microsoft YaHei"/>
              </w:rPr>
            </w:pPr>
            <w:r>
              <w:rPr>
                <w:rFonts w:ascii="Microsoft YaHei" w:eastAsia="Microsoft YaHei" w:hAnsi="Microsoft YaHei" w:cs="Microsoft YaHei" w:hint="eastAsia"/>
              </w:rPr>
              <w:t>1、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w:t>
            </w:r>
            <w:r>
              <w:rPr>
                <w:rFonts w:ascii="Microsoft YaHei" w:eastAsia="Microsoft YaHei" w:hAnsi="Microsoft YaHei" w:cs="Microsoft YaHei" w:hint="eastAsia"/>
              </w:rPr>
              <w:lastRenderedPageBreak/>
              <w:t>受投诉事宜！</w:t>
            </w:r>
          </w:p>
          <w:p w:rsidR="009D79AC" w:rsidRDefault="00F60998">
            <w:pPr>
              <w:spacing w:line="276" w:lineRule="auto"/>
              <w:ind w:right="40" w:hanging="1"/>
              <w:rPr>
                <w:rFonts w:ascii="Microsoft YaHei" w:eastAsia="Microsoft YaHei" w:hAnsi="Microsoft YaHei" w:cs="Microsoft YaHei"/>
                <w:b/>
                <w:bCs/>
                <w:color w:val="4BACC6" w:themeColor="accent5"/>
                <w:sz w:val="18"/>
                <w:szCs w:val="18"/>
              </w:rPr>
            </w:pPr>
            <w:r>
              <w:rPr>
                <w:rFonts w:ascii="Microsoft YaHei" w:eastAsia="Microsoft YaHei" w:hAnsi="Microsoft YaHei" w:cs="Microsoft YaHei" w:hint="eastAsia"/>
                <w:b/>
                <w:bCs/>
                <w:color w:val="4BACC6" w:themeColor="accent5"/>
                <w:sz w:val="18"/>
                <w:szCs w:val="18"/>
              </w:rPr>
              <w:t>泰国海关规定进入泰国的每位必须最少携带4000元人民币现金，否则有可能被移民局误认为打工者，将无法进入泰国。原机返回！！！</w:t>
            </w:r>
          </w:p>
          <w:p w:rsidR="009D79AC" w:rsidRDefault="00F60998">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b/>
                <w:bCs/>
                <w:color w:val="FF0000"/>
                <w:sz w:val="18"/>
                <w:szCs w:val="18"/>
              </w:rPr>
              <w:t>泰国海关近日严查入关违禁:每人香烟不超过10包(不超过200支),酒不超一瓶.否则,没收超额部分并重罚.(10000铢起板)</w:t>
            </w:r>
            <w:r>
              <w:rPr>
                <w:rFonts w:ascii="Microsoft YaHei" w:eastAsia="Microsoft YaHei" w:hAnsi="Microsoft YaHei" w:cs="Microsoft YaHei" w:hint="eastAsia"/>
                <w:b/>
                <w:bCs/>
                <w:color w:val="FF0000"/>
                <w:sz w:val="18"/>
                <w:szCs w:val="18"/>
              </w:rPr>
              <w:br/>
              <w:t>(如行李里有一条烟,随身还有半包烟,也算违规,将重罚.)请各组团社务必通知参团客人,以避免产生不必要的损失.</w:t>
            </w:r>
          </w:p>
          <w:p w:rsidR="009D79AC" w:rsidRDefault="009D79AC">
            <w:pPr>
              <w:autoSpaceDN w:val="0"/>
              <w:ind w:right="40" w:hanging="1"/>
              <w:rPr>
                <w:rFonts w:ascii="Microsoft YaHei" w:eastAsia="Microsoft YaHei" w:hAnsi="Microsoft YaHei" w:cs="Microsoft YaHei"/>
                <w:b/>
                <w:bCs/>
                <w:color w:val="FF0000"/>
                <w:sz w:val="18"/>
                <w:szCs w:val="18"/>
              </w:rPr>
            </w:pP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*持中国护照以外人士，必须按原团费外再补付地接社之损失费用人民币1000/人。</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*基于全团旅客安全问题，及尊重团队中其他旅客的权益，地接社有权拒绝旅客要求当地的亲朋在境外加入此团共游。</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*行程中所含的任何活动项目，旅客不玩或不参加，视同自动放弃，不得转让亦无退费。</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*团体分房以实际成人人数，二人一室分配，遇单男单女，由领队自行协调，团队中无自然单间。</w:t>
            </w:r>
          </w:p>
          <w:p w:rsidR="009D79AC" w:rsidRDefault="00F60998">
            <w:pPr>
              <w:autoSpaceDN w:val="0"/>
              <w:ind w:right="40" w:hanging="1"/>
              <w:rPr>
                <w:rFonts w:ascii="Microsoft YaHei" w:eastAsia="Microsoft YaHei" w:hAnsi="Microsoft YaHei" w:cs="Microsoft YaHei"/>
                <w:b/>
                <w:bCs/>
                <w:color w:val="FF0000"/>
                <w:sz w:val="18"/>
                <w:szCs w:val="18"/>
              </w:rPr>
            </w:pPr>
            <w:r>
              <w:rPr>
                <w:rFonts w:ascii="Microsoft YaHei" w:eastAsia="Microsoft YaHei" w:hAnsi="Microsoft YaHei" w:cs="Microsoft YaHei"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9D79AC">
        <w:trPr>
          <w:trHeight w:val="210"/>
          <w:jc w:val="center"/>
        </w:trPr>
        <w:tc>
          <w:tcPr>
            <w:tcW w:w="9921" w:type="dxa"/>
            <w:tcBorders>
              <w:tl2br w:val="nil"/>
              <w:tr2bl w:val="nil"/>
            </w:tcBorders>
            <w:shd w:val="clear" w:color="auto" w:fill="4BACC6" w:themeFill="accent5"/>
            <w:vAlign w:val="center"/>
          </w:tcPr>
          <w:p w:rsidR="009D79AC" w:rsidRDefault="00F60998">
            <w:pPr>
              <w:autoSpaceDN w:val="0"/>
              <w:ind w:right="40" w:hanging="1"/>
              <w:jc w:val="center"/>
              <w:rPr>
                <w:rFonts w:ascii="Microsoft YaHei" w:eastAsia="Microsoft YaHei" w:hAnsi="Microsoft YaHei" w:cs="Microsoft YaHei"/>
                <w:sz w:val="24"/>
                <w:szCs w:val="24"/>
              </w:rPr>
            </w:pPr>
            <w:r>
              <w:rPr>
                <w:rFonts w:ascii="Microsoft YaHei" w:eastAsia="Microsoft YaHei" w:hAnsi="Microsoft YaHei" w:cs="Microsoft YaHei" w:hint="eastAsia"/>
                <w:b/>
                <w:bCs/>
                <w:color w:val="F4F4F4" w:themeColor="background1"/>
                <w:sz w:val="24"/>
                <w:szCs w:val="24"/>
              </w:rPr>
              <w:lastRenderedPageBreak/>
              <w:t>泰国旅游须知及注意事项</w:t>
            </w:r>
          </w:p>
        </w:tc>
      </w:tr>
      <w:tr w:rsidR="009D79AC">
        <w:trPr>
          <w:trHeight w:val="210"/>
          <w:jc w:val="center"/>
        </w:trPr>
        <w:tc>
          <w:tcPr>
            <w:tcW w:w="9921" w:type="dxa"/>
            <w:tcBorders>
              <w:tl2br w:val="nil"/>
              <w:tr2bl w:val="nil"/>
            </w:tcBorders>
          </w:tcPr>
          <w:p w:rsidR="009D79AC" w:rsidRDefault="00F60998">
            <w:pPr>
              <w:pStyle w:val="NewNewNewNewNewNewNewNewNewNewNewNewNewNewNewNewNewNewNewNewNewNewNewNewNewNewNewNewNewNewNewNew"/>
              <w:numPr>
                <w:ilvl w:val="0"/>
                <w:numId w:val="1"/>
              </w:numPr>
              <w:spacing w:line="320" w:lineRule="exact"/>
              <w:ind w:left="0" w:rightChars="157" w:right="33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中国游客赴境外旅游需遵守所在国家和地区的法律法规、遵守出境游文明公约，体现新时代中国公民的文明素养和精神风尚。</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03）飞机上航班座位按姓氏英文字母编排，若需调整座位待起飞后再自行调整；飞机起降及用餐，座椅排背需放直；NO SMOKING即</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禁止吸烟，FASTEN SEAT BELT 即系上安全带；非必要时勿随意走动，为了安全请务必遵守；</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04）为避免不必要之尴尬，请勿擅取酒店内和飞机上任何物品；若需留为纪念，请提出购买。</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05）乘坐游览车时</w:t>
            </w:r>
            <w:r>
              <w:rPr>
                <w:rFonts w:ascii="Microsoft YaHei" w:eastAsia="Microsoft YaHei" w:hAnsi="Microsoft YaHei" w:cs="Microsoft YaHei" w:hint="eastAsia"/>
                <w:noProof/>
              </w:rPr>
              <w:drawing>
                <wp:anchor distT="0" distB="0" distL="114300" distR="114300" simplePos="0" relativeHeight="25164595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，请注意巴士公司名称、颜色、车号，以免停车时找不到车；请保持车内整洁，旅游巴士上禁止吸烟。</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06）请紧记约定集合时间地点，务必准时集合上车以免影响旅游行程。旅程中若遇特殊情况而须调整，当以领队安排后通告为准。</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07）团队旅游客人须随团行动，如需境外中途离团，按当地接待社规定，将向客人收取离团费，离团费及当天其它剩余费用不予退还。</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08）国际惯例小费是服务的报酬，游客请支付服务人员（如行李生、床头小费等）以示奖励。</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10）请特别注意安全，入住酒店后要记住领队及导游房号，需要帮助时可以找到他们。另要清楚自己房间所处位置及酒店走</w:t>
            </w:r>
            <w:r>
              <w:rPr>
                <w:rFonts w:ascii="Microsoft YaHei" w:eastAsia="Microsoft YaHei" w:hAnsi="Microsoft YaHei" w:cs="Microsoft YaHei" w:hint="eastAsia"/>
                <w:color w:val="333333"/>
                <w:sz w:val="18"/>
                <w:szCs w:val="18"/>
              </w:rPr>
              <w:lastRenderedPageBreak/>
              <w:t>火通道。</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11）东南亚酒店由于环保因素无论星级均须自备牙刷、牙膏、拖鞋、电吹筒等生活用品；酒店一般都有游泳池，请自带泳衣等用品。</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13）泰国多中式自助餐；自助餐请切勿浪费，以免被罚款。详情查询导游或随团领队。</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14）泰国大皇宫对服装要求较严格，不能穿无袖上衣、短裤、拖鞋等；</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15）特别提醒：泰国某些自费项目不适合儿童观看，如成人秀等，届时请向领队咨询。</w:t>
            </w:r>
          </w:p>
        </w:tc>
      </w:tr>
      <w:tr w:rsidR="009D79AC">
        <w:trPr>
          <w:trHeight w:val="210"/>
          <w:jc w:val="center"/>
        </w:trPr>
        <w:tc>
          <w:tcPr>
            <w:tcW w:w="9921" w:type="dxa"/>
            <w:tcBorders>
              <w:tl2br w:val="nil"/>
              <w:tr2bl w:val="nil"/>
            </w:tcBorders>
            <w:shd w:val="clear" w:color="auto" w:fill="4BACC6" w:themeFill="accent5"/>
            <w:vAlign w:val="center"/>
          </w:tcPr>
          <w:p w:rsidR="009D79AC" w:rsidRDefault="00F60998">
            <w:pPr>
              <w:autoSpaceDN w:val="0"/>
              <w:ind w:right="40" w:hanging="1"/>
              <w:jc w:val="center"/>
              <w:rPr>
                <w:rFonts w:ascii="Microsoft YaHei" w:eastAsia="Microsoft YaHei" w:hAnsi="Microsoft YaHei" w:cs="Microsoft YaHei"/>
              </w:rPr>
            </w:pPr>
            <w:r>
              <w:rPr>
                <w:rFonts w:ascii="Microsoft YaHei" w:eastAsia="Microsoft YaHei" w:hAnsi="Microsoft YaHei" w:cs="Microsoft YaHei" w:hint="eastAsia"/>
                <w:b/>
                <w:bCs/>
                <w:color w:val="F4F4F4" w:themeColor="background1"/>
                <w:sz w:val="24"/>
                <w:szCs w:val="36"/>
              </w:rPr>
              <w:lastRenderedPageBreak/>
              <w:t>出境游安全须知</w:t>
            </w:r>
          </w:p>
        </w:tc>
      </w:tr>
      <w:tr w:rsidR="009D79AC">
        <w:trPr>
          <w:trHeight w:val="210"/>
          <w:jc w:val="center"/>
        </w:trPr>
        <w:tc>
          <w:tcPr>
            <w:tcW w:w="9921" w:type="dxa"/>
            <w:tcBorders>
              <w:tl2br w:val="nil"/>
              <w:tr2bl w:val="nil"/>
            </w:tcBorders>
          </w:tcPr>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亲爱的各位游客，首先感谢大家参加我社的旅游团，以下是我社出团前的安全须知，请大家仔细阅读并遵守，否则由此造成的后果，请自行承担。</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 1、证件安全：</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2、人身安全：</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③传染病、精神病等患者如危及其他游客的健康和安全，其本人或者法定监护人应当承担赔偿责任。</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2、住宿安全：</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3、餐饮安全：</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在旅游途中，请在指定或下榻的宾馆餐厅用餐，不要购买和饮用地摊或小商贩提供的饮料食品，以免造成肠胃不适或中毒。</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4、交通安全：</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①要熟悉所在国的交通信号标志，遵守交通规则，不要强行抢道，也不要随意横穿马路；</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②在国外乘坐旅游车时，不要乘坐第一排的工作人员专座，此专座设有工作人员保险但游客乘坐一旦发生意外是得不到赔付的；</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③在乘坐飞机或乘车时要系好安全带；</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lastRenderedPageBreak/>
              <w:t xml:space="preserve">④不要在飞机起飞后和降落前使用手机和相关电子用品；不要把头和手伸出旅游车外；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⑤在乘坐船、快艇等水上交通工具时，要穿救生衣(圈)；</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5、观光游览安全：</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①在旅游途中，</w:t>
            </w:r>
            <w:r>
              <w:rPr>
                <w:rFonts w:hint="eastAsia"/>
                <w:b/>
                <w:bCs/>
                <w:color w:val="F4F4F4" w:themeColor="background1"/>
                <w:shd w:val="clear" w:color="auto" w:fill="4BACC6" w:themeFill="accent5"/>
              </w:rPr>
              <w:t>贵重物品请随身携带，不要放在酒店或旅游车中；不要把现金和贵重物品放在托运行李、外衣口袋或易被割破的手提包中，以免丢失；</w:t>
            </w:r>
            <w:r>
              <w:rPr>
                <w:rFonts w:ascii="Microsoft YaHei" w:eastAsia="Microsoft YaHei" w:hAnsi="Microsoft YaHei" w:cs="Microsoft YaHei" w:hint="eastAsia"/>
                <w:color w:val="333333"/>
                <w:sz w:val="18"/>
                <w:szCs w:val="18"/>
              </w:rPr>
              <w:t>在酒店入住期间，请保护好自己的人身安全，酒店有安全标志，请自觉遵守。在拍照、摄像时注意往来车辆和有否禁柏标志，不要在设有危险警示标志的地方停留。</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④水上活动如游泳、水上摩托艇和快艇、水上跳伞、潜水等注意事项： </w:t>
            </w:r>
            <w:r>
              <w:rPr>
                <w:rFonts w:ascii="Microsoft YaHei" w:eastAsia="Microsoft YaHei" w:hAnsi="Microsoft YaHei" w:cs="Microsoft YaHei" w:hint="eastAsia"/>
                <w:color w:val="333333"/>
                <w:sz w:val="18"/>
                <w:szCs w:val="18"/>
              </w:rPr>
              <w:b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w:t>
            </w:r>
            <w:r>
              <w:rPr>
                <w:rFonts w:ascii="Microsoft YaHei" w:eastAsia="Microsoft YaHei" w:hAnsi="Microsoft YaHei" w:cs="Microsoft YaHei" w:hint="eastAsia"/>
                <w:noProof/>
              </w:rPr>
              <w:drawing>
                <wp:anchor distT="0" distB="0" distL="114300" distR="114300" simplePos="0" relativeHeight="25166643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Microsoft YaHei" w:eastAsia="Microsoft YaHei" w:hAnsi="Microsoft YaHei" w:cs="Microsoft YaHei" w:hint="eastAsia"/>
                <w:color w:val="333333"/>
                <w:sz w:val="18"/>
                <w:szCs w:val="18"/>
              </w:rPr>
              <w:t>板一方，以免船身失去平衡。对于旅行社安排行程之外的各种水上活动，参加前应谨慎评估其安全性及自身的身体状况。</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6、关于旅游意外险的报赔</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因下列情形之一，造成被保险人身故、残疾、Ⅲ度烧伤、支出医疗费用、支出医疗补充费用或身故处理费用的，保险公司不承担给付保险金的责任：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一、投保人对被保险人的故意杀害、故意伤害；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二、被保险人故意犯罪或抗拒依法采取的刑事强制措施；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三、被保险人自杀或故意自伤，但被保险人自杀或故意自伤时为无民事行为能力人的除外；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四、被保险人斗殴、醉酒，服用、吸食或注射毒品；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五、被保险人受酒精、毒品或管制药物的影响而导致的意外；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六、被保险人酒后驾驶、无合法有效驾驶证驾驶或驾驶无有效行驶证的机动车；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七、被保险人流产、分娩或投保前原有疾病；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八、被保险人因整容手术或其它内、外科手术导致医疗事故；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九、被保险人未遵医嘱，私自服用、涂用或注射药物；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十、被保险人参加潜水、跳伞、攀岩、探险、武术比赛、摔跤、特技表演、赛马或赛车等高风险运动；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十一、用于矫形、整容、美容、心理咨询、器官移植，或修复、安装及购买残疾用具（如轮椅、假肢、助听器、配镜、假眼、假牙等）的费用；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lastRenderedPageBreak/>
              <w:t xml:space="preserve">十二、被保险人体检、疗养或康复治疗。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十三、战争、军事冲突、暴乱或武装叛乱；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十四、核爆炸、核辐射或核污染；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 xml:space="preserve">7、附加意外医疗保险金  </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rsidR="009D79AC" w:rsidRDefault="00F60998">
            <w:pPr>
              <w:pStyle w:val="NewNewNewNewNewNewNewNewNewNewNewNewNewNewNewNewNewNewNewNewNewNewNewNewNewNewNewNewNewNewNewNew"/>
              <w:spacing w:line="320" w:lineRule="exact"/>
              <w:ind w:right="40" w:hanging="1"/>
              <w:rPr>
                <w:rFonts w:ascii="Microsoft YaHei" w:eastAsia="Microsoft YaHei" w:hAnsi="Microsoft YaHei" w:cs="Microsoft YaHei"/>
                <w:color w:val="333333"/>
                <w:sz w:val="18"/>
                <w:szCs w:val="18"/>
              </w:rPr>
            </w:pPr>
            <w:r>
              <w:rPr>
                <w:rFonts w:ascii="Microsoft YaHei" w:eastAsia="Microsoft YaHei" w:hAnsi="Microsoft YaHei" w:cs="Microsoft YaHei" w:hint="eastAsia"/>
                <w:color w:val="333333"/>
                <w:sz w:val="18"/>
                <w:szCs w:val="18"/>
              </w:rPr>
              <w:t>被保险人因在保险期间内遭受意外伤害而门诊治疗，每次意外事故保险公司补偿以1200（含）元为限。</w:t>
            </w:r>
          </w:p>
          <w:p w:rsidR="009D79AC" w:rsidRDefault="00F60998">
            <w:pPr>
              <w:autoSpaceDN w:val="0"/>
              <w:ind w:right="40" w:hanging="1"/>
              <w:rPr>
                <w:rFonts w:ascii="Microsoft YaHei" w:eastAsia="Microsoft YaHei" w:hAnsi="Microsoft YaHei" w:cs="Microsoft YaHei"/>
              </w:rPr>
            </w:pPr>
            <w:r>
              <w:rPr>
                <w:rFonts w:ascii="Microsoft YaHei" w:eastAsia="Microsoft YaHei" w:hAnsi="Microsoft YaHei" w:cs="Microsoft YaHei"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9D79AC" w:rsidRDefault="00F60998">
      <w:pPr>
        <w:spacing w:line="276" w:lineRule="auto"/>
        <w:ind w:rightChars="74" w:right="155"/>
        <w:rPr>
          <w:rFonts w:ascii="SimSun" w:hAnsi="SimSun" w:cs="Arial Black" w:hint="eastAsia"/>
          <w:color w:val="333399"/>
          <w:sz w:val="30"/>
          <w:szCs w:val="30"/>
        </w:rPr>
      </w:pPr>
      <w:r>
        <w:rPr>
          <w:rFonts w:ascii="SimSun" w:hAnsi="SimSun" w:cs="Times New Roman"/>
        </w:rPr>
        <w:lastRenderedPageBreak/>
        <w:t xml:space="preserve"> </w:t>
      </w:r>
    </w:p>
    <w:p w:rsidR="009D79AC" w:rsidRDefault="00F60998">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9D79AC" w:rsidRDefault="00F60998">
      <w:pPr>
        <w:tabs>
          <w:tab w:val="left" w:pos="0"/>
        </w:tabs>
        <w:ind w:rightChars="74" w:right="155" w:hanging="1"/>
        <w:rPr>
          <w:rFonts w:ascii="SimSun" w:hAnsi="SimSun" w:cs="Times New Roman" w:hint="eastAsia"/>
          <w:b/>
          <w:bCs/>
        </w:rPr>
      </w:pPr>
      <w:r>
        <w:rPr>
          <w:rFonts w:ascii="SimSun" w:hAnsi="SimSun" w:cs="SimSun" w:hint="eastAsia"/>
          <w:b/>
          <w:bCs/>
        </w:rPr>
        <w:t>泰国是一个小费制度国家，我们在此提醒客人，请做好支付的心理准备（若行程中因泰国国家习俗、个人原因</w:t>
      </w:r>
      <w:r>
        <w:rPr>
          <w:rFonts w:ascii="Microsoft YaHei" w:eastAsia="Microsoft YaHei" w:hAnsi="Microsoft YaHei" w:cs="Microsoft YaHei" w:hint="eastAsia"/>
          <w:noProof/>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SimSun" w:hAnsi="SimSun" w:cs="SimSun" w:hint="eastAsia"/>
          <w:b/>
          <w:bCs/>
        </w:rPr>
        <w:t>等，而产生需付小费的地方，请参考导游</w:t>
      </w:r>
      <w:r>
        <w:rPr>
          <w:rFonts w:ascii="SimSun" w:hAnsi="SimSun" w:cs="SimSun"/>
          <w:b/>
          <w:bCs/>
        </w:rPr>
        <w:t>/</w:t>
      </w:r>
      <w:r>
        <w:rPr>
          <w:rFonts w:ascii="SimSun" w:hAnsi="SimSun" w:cs="SimSun" w:hint="eastAsia"/>
          <w:b/>
          <w:bCs/>
        </w:rPr>
        <w:t>领队意见）。需要支付小费的包括但不限于以下方面：</w:t>
      </w:r>
    </w:p>
    <w:p w:rsidR="009D79AC" w:rsidRDefault="00F60998">
      <w:pPr>
        <w:ind w:right="40" w:hanging="1"/>
        <w:rPr>
          <w:rFonts w:ascii="SimSun" w:hAnsi="SimSun" w:cs="Times New Roman" w:hint="eastAsia"/>
          <w:sz w:val="18"/>
          <w:szCs w:val="18"/>
        </w:rPr>
      </w:pPr>
      <w:r>
        <w:rPr>
          <w:rFonts w:ascii="SimSun" w:hAnsi="SimSun" w:cs="SimSun"/>
          <w:sz w:val="18"/>
          <w:szCs w:val="18"/>
        </w:rPr>
        <w:t>01</w:t>
      </w:r>
      <w:r>
        <w:rPr>
          <w:rFonts w:ascii="SimSun" w:hAnsi="SimSun" w:cs="SimSun" w:hint="eastAsia"/>
          <w:sz w:val="18"/>
          <w:szCs w:val="18"/>
        </w:rPr>
        <w:t>、古式按摩</w:t>
      </w:r>
      <w:r>
        <w:rPr>
          <w:rFonts w:ascii="SimSun" w:hAnsi="SimSun" w:cs="SimSun"/>
          <w:sz w:val="18"/>
          <w:szCs w:val="18"/>
        </w:rPr>
        <w:t xml:space="preserve"> </w:t>
      </w:r>
      <w:r>
        <w:rPr>
          <w:rFonts w:ascii="SimSun" w:hAnsi="SimSun" w:cs="SimSun" w:hint="eastAsia"/>
          <w:sz w:val="18"/>
          <w:szCs w:val="18"/>
        </w:rPr>
        <w:t>或</w:t>
      </w:r>
      <w:r>
        <w:rPr>
          <w:rFonts w:ascii="SimSun" w:hAnsi="SimSun" w:cs="SimSun"/>
          <w:sz w:val="18"/>
          <w:szCs w:val="18"/>
        </w:rPr>
        <w:t xml:space="preserve"> SPA</w:t>
      </w:r>
      <w:r>
        <w:rPr>
          <w:rFonts w:ascii="SimSun" w:hAnsi="SimSun" w:cs="SimSun" w:hint="eastAsia"/>
          <w:sz w:val="18"/>
          <w:szCs w:val="18"/>
        </w:rPr>
        <w:t>：您可视按摩师的服务质量或专业水平而弹性给予，约泰铢</w:t>
      </w:r>
      <w:r>
        <w:rPr>
          <w:rFonts w:ascii="SimSun" w:hAnsi="SimSun" w:cs="SimSun"/>
          <w:sz w:val="18"/>
          <w:szCs w:val="18"/>
        </w:rPr>
        <w:t>50~100</w:t>
      </w:r>
      <w:r>
        <w:rPr>
          <w:rFonts w:ascii="SimSun" w:hAnsi="SimSun" w:cs="SimSun" w:hint="eastAsia"/>
          <w:sz w:val="18"/>
          <w:szCs w:val="18"/>
        </w:rPr>
        <w:t>元左右；</w:t>
      </w:r>
    </w:p>
    <w:p w:rsidR="009D79AC" w:rsidRDefault="00F60998">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2</w:t>
      </w:r>
      <w:r>
        <w:rPr>
          <w:rFonts w:ascii="SimSun" w:hAnsi="SimSun" w:cs="SimSun" w:hint="eastAsia"/>
          <w:sz w:val="18"/>
          <w:szCs w:val="18"/>
        </w:rPr>
        <w:t>、与人妖拍照：每人每次约泰铢</w:t>
      </w:r>
      <w:r>
        <w:rPr>
          <w:rFonts w:ascii="SimSun" w:hAnsi="SimSun" w:cs="SimSun"/>
          <w:sz w:val="18"/>
          <w:szCs w:val="18"/>
        </w:rPr>
        <w:t>100</w:t>
      </w:r>
      <w:r>
        <w:rPr>
          <w:rFonts w:ascii="SimSun" w:hAnsi="SimSun" w:cs="SimSun" w:hint="eastAsia"/>
          <w:sz w:val="18"/>
          <w:szCs w:val="18"/>
        </w:rPr>
        <w:t>元左右；</w:t>
      </w:r>
    </w:p>
    <w:p w:rsidR="009D79AC" w:rsidRDefault="00F60998">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3</w:t>
      </w:r>
      <w:r>
        <w:rPr>
          <w:rFonts w:ascii="SimSun" w:hAnsi="SimSun" w:cs="SimSun" w:hint="eastAsia"/>
          <w:sz w:val="18"/>
          <w:szCs w:val="18"/>
        </w:rPr>
        <w:t>、行李小费：一间房间（</w:t>
      </w:r>
      <w:r>
        <w:rPr>
          <w:rFonts w:ascii="SimSun" w:hAnsi="SimSun" w:cs="SimSun"/>
          <w:sz w:val="18"/>
          <w:szCs w:val="18"/>
        </w:rPr>
        <w:t>2</w:t>
      </w:r>
      <w:r>
        <w:rPr>
          <w:rFonts w:ascii="SimSun" w:hAnsi="SimSun" w:cs="SimSun" w:hint="eastAsia"/>
          <w:sz w:val="18"/>
          <w:szCs w:val="18"/>
        </w:rPr>
        <w:t>人）一次约给行李人员泰珠</w:t>
      </w:r>
      <w:r>
        <w:rPr>
          <w:rFonts w:ascii="SimSun" w:hAnsi="SimSun" w:cs="SimSun"/>
          <w:sz w:val="18"/>
          <w:szCs w:val="18"/>
        </w:rPr>
        <w:t>20</w:t>
      </w:r>
      <w:r>
        <w:rPr>
          <w:rFonts w:ascii="SimSun" w:hAnsi="SimSun" w:cs="SimSun" w:hint="eastAsia"/>
          <w:sz w:val="18"/>
          <w:szCs w:val="18"/>
        </w:rPr>
        <w:t>元左右；</w:t>
      </w:r>
    </w:p>
    <w:p w:rsidR="009D79AC" w:rsidRDefault="00F60998">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4</w:t>
      </w:r>
      <w:r>
        <w:rPr>
          <w:rFonts w:ascii="SimSun" w:hAnsi="SimSun" w:cs="SimSun" w:hint="eastAsia"/>
          <w:sz w:val="18"/>
          <w:szCs w:val="18"/>
        </w:rPr>
        <w:t>、床头小费：一间房间（</w:t>
      </w:r>
      <w:r>
        <w:rPr>
          <w:rFonts w:ascii="SimSun" w:hAnsi="SimSun" w:cs="SimSun"/>
          <w:sz w:val="18"/>
          <w:szCs w:val="18"/>
        </w:rPr>
        <w:t>2</w:t>
      </w:r>
      <w:r>
        <w:rPr>
          <w:rFonts w:ascii="SimSun" w:hAnsi="SimSun" w:cs="SimSun" w:hint="eastAsia"/>
          <w:sz w:val="18"/>
          <w:szCs w:val="18"/>
        </w:rPr>
        <w:t>人）每天约给泰铢</w:t>
      </w:r>
      <w:r>
        <w:rPr>
          <w:rFonts w:ascii="SimSun" w:hAnsi="SimSun" w:cs="SimSun"/>
          <w:sz w:val="18"/>
          <w:szCs w:val="18"/>
        </w:rPr>
        <w:t>20</w:t>
      </w:r>
      <w:r>
        <w:rPr>
          <w:rFonts w:ascii="SimSun" w:hAnsi="SimSun" w:cs="SimSun" w:hint="eastAsia"/>
          <w:sz w:val="18"/>
          <w:szCs w:val="18"/>
        </w:rPr>
        <w:t>元左右；</w:t>
      </w:r>
    </w:p>
    <w:p w:rsidR="009D79AC" w:rsidRDefault="00F60998">
      <w:pPr>
        <w:ind w:right="40" w:hanging="1"/>
        <w:rPr>
          <w:rFonts w:ascii="SimSun" w:hAnsi="SimSun" w:cs="Times New Roman" w:hint="eastAsia"/>
          <w:sz w:val="18"/>
          <w:szCs w:val="18"/>
        </w:rPr>
      </w:pPr>
      <w:r>
        <w:rPr>
          <w:rFonts w:ascii="SimSun" w:hAnsi="SimSun" w:cs="SimSun"/>
          <w:sz w:val="18"/>
          <w:szCs w:val="18"/>
        </w:rPr>
        <w:t>0</w:t>
      </w:r>
      <w:r>
        <w:rPr>
          <w:rFonts w:ascii="SimSun" w:hAnsi="SimSun" w:cs="SimSun" w:hint="eastAsia"/>
          <w:sz w:val="18"/>
          <w:szCs w:val="18"/>
        </w:rPr>
        <w:t>5</w:t>
      </w:r>
      <w:r>
        <w:rPr>
          <w:rFonts w:ascii="SimSun" w:hAnsi="SimSun" w:cs="SimSun" w:hint="eastAsia"/>
          <w:sz w:val="18"/>
          <w:szCs w:val="18"/>
        </w:rPr>
        <w:t>、若行程中出现因泰国国家习俗、个人原因等需要支付小费的地方，请参考导游建议。</w:t>
      </w:r>
    </w:p>
    <w:p w:rsidR="009D79AC" w:rsidRDefault="00F60998">
      <w:pPr>
        <w:ind w:right="40" w:hanging="1"/>
        <w:rPr>
          <w:rFonts w:ascii="SimSun" w:hAnsi="SimSun" w:cs="Times New Roman" w:hint="eastAsia"/>
          <w:b/>
          <w:bCs/>
          <w:sz w:val="24"/>
          <w:szCs w:val="24"/>
        </w:rPr>
      </w:pPr>
      <w:r>
        <w:rPr>
          <w:rFonts w:ascii="SimSun" w:hAnsi="SimSun" w:cs="SimSun" w:hint="eastAsia"/>
          <w:b/>
          <w:bCs/>
          <w:sz w:val="24"/>
          <w:szCs w:val="24"/>
        </w:rPr>
        <w:t>中国驻泰国大使馆</w:t>
      </w:r>
    </w:p>
    <w:p w:rsidR="009D79AC" w:rsidRDefault="00F60998">
      <w:pPr>
        <w:ind w:right="40" w:hanging="1"/>
        <w:rPr>
          <w:rFonts w:ascii="SimSun" w:hAnsi="SimSun" w:cs="Times New Roman" w:hint="eastAsia"/>
        </w:rPr>
      </w:pPr>
      <w:r>
        <w:rPr>
          <w:rFonts w:ascii="SimSun" w:hAnsi="SimSun" w:cs="SimSun" w:hint="eastAsia"/>
        </w:rPr>
        <w:t>地址：</w:t>
      </w:r>
      <w:r>
        <w:rPr>
          <w:rFonts w:ascii="SimSun" w:hAnsi="SimSun" w:cs="SimSun"/>
        </w:rPr>
        <w:t>57 RACHADAPISAKE ROAD HUAY KWANG</w:t>
      </w:r>
      <w:r>
        <w:rPr>
          <w:rFonts w:ascii="SimSun" w:hAnsi="SimSun" w:cs="SimSun" w:hint="eastAsia"/>
        </w:rPr>
        <w:t>，</w:t>
      </w:r>
      <w:r>
        <w:rPr>
          <w:rFonts w:ascii="SimSun" w:hAnsi="SimSun" w:cs="SimSun"/>
        </w:rPr>
        <w:t>BANGKOK 10310</w:t>
      </w:r>
      <w:r>
        <w:rPr>
          <w:rFonts w:ascii="SimSun" w:hAnsi="SimSun" w:cs="SimSun" w:hint="eastAsia"/>
        </w:rPr>
        <w:t>，</w:t>
      </w:r>
      <w:r>
        <w:rPr>
          <w:rFonts w:ascii="SimSun" w:hAnsi="SimSun" w:cs="SimSun"/>
        </w:rPr>
        <w:t>THAILAND</w:t>
      </w:r>
    </w:p>
    <w:p w:rsidR="009D79AC" w:rsidRDefault="00F60998">
      <w:pPr>
        <w:ind w:right="40" w:hanging="1"/>
        <w:rPr>
          <w:rFonts w:ascii="SimSun" w:hAnsi="SimSun" w:cs="Times New Roman" w:hint="eastAsia"/>
        </w:rPr>
      </w:pPr>
      <w:r>
        <w:rPr>
          <w:rFonts w:ascii="SimSun" w:hAnsi="SimSun" w:cs="SimSun" w:hint="eastAsia"/>
        </w:rPr>
        <w:t>电话：</w:t>
      </w:r>
      <w:r>
        <w:rPr>
          <w:rFonts w:ascii="SimSun" w:hAnsi="SimSun" w:cs="SimSun"/>
        </w:rPr>
        <w:t>(662)2457044</w:t>
      </w:r>
    </w:p>
    <w:p w:rsidR="009D79AC" w:rsidRDefault="00F60998">
      <w:pPr>
        <w:ind w:rightChars="-342" w:right="-718" w:hanging="1"/>
        <w:jc w:val="center"/>
        <w:rPr>
          <w:rFonts w:ascii="SimSun" w:hAnsi="SimSun" w:cs="Times New Roman" w:hint="eastAsia"/>
          <w:b/>
          <w:bCs/>
        </w:rPr>
      </w:pPr>
      <w:r>
        <w:rPr>
          <w:rFonts w:ascii="SimSun" w:hAnsi="SimSun" w:cs="SimSun" w:hint="eastAsia"/>
          <w:b/>
          <w:bCs/>
        </w:rPr>
        <w:t>此文件作为《出境旅游合同》的附件与《出境旅游合同》具有同等法律效力。此文件一式两份，双方各执一份。</w:t>
      </w:r>
    </w:p>
    <w:p w:rsidR="009D79AC" w:rsidRDefault="00F60998">
      <w:pPr>
        <w:ind w:right="40" w:hanging="1"/>
        <w:rPr>
          <w:rFonts w:ascii="SimSun" w:hAnsi="SimSun" w:cs="Times New Roman" w:hint="eastAsia"/>
        </w:rPr>
      </w:pPr>
      <w:r>
        <w:rPr>
          <w:rFonts w:ascii="SimSun" w:hAnsi="SimSun" w:cs="SimSun" w:hint="eastAsia"/>
          <w:kern w:val="0"/>
        </w:rPr>
        <w:t>如已经阅读以上条款，并同意，请签字确认。</w:t>
      </w:r>
      <w:r>
        <w:rPr>
          <w:rFonts w:ascii="SimSun" w:hAnsi="SimSun" w:cs="SimSun" w:hint="eastAsia"/>
        </w:rPr>
        <w:t>请仔细阅读以上内容，如全部知悉并同意，请手写以下内容并签名</w:t>
      </w:r>
    </w:p>
    <w:p w:rsidR="009D79AC" w:rsidRDefault="00F60998">
      <w:pPr>
        <w:widowControl/>
        <w:ind w:right="40" w:hanging="1"/>
        <w:jc w:val="left"/>
        <w:rPr>
          <w:rFonts w:ascii="SimSun" w:hAnsi="SimSun" w:cs="SimSun" w:hint="eastAsia"/>
          <w:b/>
          <w:bCs/>
          <w:color w:val="FF0000"/>
          <w:sz w:val="32"/>
          <w:szCs w:val="32"/>
        </w:rPr>
      </w:pPr>
      <w:r>
        <w:rPr>
          <w:rFonts w:ascii="SimSun" w:hAnsi="SimSun" w:cs="SimSun" w:hint="eastAsia"/>
          <w:b/>
          <w:bCs/>
          <w:color w:val="FF0000"/>
          <w:sz w:val="32"/>
          <w:szCs w:val="32"/>
        </w:rPr>
        <w:t>（我已全部知悉并同意以上所有内容）</w:t>
      </w:r>
    </w:p>
    <w:p w:rsidR="009D79AC" w:rsidRDefault="009D79AC">
      <w:pPr>
        <w:widowControl/>
        <w:ind w:right="40" w:hanging="1"/>
        <w:jc w:val="left"/>
        <w:rPr>
          <w:rFonts w:ascii="SimSun" w:hAnsi="SimSun" w:cs="SimSun" w:hint="eastAsia"/>
          <w:color w:val="FF0000"/>
        </w:rPr>
      </w:pPr>
    </w:p>
    <w:p w:rsidR="009D79AC" w:rsidRDefault="009D79AC">
      <w:pPr>
        <w:widowControl/>
        <w:ind w:right="40" w:hanging="1"/>
        <w:jc w:val="left"/>
        <w:rPr>
          <w:rFonts w:ascii="SimSun" w:hAnsi="SimSun" w:cs="SimSun" w:hint="eastAsia"/>
          <w:color w:val="FF0000"/>
        </w:rPr>
      </w:pPr>
    </w:p>
    <w:p w:rsidR="009D79AC" w:rsidRDefault="009D79AC">
      <w:pPr>
        <w:widowControl/>
        <w:ind w:right="40" w:hanging="1"/>
        <w:jc w:val="left"/>
        <w:rPr>
          <w:rFonts w:ascii="SimSun" w:hAnsi="SimSun" w:cs="SimSun" w:hint="eastAsia"/>
          <w:color w:val="FF0000"/>
        </w:rPr>
      </w:pPr>
    </w:p>
    <w:p w:rsidR="009D79AC" w:rsidRDefault="00F60998">
      <w:pPr>
        <w:ind w:right="40" w:hanging="1"/>
        <w:jc w:val="center"/>
        <w:rPr>
          <w:rFonts w:ascii="SimSun" w:hAnsi="SimSun" w:cs="SimSun" w:hint="eastAsia"/>
          <w:b/>
          <w:bCs/>
          <w:sz w:val="44"/>
          <w:szCs w:val="44"/>
        </w:rPr>
      </w:pPr>
      <w:r>
        <w:rPr>
          <w:rFonts w:ascii="Microsoft YaHei" w:eastAsia="Microsoft YaHei" w:hAnsi="Microsoft YaHei" w:cs="Microsoft YaHei" w:hint="eastAsia"/>
          <w:noProof/>
          <w:lang w:bidi="ar-SA"/>
        </w:rPr>
        <w:lastRenderedPageBreak/>
        <w:drawing>
          <wp:anchor distT="0" distB="0" distL="114300" distR="114300" simplePos="0" relativeHeight="251653120"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SimSun" w:hAnsi="SimSun" w:cs="SimSun" w:hint="eastAsia"/>
          <w:b/>
          <w:bCs/>
          <w:sz w:val="44"/>
          <w:szCs w:val="44"/>
        </w:rPr>
        <w:t>游客健康告知书</w:t>
      </w:r>
    </w:p>
    <w:p w:rsidR="009D79AC" w:rsidRDefault="009D79AC">
      <w:pPr>
        <w:ind w:right="40" w:hanging="1"/>
        <w:jc w:val="center"/>
        <w:rPr>
          <w:rFonts w:ascii="SimSun" w:hAnsi="SimSun" w:cs="SimSun" w:hint="eastAsia"/>
          <w:b/>
          <w:bCs/>
          <w:sz w:val="44"/>
          <w:szCs w:val="44"/>
        </w:rPr>
      </w:pPr>
    </w:p>
    <w:p w:rsidR="009D79AC" w:rsidRDefault="00F60998">
      <w:pPr>
        <w:spacing w:line="320" w:lineRule="exact"/>
        <w:ind w:right="40" w:hanging="1"/>
        <w:rPr>
          <w:rFonts w:ascii="SimSun" w:hAnsi="SimSun" w:cs="Times New Roman" w:hint="eastAsia"/>
          <w:b/>
          <w:bCs/>
        </w:rPr>
      </w:pPr>
      <w:r>
        <w:rPr>
          <w:rFonts w:ascii="SimSun" w:hAnsi="SimSun" w:cs="SimSun" w:hint="eastAsia"/>
          <w:b/>
          <w:bCs/>
        </w:rPr>
        <w:t>本人参加由贵公司组织的</w:t>
      </w:r>
      <w:r>
        <w:rPr>
          <w:rFonts w:ascii="SimSun" w:hAnsi="SimSun" w:cs="SimSun"/>
          <w:b/>
          <w:bCs/>
          <w:u w:val="single"/>
        </w:rPr>
        <w:t xml:space="preserve">                                                </w:t>
      </w:r>
      <w:r>
        <w:rPr>
          <w:rFonts w:ascii="SimSun" w:hAnsi="SimSun" w:cs="SimSun" w:hint="eastAsia"/>
          <w:b/>
          <w:bCs/>
        </w:rPr>
        <w:t>团，现将本人身体健康状况如实告知贵公司：本人患有：</w:t>
      </w:r>
      <w:r>
        <w:rPr>
          <w:rFonts w:ascii="SimSun" w:hAnsi="SimSun" w:cs="SimSun"/>
          <w:b/>
          <w:bCs/>
        </w:rPr>
        <w:t xml:space="preserve"> </w:t>
      </w:r>
      <w:r>
        <w:rPr>
          <w:rFonts w:ascii="SimSun" w:hAnsi="SimSun" w:cs="SimSun" w:hint="eastAsia"/>
          <w:b/>
          <w:bCs/>
        </w:rPr>
        <w:t>高血压（</w:t>
      </w:r>
      <w:r>
        <w:rPr>
          <w:rFonts w:ascii="SimSun" w:hAnsi="SimSun" w:cs="SimSun"/>
          <w:b/>
          <w:bCs/>
        </w:rPr>
        <w:t xml:space="preserve">  </w:t>
      </w:r>
      <w:r>
        <w:rPr>
          <w:rFonts w:ascii="SimSun" w:hAnsi="SimSun" w:cs="SimSun" w:hint="eastAsia"/>
          <w:b/>
          <w:bCs/>
        </w:rPr>
        <w:t>）心脏疾病（</w:t>
      </w:r>
      <w:r>
        <w:rPr>
          <w:rFonts w:ascii="SimSun" w:hAnsi="SimSun" w:cs="SimSun"/>
          <w:b/>
          <w:bCs/>
        </w:rPr>
        <w:t xml:space="preserve">  </w:t>
      </w:r>
      <w:r>
        <w:rPr>
          <w:rFonts w:ascii="SimSun" w:hAnsi="SimSun" w:cs="SimSun" w:hint="eastAsia"/>
          <w:b/>
          <w:bCs/>
        </w:rPr>
        <w:t>）心肺疾病（</w:t>
      </w:r>
      <w:r>
        <w:rPr>
          <w:rFonts w:ascii="SimSun" w:hAnsi="SimSun" w:cs="SimSun"/>
          <w:b/>
          <w:bCs/>
        </w:rPr>
        <w:t xml:space="preserve">  </w:t>
      </w:r>
      <w:r>
        <w:rPr>
          <w:rFonts w:ascii="SimSun" w:hAnsi="SimSun" w:cs="SimSun" w:hint="eastAsia"/>
          <w:b/>
          <w:bCs/>
        </w:rPr>
        <w:t>）哮喘（</w:t>
      </w:r>
      <w:r>
        <w:rPr>
          <w:rFonts w:ascii="SimSun" w:hAnsi="SimSun" w:cs="SimSun"/>
          <w:b/>
          <w:bCs/>
        </w:rPr>
        <w:t xml:space="preserve">  </w:t>
      </w:r>
      <w:r>
        <w:rPr>
          <w:rFonts w:ascii="SimSun" w:hAnsi="SimSun" w:cs="SimSun" w:hint="eastAsia"/>
          <w:b/>
          <w:bCs/>
        </w:rPr>
        <w:t>）脑溢血（</w:t>
      </w:r>
      <w:r>
        <w:rPr>
          <w:rFonts w:ascii="SimSun" w:hAnsi="SimSun" w:cs="SimSun"/>
          <w:b/>
          <w:bCs/>
        </w:rPr>
        <w:t xml:space="preserve">  </w:t>
      </w:r>
      <w:r>
        <w:rPr>
          <w:rFonts w:ascii="SimSun" w:hAnsi="SimSun" w:cs="SimSun" w:hint="eastAsia"/>
          <w:b/>
          <w:bCs/>
        </w:rPr>
        <w:t>）</w:t>
      </w:r>
      <w:r>
        <w:rPr>
          <w:rFonts w:ascii="SimSun" w:hAnsi="SimSun" w:cs="SimSun"/>
          <w:b/>
          <w:bCs/>
        </w:rPr>
        <w:t xml:space="preserve"> </w:t>
      </w:r>
      <w:r>
        <w:rPr>
          <w:rFonts w:ascii="SimSun" w:hAnsi="SimSun" w:cs="SimSun" w:hint="eastAsia"/>
          <w:b/>
          <w:bCs/>
        </w:rPr>
        <w:t>美尼儿综合症（</w:t>
      </w:r>
      <w:r>
        <w:rPr>
          <w:rFonts w:ascii="SimSun" w:hAnsi="SimSun" w:cs="SimSun"/>
          <w:b/>
          <w:bCs/>
        </w:rPr>
        <w:t xml:space="preserve">  </w:t>
      </w:r>
      <w:r>
        <w:rPr>
          <w:rFonts w:ascii="SimSun" w:hAnsi="SimSun" w:cs="SimSun" w:hint="eastAsia"/>
          <w:b/>
          <w:bCs/>
        </w:rPr>
        <w:t>）孕妇（</w:t>
      </w:r>
      <w:r>
        <w:rPr>
          <w:rFonts w:ascii="SimSun" w:hAnsi="SimSun" w:cs="SimSun"/>
          <w:b/>
          <w:bCs/>
        </w:rPr>
        <w:t xml:space="preserve">  </w:t>
      </w:r>
      <w:r>
        <w:rPr>
          <w:rFonts w:ascii="SimSun" w:hAnsi="SimSun" w:cs="SimSun" w:hint="eastAsia"/>
          <w:b/>
          <w:bCs/>
        </w:rPr>
        <w:t>）</w:t>
      </w:r>
      <w:r>
        <w:rPr>
          <w:rFonts w:ascii="SimSun" w:hAnsi="SimSun" w:cs="SimSun"/>
          <w:b/>
          <w:bCs/>
        </w:rPr>
        <w:t xml:space="preserve">  70</w:t>
      </w:r>
      <w:r>
        <w:rPr>
          <w:rFonts w:ascii="SimSun" w:hAnsi="SimSun" w:cs="SimSun" w:hint="eastAsia"/>
          <w:b/>
          <w:bCs/>
        </w:rPr>
        <w:t>岁以上（</w:t>
      </w:r>
      <w:r>
        <w:rPr>
          <w:rFonts w:ascii="SimSun" w:hAnsi="SimSun" w:cs="SimSun"/>
          <w:b/>
          <w:bCs/>
        </w:rPr>
        <w:t xml:space="preserve">  </w:t>
      </w:r>
      <w:r>
        <w:rPr>
          <w:rFonts w:ascii="SimSun" w:hAnsi="SimSun" w:cs="SimSun" w:hint="eastAsia"/>
          <w:b/>
          <w:bCs/>
        </w:rPr>
        <w:t>）癌症（</w:t>
      </w:r>
      <w:r>
        <w:rPr>
          <w:rFonts w:ascii="SimSun" w:hAnsi="SimSun" w:cs="SimSun"/>
          <w:b/>
          <w:bCs/>
        </w:rPr>
        <w:t xml:space="preserve">  </w:t>
      </w:r>
      <w:r>
        <w:rPr>
          <w:rFonts w:ascii="SimSun" w:hAnsi="SimSun" w:cs="SimSun" w:hint="eastAsia"/>
          <w:b/>
          <w:bCs/>
        </w:rPr>
        <w:t>）其他疾病（</w:t>
      </w:r>
      <w:r>
        <w:rPr>
          <w:rFonts w:ascii="SimSun" w:hAnsi="SimSun" w:cs="SimSun"/>
          <w:b/>
          <w:bCs/>
        </w:rPr>
        <w:t xml:space="preserve">       </w:t>
      </w:r>
      <w:r>
        <w:rPr>
          <w:rFonts w:ascii="SimSun" w:hAnsi="SimSun" w:cs="SimSun" w:hint="eastAsia"/>
          <w:b/>
          <w:bCs/>
        </w:rPr>
        <w:t>）</w:t>
      </w:r>
    </w:p>
    <w:p w:rsidR="009D79AC" w:rsidRDefault="00F60998">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本人未患上述疾病或特殊疾病（</w:t>
      </w:r>
      <w:r>
        <w:rPr>
          <w:rFonts w:ascii="SimSun" w:hAnsi="SimSun" w:cs="SimSun"/>
          <w:b/>
          <w:bCs/>
        </w:rPr>
        <w:t xml:space="preserve">    </w:t>
      </w:r>
      <w:r>
        <w:rPr>
          <w:rFonts w:ascii="SimSun" w:hAnsi="SimSun" w:cs="SimSun" w:hint="eastAsia"/>
          <w:b/>
          <w:bCs/>
        </w:rPr>
        <w:t>）</w:t>
      </w:r>
    </w:p>
    <w:p w:rsidR="009D79AC" w:rsidRDefault="00F60998">
      <w:pPr>
        <w:spacing w:line="320" w:lineRule="exact"/>
        <w:ind w:right="40" w:hanging="1"/>
        <w:rPr>
          <w:rFonts w:ascii="SimSun" w:hAnsi="SimSun" w:cs="Times New Roman" w:hint="eastAsia"/>
          <w:b/>
          <w:bCs/>
        </w:rPr>
      </w:pPr>
      <w:r>
        <w:rPr>
          <w:rFonts w:ascii="SimSun" w:hAnsi="SimSun" w:cs="SimSun" w:hint="eastAsia"/>
          <w:b/>
          <w:bCs/>
        </w:rPr>
        <w:t>上述告知事项属实；如有隐瞒，本人自负后果。</w:t>
      </w:r>
    </w:p>
    <w:p w:rsidR="009D79AC" w:rsidRDefault="00F60998">
      <w:pPr>
        <w:spacing w:line="320" w:lineRule="exact"/>
        <w:ind w:right="40" w:hanging="1"/>
        <w:rPr>
          <w:rFonts w:ascii="SimSun" w:hAnsi="SimSun" w:cs="Times New Roman" w:hint="eastAsia"/>
          <w:b/>
          <w:bCs/>
        </w:rPr>
      </w:pPr>
      <w:r>
        <w:rPr>
          <w:rFonts w:ascii="SimSun" w:hAnsi="SimSun" w:cs="SimSun" w:hint="eastAsia"/>
          <w:b/>
          <w:bCs/>
        </w:rPr>
        <w:t>我社提醒客人在旅游途中每天注意安全！！</w:t>
      </w:r>
    </w:p>
    <w:p w:rsidR="009D79AC" w:rsidRDefault="00F60998">
      <w:pPr>
        <w:spacing w:line="320" w:lineRule="exact"/>
        <w:ind w:right="40" w:hanging="1"/>
        <w:rPr>
          <w:rFonts w:ascii="SimSun" w:hAnsi="SimSun" w:cs="Times New Roman" w:hint="eastAsia"/>
          <w:b/>
          <w:bCs/>
        </w:rPr>
      </w:pPr>
      <w:r>
        <w:rPr>
          <w:rFonts w:ascii="SimSun" w:hAnsi="SimSun" w:cs="SimSun"/>
          <w:b/>
          <w:bCs/>
        </w:rPr>
        <w:t xml:space="preserve">                                                               </w:t>
      </w:r>
      <w:r>
        <w:rPr>
          <w:rFonts w:ascii="SimSun" w:hAnsi="SimSun" w:cs="SimSun" w:hint="eastAsia"/>
          <w:b/>
          <w:bCs/>
        </w:rPr>
        <w:t>家属（本人）签字：</w:t>
      </w:r>
    </w:p>
    <w:p w:rsidR="009D79AC" w:rsidRDefault="00F60998">
      <w:pPr>
        <w:tabs>
          <w:tab w:val="left" w:pos="720"/>
        </w:tabs>
        <w:spacing w:line="320" w:lineRule="exact"/>
        <w:ind w:rightChars="-756" w:right="-1588" w:hanging="1"/>
        <w:rPr>
          <w:rFonts w:ascii="SimSun" w:hAnsi="SimSun" w:cs="SimSun" w:hint="eastAsia"/>
          <w:b/>
          <w:bCs/>
        </w:rPr>
      </w:pPr>
      <w:r>
        <w:rPr>
          <w:rFonts w:ascii="SimSun" w:hAnsi="SimSun" w:cs="SimSun"/>
          <w:b/>
          <w:bCs/>
        </w:rPr>
        <w:t xml:space="preserve">                                                                  </w:t>
      </w:r>
      <w:r>
        <w:rPr>
          <w:rFonts w:ascii="SimSun" w:hAnsi="SimSun" w:cs="SimSun" w:hint="eastAsia"/>
          <w:b/>
          <w:bCs/>
        </w:rPr>
        <w:t>年</w:t>
      </w:r>
      <w:r>
        <w:rPr>
          <w:rFonts w:ascii="SimSun" w:hAnsi="SimSun" w:cs="SimSun"/>
          <w:b/>
          <w:bCs/>
        </w:rPr>
        <w:t xml:space="preserve">   </w:t>
      </w:r>
      <w:r>
        <w:rPr>
          <w:rFonts w:ascii="SimSun" w:hAnsi="SimSun" w:cs="SimSun" w:hint="eastAsia"/>
          <w:b/>
          <w:bCs/>
        </w:rPr>
        <w:t>月</w:t>
      </w:r>
      <w:r>
        <w:rPr>
          <w:rFonts w:ascii="SimSun" w:hAnsi="SimSun" w:cs="SimSun"/>
          <w:b/>
          <w:bCs/>
        </w:rPr>
        <w:t xml:space="preserve">    </w:t>
      </w:r>
      <w:r>
        <w:rPr>
          <w:rFonts w:ascii="SimSun" w:hAnsi="SimSun" w:cs="SimSun" w:hint="eastAsia"/>
          <w:b/>
          <w:bCs/>
        </w:rPr>
        <w:t>日</w:t>
      </w:r>
    </w:p>
    <w:p w:rsidR="009D79AC" w:rsidRDefault="009D79AC">
      <w:pPr>
        <w:tabs>
          <w:tab w:val="left" w:pos="720"/>
        </w:tabs>
        <w:spacing w:line="320" w:lineRule="exact"/>
        <w:ind w:rightChars="-756" w:right="-1588" w:hanging="1"/>
        <w:rPr>
          <w:rFonts w:ascii="SimSun" w:hAnsi="SimSun" w:cs="SimSun" w:hint="eastAsia"/>
          <w:b/>
          <w:bCs/>
        </w:rPr>
      </w:pPr>
    </w:p>
    <w:p w:rsidR="009D79AC" w:rsidRDefault="009D79AC">
      <w:pPr>
        <w:tabs>
          <w:tab w:val="left" w:pos="720"/>
        </w:tabs>
        <w:spacing w:line="320" w:lineRule="exact"/>
        <w:ind w:rightChars="-756" w:right="-1588" w:hanging="1"/>
        <w:rPr>
          <w:rFonts w:ascii="SimSun" w:hAnsi="SimSun" w:cs="SimSun" w:hint="eastAsia"/>
          <w:b/>
          <w:bCs/>
        </w:rPr>
      </w:pPr>
    </w:p>
    <w:p w:rsidR="009D79AC" w:rsidRDefault="009D79AC">
      <w:pPr>
        <w:tabs>
          <w:tab w:val="left" w:pos="720"/>
        </w:tabs>
        <w:spacing w:line="320" w:lineRule="exact"/>
        <w:ind w:rightChars="-756" w:right="-1588" w:hanging="1"/>
        <w:rPr>
          <w:rFonts w:ascii="SimSun" w:hAnsi="SimSun" w:cs="SimSun" w:hint="eastAsia"/>
          <w:b/>
          <w:bCs/>
        </w:rPr>
      </w:pPr>
    </w:p>
    <w:p w:rsidR="009D79AC" w:rsidRDefault="009D79AC">
      <w:pPr>
        <w:tabs>
          <w:tab w:val="left" w:pos="720"/>
        </w:tabs>
        <w:spacing w:line="320" w:lineRule="exact"/>
        <w:ind w:rightChars="-756" w:right="-1588" w:hanging="1"/>
        <w:rPr>
          <w:rFonts w:ascii="SimSun" w:hAnsi="SimSun" w:cs="SimSun" w:hint="eastAsia"/>
          <w:b/>
          <w:bCs/>
        </w:rPr>
      </w:pPr>
    </w:p>
    <w:p w:rsidR="009D79AC" w:rsidRDefault="009D79AC">
      <w:pPr>
        <w:tabs>
          <w:tab w:val="left" w:pos="720"/>
        </w:tabs>
        <w:spacing w:line="320" w:lineRule="exact"/>
        <w:ind w:rightChars="-756" w:right="-1588"/>
        <w:rPr>
          <w:rFonts w:ascii="SimSun" w:hAnsi="SimSun" w:cs="SimSun" w:hint="eastAsia"/>
          <w:b/>
          <w:bCs/>
        </w:rPr>
      </w:pPr>
    </w:p>
    <w:p w:rsidR="009D79AC" w:rsidRDefault="009D79AC">
      <w:pPr>
        <w:ind w:right="40" w:hanging="1"/>
        <w:jc w:val="center"/>
        <w:rPr>
          <w:rFonts w:ascii="SimSun" w:hAnsi="SimSun" w:cs="SimSun" w:hint="eastAsia"/>
          <w:b/>
          <w:bCs/>
          <w:sz w:val="36"/>
          <w:szCs w:val="36"/>
        </w:rPr>
      </w:pPr>
    </w:p>
    <w:p w:rsidR="009D79AC" w:rsidRDefault="009D79AC">
      <w:pPr>
        <w:ind w:right="40"/>
        <w:rPr>
          <w:rFonts w:ascii="SimSun" w:hAnsi="SimSun" w:cs="SimSun" w:hint="eastAsia"/>
          <w:b/>
          <w:bCs/>
          <w:sz w:val="36"/>
          <w:szCs w:val="36"/>
        </w:rPr>
      </w:pPr>
    </w:p>
    <w:p w:rsidR="009D79AC" w:rsidRDefault="009D79AC">
      <w:pPr>
        <w:ind w:right="40"/>
        <w:jc w:val="center"/>
        <w:rPr>
          <w:rFonts w:ascii="SimSun" w:hAnsi="SimSun" w:cs="SimSun" w:hint="eastAsia"/>
          <w:b/>
          <w:bCs/>
          <w:sz w:val="36"/>
          <w:szCs w:val="36"/>
        </w:rPr>
      </w:pPr>
    </w:p>
    <w:p w:rsidR="009D79AC" w:rsidRDefault="00F60998">
      <w:pPr>
        <w:ind w:right="40"/>
        <w:jc w:val="center"/>
        <w:rPr>
          <w:rFonts w:ascii="SimSun" w:hAnsi="SimSun" w:cs="SimSun" w:hint="eastAsia"/>
          <w:b/>
          <w:bCs/>
          <w:sz w:val="36"/>
          <w:szCs w:val="36"/>
        </w:rPr>
      </w:pPr>
      <w:r>
        <w:rPr>
          <w:rFonts w:ascii="SimSun" w:hAnsi="SimSun" w:cs="SimSun" w:hint="eastAsia"/>
          <w:b/>
          <w:bCs/>
          <w:sz w:val="36"/>
          <w:szCs w:val="36"/>
        </w:rPr>
        <w:t>补</w:t>
      </w:r>
      <w:r>
        <w:rPr>
          <w:rFonts w:ascii="SimSun" w:hAnsi="SimSun" w:cs="SimSun" w:hint="eastAsia"/>
          <w:b/>
          <w:bCs/>
          <w:sz w:val="36"/>
          <w:szCs w:val="36"/>
        </w:rPr>
        <w:t xml:space="preserve"> </w:t>
      </w:r>
      <w:r>
        <w:rPr>
          <w:rFonts w:ascii="SimSun" w:hAnsi="SimSun" w:cs="SimSun" w:hint="eastAsia"/>
          <w:b/>
          <w:bCs/>
          <w:sz w:val="36"/>
          <w:szCs w:val="36"/>
        </w:rPr>
        <w:t>充</w:t>
      </w:r>
      <w:r>
        <w:rPr>
          <w:rFonts w:ascii="SimSun" w:hAnsi="SimSun" w:cs="SimSun" w:hint="eastAsia"/>
          <w:b/>
          <w:bCs/>
          <w:sz w:val="36"/>
          <w:szCs w:val="36"/>
        </w:rPr>
        <w:t xml:space="preserve"> </w:t>
      </w:r>
      <w:r>
        <w:rPr>
          <w:rFonts w:ascii="SimSun" w:hAnsi="SimSun" w:cs="SimSun" w:hint="eastAsia"/>
          <w:b/>
          <w:bCs/>
          <w:sz w:val="36"/>
          <w:szCs w:val="36"/>
        </w:rPr>
        <w:t>协</w:t>
      </w:r>
      <w:r>
        <w:rPr>
          <w:rFonts w:ascii="SimSun" w:hAnsi="SimSun" w:cs="SimSun" w:hint="eastAsia"/>
          <w:b/>
          <w:bCs/>
          <w:sz w:val="36"/>
          <w:szCs w:val="36"/>
        </w:rPr>
        <w:t xml:space="preserve"> </w:t>
      </w:r>
      <w:r>
        <w:rPr>
          <w:rFonts w:ascii="SimSun" w:hAnsi="SimSun" w:cs="SimSun" w:hint="eastAsia"/>
          <w:b/>
          <w:bCs/>
          <w:sz w:val="36"/>
          <w:szCs w:val="36"/>
        </w:rPr>
        <w:t>议</w:t>
      </w:r>
    </w:p>
    <w:p w:rsidR="009D79AC" w:rsidRDefault="009D79AC">
      <w:pPr>
        <w:ind w:right="40" w:hanging="1"/>
        <w:jc w:val="center"/>
        <w:rPr>
          <w:rFonts w:ascii="SimSun" w:hAnsi="SimSun" w:cs="SimSun" w:hint="eastAsia"/>
          <w:b/>
          <w:bCs/>
          <w:sz w:val="36"/>
          <w:szCs w:val="36"/>
        </w:rPr>
      </w:pPr>
    </w:p>
    <w:p w:rsidR="009D79AC" w:rsidRDefault="00F60998">
      <w:pPr>
        <w:ind w:right="40" w:hanging="1"/>
        <w:rPr>
          <w:rFonts w:ascii="SimSun" w:hAnsi="SimSun" w:cs="SimHei" w:hint="eastAsia"/>
          <w:sz w:val="24"/>
          <w:szCs w:val="24"/>
        </w:rPr>
      </w:pPr>
      <w:r>
        <w:rPr>
          <w:rFonts w:ascii="SimSun" w:hAnsi="SimSun" w:cs="SimHei" w:hint="eastAsia"/>
          <w:sz w:val="24"/>
          <w:szCs w:val="24"/>
        </w:rPr>
        <w:t>甲方：</w:t>
      </w:r>
      <w:r>
        <w:rPr>
          <w:rFonts w:ascii="SimSun" w:hAnsi="SimSun" w:cs="SimHei" w:hint="eastAsia"/>
          <w:sz w:val="24"/>
          <w:szCs w:val="24"/>
          <w:u w:val="single"/>
        </w:rPr>
        <w:t xml:space="preserve">                                                               </w:t>
      </w:r>
    </w:p>
    <w:p w:rsidR="009D79AC" w:rsidRDefault="00F60998">
      <w:pPr>
        <w:ind w:right="40" w:hanging="1"/>
        <w:rPr>
          <w:rFonts w:ascii="SimSun" w:hAnsi="SimSun" w:cs="SimHei" w:hint="eastAsia"/>
          <w:sz w:val="24"/>
          <w:szCs w:val="24"/>
        </w:rPr>
      </w:pPr>
      <w:r>
        <w:rPr>
          <w:rFonts w:ascii="SimSun" w:hAnsi="SimSun" w:cs="SimHei" w:hint="eastAsia"/>
          <w:sz w:val="24"/>
          <w:szCs w:val="24"/>
        </w:rPr>
        <w:t>乙方：</w:t>
      </w:r>
      <w:r>
        <w:rPr>
          <w:rFonts w:ascii="SimSun" w:hAnsi="SimSun" w:cs="SimHei" w:hint="eastAsia"/>
          <w:sz w:val="24"/>
          <w:szCs w:val="24"/>
          <w:u w:val="single"/>
        </w:rPr>
        <w:t xml:space="preserve">                                                               </w:t>
      </w:r>
    </w:p>
    <w:p w:rsidR="009D79AC" w:rsidRDefault="00F60998">
      <w:pPr>
        <w:ind w:right="40" w:hanging="1"/>
        <w:rPr>
          <w:rFonts w:ascii="SimSun" w:hAnsi="SimSun" w:cs="SimHei" w:hint="eastAsia"/>
          <w:sz w:val="24"/>
          <w:szCs w:val="24"/>
        </w:rPr>
      </w:pPr>
      <w:r>
        <w:rPr>
          <w:rFonts w:ascii="SimSun" w:hAnsi="SimSun" w:cs="SimHei" w:hint="eastAsia"/>
          <w:sz w:val="24"/>
          <w:szCs w:val="24"/>
        </w:rPr>
        <w:t>甲方报名参加由乙方组织</w:t>
      </w:r>
      <w:r>
        <w:rPr>
          <w:rFonts w:ascii="SimSun" w:hAnsi="SimSun" w:cs="SimHei" w:hint="eastAsia"/>
          <w:sz w:val="24"/>
          <w:szCs w:val="24"/>
          <w:u w:val="single"/>
        </w:rPr>
        <w:t xml:space="preserve">                            </w:t>
      </w:r>
      <w:r>
        <w:rPr>
          <w:rFonts w:ascii="SimSun" w:hAnsi="SimSun" w:cs="SimHei" w:hint="eastAsia"/>
          <w:sz w:val="24"/>
          <w:szCs w:val="24"/>
        </w:rPr>
        <w:t>团队，为保障旅游者和旅游经营者的合法权益，本着自愿原则，特此签订此补充协议。</w:t>
      </w:r>
    </w:p>
    <w:p w:rsidR="009D79AC" w:rsidRDefault="00F60998" w:rsidP="003C4454">
      <w:pPr>
        <w:spacing w:beforeLines="50" w:afterLines="50"/>
        <w:ind w:right="40" w:firstLineChars="200" w:firstLine="420"/>
        <w:rPr>
          <w:rFonts w:ascii="SimSun" w:hAnsi="SimSun" w:hint="eastAsia"/>
        </w:rPr>
      </w:pPr>
      <w:r>
        <w:rPr>
          <w:rFonts w:ascii="SimSun" w:hAnsi="SimSun" w:hint="eastAsia"/>
        </w:rPr>
        <w:t>1.</w:t>
      </w:r>
      <w:r>
        <w:rPr>
          <w:rFonts w:ascii="SimSun" w:hAnsi="SimSun"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ascii="SimSun" w:hAnsi="SimSun" w:hint="eastAsia"/>
        </w:rPr>
        <w:t>A</w:t>
      </w:r>
      <w:r>
        <w:rPr>
          <w:rFonts w:ascii="SimSun" w:hAnsi="SimSun" w:hint="eastAsia"/>
        </w:rPr>
        <w:t>报名时旅游</w:t>
      </w:r>
      <w:r>
        <w:rPr>
          <w:rFonts w:ascii="SimSun" w:hAnsi="SimSun" w:hint="eastAsia"/>
        </w:rPr>
        <w:lastRenderedPageBreak/>
        <w:t>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SimSun" w:hAnsi="SimSun" w:hint="eastAsia"/>
        </w:rPr>
        <w:t>B</w:t>
      </w:r>
      <w:r>
        <w:rPr>
          <w:rFonts w:ascii="SimSun" w:hAnsi="SimSun" w:hint="eastAsia"/>
        </w:rPr>
        <w:t>游客出现急症请主动通知工作人员，旅行社将协助游客就近送往当地医疗机构检查治疗。</w:t>
      </w:r>
      <w:r>
        <w:rPr>
          <w:rFonts w:ascii="SimSun" w:hAnsi="SimSun" w:hint="eastAsia"/>
        </w:rPr>
        <w:t>C</w:t>
      </w:r>
      <w:r>
        <w:rPr>
          <w:rFonts w:ascii="SimSun" w:hAnsi="SimSun" w:hint="eastAsia"/>
        </w:rPr>
        <w:t>有听力，视力障碍的游客须有健康旅伴陪同方可参团，个人有精神疾病和无行为控制能力的不能报名参团。</w:t>
      </w:r>
    </w:p>
    <w:p w:rsidR="009D79AC" w:rsidRDefault="00F60998" w:rsidP="003C4454">
      <w:pPr>
        <w:spacing w:beforeLines="50" w:afterLines="50"/>
        <w:ind w:right="40" w:firstLineChars="200" w:firstLine="420"/>
        <w:rPr>
          <w:rFonts w:ascii="SimSun" w:hAnsi="SimSun" w:hint="eastAsia"/>
        </w:rPr>
      </w:pPr>
      <w:r>
        <w:rPr>
          <w:rFonts w:ascii="SimSun" w:hAnsi="SimSun" w:hint="eastAsia"/>
        </w:rPr>
        <w:t>2.</w:t>
      </w:r>
      <w:r>
        <w:rPr>
          <w:rFonts w:ascii="SimSun" w:hAnsi="SimSun" w:hint="eastAsia"/>
        </w:rPr>
        <w:t>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rsidR="009D79AC" w:rsidRDefault="00F60998" w:rsidP="003C4454">
      <w:pPr>
        <w:spacing w:beforeLines="50" w:afterLines="50"/>
        <w:ind w:right="40" w:firstLineChars="200" w:firstLine="420"/>
        <w:rPr>
          <w:rFonts w:ascii="SimSun" w:hAnsi="SimSun" w:hint="eastAsia"/>
        </w:rPr>
      </w:pPr>
      <w:r>
        <w:rPr>
          <w:rFonts w:ascii="SimSun" w:hAnsi="SimSun" w:hint="eastAsia"/>
        </w:rPr>
        <w:t>3.</w:t>
      </w:r>
      <w:r>
        <w:rPr>
          <w:rFonts w:ascii="SimSun" w:hAnsi="SimSun" w:hint="eastAsia"/>
        </w:rPr>
        <w:t>未成年人保护：旅行社不接受未满</w:t>
      </w:r>
      <w:r>
        <w:rPr>
          <w:rFonts w:ascii="SimSun" w:hAnsi="SimSun" w:hint="eastAsia"/>
        </w:rPr>
        <w:t>18</w:t>
      </w:r>
      <w:r>
        <w:rPr>
          <w:rFonts w:ascii="SimSun" w:hAnsi="SimSun" w:hint="eastAsia"/>
        </w:rPr>
        <w:t>周岁，不具备完全民事行为能力的未成年人单独参团未成年人必须有成年人陪伴，一起报名参团的成人即为其参团过程中的监护人，有责任和义务做好未成年人的安全防范工作，</w:t>
      </w:r>
    </w:p>
    <w:p w:rsidR="009D79AC" w:rsidRDefault="00F60998" w:rsidP="003C4454">
      <w:pPr>
        <w:spacing w:beforeLines="50" w:afterLines="50"/>
        <w:ind w:right="40" w:firstLineChars="200" w:firstLine="420"/>
        <w:rPr>
          <w:rFonts w:ascii="SimSun" w:hAnsi="SimSun" w:hint="eastAsia"/>
        </w:rPr>
      </w:pPr>
      <w:r>
        <w:rPr>
          <w:rFonts w:ascii="SimSun" w:hAnsi="SimSun" w:hint="eastAsia"/>
        </w:rPr>
        <w:t>4.</w:t>
      </w:r>
      <w:r>
        <w:rPr>
          <w:rFonts w:ascii="SimSun" w:hAnsi="SimSun" w:hint="eastAsia"/>
        </w:rPr>
        <w:t>旅游保险说明：旅行社已经购买旅行社责任险，团队意外险，为游客提供全方位的保障。</w:t>
      </w:r>
    </w:p>
    <w:p w:rsidR="009D79AC" w:rsidRDefault="00F60998" w:rsidP="003C4454">
      <w:pPr>
        <w:spacing w:beforeLines="50" w:afterLines="50"/>
        <w:ind w:right="40" w:firstLineChars="200" w:firstLine="420"/>
        <w:rPr>
          <w:rFonts w:ascii="SimSun" w:hAnsi="SimSun" w:hint="eastAsia"/>
        </w:rPr>
      </w:pPr>
      <w:r>
        <w:rPr>
          <w:rFonts w:ascii="SimSun" w:hAnsi="SimSun" w:hint="eastAsia"/>
        </w:rPr>
        <w:t>5.</w:t>
      </w:r>
      <w:r>
        <w:rPr>
          <w:rFonts w:ascii="SimSun" w:hAnsi="SimSun" w:hint="eastAsia"/>
        </w:rPr>
        <w:t>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9D79AC" w:rsidRDefault="00F60998" w:rsidP="003C4454">
      <w:pPr>
        <w:spacing w:beforeLines="50" w:afterLines="50"/>
        <w:ind w:right="40" w:hanging="1"/>
        <w:rPr>
          <w:rFonts w:ascii="SimSun" w:hAnsi="SimSun" w:hint="eastAsia"/>
        </w:rPr>
      </w:pPr>
      <w:r>
        <w:rPr>
          <w:rFonts w:ascii="SimSun" w:hAnsi="SimSun" w:hint="eastAsia"/>
        </w:rPr>
        <w:t>退团说明：游客报名后</w:t>
      </w:r>
      <w:r>
        <w:rPr>
          <w:rFonts w:ascii="Microsoft YaHei" w:eastAsia="Microsoft YaHei" w:hAnsi="Microsoft YaHei" w:cs="Microsoft YaHei" w:hint="eastAsia"/>
          <w:noProof/>
          <w:lang w:bidi="ar-SA"/>
        </w:rPr>
        <w:drawing>
          <wp:anchor distT="0" distB="0" distL="114300" distR="114300" simplePos="0" relativeHeight="25165414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r>
        <w:rPr>
          <w:rFonts w:ascii="SimSun" w:hAnsi="SimSun" w:hint="eastAsia"/>
        </w:rPr>
        <w:t>因故不能参加本次旅游，如参加旅行社的包机线路，须提前</w:t>
      </w:r>
      <w:r>
        <w:rPr>
          <w:rFonts w:ascii="SimSun" w:hAnsi="SimSun" w:hint="eastAsia"/>
        </w:rPr>
        <w:t>15</w:t>
      </w:r>
      <w:r>
        <w:rPr>
          <w:rFonts w:ascii="SimSun" w:hAnsi="SimSun" w:hint="eastAsia"/>
        </w:rPr>
        <w:t>天以上，如临时退团，机票将产生全额损失（旅行社协助办理退税，以及地接损失），</w:t>
      </w:r>
    </w:p>
    <w:p w:rsidR="009D79AC" w:rsidRDefault="00F60998" w:rsidP="003C4454">
      <w:pPr>
        <w:numPr>
          <w:ilvl w:val="0"/>
          <w:numId w:val="2"/>
        </w:numPr>
        <w:spacing w:beforeLines="50" w:afterLines="50"/>
        <w:ind w:right="40"/>
        <w:rPr>
          <w:rFonts w:ascii="SimSun" w:hAnsi="SimSun" w:hint="eastAsia"/>
        </w:rPr>
      </w:pPr>
      <w:r>
        <w:rPr>
          <w:rFonts w:ascii="SimSun" w:hAnsi="SimSun"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pPr w:leftFromText="180" w:rightFromText="180" w:vertAnchor="text" w:horzAnchor="page" w:tblpX="1231" w:tblpY="233"/>
        <w:tblOverlap w:val="neve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635"/>
        <w:gridCol w:w="2838"/>
        <w:gridCol w:w="3074"/>
        <w:gridCol w:w="37"/>
        <w:gridCol w:w="1337"/>
      </w:tblGrid>
      <w:tr w:rsidR="00850A79" w:rsidTr="00850A79">
        <w:trPr>
          <w:trHeight w:val="90"/>
        </w:trPr>
        <w:tc>
          <w:tcPr>
            <w:tcW w:w="2635" w:type="dxa"/>
          </w:tcPr>
          <w:p w:rsidR="00850A79" w:rsidRDefault="00850A79" w:rsidP="006569D8">
            <w:r>
              <w:rPr>
                <w:rFonts w:hint="eastAsia"/>
              </w:rPr>
              <w:t>购物店名</w:t>
            </w:r>
          </w:p>
        </w:tc>
        <w:tc>
          <w:tcPr>
            <w:tcW w:w="2838" w:type="dxa"/>
          </w:tcPr>
          <w:p w:rsidR="00850A79" w:rsidRDefault="00850A79" w:rsidP="006569D8">
            <w:r>
              <w:rPr>
                <w:rFonts w:hint="eastAsia"/>
              </w:rPr>
              <w:t>英文名</w:t>
            </w:r>
          </w:p>
        </w:tc>
        <w:tc>
          <w:tcPr>
            <w:tcW w:w="3111" w:type="dxa"/>
            <w:gridSpan w:val="2"/>
            <w:vAlign w:val="center"/>
          </w:tcPr>
          <w:p w:rsidR="00850A79" w:rsidRDefault="00850A79" w:rsidP="006569D8">
            <w:r>
              <w:rPr>
                <w:rFonts w:hint="eastAsia"/>
              </w:rPr>
              <w:t>经营范围</w:t>
            </w:r>
          </w:p>
        </w:tc>
        <w:tc>
          <w:tcPr>
            <w:tcW w:w="1337" w:type="dxa"/>
            <w:vAlign w:val="center"/>
          </w:tcPr>
          <w:p w:rsidR="00850A79" w:rsidRDefault="00850A79" w:rsidP="006569D8">
            <w:r>
              <w:rPr>
                <w:rFonts w:hint="eastAsia"/>
              </w:rPr>
              <w:t xml:space="preserve">  </w:t>
            </w:r>
            <w:r>
              <w:rPr>
                <w:rFonts w:hint="eastAsia"/>
              </w:rPr>
              <w:t>购物时间</w:t>
            </w:r>
          </w:p>
        </w:tc>
      </w:tr>
      <w:tr w:rsidR="00850A79" w:rsidTr="00850A79">
        <w:trPr>
          <w:trHeight w:val="356"/>
        </w:trPr>
        <w:tc>
          <w:tcPr>
            <w:tcW w:w="2635" w:type="dxa"/>
          </w:tcPr>
          <w:p w:rsidR="00850A79" w:rsidRDefault="00850A79" w:rsidP="006569D8">
            <w:r>
              <w:rPr>
                <w:rFonts w:hint="eastAsia"/>
              </w:rPr>
              <w:t>暹罗珠宝展示中心</w:t>
            </w:r>
          </w:p>
        </w:tc>
        <w:tc>
          <w:tcPr>
            <w:tcW w:w="2838" w:type="dxa"/>
          </w:tcPr>
          <w:p w:rsidR="00850A79" w:rsidRDefault="00850A79" w:rsidP="006569D8">
            <w:r>
              <w:t>Modern Gems</w:t>
            </w:r>
          </w:p>
        </w:tc>
        <w:tc>
          <w:tcPr>
            <w:tcW w:w="3074" w:type="dxa"/>
          </w:tcPr>
          <w:p w:rsidR="00850A79" w:rsidRDefault="00850A79" w:rsidP="006569D8">
            <w:r>
              <w:rPr>
                <w:rFonts w:hint="eastAsia"/>
              </w:rPr>
              <w:t>泰国各色宝石及手工艺品</w:t>
            </w:r>
          </w:p>
        </w:tc>
        <w:tc>
          <w:tcPr>
            <w:tcW w:w="1374" w:type="dxa"/>
            <w:gridSpan w:val="2"/>
          </w:tcPr>
          <w:p w:rsidR="00850A79" w:rsidRDefault="00850A79" w:rsidP="006569D8">
            <w:r>
              <w:rPr>
                <w:rFonts w:hint="eastAsia"/>
              </w:rPr>
              <w:t>90</w:t>
            </w:r>
            <w:r>
              <w:rPr>
                <w:rFonts w:hint="eastAsia"/>
              </w:rPr>
              <w:t>分钟</w:t>
            </w:r>
          </w:p>
        </w:tc>
      </w:tr>
      <w:tr w:rsidR="00850A79" w:rsidTr="00850A79">
        <w:trPr>
          <w:trHeight w:val="356"/>
        </w:trPr>
        <w:tc>
          <w:tcPr>
            <w:tcW w:w="2635" w:type="dxa"/>
          </w:tcPr>
          <w:p w:rsidR="00850A79" w:rsidRDefault="00850A79" w:rsidP="006569D8">
            <w:r>
              <w:rPr>
                <w:rFonts w:hint="eastAsia"/>
              </w:rPr>
              <w:t>乳胶中心</w:t>
            </w:r>
          </w:p>
        </w:tc>
        <w:tc>
          <w:tcPr>
            <w:tcW w:w="2838" w:type="dxa"/>
          </w:tcPr>
          <w:p w:rsidR="00850A79" w:rsidRDefault="00850A79" w:rsidP="006569D8">
            <w:r>
              <w:t>Modern Latex</w:t>
            </w:r>
          </w:p>
        </w:tc>
        <w:tc>
          <w:tcPr>
            <w:tcW w:w="3074" w:type="dxa"/>
          </w:tcPr>
          <w:p w:rsidR="00850A79" w:rsidRDefault="00850A79" w:rsidP="006569D8">
            <w:r>
              <w:rPr>
                <w:rFonts w:hint="eastAsia"/>
              </w:rPr>
              <w:t>各种乳胶制品</w:t>
            </w:r>
          </w:p>
        </w:tc>
        <w:tc>
          <w:tcPr>
            <w:tcW w:w="1374" w:type="dxa"/>
            <w:gridSpan w:val="2"/>
          </w:tcPr>
          <w:p w:rsidR="00850A79" w:rsidRDefault="00850A79" w:rsidP="006569D8">
            <w:r>
              <w:rPr>
                <w:rFonts w:hint="eastAsia"/>
              </w:rPr>
              <w:t>60</w:t>
            </w:r>
            <w:r>
              <w:rPr>
                <w:rFonts w:hint="eastAsia"/>
              </w:rPr>
              <w:t>分钟</w:t>
            </w:r>
          </w:p>
        </w:tc>
      </w:tr>
      <w:tr w:rsidR="00850A79" w:rsidTr="00850A79">
        <w:trPr>
          <w:trHeight w:val="353"/>
        </w:trPr>
        <w:tc>
          <w:tcPr>
            <w:tcW w:w="2635" w:type="dxa"/>
          </w:tcPr>
          <w:p w:rsidR="00850A79" w:rsidRDefault="00850A79" w:rsidP="006569D8">
            <w:r>
              <w:rPr>
                <w:rFonts w:hint="eastAsia"/>
              </w:rPr>
              <w:t>毒蛇研究中心</w:t>
            </w:r>
          </w:p>
        </w:tc>
        <w:tc>
          <w:tcPr>
            <w:tcW w:w="2838" w:type="dxa"/>
          </w:tcPr>
          <w:p w:rsidR="00850A79" w:rsidRDefault="00850A79" w:rsidP="006569D8">
            <w:r>
              <w:t>Royal Park</w:t>
            </w:r>
          </w:p>
        </w:tc>
        <w:tc>
          <w:tcPr>
            <w:tcW w:w="3074" w:type="dxa"/>
          </w:tcPr>
          <w:p w:rsidR="00850A79" w:rsidRDefault="00850A79" w:rsidP="006569D8">
            <w:r>
              <w:rPr>
                <w:rFonts w:hint="eastAsia"/>
              </w:rPr>
              <w:t>解毒丹、调经丸等蛇药产品</w:t>
            </w:r>
          </w:p>
        </w:tc>
        <w:tc>
          <w:tcPr>
            <w:tcW w:w="1374" w:type="dxa"/>
            <w:gridSpan w:val="2"/>
          </w:tcPr>
          <w:p w:rsidR="00850A79" w:rsidRDefault="00850A79" w:rsidP="006569D8">
            <w:r>
              <w:rPr>
                <w:rFonts w:hint="eastAsia"/>
              </w:rPr>
              <w:t>60</w:t>
            </w:r>
            <w:r>
              <w:rPr>
                <w:rFonts w:hint="eastAsia"/>
              </w:rPr>
              <w:t>分钟</w:t>
            </w:r>
          </w:p>
        </w:tc>
      </w:tr>
      <w:tr w:rsidR="00850A79" w:rsidTr="00850A79">
        <w:trPr>
          <w:trHeight w:val="305"/>
        </w:trPr>
        <w:tc>
          <w:tcPr>
            <w:tcW w:w="2635" w:type="dxa"/>
          </w:tcPr>
          <w:p w:rsidR="00850A79" w:rsidRDefault="00850A79" w:rsidP="006569D8">
            <w:r>
              <w:rPr>
                <w:rFonts w:hint="eastAsia"/>
              </w:rPr>
              <w:t>皇家皮革</w:t>
            </w:r>
          </w:p>
        </w:tc>
        <w:tc>
          <w:tcPr>
            <w:tcW w:w="2838" w:type="dxa"/>
          </w:tcPr>
          <w:p w:rsidR="00850A79" w:rsidRDefault="00850A79" w:rsidP="006569D8">
            <w:r>
              <w:t>TOSCANO</w:t>
            </w:r>
          </w:p>
        </w:tc>
        <w:tc>
          <w:tcPr>
            <w:tcW w:w="3074" w:type="dxa"/>
          </w:tcPr>
          <w:p w:rsidR="00850A79" w:rsidRDefault="00850A79" w:rsidP="006569D8">
            <w:r>
              <w:rPr>
                <w:rFonts w:hint="eastAsia"/>
              </w:rPr>
              <w:t>鳄鱼皮、大象皮、珍珠鱼皮</w:t>
            </w:r>
          </w:p>
        </w:tc>
        <w:tc>
          <w:tcPr>
            <w:tcW w:w="1374" w:type="dxa"/>
            <w:gridSpan w:val="2"/>
          </w:tcPr>
          <w:p w:rsidR="00850A79" w:rsidRDefault="00850A79" w:rsidP="006569D8">
            <w:r>
              <w:rPr>
                <w:rFonts w:hint="eastAsia"/>
              </w:rPr>
              <w:t>60</w:t>
            </w:r>
            <w:r>
              <w:rPr>
                <w:rFonts w:hint="eastAsia"/>
              </w:rPr>
              <w:t>分钟</w:t>
            </w:r>
          </w:p>
        </w:tc>
      </w:tr>
      <w:tr w:rsidR="00850A79" w:rsidTr="00850A79">
        <w:trPr>
          <w:trHeight w:val="161"/>
        </w:trPr>
        <w:tc>
          <w:tcPr>
            <w:tcW w:w="2635" w:type="dxa"/>
          </w:tcPr>
          <w:p w:rsidR="00850A79" w:rsidRDefault="00850A79" w:rsidP="006569D8">
            <w:pPr>
              <w:rPr>
                <w:bCs/>
                <w:szCs w:val="21"/>
              </w:rPr>
            </w:pPr>
            <w:r>
              <w:rPr>
                <w:rFonts w:ascii="宋体" w:hAnsi="宋体" w:hint="eastAsia"/>
                <w:bCs/>
                <w:color w:val="000000"/>
                <w:szCs w:val="21"/>
              </w:rPr>
              <w:t>原石博物馆</w:t>
            </w:r>
          </w:p>
        </w:tc>
        <w:tc>
          <w:tcPr>
            <w:tcW w:w="2838" w:type="dxa"/>
          </w:tcPr>
          <w:p w:rsidR="00850A79" w:rsidRDefault="00850A79" w:rsidP="006569D8">
            <w:pPr>
              <w:rPr>
                <w:bCs/>
                <w:szCs w:val="21"/>
              </w:rPr>
            </w:pPr>
            <w:r>
              <w:rPr>
                <w:bCs/>
                <w:szCs w:val="21"/>
              </w:rPr>
              <w:t>Gems Gallery</w:t>
            </w:r>
          </w:p>
        </w:tc>
        <w:tc>
          <w:tcPr>
            <w:tcW w:w="3074" w:type="dxa"/>
          </w:tcPr>
          <w:p w:rsidR="00850A79" w:rsidRDefault="00850A79" w:rsidP="006569D8">
            <w:pPr>
              <w:rPr>
                <w:bCs/>
                <w:szCs w:val="21"/>
              </w:rPr>
            </w:pPr>
            <w:r>
              <w:rPr>
                <w:rFonts w:ascii="宋体" w:hAnsi="宋体" w:hint="eastAsia"/>
                <w:bCs/>
                <w:color w:val="000000"/>
                <w:szCs w:val="21"/>
              </w:rPr>
              <w:t>陈列了各种精美的宝石制品</w:t>
            </w:r>
          </w:p>
        </w:tc>
        <w:tc>
          <w:tcPr>
            <w:tcW w:w="1374" w:type="dxa"/>
            <w:gridSpan w:val="2"/>
          </w:tcPr>
          <w:p w:rsidR="00850A79" w:rsidRDefault="00850A79" w:rsidP="006569D8">
            <w:r>
              <w:rPr>
                <w:rFonts w:hint="eastAsia"/>
              </w:rPr>
              <w:t>60</w:t>
            </w:r>
            <w:r>
              <w:rPr>
                <w:rFonts w:hint="eastAsia"/>
              </w:rPr>
              <w:t>分钟</w:t>
            </w:r>
          </w:p>
        </w:tc>
      </w:tr>
      <w:tr w:rsidR="00850A79" w:rsidTr="00850A79">
        <w:trPr>
          <w:trHeight w:val="242"/>
        </w:trPr>
        <w:tc>
          <w:tcPr>
            <w:tcW w:w="2635" w:type="dxa"/>
          </w:tcPr>
          <w:p w:rsidR="00850A79" w:rsidRDefault="00850A79" w:rsidP="006569D8">
            <w:r>
              <w:rPr>
                <w:rFonts w:hint="eastAsia"/>
              </w:rPr>
              <w:t>泰丝工艺</w:t>
            </w:r>
            <w:r>
              <w:rPr>
                <w:rFonts w:ascii="宋体" w:hAnsi="宋体" w:hint="eastAsia"/>
                <w:bCs/>
                <w:color w:val="000000"/>
                <w:szCs w:val="21"/>
              </w:rPr>
              <w:t>馆</w:t>
            </w:r>
          </w:p>
        </w:tc>
        <w:tc>
          <w:tcPr>
            <w:tcW w:w="2838" w:type="dxa"/>
          </w:tcPr>
          <w:p w:rsidR="00850A79" w:rsidRDefault="00850A79" w:rsidP="006569D8">
            <w:r>
              <w:rPr>
                <w:rFonts w:hint="eastAsia"/>
              </w:rPr>
              <w:t>SIAM</w:t>
            </w:r>
          </w:p>
        </w:tc>
        <w:tc>
          <w:tcPr>
            <w:tcW w:w="3074" w:type="dxa"/>
          </w:tcPr>
          <w:p w:rsidR="00850A79" w:rsidRDefault="00850A79" w:rsidP="006569D8">
            <w:r>
              <w:rPr>
                <w:rFonts w:hint="eastAsia"/>
              </w:rPr>
              <w:t>泰国丝绸</w:t>
            </w:r>
          </w:p>
        </w:tc>
        <w:tc>
          <w:tcPr>
            <w:tcW w:w="1374" w:type="dxa"/>
            <w:gridSpan w:val="2"/>
          </w:tcPr>
          <w:p w:rsidR="00850A79" w:rsidRDefault="00850A79" w:rsidP="006569D8">
            <w:r>
              <w:rPr>
                <w:rFonts w:hint="eastAsia"/>
              </w:rPr>
              <w:t>40</w:t>
            </w:r>
            <w:r>
              <w:rPr>
                <w:rFonts w:hint="eastAsia"/>
              </w:rPr>
              <w:t>分钟</w:t>
            </w:r>
          </w:p>
        </w:tc>
      </w:tr>
      <w:tr w:rsidR="00850A79" w:rsidTr="00850A79">
        <w:trPr>
          <w:trHeight w:val="242"/>
        </w:trPr>
        <w:tc>
          <w:tcPr>
            <w:tcW w:w="2635" w:type="dxa"/>
          </w:tcPr>
          <w:p w:rsidR="00850A79" w:rsidRDefault="00850A79" w:rsidP="006569D8">
            <w:r>
              <w:rPr>
                <w:rFonts w:hint="eastAsia"/>
              </w:rPr>
              <w:t>燕窝土特产</w:t>
            </w:r>
          </w:p>
        </w:tc>
        <w:tc>
          <w:tcPr>
            <w:tcW w:w="2838" w:type="dxa"/>
          </w:tcPr>
          <w:p w:rsidR="00850A79" w:rsidRDefault="00850A79" w:rsidP="006569D8">
            <w:r>
              <w:rPr>
                <w:rFonts w:hint="eastAsia"/>
              </w:rPr>
              <w:t>OA</w:t>
            </w:r>
          </w:p>
        </w:tc>
        <w:tc>
          <w:tcPr>
            <w:tcW w:w="3074" w:type="dxa"/>
          </w:tcPr>
          <w:p w:rsidR="00850A79" w:rsidRDefault="00850A79" w:rsidP="006569D8">
            <w:r>
              <w:rPr>
                <w:rFonts w:hint="eastAsia"/>
              </w:rPr>
              <w:t>精品燕窝</w:t>
            </w:r>
            <w:r>
              <w:rPr>
                <w:rFonts w:hint="eastAsia"/>
              </w:rPr>
              <w:t>.</w:t>
            </w:r>
            <w:r>
              <w:rPr>
                <w:rFonts w:hint="eastAsia"/>
              </w:rPr>
              <w:t>土产</w:t>
            </w:r>
            <w:r>
              <w:rPr>
                <w:rFonts w:hint="eastAsia"/>
              </w:rPr>
              <w:t>.</w:t>
            </w:r>
            <w:r>
              <w:rPr>
                <w:rFonts w:hint="eastAsia"/>
              </w:rPr>
              <w:t>干果</w:t>
            </w:r>
          </w:p>
        </w:tc>
        <w:tc>
          <w:tcPr>
            <w:tcW w:w="1374" w:type="dxa"/>
            <w:gridSpan w:val="2"/>
          </w:tcPr>
          <w:p w:rsidR="00850A79" w:rsidRDefault="00850A79" w:rsidP="006569D8">
            <w:r>
              <w:rPr>
                <w:rFonts w:hint="eastAsia"/>
              </w:rPr>
              <w:t>40</w:t>
            </w:r>
            <w:r>
              <w:rPr>
                <w:rFonts w:hint="eastAsia"/>
              </w:rPr>
              <w:t>分钟</w:t>
            </w:r>
          </w:p>
        </w:tc>
      </w:tr>
    </w:tbl>
    <w:p w:rsidR="009D79AC" w:rsidRDefault="009D79AC" w:rsidP="003C4454">
      <w:pPr>
        <w:spacing w:beforeLines="50" w:afterLines="50"/>
        <w:ind w:right="40"/>
        <w:rPr>
          <w:rFonts w:ascii="SimSun" w:hAnsi="SimSun" w:hint="eastAsia"/>
        </w:rPr>
      </w:pPr>
    </w:p>
    <w:p w:rsidR="009D79AC" w:rsidRDefault="00F60998" w:rsidP="003C4454">
      <w:pPr>
        <w:spacing w:beforeLines="50" w:afterLines="50"/>
        <w:ind w:right="40"/>
        <w:rPr>
          <w:rFonts w:ascii="SimSun" w:hAnsi="SimSun" w:hint="eastAsia"/>
        </w:rPr>
      </w:pPr>
      <w:r>
        <w:rPr>
          <w:rFonts w:ascii="SimSun" w:hAnsi="SimSun" w:hint="eastAsia"/>
        </w:rPr>
        <w:t>7.</w:t>
      </w:r>
      <w:r>
        <w:rPr>
          <w:rFonts w:ascii="SimSun" w:hAnsi="SimSun"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SimSun" w:hAnsi="SimSun" w:hint="eastAsia"/>
        </w:rPr>
        <w:t>20-30%</w:t>
      </w:r>
      <w:r>
        <w:rPr>
          <w:rFonts w:ascii="SimSun" w:hAnsi="SimSun" w:hint="eastAsia"/>
        </w:rPr>
        <w:t>的违约金。</w:t>
      </w:r>
    </w:p>
    <w:p w:rsidR="009D79AC" w:rsidRDefault="00F60998" w:rsidP="003C4454">
      <w:pPr>
        <w:spacing w:beforeLines="50" w:afterLines="50"/>
        <w:ind w:right="40"/>
        <w:rPr>
          <w:rFonts w:ascii="SimSun" w:hAnsi="SimSun" w:hint="eastAsia"/>
        </w:rPr>
      </w:pPr>
      <w:r>
        <w:rPr>
          <w:rFonts w:ascii="SimSun" w:hAnsi="SimSun" w:hint="eastAsia"/>
        </w:rPr>
        <w:t>8.</w:t>
      </w:r>
      <w:r>
        <w:rPr>
          <w:rFonts w:ascii="SimSun" w:hAnsi="SimSun" w:hint="eastAsia"/>
        </w:rPr>
        <w:t>甲方报名参加乙方组织团队，最低成团人数为</w:t>
      </w:r>
      <w:r>
        <w:rPr>
          <w:rFonts w:ascii="SimSun" w:hAnsi="SimSun" w:hint="eastAsia"/>
        </w:rPr>
        <w:t xml:space="preserve">  15  </w:t>
      </w:r>
      <w:r>
        <w:rPr>
          <w:rFonts w:ascii="SimSun" w:hAnsi="SimSun" w:hint="eastAsia"/>
        </w:rPr>
        <w:t>人，若乙方因人数不足无法单独成团时，应当在出发前</w:t>
      </w:r>
      <w:r>
        <w:rPr>
          <w:rFonts w:ascii="SimSun" w:hAnsi="SimSun" w:hint="eastAsia"/>
        </w:rPr>
        <w:t>3</w:t>
      </w:r>
      <w:r>
        <w:rPr>
          <w:rFonts w:ascii="SimSun" w:hAnsi="SimSun" w:hint="eastAsia"/>
        </w:rPr>
        <w:t>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rsidR="009D79AC" w:rsidRDefault="00F60998">
      <w:pPr>
        <w:ind w:right="40" w:hanging="1"/>
        <w:rPr>
          <w:rFonts w:ascii="SimSun" w:hAnsi="SimSun" w:cs="SimHei" w:hint="eastAsia"/>
          <w:sz w:val="24"/>
          <w:szCs w:val="24"/>
        </w:rPr>
      </w:pPr>
      <w:r>
        <w:rPr>
          <w:rFonts w:ascii="SimSun" w:hAnsi="SimSun" w:cs="SimHei" w:hint="eastAsia"/>
          <w:sz w:val="24"/>
          <w:szCs w:val="24"/>
        </w:rPr>
        <w:t>本协议一式二份，双方各执一份，具有同等法律效力，协议自双方签字或盖章之日起生效，至本次旅游结束甲方离开乙方安排的旅游交通工具时为止。</w:t>
      </w:r>
    </w:p>
    <w:p w:rsidR="009D79AC" w:rsidRDefault="00F60998" w:rsidP="003C4454">
      <w:pPr>
        <w:spacing w:beforeLines="50" w:afterLines="50"/>
        <w:ind w:right="40"/>
        <w:rPr>
          <w:rFonts w:ascii="SimSun" w:hAnsi="SimSun" w:hint="eastAsia"/>
        </w:rPr>
      </w:pPr>
      <w:r>
        <w:rPr>
          <w:rFonts w:ascii="SimSun" w:hAnsi="SimSun" w:hint="eastAsia"/>
          <w:sz w:val="24"/>
          <w:szCs w:val="24"/>
        </w:rPr>
        <w:t xml:space="preserve">　　　　　　　　　　　　　</w:t>
      </w:r>
      <w:r>
        <w:rPr>
          <w:rFonts w:ascii="SimSun" w:hAnsi="SimSun" w:hint="eastAsia"/>
          <w:sz w:val="24"/>
          <w:szCs w:val="24"/>
        </w:rPr>
        <w:t xml:space="preserve">       </w:t>
      </w:r>
      <w:r>
        <w:rPr>
          <w:rFonts w:ascii="SimSun" w:hAnsi="SimSun" w:hint="eastAsia"/>
          <w:sz w:val="24"/>
          <w:szCs w:val="24"/>
        </w:rPr>
        <w:t>请旅游者仔细阅读并签名</w:t>
      </w:r>
      <w:r>
        <w:rPr>
          <w:rFonts w:ascii="SimSun" w:hAnsi="SimSun" w:hint="eastAsia"/>
          <w:sz w:val="24"/>
          <w:szCs w:val="24"/>
          <w:u w:val="single"/>
        </w:rPr>
        <w:t xml:space="preserve">　　　　　　　　　　　　　　　　</w:t>
      </w:r>
    </w:p>
    <w:p w:rsidR="009D79AC" w:rsidRDefault="00F60998">
      <w:pPr>
        <w:spacing w:line="360" w:lineRule="exact"/>
        <w:rPr>
          <w:rFonts w:ascii="Microsoft YaHei" w:eastAsia="Microsoft YaHei" w:hAnsi="Microsoft YaHei" w:cs="Microsoft YaHei"/>
        </w:rPr>
      </w:pPr>
      <w:r>
        <w:rPr>
          <w:rFonts w:ascii="Microsoft YaHei" w:eastAsia="Microsoft YaHei" w:hAnsi="Microsoft YaHei" w:cs="Microsoft YaHei" w:hint="eastAsia"/>
          <w:noProof/>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6"/>
                    <a:srcRect/>
                    <a:stretch>
                      <a:fillRect/>
                    </a:stretch>
                  </pic:blipFill>
                  <pic:spPr>
                    <a:xfrm>
                      <a:off x="0" y="0"/>
                      <a:ext cx="7559675" cy="10694670"/>
                    </a:xfrm>
                    <a:prstGeom prst="rect">
                      <a:avLst/>
                    </a:prstGeom>
                  </pic:spPr>
                </pic:pic>
              </a:graphicData>
            </a:graphic>
          </wp:anchor>
        </w:drawing>
      </w:r>
    </w:p>
    <w:sectPr w:rsidR="009D79AC" w:rsidSect="009D79AC">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AD7" w:rsidRDefault="003F7AD7" w:rsidP="009D79AC">
      <w:r>
        <w:separator/>
      </w:r>
    </w:p>
  </w:endnote>
  <w:endnote w:type="continuationSeparator" w:id="1">
    <w:p w:rsidR="003F7AD7" w:rsidRDefault="003F7AD7" w:rsidP="009D79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SimSun">
    <w:altName w:val="Times New Roman"/>
    <w:panose1 w:val="00000000000000000000"/>
    <w:charset w:val="0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Arial Black">
    <w:altName w:val="Arial Unicode MS"/>
    <w:charset w:val="00"/>
    <w:family w:val="swiss"/>
    <w:pitch w:val="default"/>
    <w:sig w:usb0="00000001" w:usb1="00000000" w:usb2="00000000" w:usb3="00000000" w:csb0="2000009F" w:csb1="DFD70000"/>
  </w:font>
  <w:font w:name="SimHei">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454" w:rsidRDefault="003C445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454" w:rsidRDefault="003C445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454" w:rsidRDefault="003C445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AD7" w:rsidRDefault="003F7AD7" w:rsidP="009D79AC">
      <w:r>
        <w:separator/>
      </w:r>
    </w:p>
  </w:footnote>
  <w:footnote w:type="continuationSeparator" w:id="1">
    <w:p w:rsidR="003F7AD7" w:rsidRDefault="003F7AD7" w:rsidP="009D79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454" w:rsidRDefault="003C4454">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79AC" w:rsidRDefault="009D79AC" w:rsidP="003C4454">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454" w:rsidRDefault="003C4454">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4C66A99"/>
    <w:multiLevelType w:val="singleLevel"/>
    <w:tmpl w:val="54C66A99"/>
    <w:lvl w:ilvl="0">
      <w:start w:val="1"/>
      <w:numFmt w:val="bullet"/>
      <w:lvlText w:val=""/>
      <w:lvlJc w:val="left"/>
      <w:pPr>
        <w:tabs>
          <w:tab w:val="num" w:pos="420"/>
        </w:tabs>
        <w:ind w:left="420" w:hanging="420"/>
      </w:pPr>
      <w:rPr>
        <w:rFonts w:ascii="Wingdings" w:hAnsi="Wingdings" w:hint="default"/>
      </w:rPr>
    </w:lvl>
  </w:abstractNum>
  <w:abstractNum w:abstractNumId="2">
    <w:nsid w:val="582C10FE"/>
    <w:multiLevelType w:val="singleLevel"/>
    <w:tmpl w:val="582C10FE"/>
    <w:lvl w:ilvl="0">
      <w:start w:val="6"/>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8"/>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55651"/>
    <w:rsid w:val="0008403E"/>
    <w:rsid w:val="000B068F"/>
    <w:rsid w:val="000D3292"/>
    <w:rsid w:val="00123080"/>
    <w:rsid w:val="001241AE"/>
    <w:rsid w:val="001E38B7"/>
    <w:rsid w:val="00250598"/>
    <w:rsid w:val="002F65CA"/>
    <w:rsid w:val="0031513B"/>
    <w:rsid w:val="003411AB"/>
    <w:rsid w:val="00342A4F"/>
    <w:rsid w:val="00354C10"/>
    <w:rsid w:val="003A4DBB"/>
    <w:rsid w:val="003B39C3"/>
    <w:rsid w:val="003C4454"/>
    <w:rsid w:val="003F7AD7"/>
    <w:rsid w:val="0045789D"/>
    <w:rsid w:val="004B4A5C"/>
    <w:rsid w:val="004D7096"/>
    <w:rsid w:val="004E0176"/>
    <w:rsid w:val="00521448"/>
    <w:rsid w:val="00583343"/>
    <w:rsid w:val="005A392A"/>
    <w:rsid w:val="005B06F0"/>
    <w:rsid w:val="006171AF"/>
    <w:rsid w:val="00640A35"/>
    <w:rsid w:val="00657848"/>
    <w:rsid w:val="006710B7"/>
    <w:rsid w:val="006832A0"/>
    <w:rsid w:val="0069179C"/>
    <w:rsid w:val="006A4560"/>
    <w:rsid w:val="007174ED"/>
    <w:rsid w:val="00803EE7"/>
    <w:rsid w:val="0081069D"/>
    <w:rsid w:val="0083235A"/>
    <w:rsid w:val="00850A79"/>
    <w:rsid w:val="008512A4"/>
    <w:rsid w:val="00857A84"/>
    <w:rsid w:val="008704FC"/>
    <w:rsid w:val="00880954"/>
    <w:rsid w:val="008C6A6F"/>
    <w:rsid w:val="00904801"/>
    <w:rsid w:val="0091367E"/>
    <w:rsid w:val="009D79AC"/>
    <w:rsid w:val="009E6DEF"/>
    <w:rsid w:val="009F7177"/>
    <w:rsid w:val="00A42B59"/>
    <w:rsid w:val="00A65024"/>
    <w:rsid w:val="00A71DAF"/>
    <w:rsid w:val="00A77FD2"/>
    <w:rsid w:val="00AB5920"/>
    <w:rsid w:val="00B01C23"/>
    <w:rsid w:val="00B84EEA"/>
    <w:rsid w:val="00BA11D2"/>
    <w:rsid w:val="00BB1A91"/>
    <w:rsid w:val="00BB4DB9"/>
    <w:rsid w:val="00C0490F"/>
    <w:rsid w:val="00C50BA1"/>
    <w:rsid w:val="00C85ABF"/>
    <w:rsid w:val="00C87E07"/>
    <w:rsid w:val="00D217FA"/>
    <w:rsid w:val="00D227FA"/>
    <w:rsid w:val="00D523B9"/>
    <w:rsid w:val="00D815B7"/>
    <w:rsid w:val="00DA1092"/>
    <w:rsid w:val="00DB6705"/>
    <w:rsid w:val="00DF2FFF"/>
    <w:rsid w:val="00E4415C"/>
    <w:rsid w:val="00EF23A4"/>
    <w:rsid w:val="00F044E6"/>
    <w:rsid w:val="00F60998"/>
    <w:rsid w:val="00F7102D"/>
    <w:rsid w:val="00F81E22"/>
    <w:rsid w:val="017A457D"/>
    <w:rsid w:val="02550DE8"/>
    <w:rsid w:val="030D0A66"/>
    <w:rsid w:val="07245E61"/>
    <w:rsid w:val="073B0091"/>
    <w:rsid w:val="09C6717F"/>
    <w:rsid w:val="0BF73D9A"/>
    <w:rsid w:val="0D4E3E6F"/>
    <w:rsid w:val="129D6E12"/>
    <w:rsid w:val="13ED6AC6"/>
    <w:rsid w:val="146A7EA0"/>
    <w:rsid w:val="14F65E7D"/>
    <w:rsid w:val="15437FB0"/>
    <w:rsid w:val="15AD012C"/>
    <w:rsid w:val="178110B0"/>
    <w:rsid w:val="17A25F51"/>
    <w:rsid w:val="17F107AC"/>
    <w:rsid w:val="181D717E"/>
    <w:rsid w:val="1A50795A"/>
    <w:rsid w:val="1A6B78FB"/>
    <w:rsid w:val="1BA166C0"/>
    <w:rsid w:val="1D211B7C"/>
    <w:rsid w:val="1DE25531"/>
    <w:rsid w:val="1F0A50B8"/>
    <w:rsid w:val="1F60439F"/>
    <w:rsid w:val="20211291"/>
    <w:rsid w:val="209824A3"/>
    <w:rsid w:val="231509A8"/>
    <w:rsid w:val="2ACF7423"/>
    <w:rsid w:val="2E8408ED"/>
    <w:rsid w:val="312162CE"/>
    <w:rsid w:val="314A0AD1"/>
    <w:rsid w:val="319C4780"/>
    <w:rsid w:val="31CA58F0"/>
    <w:rsid w:val="3671163E"/>
    <w:rsid w:val="38AD66F8"/>
    <w:rsid w:val="3BD423A4"/>
    <w:rsid w:val="3D641850"/>
    <w:rsid w:val="3FAB0137"/>
    <w:rsid w:val="3FDA2389"/>
    <w:rsid w:val="409E4487"/>
    <w:rsid w:val="44602AC4"/>
    <w:rsid w:val="46765DE9"/>
    <w:rsid w:val="4B11456E"/>
    <w:rsid w:val="4B1C3327"/>
    <w:rsid w:val="4D5C2336"/>
    <w:rsid w:val="4D801B48"/>
    <w:rsid w:val="4FA1318C"/>
    <w:rsid w:val="526C7B33"/>
    <w:rsid w:val="532438BF"/>
    <w:rsid w:val="544C7C44"/>
    <w:rsid w:val="56C02769"/>
    <w:rsid w:val="56E324B0"/>
    <w:rsid w:val="585A347A"/>
    <w:rsid w:val="5905276F"/>
    <w:rsid w:val="597C6799"/>
    <w:rsid w:val="5A7D7BE1"/>
    <w:rsid w:val="5EB423CF"/>
    <w:rsid w:val="5FBB71DC"/>
    <w:rsid w:val="5FCC1F6F"/>
    <w:rsid w:val="60B70E7F"/>
    <w:rsid w:val="60CF0126"/>
    <w:rsid w:val="60D36818"/>
    <w:rsid w:val="622D59A8"/>
    <w:rsid w:val="6A8464F5"/>
    <w:rsid w:val="6AB56EF9"/>
    <w:rsid w:val="6C49613E"/>
    <w:rsid w:val="6F5F14C1"/>
    <w:rsid w:val="71AD52AC"/>
    <w:rsid w:val="77DC234B"/>
    <w:rsid w:val="7B81400A"/>
    <w:rsid w:val="7BF10192"/>
    <w:rsid w:val="7DD746AB"/>
    <w:rsid w:val="7E2F78A4"/>
    <w:rsid w:val="7E9E6C30"/>
    <w:rsid w:val="7EC320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79AC"/>
    <w:pPr>
      <w:widowControl w:val="0"/>
      <w:jc w:val="both"/>
    </w:pPr>
    <w:rPr>
      <w:rFonts w:asciiTheme="minorHAnsi"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9D79AC"/>
    <w:pPr>
      <w:tabs>
        <w:tab w:val="left" w:pos="720"/>
      </w:tabs>
      <w:spacing w:line="240" w:lineRule="exact"/>
    </w:pPr>
    <w:rPr>
      <w:rFonts w:ascii="SimSun" w:eastAsia="SimSun" w:hAnsi="Times New Roman" w:cs="Times New Roman"/>
      <w:sz w:val="18"/>
      <w:szCs w:val="24"/>
      <w:lang w:bidi="ar-SA"/>
    </w:rPr>
  </w:style>
  <w:style w:type="paragraph" w:styleId="a4">
    <w:name w:val="Balloon Text"/>
    <w:basedOn w:val="a"/>
    <w:link w:val="Char0"/>
    <w:uiPriority w:val="99"/>
    <w:unhideWhenUsed/>
    <w:qFormat/>
    <w:rsid w:val="009D79AC"/>
    <w:rPr>
      <w:rFonts w:cs="Angsana New"/>
      <w:sz w:val="18"/>
      <w:szCs w:val="22"/>
    </w:rPr>
  </w:style>
  <w:style w:type="paragraph" w:styleId="a5">
    <w:name w:val="footer"/>
    <w:basedOn w:val="a"/>
    <w:link w:val="Char1"/>
    <w:uiPriority w:val="99"/>
    <w:unhideWhenUsed/>
    <w:qFormat/>
    <w:rsid w:val="009D79AC"/>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9D79AC"/>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9D79AC"/>
    <w:rPr>
      <w:b/>
      <w:bCs/>
    </w:rPr>
  </w:style>
  <w:style w:type="character" w:styleId="a8">
    <w:name w:val="Hyperlink"/>
    <w:basedOn w:val="a0"/>
    <w:uiPriority w:val="99"/>
    <w:unhideWhenUsed/>
    <w:qFormat/>
    <w:rsid w:val="009D79AC"/>
    <w:rPr>
      <w:color w:val="0000FF" w:themeColor="hyperlink"/>
      <w:u w:val="single"/>
    </w:rPr>
  </w:style>
  <w:style w:type="table" w:styleId="a9">
    <w:name w:val="Table Grid"/>
    <w:basedOn w:val="a1"/>
    <w:uiPriority w:val="59"/>
    <w:qFormat/>
    <w:rsid w:val="009D79A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9D79AC"/>
    <w:rPr>
      <w:rFonts w:ascii="SimSun" w:eastAsia="SimSun" w:hAnsi="Times New Roman" w:cs="Times New Roman"/>
      <w:sz w:val="18"/>
      <w:szCs w:val="24"/>
    </w:rPr>
  </w:style>
  <w:style w:type="character" w:customStyle="1" w:styleId="Char2">
    <w:name w:val="页眉 Char"/>
    <w:basedOn w:val="a0"/>
    <w:link w:val="a6"/>
    <w:uiPriority w:val="99"/>
    <w:semiHidden/>
    <w:qFormat/>
    <w:rsid w:val="009D79AC"/>
    <w:rPr>
      <w:rFonts w:cs="Angsana New"/>
      <w:sz w:val="18"/>
      <w:lang w:bidi="th-TH"/>
    </w:rPr>
  </w:style>
  <w:style w:type="character" w:customStyle="1" w:styleId="Char1">
    <w:name w:val="页脚 Char"/>
    <w:basedOn w:val="a0"/>
    <w:link w:val="a5"/>
    <w:uiPriority w:val="99"/>
    <w:semiHidden/>
    <w:qFormat/>
    <w:rsid w:val="009D79AC"/>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9D79AC"/>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9D79AC"/>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9D79AC"/>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9D79AC"/>
    <w:pPr>
      <w:widowControl w:val="0"/>
      <w:jc w:val="both"/>
    </w:pPr>
    <w:rPr>
      <w:rFonts w:asciiTheme="minorHAnsi" w:hAnsiTheme="minorHAnsi" w:cstheme="minorBidi"/>
      <w:kern w:val="2"/>
      <w:sz w:val="21"/>
      <w:szCs w:val="21"/>
    </w:rPr>
  </w:style>
  <w:style w:type="character" w:customStyle="1" w:styleId="Char0">
    <w:name w:val="批注框文本 Char"/>
    <w:basedOn w:val="a0"/>
    <w:link w:val="a4"/>
    <w:uiPriority w:val="99"/>
    <w:semiHidden/>
    <w:qFormat/>
    <w:rsid w:val="009D79AC"/>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9"/>
    <customShpInfo spid="_x0000_s1028"/>
    <customShpInfo spid="_x0000_s1027"/>
    <customShpInfo spid="_x0000_s1035"/>
    <customShpInfo spid="_x0000_s1036"/>
    <customShpInfo spid="_x0000_s1037"/>
    <customShpInfo spid="_x0000_s1034"/>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2063</Words>
  <Characters>11765</Characters>
  <Application>Microsoft Office Word</Application>
  <DocSecurity>0</DocSecurity>
  <Lines>98</Lines>
  <Paragraphs>27</Paragraphs>
  <ScaleCrop>false</ScaleCrop>
  <Company>微软公司</Company>
  <LinksUpToDate>false</LinksUpToDate>
  <CharactersWithSpaces>13801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3</cp:revision>
  <cp:lastPrinted>2016-12-28T03:03:00Z</cp:lastPrinted>
  <dcterms:created xsi:type="dcterms:W3CDTF">2017-03-31T08:28:00Z</dcterms:created>
  <dcterms:modified xsi:type="dcterms:W3CDTF">2017-05-11T06:30:00Z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