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E2E721">
      <w:pPr>
        <w:pStyle w:val="2"/>
        <w:keepNext w:val="0"/>
        <w:keepLines w:val="0"/>
        <w:widowControl/>
        <w:suppressLineNumbers w:val="0"/>
        <w:pBdr>
          <w:bottom w:val="none" w:color="auto" w:sz="0" w:space="0"/>
        </w:pBdr>
        <w:shd w:val="clear" w:fill="FFFFFF"/>
        <w:spacing w:after="60" w:afterAutospacing="0"/>
        <w:ind w:left="0" w:right="0" w:firstLine="0"/>
        <w:jc w:val="both"/>
        <w:rPr>
          <w:rFonts w:hint="eastAsia"/>
          <w:lang w:val="en-US" w:eastAsia="zh-CN"/>
        </w:rPr>
      </w:pPr>
      <w:r>
        <w:rPr>
          <w:rFonts w:hint="default" w:ascii="Montserrat" w:hAnsi="Montserrat" w:eastAsia="Montserrat" w:cs="Montserrat"/>
          <w:b/>
          <w:bCs/>
          <w:i w:val="0"/>
          <w:iCs w:val="0"/>
          <w:caps w:val="0"/>
          <w:spacing w:val="0"/>
          <w:shd w:val="clear" w:fill="FFFFFF"/>
        </w:rPr>
        <w:t>北海涠洲岛梦幻海滨</w:t>
      </w:r>
      <w:r>
        <w:rPr>
          <w:rFonts w:hint="eastAsia" w:ascii="Montserrat" w:hAnsi="Montserrat" w:cs="Montserrat"/>
          <w:b/>
          <w:bCs/>
          <w:i w:val="0"/>
          <w:iCs w:val="0"/>
          <w:caps w:val="0"/>
          <w:spacing w:val="0"/>
          <w:shd w:val="clear" w:fill="FFFFFF"/>
          <w:lang w:val="en-US" w:eastAsia="zh-CN"/>
        </w:rPr>
        <w:t>5天4晚</w:t>
      </w:r>
      <w:r>
        <w:rPr>
          <w:rFonts w:hint="default" w:ascii="Montserrat" w:hAnsi="Montserrat" w:eastAsia="Montserrat" w:cs="Montserrat"/>
          <w:b/>
          <w:bCs/>
          <w:i w:val="0"/>
          <w:iCs w:val="0"/>
          <w:caps w:val="0"/>
          <w:spacing w:val="0"/>
          <w:shd w:val="clear" w:fill="FFFFFF"/>
        </w:rPr>
        <w:t>之旅</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8600"/>
        <w:gridCol w:w="1203"/>
      </w:tblGrid>
      <w:tr w14:paraId="2734B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Merge w:val="restart"/>
            <w:vAlign w:val="center"/>
          </w:tcPr>
          <w:p w14:paraId="2789F33A">
            <w:pPr>
              <w:rPr>
                <w:rFonts w:hint="eastAsia" w:ascii="微软雅黑" w:hAnsi="微软雅黑" w:eastAsia="微软雅黑" w:cs="微软雅黑"/>
                <w:color w:val="DF3621"/>
                <w:sz w:val="24"/>
                <w:szCs w:val="24"/>
                <w:vertAlign w:val="baseline"/>
                <w:lang w:val="en-US" w:eastAsia="zh-CN"/>
              </w:rPr>
            </w:pPr>
            <w:r>
              <w:rPr>
                <w:rFonts w:hint="eastAsia" w:ascii="微软雅黑" w:hAnsi="微软雅黑" w:eastAsia="微软雅黑" w:cs="微软雅黑"/>
                <w:b/>
                <w:bCs/>
                <w:i w:val="0"/>
                <w:iCs w:val="0"/>
                <w:caps w:val="0"/>
                <w:color w:val="DF3621"/>
                <w:spacing w:val="0"/>
                <w:sz w:val="24"/>
                <w:szCs w:val="24"/>
                <w:shd w:val="clear" w:fill="FFFFFF"/>
                <w:lang w:val="en-US" w:eastAsia="zh-CN"/>
              </w:rPr>
              <w:t>Day</w:t>
            </w:r>
            <w:r>
              <w:rPr>
                <w:rFonts w:hint="eastAsia" w:ascii="微软雅黑" w:hAnsi="微软雅黑" w:eastAsia="微软雅黑" w:cs="微软雅黑"/>
                <w:b/>
                <w:bCs/>
                <w:i w:val="0"/>
                <w:iCs w:val="0"/>
                <w:caps w:val="0"/>
                <w:color w:val="DF3621"/>
                <w:spacing w:val="0"/>
                <w:sz w:val="24"/>
                <w:szCs w:val="24"/>
                <w:shd w:val="clear" w:fill="FFFFFF"/>
              </w:rPr>
              <w:t>1</w:t>
            </w:r>
          </w:p>
        </w:tc>
        <w:tc>
          <w:tcPr>
            <w:tcW w:w="8600" w:type="dxa"/>
          </w:tcPr>
          <w:p w14:paraId="0DB4D232">
            <w:pPr>
              <w:pStyle w:val="3"/>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val="0"/>
              <w:spacing w:beforeAutospacing="0" w:after="60" w:afterAutospacing="0"/>
              <w:ind w:left="0" w:firstLine="0"/>
              <w:textAlignment w:val="auto"/>
              <w:rPr>
                <w:rFonts w:hint="eastAsia" w:ascii="微软雅黑 Light" w:hAnsi="微软雅黑 Light" w:eastAsia="微软雅黑 Light" w:cs="微软雅黑 Light"/>
                <w:b/>
                <w:bCs/>
                <w:color w:val="DF3621"/>
                <w:sz w:val="24"/>
                <w:szCs w:val="24"/>
                <w:vertAlign w:val="baseline"/>
                <w:lang w:val="en-US" w:eastAsia="zh-CN"/>
              </w:rPr>
            </w:pPr>
            <w:r>
              <w:rPr>
                <w:rFonts w:hint="eastAsia" w:ascii="微软雅黑" w:hAnsi="微软雅黑" w:eastAsia="微软雅黑" w:cs="微软雅黑"/>
                <w:b/>
                <w:bCs/>
                <w:i w:val="0"/>
                <w:iCs w:val="0"/>
                <w:caps w:val="0"/>
                <w:color w:val="DF3621"/>
                <w:spacing w:val="0"/>
                <w:sz w:val="24"/>
                <w:szCs w:val="24"/>
                <w:shd w:val="clear" w:fill="FFFFFF"/>
              </w:rPr>
              <w:t>邂逅北海，初启浪漫海滨时光</w:t>
            </w:r>
          </w:p>
        </w:tc>
        <w:tc>
          <w:tcPr>
            <w:tcW w:w="1203" w:type="dxa"/>
          </w:tcPr>
          <w:p w14:paraId="43464D93">
            <w:pPr>
              <w:keepNext w:val="0"/>
              <w:keepLines w:val="0"/>
              <w:pageBreakBefore w:val="0"/>
              <w:kinsoku/>
              <w:wordWrap/>
              <w:overflowPunct/>
              <w:topLinePunct w:val="0"/>
              <w:autoSpaceDE/>
              <w:autoSpaceDN/>
              <w:bidi w:val="0"/>
              <w:adjustRightInd/>
              <w:snapToGrid w:val="0"/>
              <w:spacing w:beforeAutospacing="0"/>
              <w:textAlignment w:val="auto"/>
              <w:rPr>
                <w:rFonts w:hint="default" w:ascii="微软雅黑 Light" w:hAnsi="微软雅黑 Light" w:eastAsia="微软雅黑 Light" w:cs="微软雅黑 Light"/>
                <w:b/>
                <w:bCs/>
                <w:color w:val="DF3621"/>
                <w:sz w:val="24"/>
                <w:szCs w:val="24"/>
                <w:vertAlign w:val="baseline"/>
                <w:lang w:val="en-US" w:eastAsia="zh-CN"/>
              </w:rPr>
            </w:pPr>
            <w:r>
              <w:rPr>
                <w:rFonts w:hint="eastAsia" w:ascii="微软雅黑" w:hAnsi="微软雅黑" w:eastAsia="微软雅黑" w:cs="微软雅黑"/>
                <w:b/>
                <w:bCs/>
                <w:color w:val="DF3621"/>
                <w:sz w:val="24"/>
                <w:szCs w:val="24"/>
                <w:vertAlign w:val="baseline"/>
                <w:lang w:val="en-US" w:eastAsia="zh-CN"/>
              </w:rPr>
              <w:t>北海</w:t>
            </w:r>
          </w:p>
        </w:tc>
      </w:tr>
      <w:tr w14:paraId="24DE1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Merge w:val="continue"/>
            <w:vAlign w:val="center"/>
          </w:tcPr>
          <w:p w14:paraId="2712E642">
            <w:pPr>
              <w:keepNext w:val="0"/>
              <w:keepLines w:val="0"/>
              <w:pageBreakBefore w:val="0"/>
              <w:kinsoku/>
              <w:wordWrap/>
              <w:overflowPunct/>
              <w:topLinePunct w:val="0"/>
              <w:autoSpaceDE/>
              <w:autoSpaceDN/>
              <w:bidi w:val="0"/>
              <w:adjustRightInd/>
              <w:snapToGrid w:val="0"/>
              <w:spacing w:beforeAutospacing="0"/>
              <w:jc w:val="center"/>
              <w:textAlignment w:val="auto"/>
              <w:rPr>
                <w:rFonts w:hint="eastAsia" w:ascii="微软雅黑" w:hAnsi="微软雅黑" w:eastAsia="微软雅黑" w:cs="微软雅黑"/>
                <w:sz w:val="24"/>
                <w:szCs w:val="24"/>
                <w:vertAlign w:val="baseline"/>
                <w:lang w:val="en-US" w:eastAsia="zh-CN"/>
              </w:rPr>
            </w:pPr>
          </w:p>
        </w:tc>
        <w:tc>
          <w:tcPr>
            <w:tcW w:w="9803" w:type="dxa"/>
            <w:gridSpan w:val="2"/>
          </w:tcPr>
          <w:p w14:paraId="5D37DF4F">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ind w:left="0" w:firstLine="480" w:firstLineChars="200"/>
              <w:jc w:val="left"/>
              <w:textAlignment w:val="auto"/>
              <w:rPr>
                <w:rFonts w:hint="eastAsia" w:ascii="微软雅黑 Light" w:hAnsi="微软雅黑 Light" w:eastAsia="微软雅黑 Light" w:cs="微软雅黑 Light"/>
                <w:i w:val="0"/>
                <w:iCs w:val="0"/>
                <w:caps w:val="0"/>
                <w:spacing w:val="0"/>
                <w:kern w:val="0"/>
                <w:sz w:val="24"/>
                <w:szCs w:val="24"/>
                <w:shd w:val="clear" w:fill="FFFFFF"/>
                <w:lang w:val="en-US" w:eastAsia="zh-CN" w:bidi="ar"/>
              </w:rPr>
            </w:pPr>
            <w:r>
              <w:rPr>
                <w:rFonts w:hint="eastAsia" w:ascii="微软雅黑 Light" w:hAnsi="微软雅黑 Light" w:eastAsia="微软雅黑 Light" w:cs="微软雅黑 Light"/>
                <w:i w:val="0"/>
                <w:iCs w:val="0"/>
                <w:caps w:val="0"/>
                <w:spacing w:val="0"/>
                <w:kern w:val="0"/>
                <w:sz w:val="24"/>
                <w:szCs w:val="24"/>
                <w:shd w:val="clear" w:fill="FFFFFF"/>
                <w:lang w:val="en-US" w:eastAsia="zh-CN" w:bidi="ar"/>
              </w:rPr>
              <w:t>上午，从爽爽的贵阳出发，搭乘动车奔赴</w:t>
            </w:r>
            <w:r>
              <w:rPr>
                <w:rFonts w:hint="eastAsia" w:ascii="微软雅黑 Light" w:hAnsi="微软雅黑 Light" w:eastAsia="微软雅黑 Light" w:cs="微软雅黑 Light"/>
                <w:b/>
                <w:bCs/>
                <w:i w:val="0"/>
                <w:iCs w:val="0"/>
                <w:caps w:val="0"/>
                <w:color w:val="FF0000"/>
                <w:spacing w:val="0"/>
                <w:kern w:val="0"/>
                <w:sz w:val="24"/>
                <w:szCs w:val="24"/>
                <w:shd w:val="clear" w:fill="FFFFFF"/>
                <w:lang w:val="en-US" w:eastAsia="zh-CN" w:bidi="ar"/>
              </w:rPr>
              <w:t>【北海】</w:t>
            </w:r>
            <w:r>
              <w:rPr>
                <w:rFonts w:hint="eastAsia" w:ascii="微软雅黑 Light" w:hAnsi="微软雅黑 Light" w:eastAsia="微软雅黑 Light" w:cs="微软雅黑 Light"/>
                <w:i w:val="0"/>
                <w:iCs w:val="0"/>
                <w:caps w:val="0"/>
                <w:spacing w:val="0"/>
                <w:kern w:val="0"/>
                <w:sz w:val="24"/>
                <w:szCs w:val="24"/>
                <w:shd w:val="clear" w:fill="FFFFFF"/>
                <w:lang w:val="en-US" w:eastAsia="zh-CN" w:bidi="ar"/>
              </w:rPr>
              <w:t>。抵达北海后，贴心的接送服务会将您稳稳送至预订的市区酒店。稍作休憩，一场随心所欲的自由活动就此拉开帷幕。</w:t>
            </w:r>
          </w:p>
          <w:p w14:paraId="7E8797A0">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ind w:left="0" w:firstLine="400" w:firstLineChars="200"/>
              <w:jc w:val="left"/>
              <w:textAlignment w:val="auto"/>
              <w:rPr>
                <w:rFonts w:hint="eastAsia" w:ascii="微软雅黑 Light" w:hAnsi="微软雅黑 Light" w:eastAsia="微软雅黑 Light" w:cs="微软雅黑 Light"/>
                <w:i w:val="0"/>
                <w:iCs w:val="0"/>
                <w:caps w:val="0"/>
                <w:color w:val="3B46D8"/>
                <w:spacing w:val="0"/>
                <w:kern w:val="0"/>
                <w:sz w:val="20"/>
                <w:szCs w:val="20"/>
                <w:shd w:val="clear" w:fill="FFFFFF"/>
                <w:lang w:val="en-US" w:eastAsia="zh-CN" w:bidi="ar"/>
              </w:rPr>
            </w:pPr>
            <w:r>
              <w:rPr>
                <w:rFonts w:hint="eastAsia" w:ascii="微软雅黑 Light" w:hAnsi="微软雅黑 Light" w:eastAsia="微软雅黑 Light" w:cs="微软雅黑 Light"/>
                <w:i w:val="0"/>
                <w:iCs w:val="0"/>
                <w:caps w:val="0"/>
                <w:color w:val="3B46D8"/>
                <w:spacing w:val="0"/>
                <w:kern w:val="0"/>
                <w:sz w:val="20"/>
                <w:szCs w:val="20"/>
                <w:shd w:val="clear" w:fill="FFFFFF"/>
                <w:lang w:val="en-US" w:eastAsia="zh-CN" w:bidi="ar"/>
              </w:rPr>
              <w:t>备注：您可自行前往</w:t>
            </w:r>
            <w:r>
              <w:rPr>
                <w:rFonts w:hint="eastAsia" w:ascii="微软雅黑 Light" w:hAnsi="微软雅黑 Light" w:eastAsia="微软雅黑 Light" w:cs="微软雅黑 Light"/>
                <w:b/>
                <w:bCs/>
                <w:i w:val="0"/>
                <w:iCs w:val="0"/>
                <w:caps w:val="0"/>
                <w:color w:val="3B46D8"/>
                <w:spacing w:val="0"/>
                <w:kern w:val="0"/>
                <w:sz w:val="20"/>
                <w:szCs w:val="20"/>
                <w:shd w:val="clear" w:fill="FFFFFF"/>
                <w:lang w:val="en-US" w:eastAsia="zh-CN" w:bidi="ar"/>
              </w:rPr>
              <w:t>【侨港夜市】</w:t>
            </w:r>
            <w:r>
              <w:rPr>
                <w:rFonts w:hint="eastAsia" w:ascii="微软雅黑 Light" w:hAnsi="微软雅黑 Light" w:eastAsia="微软雅黑 Light" w:cs="微软雅黑 Light"/>
                <w:i w:val="0"/>
                <w:iCs w:val="0"/>
                <w:caps w:val="0"/>
                <w:color w:val="3B46D8"/>
                <w:spacing w:val="0"/>
                <w:kern w:val="0"/>
                <w:sz w:val="20"/>
                <w:szCs w:val="20"/>
                <w:shd w:val="clear" w:fill="FFFFFF"/>
                <w:lang w:val="en-US" w:eastAsia="zh-CN" w:bidi="ar"/>
              </w:rPr>
              <w:t>，满街的越南特色小吃散发着诱人香气，虾饼、春卷、滴漏咖啡，每一口都是浓郁的南洋风情；也可以漫步于酒店附近的街道，感受这座海滨小城独有的慵懒气息，街边错落有致的小店贩卖着各类特色纪念品与精致小食，随意钻进一家，说不定就能淘到心仪好物；也能踱步至海边，提前感受海风轻柔的抚摸，看海浪翻涌、听涛声阵阵，正式开启这场令人期待的海滨度假之旅。</w:t>
            </w:r>
          </w:p>
        </w:tc>
      </w:tr>
      <w:tr w14:paraId="06ECE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Merge w:val="restart"/>
            <w:vAlign w:val="center"/>
          </w:tcPr>
          <w:p w14:paraId="4A087AF2">
            <w:pPr>
              <w:rPr>
                <w:rFonts w:hint="eastAsia" w:ascii="微软雅黑" w:hAnsi="微软雅黑" w:eastAsia="微软雅黑" w:cs="微软雅黑"/>
                <w:color w:val="DF3621"/>
                <w:sz w:val="24"/>
                <w:szCs w:val="24"/>
                <w:vertAlign w:val="baseline"/>
                <w:lang w:val="en-US" w:eastAsia="zh-CN"/>
              </w:rPr>
            </w:pPr>
            <w:r>
              <w:rPr>
                <w:rFonts w:hint="eastAsia" w:ascii="微软雅黑" w:hAnsi="微软雅黑" w:eastAsia="微软雅黑" w:cs="微软雅黑"/>
                <w:b/>
                <w:bCs/>
                <w:i w:val="0"/>
                <w:iCs w:val="0"/>
                <w:caps w:val="0"/>
                <w:color w:val="DF3621"/>
                <w:spacing w:val="0"/>
                <w:sz w:val="24"/>
                <w:szCs w:val="24"/>
                <w:shd w:val="clear" w:fill="FFFFFF"/>
                <w:lang w:val="en-US" w:eastAsia="zh-CN"/>
              </w:rPr>
              <w:t>Day</w:t>
            </w:r>
            <w:r>
              <w:rPr>
                <w:rFonts w:hint="eastAsia" w:ascii="微软雅黑" w:hAnsi="微软雅黑" w:eastAsia="微软雅黑" w:cs="微软雅黑"/>
                <w:b/>
                <w:bCs/>
                <w:i w:val="0"/>
                <w:iCs w:val="0"/>
                <w:caps w:val="0"/>
                <w:color w:val="DF3621"/>
                <w:spacing w:val="0"/>
                <w:sz w:val="24"/>
                <w:szCs w:val="24"/>
                <w:shd w:val="clear" w:fill="FFFFFF"/>
              </w:rPr>
              <w:t>2</w:t>
            </w:r>
          </w:p>
        </w:tc>
        <w:tc>
          <w:tcPr>
            <w:tcW w:w="8600" w:type="dxa"/>
          </w:tcPr>
          <w:p w14:paraId="27C1D501">
            <w:pPr>
              <w:keepNext w:val="0"/>
              <w:keepLines w:val="0"/>
              <w:pageBreakBefore w:val="0"/>
              <w:kinsoku/>
              <w:wordWrap/>
              <w:overflowPunct/>
              <w:topLinePunct w:val="0"/>
              <w:autoSpaceDE/>
              <w:autoSpaceDN/>
              <w:bidi w:val="0"/>
              <w:adjustRightInd/>
              <w:snapToGrid w:val="0"/>
              <w:spacing w:beforeAutospacing="0"/>
              <w:textAlignment w:val="auto"/>
              <w:rPr>
                <w:rFonts w:hint="eastAsia" w:ascii="微软雅黑 Light" w:hAnsi="微软雅黑 Light" w:eastAsia="微软雅黑 Light" w:cs="微软雅黑 Light"/>
                <w:color w:val="DF3621"/>
                <w:sz w:val="24"/>
                <w:szCs w:val="24"/>
                <w:vertAlign w:val="baseline"/>
                <w:lang w:val="en-US" w:eastAsia="zh-CN"/>
              </w:rPr>
            </w:pPr>
            <w:r>
              <w:rPr>
                <w:rFonts w:hint="eastAsia" w:ascii="微软雅黑" w:hAnsi="微软雅黑" w:eastAsia="微软雅黑" w:cs="微软雅黑"/>
                <w:b/>
                <w:bCs/>
                <w:i w:val="0"/>
                <w:iCs w:val="0"/>
                <w:caps w:val="0"/>
                <w:color w:val="DF3621"/>
                <w:spacing w:val="0"/>
                <w:sz w:val="24"/>
                <w:szCs w:val="24"/>
                <w:shd w:val="clear" w:fill="FFFFFF"/>
              </w:rPr>
              <w:t>北海精华速览，奔赴涠洲岛之约</w:t>
            </w:r>
          </w:p>
        </w:tc>
        <w:tc>
          <w:tcPr>
            <w:tcW w:w="1203" w:type="dxa"/>
          </w:tcPr>
          <w:p w14:paraId="3F156DC7">
            <w:pPr>
              <w:keepNext w:val="0"/>
              <w:keepLines w:val="0"/>
              <w:pageBreakBefore w:val="0"/>
              <w:kinsoku/>
              <w:wordWrap/>
              <w:overflowPunct/>
              <w:topLinePunct w:val="0"/>
              <w:autoSpaceDE/>
              <w:autoSpaceDN/>
              <w:bidi w:val="0"/>
              <w:adjustRightInd/>
              <w:snapToGrid w:val="0"/>
              <w:spacing w:beforeAutospacing="0"/>
              <w:textAlignment w:val="auto"/>
              <w:rPr>
                <w:rFonts w:hint="default" w:ascii="微软雅黑 Light" w:hAnsi="微软雅黑 Light" w:eastAsia="微软雅黑 Light" w:cs="微软雅黑 Light"/>
                <w:color w:val="DF3621"/>
                <w:sz w:val="24"/>
                <w:szCs w:val="24"/>
                <w:vertAlign w:val="baseline"/>
                <w:lang w:val="en-US" w:eastAsia="zh-CN"/>
              </w:rPr>
            </w:pPr>
            <w:r>
              <w:rPr>
                <w:rFonts w:hint="eastAsia" w:ascii="微软雅黑" w:hAnsi="微软雅黑" w:eastAsia="微软雅黑" w:cs="微软雅黑"/>
                <w:b/>
                <w:bCs/>
                <w:color w:val="DF3621"/>
                <w:sz w:val="24"/>
                <w:szCs w:val="24"/>
                <w:vertAlign w:val="baseline"/>
                <w:lang w:val="en-US" w:eastAsia="zh-CN"/>
              </w:rPr>
              <w:t>涠洲岛</w:t>
            </w:r>
          </w:p>
        </w:tc>
      </w:tr>
      <w:tr w14:paraId="5D333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Merge w:val="continue"/>
            <w:vAlign w:val="center"/>
          </w:tcPr>
          <w:p w14:paraId="45167EEC">
            <w:pPr>
              <w:keepNext w:val="0"/>
              <w:keepLines w:val="0"/>
              <w:pageBreakBefore w:val="0"/>
              <w:kinsoku/>
              <w:wordWrap/>
              <w:overflowPunct/>
              <w:topLinePunct w:val="0"/>
              <w:autoSpaceDE/>
              <w:autoSpaceDN/>
              <w:bidi w:val="0"/>
              <w:adjustRightInd/>
              <w:snapToGrid w:val="0"/>
              <w:spacing w:beforeAutospacing="0"/>
              <w:jc w:val="center"/>
              <w:textAlignment w:val="auto"/>
              <w:rPr>
                <w:rFonts w:hint="eastAsia" w:ascii="微软雅黑" w:hAnsi="微软雅黑" w:eastAsia="微软雅黑" w:cs="微软雅黑"/>
                <w:sz w:val="24"/>
                <w:szCs w:val="24"/>
                <w:vertAlign w:val="baseline"/>
                <w:lang w:val="en-US" w:eastAsia="zh-CN"/>
              </w:rPr>
            </w:pPr>
          </w:p>
        </w:tc>
        <w:tc>
          <w:tcPr>
            <w:tcW w:w="9803" w:type="dxa"/>
            <w:gridSpan w:val="2"/>
          </w:tcPr>
          <w:p w14:paraId="48868C51">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ind w:left="0" w:firstLine="480" w:firstLineChars="200"/>
              <w:jc w:val="left"/>
              <w:textAlignment w:val="auto"/>
              <w:rPr>
                <w:rFonts w:hint="eastAsia" w:ascii="微软雅黑 Light" w:hAnsi="微软雅黑 Light" w:eastAsia="微软雅黑 Light" w:cs="微软雅黑 Light"/>
                <w:i w:val="0"/>
                <w:iCs w:val="0"/>
                <w:caps w:val="0"/>
                <w:spacing w:val="0"/>
                <w:sz w:val="24"/>
                <w:szCs w:val="24"/>
                <w:shd w:val="clear" w:fill="FFFFFF"/>
              </w:rPr>
            </w:pPr>
            <w:r>
              <w:rPr>
                <w:rFonts w:hint="eastAsia" w:ascii="微软雅黑 Light" w:hAnsi="微软雅黑 Light" w:eastAsia="微软雅黑 Light" w:cs="微软雅黑 Light"/>
                <w:i w:val="0"/>
                <w:iCs w:val="0"/>
                <w:caps w:val="0"/>
                <w:spacing w:val="0"/>
                <w:sz w:val="24"/>
                <w:szCs w:val="24"/>
                <w:shd w:val="clear" w:fill="FFFFFF"/>
              </w:rPr>
              <w:t>上午，一场北海精华半日游盛大启幕。首站抵达</w:t>
            </w:r>
            <w:r>
              <w:rPr>
                <w:rFonts w:hint="eastAsia" w:ascii="微软雅黑 Light" w:hAnsi="微软雅黑 Light" w:eastAsia="微软雅黑 Light" w:cs="微软雅黑 Light"/>
                <w:b/>
                <w:bCs/>
                <w:i w:val="0"/>
                <w:iCs w:val="0"/>
                <w:caps w:val="0"/>
                <w:color w:val="FF0000"/>
                <w:spacing w:val="0"/>
                <w:sz w:val="24"/>
                <w:szCs w:val="24"/>
                <w:shd w:val="clear" w:fill="FFFFFF"/>
                <w:lang w:eastAsia="zh-CN"/>
              </w:rPr>
              <w:t>【</w:t>
            </w:r>
            <w:r>
              <w:rPr>
                <w:rFonts w:hint="eastAsia" w:ascii="微软雅黑 Light" w:hAnsi="微软雅黑 Light" w:eastAsia="微软雅黑 Light" w:cs="微软雅黑 Light"/>
                <w:b/>
                <w:bCs/>
                <w:i w:val="0"/>
                <w:iCs w:val="0"/>
                <w:caps w:val="0"/>
                <w:color w:val="FF0000"/>
                <w:spacing w:val="0"/>
                <w:sz w:val="24"/>
                <w:szCs w:val="24"/>
                <w:shd w:val="clear" w:fill="FFFFFF"/>
              </w:rPr>
              <w:t>银滩</w:t>
            </w:r>
            <w:r>
              <w:rPr>
                <w:rFonts w:hint="eastAsia" w:ascii="微软雅黑 Light" w:hAnsi="微软雅黑 Light" w:eastAsia="微软雅黑 Light" w:cs="微软雅黑 Light"/>
                <w:b/>
                <w:bCs/>
                <w:i w:val="0"/>
                <w:iCs w:val="0"/>
                <w:caps w:val="0"/>
                <w:color w:val="FF0000"/>
                <w:spacing w:val="0"/>
                <w:sz w:val="24"/>
                <w:szCs w:val="24"/>
                <w:shd w:val="clear" w:fill="FFFFFF"/>
                <w:lang w:eastAsia="zh-CN"/>
              </w:rPr>
              <w:t>】</w:t>
            </w:r>
            <w:r>
              <w:rPr>
                <w:rFonts w:hint="eastAsia" w:ascii="微软雅黑 Light" w:hAnsi="微软雅黑 Light" w:eastAsia="微软雅黑 Light" w:cs="微软雅黑 Light"/>
                <w:i w:val="0"/>
                <w:iCs w:val="0"/>
                <w:caps w:val="0"/>
                <w:spacing w:val="0"/>
                <w:sz w:val="24"/>
                <w:szCs w:val="24"/>
                <w:shd w:val="clear" w:fill="FFFFFF"/>
              </w:rPr>
              <w:t>这片“</w:t>
            </w:r>
            <w:r>
              <w:rPr>
                <w:rFonts w:hint="eastAsia" w:ascii="微软雅黑 Light" w:hAnsi="微软雅黑 Light" w:eastAsia="微软雅黑 Light" w:cs="微软雅黑 Light"/>
                <w:b w:val="0"/>
                <w:bCs w:val="0"/>
                <w:i w:val="0"/>
                <w:iCs w:val="0"/>
                <w:caps w:val="0"/>
                <w:color w:val="auto"/>
                <w:spacing w:val="0"/>
                <w:sz w:val="24"/>
                <w:szCs w:val="24"/>
                <w:shd w:val="clear" w:fill="FFFFFF"/>
              </w:rPr>
              <w:t>天下第一滩</w:t>
            </w:r>
            <w:r>
              <w:rPr>
                <w:rFonts w:hint="eastAsia" w:ascii="微软雅黑 Light" w:hAnsi="微软雅黑 Light" w:eastAsia="微软雅黑 Light" w:cs="微软雅黑 Light"/>
                <w:i w:val="0"/>
                <w:iCs w:val="0"/>
                <w:caps w:val="0"/>
                <w:spacing w:val="0"/>
                <w:sz w:val="24"/>
                <w:szCs w:val="24"/>
                <w:shd w:val="clear" w:fill="FFFFFF"/>
              </w:rPr>
              <w:t>” 着实令人惊艳，细腻绵软的白沙在阳光轻抚下，似是铺满一地碎银，光脚踩上去，细沙从脚趾间滑过，酥痒又惬意。无垠的沙滩向大海延展，海天交接处，湛蓝共融，美得如梦似幻</w:t>
            </w:r>
            <w:r>
              <w:rPr>
                <w:rFonts w:hint="eastAsia" w:ascii="微软雅黑 Light" w:hAnsi="微软雅黑 Light" w:eastAsia="微软雅黑 Light" w:cs="微软雅黑 Light"/>
                <w:i w:val="0"/>
                <w:iCs w:val="0"/>
                <w:caps w:val="0"/>
                <w:spacing w:val="0"/>
                <w:kern w:val="0"/>
                <w:sz w:val="24"/>
                <w:szCs w:val="24"/>
                <w:shd w:val="clear" w:fill="FFFFFF"/>
                <w:lang w:val="en-US" w:eastAsia="zh-CN" w:bidi="ar"/>
              </w:rPr>
              <w:t>；</w:t>
            </w:r>
            <w:r>
              <w:rPr>
                <w:rFonts w:hint="eastAsia" w:ascii="微软雅黑 Light" w:hAnsi="微软雅黑 Light" w:eastAsia="微软雅黑 Light" w:cs="微软雅黑 Light"/>
                <w:i w:val="0"/>
                <w:iCs w:val="0"/>
                <w:caps w:val="0"/>
                <w:spacing w:val="0"/>
                <w:sz w:val="24"/>
                <w:szCs w:val="24"/>
                <w:shd w:val="clear" w:fill="FFFFFF"/>
              </w:rPr>
              <w:t>随后前往城市地标</w:t>
            </w:r>
            <w:r>
              <w:rPr>
                <w:rFonts w:hint="eastAsia" w:ascii="微软雅黑 Light" w:hAnsi="微软雅黑 Light" w:eastAsia="微软雅黑 Light" w:cs="微软雅黑 Light"/>
                <w:b/>
                <w:bCs/>
                <w:i w:val="0"/>
                <w:iCs w:val="0"/>
                <w:caps w:val="0"/>
                <w:color w:val="FF0000"/>
                <w:spacing w:val="0"/>
                <w:sz w:val="24"/>
                <w:szCs w:val="24"/>
                <w:shd w:val="clear" w:fill="FFFFFF"/>
                <w:lang w:eastAsia="zh-CN"/>
              </w:rPr>
              <w:t>【</w:t>
            </w:r>
            <w:r>
              <w:rPr>
                <w:rFonts w:hint="eastAsia" w:ascii="微软雅黑 Light" w:hAnsi="微软雅黑 Light" w:eastAsia="微软雅黑 Light" w:cs="微软雅黑 Light"/>
                <w:b/>
                <w:bCs/>
                <w:i w:val="0"/>
                <w:iCs w:val="0"/>
                <w:caps w:val="0"/>
                <w:color w:val="FF0000"/>
                <w:spacing w:val="0"/>
                <w:sz w:val="24"/>
                <w:szCs w:val="24"/>
                <w:shd w:val="clear" w:fill="FFFFFF"/>
              </w:rPr>
              <w:t>南珠魂</w:t>
            </w:r>
            <w:r>
              <w:rPr>
                <w:rFonts w:hint="eastAsia" w:ascii="微软雅黑 Light" w:hAnsi="微软雅黑 Light" w:eastAsia="微软雅黑 Light" w:cs="微软雅黑 Light"/>
                <w:b/>
                <w:bCs/>
                <w:i w:val="0"/>
                <w:iCs w:val="0"/>
                <w:caps w:val="0"/>
                <w:color w:val="FF0000"/>
                <w:spacing w:val="0"/>
                <w:sz w:val="24"/>
                <w:szCs w:val="24"/>
                <w:shd w:val="clear" w:fill="FFFFFF"/>
                <w:lang w:eastAsia="zh-CN"/>
              </w:rPr>
              <w:t>】</w:t>
            </w:r>
            <w:r>
              <w:rPr>
                <w:rFonts w:hint="eastAsia" w:ascii="微软雅黑 Light" w:hAnsi="微软雅黑 Light" w:eastAsia="微软雅黑 Light" w:cs="微软雅黑 Light"/>
                <w:i w:val="0"/>
                <w:iCs w:val="0"/>
                <w:caps w:val="0"/>
                <w:spacing w:val="0"/>
                <w:sz w:val="24"/>
                <w:szCs w:val="24"/>
                <w:shd w:val="clear" w:fill="FFFFFF"/>
              </w:rPr>
              <w:t>雕塑，它静静矗立，以独特的造型讲述着北海与珍珠千丝万缕的故事，在周围繁花绿植的映衬下，愈发庄严肃穆，彰显着这座城市的底蕴与灵魂。前往</w:t>
            </w:r>
            <w:r>
              <w:rPr>
                <w:rFonts w:hint="eastAsia" w:ascii="微软雅黑 Light" w:hAnsi="微软雅黑 Light" w:eastAsia="微软雅黑 Light" w:cs="微软雅黑 Light"/>
                <w:b/>
                <w:bCs/>
                <w:i w:val="0"/>
                <w:iCs w:val="0"/>
                <w:caps w:val="0"/>
                <w:color w:val="FF0000"/>
                <w:spacing w:val="0"/>
                <w:sz w:val="24"/>
                <w:szCs w:val="24"/>
                <w:shd w:val="clear" w:fill="FFFFFF"/>
                <w:lang w:eastAsia="zh-CN"/>
              </w:rPr>
              <w:t>【</w:t>
            </w:r>
            <w:r>
              <w:rPr>
                <w:rFonts w:hint="eastAsia" w:ascii="微软雅黑 Light" w:hAnsi="微软雅黑 Light" w:eastAsia="微软雅黑 Light" w:cs="微软雅黑 Light"/>
                <w:b/>
                <w:bCs/>
                <w:i w:val="0"/>
                <w:iCs w:val="0"/>
                <w:caps w:val="0"/>
                <w:color w:val="FF0000"/>
                <w:spacing w:val="0"/>
                <w:sz w:val="24"/>
                <w:szCs w:val="24"/>
                <w:shd w:val="clear" w:fill="FFFFFF"/>
              </w:rPr>
              <w:t>流下村</w:t>
            </w:r>
            <w:r>
              <w:rPr>
                <w:rFonts w:hint="eastAsia" w:ascii="微软雅黑 Light" w:hAnsi="微软雅黑 Light" w:eastAsia="微软雅黑 Light" w:cs="微软雅黑 Light"/>
                <w:b/>
                <w:bCs/>
                <w:i w:val="0"/>
                <w:iCs w:val="0"/>
                <w:caps w:val="0"/>
                <w:color w:val="FF0000"/>
                <w:spacing w:val="0"/>
                <w:sz w:val="24"/>
                <w:szCs w:val="24"/>
                <w:shd w:val="clear" w:fill="FFFFFF"/>
                <w:lang w:eastAsia="zh-CN"/>
              </w:rPr>
              <w:t>】</w:t>
            </w:r>
            <w:r>
              <w:rPr>
                <w:rFonts w:hint="eastAsia" w:ascii="微软雅黑 Light" w:hAnsi="微软雅黑 Light" w:eastAsia="微软雅黑 Light" w:cs="微软雅黑 Light"/>
                <w:i w:val="0"/>
                <w:iCs w:val="0"/>
                <w:caps w:val="0"/>
                <w:spacing w:val="0"/>
                <w:sz w:val="24"/>
                <w:szCs w:val="24"/>
                <w:shd w:val="clear" w:fill="FFFFFF"/>
              </w:rPr>
              <w:t>在充满文艺气息的村落中，感受宁静与美好，拍照打卡，留下美好瞬间。</w:t>
            </w:r>
            <w:r>
              <w:rPr>
                <w:rFonts w:hint="eastAsia" w:ascii="微软雅黑 Light" w:hAnsi="微软雅黑 Light" w:eastAsia="微软雅黑 Light" w:cs="微软雅黑 Light"/>
                <w:i w:val="0"/>
                <w:iCs w:val="0"/>
                <w:caps w:val="0"/>
                <w:spacing w:val="0"/>
                <w:kern w:val="0"/>
                <w:sz w:val="24"/>
                <w:szCs w:val="24"/>
                <w:shd w:val="clear" w:fill="FFFFFF"/>
                <w:lang w:val="en-US" w:eastAsia="zh-CN" w:bidi="ar"/>
              </w:rPr>
              <w:t>漫步</w:t>
            </w:r>
            <w:r>
              <w:rPr>
                <w:rFonts w:hint="eastAsia" w:ascii="微软雅黑 Light" w:hAnsi="微软雅黑 Light" w:eastAsia="微软雅黑 Light" w:cs="微软雅黑 Light"/>
                <w:b/>
                <w:bCs/>
                <w:i w:val="0"/>
                <w:iCs w:val="0"/>
                <w:caps w:val="0"/>
                <w:color w:val="FF0000"/>
                <w:spacing w:val="0"/>
                <w:kern w:val="0"/>
                <w:sz w:val="24"/>
                <w:szCs w:val="24"/>
                <w:shd w:val="clear" w:fill="FFFFFF"/>
                <w:lang w:val="en-US" w:eastAsia="zh-CN" w:bidi="ar"/>
              </w:rPr>
              <w:t>【百年老街】</w:t>
            </w:r>
            <w:r>
              <w:rPr>
                <w:rFonts w:hint="eastAsia" w:ascii="微软雅黑 Light" w:hAnsi="微软雅黑 Light" w:eastAsia="微软雅黑 Light" w:cs="微软雅黑 Light"/>
                <w:i w:val="0"/>
                <w:iCs w:val="0"/>
                <w:caps w:val="0"/>
                <w:spacing w:val="0"/>
                <w:kern w:val="0"/>
                <w:sz w:val="24"/>
                <w:szCs w:val="24"/>
                <w:shd w:val="clear" w:fill="FFFFFF"/>
                <w:lang w:val="en-US" w:eastAsia="zh-CN" w:bidi="ar"/>
              </w:rPr>
              <w:t>斑驳的骑楼建筑诉说着往昔的繁华，轻抚岁月侵蚀的墙壁，仿若能触碰到历史的脉络。</w:t>
            </w:r>
            <w:r>
              <w:rPr>
                <w:rFonts w:hint="eastAsia" w:ascii="微软雅黑 Light" w:hAnsi="微软雅黑 Light" w:eastAsia="微软雅黑 Light" w:cs="微软雅黑 Light"/>
                <w:i w:val="0"/>
                <w:iCs w:val="0"/>
                <w:caps w:val="0"/>
                <w:spacing w:val="0"/>
                <w:sz w:val="24"/>
                <w:szCs w:val="24"/>
                <w:shd w:val="clear" w:fill="FFFFFF"/>
                <w:lang w:val="en-US" w:eastAsia="zh-CN"/>
              </w:rPr>
              <w:t>之后</w:t>
            </w:r>
            <w:r>
              <w:rPr>
                <w:rFonts w:hint="eastAsia" w:ascii="微软雅黑 Light" w:hAnsi="微软雅黑 Light" w:eastAsia="微软雅黑 Light" w:cs="微软雅黑 Light"/>
                <w:i w:val="0"/>
                <w:iCs w:val="0"/>
                <w:caps w:val="0"/>
                <w:spacing w:val="0"/>
                <w:sz w:val="24"/>
                <w:szCs w:val="24"/>
                <w:shd w:val="clear" w:fill="FFFFFF"/>
              </w:rPr>
              <w:t>，怀揣雀跃奔赴涠洲岛。船行海上，还能</w:t>
            </w:r>
            <w:r>
              <w:rPr>
                <w:rFonts w:hint="eastAsia" w:ascii="微软雅黑 Light" w:hAnsi="微软雅黑 Light" w:eastAsia="微软雅黑 Light" w:cs="微软雅黑 Light"/>
                <w:b w:val="0"/>
                <w:bCs w:val="0"/>
                <w:i w:val="0"/>
                <w:iCs w:val="0"/>
                <w:caps w:val="0"/>
                <w:color w:val="auto"/>
                <w:spacing w:val="0"/>
                <w:sz w:val="24"/>
                <w:szCs w:val="24"/>
                <w:shd w:val="clear" w:fill="FFFFFF"/>
              </w:rPr>
              <w:t>远观</w:t>
            </w:r>
            <w:r>
              <w:rPr>
                <w:rFonts w:hint="eastAsia" w:ascii="微软雅黑 Light" w:hAnsi="微软雅黑 Light" w:eastAsia="微软雅黑 Light" w:cs="微软雅黑 Light"/>
                <w:b/>
                <w:bCs/>
                <w:i w:val="0"/>
                <w:iCs w:val="0"/>
                <w:caps w:val="0"/>
                <w:color w:val="FF0000"/>
                <w:spacing w:val="0"/>
                <w:sz w:val="24"/>
                <w:szCs w:val="24"/>
                <w:shd w:val="clear" w:fill="FFFFFF"/>
                <w:lang w:eastAsia="zh-CN"/>
              </w:rPr>
              <w:t>【</w:t>
            </w:r>
            <w:r>
              <w:rPr>
                <w:rFonts w:hint="eastAsia" w:ascii="微软雅黑 Light" w:hAnsi="微软雅黑 Light" w:eastAsia="微软雅黑 Light" w:cs="微软雅黑 Light"/>
                <w:b/>
                <w:bCs/>
                <w:i w:val="0"/>
                <w:iCs w:val="0"/>
                <w:caps w:val="0"/>
                <w:color w:val="FF0000"/>
                <w:spacing w:val="0"/>
                <w:sz w:val="24"/>
                <w:szCs w:val="24"/>
                <w:shd w:val="clear" w:fill="FFFFFF"/>
              </w:rPr>
              <w:t>蓝桥</w:t>
            </w:r>
            <w:r>
              <w:rPr>
                <w:rFonts w:hint="eastAsia" w:ascii="微软雅黑 Light" w:hAnsi="微软雅黑 Light" w:eastAsia="微软雅黑 Light" w:cs="微软雅黑 Light"/>
                <w:b/>
                <w:bCs/>
                <w:i w:val="0"/>
                <w:iCs w:val="0"/>
                <w:caps w:val="0"/>
                <w:color w:val="FF0000"/>
                <w:spacing w:val="0"/>
                <w:sz w:val="24"/>
                <w:szCs w:val="24"/>
                <w:shd w:val="clear" w:fill="FFFFFF"/>
                <w:lang w:eastAsia="zh-CN"/>
              </w:rPr>
              <w:t>】</w:t>
            </w:r>
            <w:r>
              <w:rPr>
                <w:rFonts w:hint="eastAsia" w:ascii="微软雅黑 Light" w:hAnsi="微软雅黑 Light" w:eastAsia="微软雅黑 Light" w:cs="微软雅黑 Light"/>
                <w:i w:val="0"/>
                <w:iCs w:val="0"/>
                <w:caps w:val="0"/>
                <w:spacing w:val="0"/>
                <w:sz w:val="24"/>
                <w:szCs w:val="24"/>
                <w:shd w:val="clear" w:fill="FFFFFF"/>
              </w:rPr>
              <w:t>那座横跨海面的蓝色巨龙，在碧海蓝天间勾勒出硬朗又浪漫的线条，引得众人纷纷注目、畅想。抵达涠洲岛码头，无缝接驳的贴心服务，会稳稳护送您至预订酒店</w:t>
            </w:r>
            <w:r>
              <w:rPr>
                <w:rFonts w:hint="eastAsia" w:ascii="微软雅黑 Light" w:hAnsi="微软雅黑 Light" w:eastAsia="微软雅黑 Light" w:cs="微软雅黑 Light"/>
                <w:i w:val="0"/>
                <w:iCs w:val="0"/>
                <w:caps w:val="0"/>
                <w:spacing w:val="0"/>
                <w:sz w:val="24"/>
                <w:szCs w:val="24"/>
                <w:shd w:val="clear" w:fill="FFFFFF"/>
                <w:lang w:val="en-US" w:eastAsia="zh-CN"/>
              </w:rPr>
              <w:t>/特色民宿</w:t>
            </w:r>
            <w:r>
              <w:rPr>
                <w:rFonts w:hint="eastAsia" w:ascii="微软雅黑 Light" w:hAnsi="微软雅黑 Light" w:eastAsia="微软雅黑 Light" w:cs="微软雅黑 Light"/>
                <w:i w:val="0"/>
                <w:iCs w:val="0"/>
                <w:caps w:val="0"/>
                <w:spacing w:val="0"/>
                <w:sz w:val="24"/>
                <w:szCs w:val="24"/>
                <w:shd w:val="clear" w:fill="FFFFFF"/>
              </w:rPr>
              <w:t>，就此开启岛上的诗意栖居。</w:t>
            </w:r>
          </w:p>
          <w:p w14:paraId="5B991D10">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ind w:left="0" w:firstLine="400" w:firstLineChars="200"/>
              <w:jc w:val="left"/>
              <w:textAlignment w:val="auto"/>
              <w:rPr>
                <w:rFonts w:hint="eastAsia" w:ascii="微软雅黑 Light" w:hAnsi="微软雅黑 Light" w:eastAsia="微软雅黑 Light" w:cs="微软雅黑 Light"/>
                <w:i w:val="0"/>
                <w:iCs w:val="0"/>
                <w:caps w:val="0"/>
                <w:color w:val="3B46D8"/>
                <w:spacing w:val="0"/>
                <w:kern w:val="0"/>
                <w:sz w:val="20"/>
                <w:szCs w:val="20"/>
                <w:shd w:val="clear" w:fill="FFFFFF"/>
                <w:lang w:val="en-US" w:eastAsia="zh-CN" w:bidi="ar"/>
              </w:rPr>
            </w:pPr>
            <w:r>
              <w:rPr>
                <w:rFonts w:hint="eastAsia" w:ascii="微软雅黑 Light" w:hAnsi="微软雅黑 Light" w:eastAsia="微软雅黑 Light" w:cs="微软雅黑 Light"/>
                <w:i w:val="0"/>
                <w:iCs w:val="0"/>
                <w:caps w:val="0"/>
                <w:color w:val="3B46D8"/>
                <w:spacing w:val="0"/>
                <w:kern w:val="0"/>
                <w:sz w:val="20"/>
                <w:szCs w:val="20"/>
                <w:shd w:val="clear" w:fill="FFFFFF"/>
                <w:lang w:val="en-US" w:eastAsia="zh-CN" w:bidi="ar"/>
              </w:rPr>
              <w:t>备注：自理银滩电瓶车20元/人。</w:t>
            </w:r>
          </w:p>
          <w:p w14:paraId="69D0BD53">
            <w:pPr>
              <w:pStyle w:val="5"/>
              <w:jc w:val="left"/>
              <w:rPr>
                <w:rFonts w:hint="default"/>
                <w:lang w:val="en-US" w:eastAsia="zh-CN"/>
              </w:rPr>
            </w:pPr>
            <w:r>
              <w:rPr>
                <w:rStyle w:val="8"/>
                <w:rFonts w:hint="eastAsia"/>
                <w:b/>
                <w:bCs/>
                <w:color w:val="FF0000"/>
              </w:rPr>
              <w:t>特别提醒：北海往返涠洲岛只能坐船，因此很容易受到天气影响而发生行程变化。如出现因台风，军事活动等不可抗力等因素造成停航或航班减少而导致您无法前往涠洲岛，因此而产生的费用变化需自理，我们会根据实际情况协助您调整后续行程。还可以采取以下方案：A、将涠洲岛费用替换为同等价值的北海海上娱乐项目；B、现退客人涠洲岛费用398元/人（船票300，上岛费98元），客人自行选择景点游览，或者自由活动。</w:t>
            </w:r>
          </w:p>
        </w:tc>
      </w:tr>
      <w:tr w14:paraId="4D0FA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879" w:type="dxa"/>
            <w:vMerge w:val="restart"/>
            <w:vAlign w:val="center"/>
          </w:tcPr>
          <w:p w14:paraId="1E2835AB">
            <w:pPr>
              <w:rPr>
                <w:rFonts w:hint="eastAsia" w:ascii="微软雅黑" w:hAnsi="微软雅黑" w:eastAsia="微软雅黑" w:cs="微软雅黑"/>
                <w:color w:val="DF3621"/>
                <w:sz w:val="24"/>
                <w:szCs w:val="24"/>
                <w:vertAlign w:val="baseline"/>
                <w:lang w:val="en-US" w:eastAsia="zh-CN"/>
              </w:rPr>
            </w:pPr>
            <w:r>
              <w:rPr>
                <w:rFonts w:hint="eastAsia" w:ascii="微软雅黑" w:hAnsi="微软雅黑" w:eastAsia="微软雅黑" w:cs="微软雅黑"/>
                <w:b/>
                <w:bCs/>
                <w:i w:val="0"/>
                <w:iCs w:val="0"/>
                <w:caps w:val="0"/>
                <w:color w:val="DF3621"/>
                <w:spacing w:val="0"/>
                <w:sz w:val="24"/>
                <w:szCs w:val="24"/>
                <w:shd w:val="clear" w:fill="FFFFFF"/>
                <w:lang w:val="en-US" w:eastAsia="zh-CN"/>
              </w:rPr>
              <w:t>Day</w:t>
            </w:r>
            <w:r>
              <w:rPr>
                <w:rFonts w:hint="eastAsia" w:ascii="微软雅黑" w:hAnsi="微软雅黑" w:eastAsia="微软雅黑" w:cs="微软雅黑"/>
                <w:b/>
                <w:bCs/>
                <w:i w:val="0"/>
                <w:iCs w:val="0"/>
                <w:caps w:val="0"/>
                <w:color w:val="DF3621"/>
                <w:spacing w:val="0"/>
                <w:sz w:val="24"/>
                <w:szCs w:val="24"/>
                <w:shd w:val="clear" w:fill="FFFFFF"/>
              </w:rPr>
              <w:t>3</w:t>
            </w:r>
          </w:p>
        </w:tc>
        <w:tc>
          <w:tcPr>
            <w:tcW w:w="8600" w:type="dxa"/>
          </w:tcPr>
          <w:p w14:paraId="2B508044">
            <w:pPr>
              <w:keepNext w:val="0"/>
              <w:keepLines w:val="0"/>
              <w:pageBreakBefore w:val="0"/>
              <w:kinsoku/>
              <w:wordWrap/>
              <w:overflowPunct/>
              <w:topLinePunct w:val="0"/>
              <w:autoSpaceDE/>
              <w:autoSpaceDN/>
              <w:bidi w:val="0"/>
              <w:adjustRightInd/>
              <w:snapToGrid w:val="0"/>
              <w:spacing w:beforeAutospacing="0"/>
              <w:textAlignment w:val="auto"/>
              <w:rPr>
                <w:rFonts w:hint="eastAsia" w:ascii="微软雅黑" w:hAnsi="微软雅黑" w:eastAsia="微软雅黑" w:cs="微软雅黑"/>
                <w:b/>
                <w:bCs/>
                <w:color w:val="DF3621"/>
                <w:sz w:val="24"/>
                <w:szCs w:val="24"/>
                <w:vertAlign w:val="baseline"/>
                <w:lang w:val="en-US" w:eastAsia="zh-CN"/>
              </w:rPr>
            </w:pPr>
            <w:r>
              <w:rPr>
                <w:rFonts w:hint="eastAsia" w:ascii="微软雅黑" w:hAnsi="微软雅黑" w:eastAsia="微软雅黑" w:cs="微软雅黑"/>
                <w:b/>
                <w:bCs/>
                <w:i w:val="0"/>
                <w:iCs w:val="0"/>
                <w:caps w:val="0"/>
                <w:color w:val="DF3621"/>
                <w:spacing w:val="0"/>
                <w:sz w:val="24"/>
                <w:szCs w:val="24"/>
                <w:shd w:val="clear" w:fill="FFFFFF"/>
              </w:rPr>
              <w:t>涠洲岛深度游，探秘火山奇景</w:t>
            </w:r>
          </w:p>
        </w:tc>
        <w:tc>
          <w:tcPr>
            <w:tcW w:w="1203" w:type="dxa"/>
          </w:tcPr>
          <w:p w14:paraId="0394D06F">
            <w:pPr>
              <w:keepNext w:val="0"/>
              <w:keepLines w:val="0"/>
              <w:pageBreakBefore w:val="0"/>
              <w:kinsoku/>
              <w:wordWrap/>
              <w:overflowPunct/>
              <w:topLinePunct w:val="0"/>
              <w:autoSpaceDE/>
              <w:autoSpaceDN/>
              <w:bidi w:val="0"/>
              <w:adjustRightInd/>
              <w:snapToGrid w:val="0"/>
              <w:spacing w:beforeAutospacing="0"/>
              <w:textAlignment w:val="auto"/>
              <w:rPr>
                <w:rFonts w:hint="eastAsia" w:ascii="微软雅黑" w:hAnsi="微软雅黑" w:eastAsia="微软雅黑" w:cs="微软雅黑"/>
                <w:b/>
                <w:bCs/>
                <w:color w:val="DF3621"/>
                <w:sz w:val="24"/>
                <w:szCs w:val="24"/>
                <w:vertAlign w:val="baseline"/>
                <w:lang w:val="en-US" w:eastAsia="zh-CN"/>
              </w:rPr>
            </w:pPr>
            <w:r>
              <w:rPr>
                <w:rFonts w:hint="eastAsia" w:ascii="微软雅黑" w:hAnsi="微软雅黑" w:eastAsia="微软雅黑" w:cs="微软雅黑"/>
                <w:b/>
                <w:bCs/>
                <w:color w:val="DF3621"/>
                <w:sz w:val="24"/>
                <w:szCs w:val="24"/>
                <w:vertAlign w:val="baseline"/>
                <w:lang w:val="en-US" w:eastAsia="zh-CN"/>
              </w:rPr>
              <w:t>涠洲岛</w:t>
            </w:r>
          </w:p>
        </w:tc>
      </w:tr>
      <w:tr w14:paraId="358C8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Merge w:val="continue"/>
            <w:vAlign w:val="center"/>
          </w:tcPr>
          <w:p w14:paraId="551A637B">
            <w:pPr>
              <w:keepNext w:val="0"/>
              <w:keepLines w:val="0"/>
              <w:pageBreakBefore w:val="0"/>
              <w:kinsoku/>
              <w:wordWrap/>
              <w:overflowPunct/>
              <w:topLinePunct w:val="0"/>
              <w:autoSpaceDE/>
              <w:autoSpaceDN/>
              <w:bidi w:val="0"/>
              <w:adjustRightInd/>
              <w:snapToGrid w:val="0"/>
              <w:spacing w:beforeAutospacing="0"/>
              <w:jc w:val="center"/>
              <w:textAlignment w:val="auto"/>
              <w:rPr>
                <w:rFonts w:hint="eastAsia" w:ascii="微软雅黑" w:hAnsi="微软雅黑" w:eastAsia="微软雅黑" w:cs="微软雅黑"/>
                <w:sz w:val="24"/>
                <w:szCs w:val="24"/>
                <w:vertAlign w:val="baseline"/>
                <w:lang w:val="en-US" w:eastAsia="zh-CN"/>
              </w:rPr>
            </w:pPr>
          </w:p>
        </w:tc>
        <w:tc>
          <w:tcPr>
            <w:tcW w:w="9803" w:type="dxa"/>
            <w:gridSpan w:val="2"/>
          </w:tcPr>
          <w:p w14:paraId="654F96D9">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ind w:left="0" w:firstLine="480" w:firstLineChars="200"/>
              <w:jc w:val="left"/>
              <w:textAlignment w:val="auto"/>
              <w:rPr>
                <w:rFonts w:hint="eastAsia" w:ascii="微软雅黑 Light" w:hAnsi="微软雅黑 Light" w:eastAsia="微软雅黑 Light" w:cs="微软雅黑 Light"/>
                <w:i w:val="0"/>
                <w:iCs w:val="0"/>
                <w:caps w:val="0"/>
                <w:spacing w:val="0"/>
                <w:kern w:val="0"/>
                <w:sz w:val="24"/>
                <w:szCs w:val="24"/>
                <w:shd w:val="clear" w:fill="FFFFFF"/>
                <w:lang w:val="en-US" w:eastAsia="zh-CN" w:bidi="ar"/>
              </w:rPr>
            </w:pPr>
            <w:r>
              <w:rPr>
                <w:rFonts w:hint="eastAsia" w:ascii="微软雅黑 Light" w:hAnsi="微软雅黑 Light" w:eastAsia="微软雅黑 Light" w:cs="微软雅黑 Light"/>
                <w:i w:val="0"/>
                <w:iCs w:val="0"/>
                <w:caps w:val="0"/>
                <w:spacing w:val="0"/>
                <w:kern w:val="0"/>
                <w:sz w:val="24"/>
                <w:szCs w:val="24"/>
                <w:shd w:val="clear" w:fill="FFFFFF"/>
                <w:lang w:val="en-US" w:eastAsia="zh-CN" w:bidi="ar"/>
              </w:rPr>
              <w:t>今日，乘坐专车开启涠洲岛 1 日游。首站来到</w:t>
            </w:r>
            <w:r>
              <w:rPr>
                <w:rFonts w:hint="eastAsia" w:ascii="微软雅黑 Light" w:hAnsi="微软雅黑 Light" w:eastAsia="微软雅黑 Light" w:cs="微软雅黑 Light"/>
                <w:b/>
                <w:bCs/>
                <w:i w:val="0"/>
                <w:iCs w:val="0"/>
                <w:caps w:val="0"/>
                <w:color w:val="FF0000"/>
                <w:spacing w:val="0"/>
                <w:kern w:val="0"/>
                <w:sz w:val="24"/>
                <w:szCs w:val="24"/>
                <w:shd w:val="clear" w:fill="FFFFFF"/>
                <w:lang w:val="en-US" w:eastAsia="zh-CN" w:bidi="ar"/>
              </w:rPr>
              <w:t>【鳄鱼山公园】</w:t>
            </w:r>
            <w:r>
              <w:rPr>
                <w:rFonts w:hint="eastAsia" w:ascii="微软雅黑 Light" w:hAnsi="微软雅黑 Light" w:eastAsia="微软雅黑 Light" w:cs="微软雅黑 Light"/>
                <w:i w:val="0"/>
                <w:iCs w:val="0"/>
                <w:caps w:val="0"/>
                <w:spacing w:val="0"/>
                <w:kern w:val="0"/>
                <w:sz w:val="24"/>
                <w:szCs w:val="24"/>
                <w:shd w:val="clear" w:fill="FFFFFF"/>
                <w:lang w:val="en-US" w:eastAsia="zh-CN" w:bidi="ar"/>
              </w:rPr>
              <w:t>这里作为火山口景区，留存着大自然鬼斧神工的杰作，形态各异的火山岩石，诉说着远古的地质变迁，灯塔静静矗立，为过往船只指引方向，</w:t>
            </w:r>
            <w:r>
              <w:rPr>
                <w:rFonts w:hint="eastAsia" w:ascii="微软雅黑 Light" w:hAnsi="微软雅黑 Light" w:eastAsia="微软雅黑 Light" w:cs="微软雅黑 Light"/>
                <w:b/>
                <w:bCs/>
                <w:i w:val="0"/>
                <w:iCs w:val="0"/>
                <w:caps w:val="0"/>
                <w:color w:val="FF0000"/>
                <w:spacing w:val="0"/>
                <w:kern w:val="0"/>
                <w:sz w:val="24"/>
                <w:szCs w:val="24"/>
                <w:shd w:val="clear" w:fill="FFFFFF"/>
                <w:lang w:val="en-US" w:eastAsia="zh-CN" w:bidi="ar"/>
              </w:rPr>
              <w:t>【月亮广场】</w:t>
            </w:r>
            <w:r>
              <w:rPr>
                <w:rFonts w:hint="eastAsia" w:ascii="微软雅黑 Light" w:hAnsi="微软雅黑 Light" w:eastAsia="微软雅黑 Light" w:cs="微软雅黑 Light"/>
                <w:i w:val="0"/>
                <w:iCs w:val="0"/>
                <w:caps w:val="0"/>
                <w:spacing w:val="0"/>
                <w:kern w:val="0"/>
                <w:sz w:val="24"/>
                <w:szCs w:val="24"/>
                <w:shd w:val="clear" w:fill="FFFFFF"/>
                <w:lang w:val="en-US" w:eastAsia="zh-CN" w:bidi="ar"/>
              </w:rPr>
              <w:t>视野开阔，是饱览海景的绝佳点位；</w:t>
            </w:r>
            <w:r>
              <w:rPr>
                <w:rFonts w:hint="eastAsia" w:ascii="微软雅黑 Light" w:hAnsi="微软雅黑 Light" w:eastAsia="微软雅黑 Light" w:cs="微软雅黑 Light"/>
                <w:b/>
                <w:bCs/>
                <w:i w:val="0"/>
                <w:iCs w:val="0"/>
                <w:caps w:val="0"/>
                <w:color w:val="FF0000"/>
                <w:spacing w:val="0"/>
                <w:kern w:val="0"/>
                <w:sz w:val="24"/>
                <w:szCs w:val="24"/>
                <w:shd w:val="clear" w:fill="FFFFFF"/>
                <w:lang w:val="en-US" w:eastAsia="zh-CN" w:bidi="ar"/>
              </w:rPr>
              <w:t>【主标志广场】</w:t>
            </w:r>
            <w:r>
              <w:rPr>
                <w:rFonts w:hint="eastAsia" w:ascii="微软雅黑 Light" w:hAnsi="微软雅黑 Light" w:eastAsia="微软雅黑 Light" w:cs="微软雅黑 Light"/>
                <w:i w:val="0"/>
                <w:iCs w:val="0"/>
                <w:caps w:val="0"/>
                <w:spacing w:val="0"/>
                <w:kern w:val="0"/>
                <w:sz w:val="24"/>
                <w:szCs w:val="24"/>
                <w:shd w:val="clear" w:fill="FFFFFF"/>
                <w:lang w:val="en-US" w:eastAsia="zh-CN" w:bidi="ar"/>
              </w:rPr>
              <w:t>上，涠洲岛的特色标志醒目又独特，拍照打卡，留下到此一游的欢乐印记；步入</w:t>
            </w:r>
            <w:r>
              <w:rPr>
                <w:rFonts w:hint="eastAsia" w:ascii="微软雅黑 Light" w:hAnsi="微软雅黑 Light" w:eastAsia="微软雅黑 Light" w:cs="微软雅黑 Light"/>
                <w:b/>
                <w:bCs/>
                <w:i w:val="0"/>
                <w:iCs w:val="0"/>
                <w:caps w:val="0"/>
                <w:color w:val="FF0000"/>
                <w:spacing w:val="0"/>
                <w:kern w:val="0"/>
                <w:sz w:val="24"/>
                <w:szCs w:val="24"/>
                <w:shd w:val="clear" w:fill="FFFFFF"/>
                <w:lang w:val="en-US" w:eastAsia="zh-CN" w:bidi="ar"/>
              </w:rPr>
              <w:t>【天主教堂】</w:t>
            </w:r>
            <w:r>
              <w:rPr>
                <w:rFonts w:hint="eastAsia" w:ascii="微软雅黑 Light" w:hAnsi="微软雅黑 Light" w:eastAsia="微软雅黑 Light" w:cs="微软雅黑 Light"/>
                <w:i w:val="0"/>
                <w:iCs w:val="0"/>
                <w:caps w:val="0"/>
                <w:spacing w:val="0"/>
                <w:kern w:val="0"/>
                <w:sz w:val="24"/>
                <w:szCs w:val="24"/>
                <w:shd w:val="clear" w:fill="FFFFFF"/>
                <w:lang w:val="en-US" w:eastAsia="zh-CN" w:bidi="ar"/>
              </w:rPr>
              <w:t>，哥特式的建筑风格庄严肃穆，阳光透过彩色玻璃洒下，如梦似幻；</w:t>
            </w:r>
            <w:r>
              <w:rPr>
                <w:rFonts w:hint="eastAsia" w:ascii="微软雅黑 Light" w:hAnsi="微软雅黑 Light" w:eastAsia="微软雅黑 Light" w:cs="微软雅黑 Light"/>
                <w:i w:val="0"/>
                <w:iCs w:val="0"/>
                <w:caps w:val="0"/>
                <w:spacing w:val="0"/>
                <w:sz w:val="24"/>
                <w:szCs w:val="24"/>
                <w:shd w:val="clear" w:fill="FFFFFF"/>
              </w:rPr>
              <w:t>随后前往</w:t>
            </w:r>
            <w:r>
              <w:rPr>
                <w:rFonts w:hint="eastAsia" w:ascii="微软雅黑 Light" w:hAnsi="微软雅黑 Light" w:eastAsia="微软雅黑 Light" w:cs="微软雅黑 Light"/>
                <w:b/>
                <w:bCs/>
                <w:i w:val="0"/>
                <w:iCs w:val="0"/>
                <w:caps w:val="0"/>
                <w:color w:val="FF0000"/>
                <w:spacing w:val="0"/>
                <w:sz w:val="24"/>
                <w:szCs w:val="24"/>
                <w:shd w:val="clear" w:fill="FFFFFF"/>
                <w:lang w:eastAsia="zh-CN"/>
              </w:rPr>
              <w:t>【</w:t>
            </w:r>
            <w:r>
              <w:rPr>
                <w:rFonts w:hint="eastAsia" w:ascii="微软雅黑 Light" w:hAnsi="微软雅黑 Light" w:eastAsia="微软雅黑 Light" w:cs="微软雅黑 Light"/>
                <w:b/>
                <w:bCs/>
                <w:i w:val="0"/>
                <w:iCs w:val="0"/>
                <w:caps w:val="0"/>
                <w:color w:val="FF0000"/>
                <w:spacing w:val="0"/>
                <w:sz w:val="24"/>
                <w:szCs w:val="24"/>
                <w:shd w:val="clear" w:fill="FFFFFF"/>
              </w:rPr>
              <w:t>蓝湾海洋运动公园</w:t>
            </w:r>
            <w:r>
              <w:rPr>
                <w:rFonts w:hint="eastAsia" w:ascii="微软雅黑 Light" w:hAnsi="微软雅黑 Light" w:eastAsia="微软雅黑 Light" w:cs="微软雅黑 Light"/>
                <w:b/>
                <w:bCs/>
                <w:i w:val="0"/>
                <w:iCs w:val="0"/>
                <w:caps w:val="0"/>
                <w:color w:val="FF0000"/>
                <w:spacing w:val="0"/>
                <w:sz w:val="24"/>
                <w:szCs w:val="24"/>
                <w:shd w:val="clear" w:fill="FFFFFF"/>
                <w:lang w:eastAsia="zh-CN"/>
              </w:rPr>
              <w:t>】</w:t>
            </w:r>
            <w:r>
              <w:rPr>
                <w:rFonts w:hint="eastAsia" w:ascii="微软雅黑 Light" w:hAnsi="微软雅黑 Light" w:eastAsia="微软雅黑 Light" w:cs="微软雅黑 Light"/>
                <w:i w:val="0"/>
                <w:iCs w:val="0"/>
                <w:caps w:val="0"/>
                <w:spacing w:val="0"/>
                <w:sz w:val="24"/>
                <w:szCs w:val="24"/>
                <w:shd w:val="clear" w:fill="FFFFFF"/>
              </w:rPr>
              <w:t>这里是水上运动爱好者的天堂，您可以观看精彩的水上运动表演，也可以亲自参与体验，感受速度与激情。沿着</w:t>
            </w:r>
            <w:r>
              <w:rPr>
                <w:rFonts w:hint="eastAsia" w:ascii="微软雅黑 Light" w:hAnsi="微软雅黑 Light" w:eastAsia="微软雅黑 Light" w:cs="微软雅黑 Light"/>
                <w:i w:val="0"/>
                <w:iCs w:val="0"/>
                <w:caps w:val="0"/>
                <w:spacing w:val="0"/>
                <w:sz w:val="24"/>
                <w:szCs w:val="24"/>
                <w:shd w:val="clear" w:fill="FFFFFF"/>
                <w:lang w:val="en-US" w:eastAsia="zh-CN"/>
              </w:rPr>
              <w:t>网红</w:t>
            </w:r>
            <w:r>
              <w:rPr>
                <w:rFonts w:hint="eastAsia" w:ascii="微软雅黑 Light" w:hAnsi="微软雅黑 Light" w:eastAsia="微软雅黑 Light" w:cs="微软雅黑 Light"/>
                <w:b/>
                <w:bCs/>
                <w:i w:val="0"/>
                <w:iCs w:val="0"/>
                <w:caps w:val="0"/>
                <w:color w:val="FF0000"/>
                <w:spacing w:val="0"/>
                <w:sz w:val="24"/>
                <w:szCs w:val="24"/>
                <w:shd w:val="clear" w:fill="FFFFFF"/>
                <w:lang w:eastAsia="zh-CN"/>
              </w:rPr>
              <w:t>【</w:t>
            </w:r>
            <w:r>
              <w:rPr>
                <w:rFonts w:hint="eastAsia" w:ascii="微软雅黑 Light" w:hAnsi="微软雅黑 Light" w:eastAsia="微软雅黑 Light" w:cs="微软雅黑 Light"/>
                <w:b/>
                <w:bCs/>
                <w:i w:val="0"/>
                <w:iCs w:val="0"/>
                <w:caps w:val="0"/>
                <w:color w:val="FF0000"/>
                <w:spacing w:val="0"/>
                <w:sz w:val="24"/>
                <w:szCs w:val="24"/>
                <w:shd w:val="clear" w:fill="FFFFFF"/>
              </w:rPr>
              <w:t>蓝湾街</w:t>
            </w:r>
            <w:r>
              <w:rPr>
                <w:rFonts w:hint="eastAsia" w:ascii="微软雅黑 Light" w:hAnsi="微软雅黑 Light" w:eastAsia="微软雅黑 Light" w:cs="微软雅黑 Light"/>
                <w:b/>
                <w:bCs/>
                <w:i w:val="0"/>
                <w:iCs w:val="0"/>
                <w:caps w:val="0"/>
                <w:color w:val="FF0000"/>
                <w:spacing w:val="0"/>
                <w:sz w:val="24"/>
                <w:szCs w:val="24"/>
                <w:shd w:val="clear" w:fill="FFFFFF"/>
                <w:lang w:eastAsia="zh-CN"/>
              </w:rPr>
              <w:t>】</w:t>
            </w:r>
            <w:r>
              <w:rPr>
                <w:rFonts w:hint="eastAsia" w:ascii="微软雅黑 Light" w:hAnsi="微软雅黑 Light" w:eastAsia="微软雅黑 Light" w:cs="微软雅黑 Light"/>
                <w:i w:val="0"/>
                <w:iCs w:val="0"/>
                <w:caps w:val="0"/>
                <w:spacing w:val="0"/>
                <w:sz w:val="24"/>
                <w:szCs w:val="24"/>
                <w:shd w:val="clear" w:fill="FFFFFF"/>
              </w:rPr>
              <w:t>漫步，欣赏沿途的海岛风光，感受海岛的悠闲与惬意。结束一天充实的旅程，回到涠洲岛的</w:t>
            </w:r>
            <w:r>
              <w:rPr>
                <w:rFonts w:hint="eastAsia" w:ascii="微软雅黑 Light" w:hAnsi="微软雅黑 Light" w:eastAsia="微软雅黑 Light" w:cs="微软雅黑 Light"/>
                <w:i w:val="0"/>
                <w:iCs w:val="0"/>
                <w:caps w:val="0"/>
                <w:spacing w:val="0"/>
                <w:sz w:val="24"/>
                <w:szCs w:val="24"/>
                <w:shd w:val="clear" w:fill="FFFFFF"/>
                <w:lang w:val="en-US" w:eastAsia="zh-CN"/>
              </w:rPr>
              <w:t>住处</w:t>
            </w:r>
            <w:r>
              <w:rPr>
                <w:rFonts w:hint="eastAsia" w:ascii="微软雅黑 Light" w:hAnsi="微软雅黑 Light" w:eastAsia="微软雅黑 Light" w:cs="微软雅黑 Light"/>
                <w:i w:val="0"/>
                <w:iCs w:val="0"/>
                <w:caps w:val="0"/>
                <w:spacing w:val="0"/>
                <w:sz w:val="24"/>
                <w:szCs w:val="24"/>
                <w:shd w:val="clear" w:fill="FFFFFF"/>
              </w:rPr>
              <w:t>，伴着海浪声与星光，进入甜美的梦乡</w:t>
            </w:r>
            <w:r>
              <w:rPr>
                <w:rFonts w:hint="eastAsia" w:ascii="微软雅黑 Light" w:hAnsi="微软雅黑 Light" w:eastAsia="微软雅黑 Light" w:cs="微软雅黑 Light"/>
                <w:i w:val="0"/>
                <w:iCs w:val="0"/>
                <w:caps w:val="0"/>
                <w:spacing w:val="0"/>
                <w:kern w:val="0"/>
                <w:sz w:val="24"/>
                <w:szCs w:val="24"/>
                <w:shd w:val="clear" w:fill="FFFFFF"/>
                <w:lang w:val="en-US" w:eastAsia="zh-CN" w:bidi="ar"/>
              </w:rPr>
              <w:t>。</w:t>
            </w:r>
          </w:p>
          <w:p w14:paraId="1D6C9AA6">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ind w:left="0" w:firstLine="400" w:firstLineChars="200"/>
              <w:jc w:val="left"/>
              <w:textAlignment w:val="auto"/>
              <w:rPr>
                <w:rFonts w:hint="eastAsia" w:ascii="微软雅黑 Light" w:hAnsi="微软雅黑 Light" w:eastAsia="微软雅黑 Light" w:cs="微软雅黑 Light"/>
                <w:i w:val="0"/>
                <w:iCs w:val="0"/>
                <w:caps w:val="0"/>
                <w:spacing w:val="0"/>
                <w:kern w:val="0"/>
                <w:sz w:val="24"/>
                <w:szCs w:val="24"/>
                <w:shd w:val="clear" w:fill="FFFFFF"/>
                <w:lang w:val="en-US" w:eastAsia="zh-CN" w:bidi="ar"/>
              </w:rPr>
            </w:pPr>
            <w:r>
              <w:rPr>
                <w:rFonts w:hint="eastAsia" w:ascii="微软雅黑 Light" w:hAnsi="微软雅黑 Light" w:eastAsia="微软雅黑 Light" w:cs="微软雅黑 Light"/>
                <w:i w:val="0"/>
                <w:iCs w:val="0"/>
                <w:caps w:val="0"/>
                <w:color w:val="3B46D8"/>
                <w:spacing w:val="0"/>
                <w:kern w:val="0"/>
                <w:sz w:val="20"/>
                <w:szCs w:val="20"/>
                <w:shd w:val="clear" w:fill="FFFFFF"/>
                <w:lang w:val="en-US" w:eastAsia="zh-CN" w:bidi="ar"/>
              </w:rPr>
              <w:t>备注：自理鳄鱼山公园电瓶车20元/人和天主教堂电瓶车20元/人。</w:t>
            </w:r>
          </w:p>
        </w:tc>
      </w:tr>
      <w:tr w14:paraId="06F48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Merge w:val="restart"/>
            <w:vAlign w:val="center"/>
          </w:tcPr>
          <w:p w14:paraId="559E9611">
            <w:pPr>
              <w:rPr>
                <w:rFonts w:hint="eastAsia" w:ascii="微软雅黑" w:hAnsi="微软雅黑" w:eastAsia="微软雅黑" w:cs="微软雅黑"/>
                <w:color w:val="DF3621"/>
                <w:sz w:val="24"/>
                <w:szCs w:val="24"/>
                <w:vertAlign w:val="baseline"/>
                <w:lang w:val="en-US" w:eastAsia="zh-CN"/>
              </w:rPr>
            </w:pPr>
            <w:r>
              <w:rPr>
                <w:rFonts w:hint="eastAsia" w:ascii="微软雅黑" w:hAnsi="微软雅黑" w:eastAsia="微软雅黑" w:cs="微软雅黑"/>
                <w:b/>
                <w:bCs/>
                <w:i w:val="0"/>
                <w:iCs w:val="0"/>
                <w:caps w:val="0"/>
                <w:color w:val="DF3621"/>
                <w:spacing w:val="0"/>
                <w:sz w:val="24"/>
                <w:szCs w:val="24"/>
                <w:shd w:val="clear" w:fill="FFFFFF"/>
                <w:lang w:val="en-US" w:eastAsia="zh-CN"/>
              </w:rPr>
              <w:t>Day</w:t>
            </w:r>
            <w:r>
              <w:rPr>
                <w:rFonts w:hint="eastAsia" w:ascii="微软雅黑" w:hAnsi="微软雅黑" w:eastAsia="微软雅黑" w:cs="微软雅黑"/>
                <w:b/>
                <w:bCs/>
                <w:i w:val="0"/>
                <w:iCs w:val="0"/>
                <w:caps w:val="0"/>
                <w:color w:val="DF3621"/>
                <w:spacing w:val="0"/>
                <w:sz w:val="24"/>
                <w:szCs w:val="24"/>
                <w:shd w:val="clear" w:fill="FFFFFF"/>
              </w:rPr>
              <w:t>4</w:t>
            </w:r>
          </w:p>
        </w:tc>
        <w:tc>
          <w:tcPr>
            <w:tcW w:w="8600" w:type="dxa"/>
          </w:tcPr>
          <w:p w14:paraId="63515A5E">
            <w:pPr>
              <w:keepNext w:val="0"/>
              <w:keepLines w:val="0"/>
              <w:pageBreakBefore w:val="0"/>
              <w:kinsoku/>
              <w:wordWrap/>
              <w:overflowPunct/>
              <w:topLinePunct w:val="0"/>
              <w:autoSpaceDE/>
              <w:autoSpaceDN/>
              <w:bidi w:val="0"/>
              <w:adjustRightInd/>
              <w:snapToGrid w:val="0"/>
              <w:spacing w:beforeAutospacing="0"/>
              <w:textAlignment w:val="auto"/>
              <w:rPr>
                <w:rFonts w:hint="eastAsia" w:ascii="微软雅黑 Light" w:hAnsi="微软雅黑 Light" w:eastAsia="微软雅黑 Light" w:cs="微软雅黑 Light"/>
                <w:color w:val="DF3621"/>
                <w:sz w:val="24"/>
                <w:szCs w:val="24"/>
                <w:vertAlign w:val="baseline"/>
                <w:lang w:val="en-US" w:eastAsia="zh-CN"/>
              </w:rPr>
            </w:pPr>
            <w:r>
              <w:rPr>
                <w:rFonts w:hint="eastAsia" w:ascii="微软雅黑" w:hAnsi="微软雅黑" w:eastAsia="微软雅黑" w:cs="微软雅黑"/>
                <w:b/>
                <w:bCs/>
                <w:i w:val="0"/>
                <w:iCs w:val="0"/>
                <w:caps w:val="0"/>
                <w:color w:val="DF3621"/>
                <w:spacing w:val="0"/>
                <w:sz w:val="24"/>
                <w:szCs w:val="24"/>
                <w:shd w:val="clear" w:fill="FFFFFF"/>
              </w:rPr>
              <w:t>涠洲悠闲散策，返程北海静享余晖</w:t>
            </w:r>
          </w:p>
        </w:tc>
        <w:tc>
          <w:tcPr>
            <w:tcW w:w="1203" w:type="dxa"/>
          </w:tcPr>
          <w:p w14:paraId="50973D72">
            <w:pPr>
              <w:keepNext w:val="0"/>
              <w:keepLines w:val="0"/>
              <w:pageBreakBefore w:val="0"/>
              <w:kinsoku/>
              <w:wordWrap/>
              <w:overflowPunct/>
              <w:topLinePunct w:val="0"/>
              <w:autoSpaceDE/>
              <w:autoSpaceDN/>
              <w:bidi w:val="0"/>
              <w:adjustRightInd/>
              <w:snapToGrid w:val="0"/>
              <w:spacing w:beforeAutospacing="0"/>
              <w:textAlignment w:val="auto"/>
              <w:rPr>
                <w:rFonts w:hint="default" w:ascii="微软雅黑 Light" w:hAnsi="微软雅黑 Light" w:eastAsia="微软雅黑 Light" w:cs="微软雅黑 Light"/>
                <w:color w:val="DF3621"/>
                <w:sz w:val="24"/>
                <w:szCs w:val="24"/>
                <w:vertAlign w:val="baseline"/>
                <w:lang w:val="en-US" w:eastAsia="zh-CN"/>
              </w:rPr>
            </w:pPr>
            <w:r>
              <w:rPr>
                <w:rFonts w:hint="eastAsia" w:ascii="微软雅黑" w:hAnsi="微软雅黑" w:eastAsia="微软雅黑" w:cs="微软雅黑"/>
                <w:b/>
                <w:bCs/>
                <w:color w:val="DF3621"/>
                <w:sz w:val="24"/>
                <w:szCs w:val="24"/>
                <w:vertAlign w:val="baseline"/>
                <w:lang w:val="en-US" w:eastAsia="zh-CN"/>
              </w:rPr>
              <w:t>北海</w:t>
            </w:r>
          </w:p>
        </w:tc>
      </w:tr>
      <w:tr w14:paraId="09E90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Merge w:val="continue"/>
            <w:vAlign w:val="center"/>
          </w:tcPr>
          <w:p w14:paraId="7B0907EA">
            <w:pPr>
              <w:keepNext w:val="0"/>
              <w:keepLines w:val="0"/>
              <w:pageBreakBefore w:val="0"/>
              <w:kinsoku/>
              <w:wordWrap/>
              <w:overflowPunct/>
              <w:topLinePunct w:val="0"/>
              <w:autoSpaceDE/>
              <w:autoSpaceDN/>
              <w:bidi w:val="0"/>
              <w:adjustRightInd/>
              <w:snapToGrid w:val="0"/>
              <w:spacing w:beforeAutospacing="0"/>
              <w:jc w:val="center"/>
              <w:textAlignment w:val="auto"/>
              <w:rPr>
                <w:rFonts w:hint="eastAsia" w:ascii="微软雅黑" w:hAnsi="微软雅黑" w:eastAsia="微软雅黑" w:cs="微软雅黑"/>
                <w:sz w:val="24"/>
                <w:szCs w:val="24"/>
                <w:vertAlign w:val="baseline"/>
                <w:lang w:val="en-US" w:eastAsia="zh-CN"/>
              </w:rPr>
            </w:pPr>
          </w:p>
        </w:tc>
        <w:tc>
          <w:tcPr>
            <w:tcW w:w="9803" w:type="dxa"/>
            <w:gridSpan w:val="2"/>
          </w:tcPr>
          <w:p w14:paraId="64C99ECE">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ind w:left="0" w:firstLine="480" w:firstLineChars="200"/>
              <w:jc w:val="left"/>
              <w:textAlignment w:val="auto"/>
              <w:rPr>
                <w:rFonts w:hint="eastAsia" w:ascii="微软雅黑 Light" w:hAnsi="微软雅黑 Light" w:eastAsia="微软雅黑 Light" w:cs="微软雅黑 Light"/>
                <w:i w:val="0"/>
                <w:iCs w:val="0"/>
                <w:caps w:val="0"/>
                <w:spacing w:val="0"/>
                <w:kern w:val="0"/>
                <w:sz w:val="24"/>
                <w:szCs w:val="24"/>
                <w:shd w:val="clear" w:fill="FFFFFF"/>
                <w:lang w:val="en-US" w:eastAsia="zh-CN" w:bidi="ar"/>
              </w:rPr>
            </w:pPr>
            <w:r>
              <w:rPr>
                <w:rFonts w:hint="eastAsia" w:ascii="微软雅黑 Light" w:hAnsi="微软雅黑 Light" w:eastAsia="微软雅黑 Light" w:cs="微软雅黑 Light"/>
                <w:i w:val="0"/>
                <w:iCs w:val="0"/>
                <w:caps w:val="0"/>
                <w:spacing w:val="0"/>
                <w:kern w:val="0"/>
                <w:sz w:val="24"/>
                <w:szCs w:val="24"/>
                <w:shd w:val="clear" w:fill="FFFFFF"/>
                <w:lang w:val="en-US" w:eastAsia="zh-CN" w:bidi="ar"/>
              </w:rPr>
              <w:t>今日没有紧凑行程，在涠洲岛享受惬意的</w:t>
            </w:r>
            <w:r>
              <w:rPr>
                <w:rFonts w:hint="eastAsia" w:ascii="微软雅黑 Light" w:hAnsi="微软雅黑 Light" w:eastAsia="微软雅黑 Light" w:cs="微软雅黑 Light"/>
                <w:b/>
                <w:bCs/>
                <w:i w:val="0"/>
                <w:iCs w:val="0"/>
                <w:caps w:val="0"/>
                <w:color w:val="FF0000"/>
                <w:spacing w:val="0"/>
                <w:kern w:val="0"/>
                <w:sz w:val="24"/>
                <w:szCs w:val="24"/>
                <w:shd w:val="clear" w:fill="FFFFFF"/>
                <w:lang w:val="en-US" w:eastAsia="zh-CN" w:bidi="ar"/>
              </w:rPr>
              <w:t>【自由活动时光】</w:t>
            </w:r>
            <w:r>
              <w:rPr>
                <w:rFonts w:hint="eastAsia" w:ascii="微软雅黑 Light" w:hAnsi="微软雅黑 Light" w:eastAsia="微软雅黑 Light" w:cs="微软雅黑 Light"/>
                <w:i w:val="0"/>
                <w:iCs w:val="0"/>
                <w:caps w:val="0"/>
                <w:spacing w:val="0"/>
                <w:kern w:val="0"/>
                <w:sz w:val="24"/>
                <w:szCs w:val="24"/>
                <w:shd w:val="clear" w:fill="FFFFFF"/>
                <w:lang w:val="en-US" w:eastAsia="zh-CN" w:bidi="ar"/>
              </w:rPr>
              <w:t>。您可以睡到自然醒，然后去海边发发呆，或是再去寻觅几家特色小店，把没来得及品尝的美食逐一尝遍。</w:t>
            </w:r>
          </w:p>
          <w:p w14:paraId="15D749C5">
            <w:pPr>
              <w:pStyle w:val="4"/>
              <w:keepNext w:val="0"/>
              <w:keepLines w:val="0"/>
              <w:pageBreakBefore w:val="0"/>
              <w:widowControl w:val="0"/>
              <w:kinsoku/>
              <w:wordWrap/>
              <w:overflowPunct/>
              <w:topLinePunct w:val="0"/>
              <w:autoSpaceDE/>
              <w:autoSpaceDN/>
              <w:bidi w:val="0"/>
              <w:adjustRightInd/>
              <w:snapToGrid w:val="0"/>
              <w:ind w:left="0" w:leftChars="0" w:firstLine="0" w:firstLineChars="0"/>
              <w:textAlignment w:val="auto"/>
              <w:rPr>
                <w:rFonts w:hint="eastAsia" w:ascii="微软雅黑 Light" w:hAnsi="微软雅黑 Light" w:eastAsia="微软雅黑 Light" w:cs="微软雅黑 Light"/>
                <w:b w:val="0"/>
                <w:bCs w:val="0"/>
                <w:color w:val="3B46D8"/>
                <w:sz w:val="20"/>
                <w:szCs w:val="20"/>
                <w:lang w:eastAsia="zh-CN"/>
              </w:rPr>
            </w:pPr>
            <w:r>
              <w:rPr>
                <w:rFonts w:hint="eastAsia" w:ascii="微软雅黑" w:hAnsi="微软雅黑" w:eastAsia="微软雅黑" w:cs="微软雅黑"/>
                <w:b w:val="0"/>
                <w:bCs w:val="0"/>
                <w:color w:val="3B46D8"/>
                <w:sz w:val="20"/>
                <w:szCs w:val="20"/>
              </w:rPr>
              <w:t>➽</w:t>
            </w:r>
            <w:r>
              <w:rPr>
                <w:rFonts w:hint="eastAsia" w:ascii="微软雅黑 Light" w:hAnsi="微软雅黑 Light" w:eastAsia="微软雅黑 Light" w:cs="微软雅黑 Light"/>
                <w:b w:val="0"/>
                <w:bCs w:val="0"/>
                <w:color w:val="3B46D8"/>
                <w:sz w:val="20"/>
                <w:szCs w:val="20"/>
              </w:rPr>
              <w:t>新的一天新的开始，清晨和三俩好友，租一辆电动车一起前往岛上东南角的【五彩滩】观看日出</w:t>
            </w:r>
            <w:r>
              <w:rPr>
                <w:rFonts w:hint="eastAsia" w:ascii="微软雅黑 Light" w:hAnsi="微软雅黑 Light" w:eastAsia="微软雅黑 Light" w:cs="微软雅黑 Light"/>
                <w:b w:val="0"/>
                <w:bCs w:val="0"/>
                <w:color w:val="3B46D8"/>
                <w:sz w:val="20"/>
                <w:szCs w:val="20"/>
                <w:lang w:eastAsia="zh-CN"/>
              </w:rPr>
              <w:t>！</w:t>
            </w:r>
          </w:p>
          <w:p w14:paraId="0516FA96">
            <w:pPr>
              <w:pStyle w:val="4"/>
              <w:keepNext w:val="0"/>
              <w:keepLines w:val="0"/>
              <w:pageBreakBefore w:val="0"/>
              <w:widowControl w:val="0"/>
              <w:kinsoku/>
              <w:wordWrap/>
              <w:overflowPunct/>
              <w:topLinePunct w:val="0"/>
              <w:autoSpaceDE/>
              <w:autoSpaceDN/>
              <w:bidi w:val="0"/>
              <w:adjustRightInd/>
              <w:snapToGrid w:val="0"/>
              <w:ind w:left="0" w:leftChars="0" w:firstLine="0" w:firstLineChars="0"/>
              <w:textAlignment w:val="auto"/>
              <w:rPr>
                <w:rFonts w:hint="eastAsia" w:ascii="微软雅黑 Light" w:hAnsi="微软雅黑 Light" w:eastAsia="微软雅黑 Light" w:cs="微软雅黑 Light"/>
                <w:b w:val="0"/>
                <w:bCs w:val="0"/>
                <w:color w:val="3B46D8"/>
                <w:sz w:val="20"/>
                <w:szCs w:val="20"/>
                <w:lang w:eastAsia="zh-CN"/>
              </w:rPr>
            </w:pPr>
            <w:r>
              <w:rPr>
                <w:rFonts w:hint="eastAsia" w:ascii="微软雅黑" w:hAnsi="微软雅黑" w:eastAsia="微软雅黑" w:cs="微软雅黑"/>
                <w:b w:val="0"/>
                <w:bCs w:val="0"/>
                <w:color w:val="3B46D8"/>
                <w:sz w:val="20"/>
                <w:szCs w:val="20"/>
              </w:rPr>
              <w:t>➽</w:t>
            </w:r>
            <w:r>
              <w:rPr>
                <w:rFonts w:hint="eastAsia" w:ascii="微软雅黑 Light" w:hAnsi="微软雅黑 Light" w:eastAsia="微软雅黑 Light" w:cs="微软雅黑 Light"/>
                <w:b w:val="0"/>
                <w:bCs w:val="0"/>
                <w:color w:val="3B46D8"/>
                <w:sz w:val="20"/>
                <w:szCs w:val="20"/>
              </w:rPr>
              <w:t>再前往岛的北部，这里有美丽的【贝壳沙滩】，继续前行到达庭院中的圣母堂，以静静的在教堂坐上一会儿</w:t>
            </w:r>
            <w:r>
              <w:rPr>
                <w:rFonts w:hint="eastAsia" w:ascii="微软雅黑 Light" w:hAnsi="微软雅黑 Light" w:eastAsia="微软雅黑 Light" w:cs="微软雅黑 Light"/>
                <w:b w:val="0"/>
                <w:bCs w:val="0"/>
                <w:color w:val="3B46D8"/>
                <w:sz w:val="20"/>
                <w:szCs w:val="20"/>
                <w:lang w:eastAsia="zh-CN"/>
              </w:rPr>
              <w:t>！</w:t>
            </w:r>
          </w:p>
          <w:p w14:paraId="08335FEC">
            <w:pPr>
              <w:pStyle w:val="4"/>
              <w:keepNext w:val="0"/>
              <w:keepLines w:val="0"/>
              <w:pageBreakBefore w:val="0"/>
              <w:widowControl w:val="0"/>
              <w:kinsoku/>
              <w:wordWrap/>
              <w:overflowPunct/>
              <w:topLinePunct w:val="0"/>
              <w:autoSpaceDE/>
              <w:autoSpaceDN/>
              <w:bidi w:val="0"/>
              <w:adjustRightInd/>
              <w:snapToGrid w:val="0"/>
              <w:ind w:left="0" w:leftChars="0" w:firstLine="0" w:firstLineChars="0"/>
              <w:textAlignment w:val="auto"/>
              <w:rPr>
                <w:rFonts w:hint="eastAsia" w:ascii="微软雅黑 Light" w:hAnsi="微软雅黑 Light" w:eastAsia="微软雅黑 Light" w:cs="微软雅黑 Light"/>
                <w:b w:val="0"/>
                <w:bCs w:val="0"/>
                <w:color w:val="3B46D8"/>
                <w:sz w:val="20"/>
                <w:szCs w:val="20"/>
                <w:lang w:val="en-US" w:eastAsia="zh-CN"/>
              </w:rPr>
            </w:pPr>
            <w:r>
              <w:rPr>
                <w:rFonts w:hint="eastAsia" w:ascii="微软雅黑" w:hAnsi="微软雅黑" w:eastAsia="微软雅黑" w:cs="微软雅黑"/>
                <w:b w:val="0"/>
                <w:bCs w:val="0"/>
                <w:color w:val="3B46D8"/>
                <w:sz w:val="20"/>
                <w:szCs w:val="20"/>
              </w:rPr>
              <w:t>➽</w:t>
            </w:r>
            <w:r>
              <w:rPr>
                <w:rFonts w:hint="eastAsia" w:ascii="微软雅黑 Light" w:hAnsi="微软雅黑 Light" w:eastAsia="微软雅黑 Light" w:cs="微软雅黑 Light"/>
                <w:b w:val="0"/>
                <w:bCs w:val="0"/>
                <w:color w:val="3B46D8"/>
                <w:sz w:val="20"/>
                <w:szCs w:val="20"/>
              </w:rPr>
              <w:t>【滴水丹屏景区】,观壁崖和赏落日，滴水丹屏的形成堪称中国火山景观的奇迹，岩石形成的悬崖峭壁，是该岛最为醒目、壮观的海蚀地貌，是赏日落的最佳位置，您可租个躺椅在此欣赏夕阳煮海</w:t>
            </w:r>
            <w:r>
              <w:rPr>
                <w:rFonts w:hint="eastAsia" w:ascii="微软雅黑 Light" w:hAnsi="微软雅黑 Light" w:eastAsia="微软雅黑 Light" w:cs="微软雅黑 Light"/>
                <w:b w:val="0"/>
                <w:bCs w:val="0"/>
                <w:color w:val="3B46D8"/>
                <w:sz w:val="20"/>
                <w:szCs w:val="20"/>
                <w:lang w:eastAsia="zh-CN"/>
              </w:rPr>
              <w:t>！</w:t>
            </w:r>
          </w:p>
          <w:p w14:paraId="39473A4C">
            <w:pPr>
              <w:pStyle w:val="4"/>
              <w:keepNext w:val="0"/>
              <w:keepLines w:val="0"/>
              <w:pageBreakBefore w:val="0"/>
              <w:widowControl w:val="0"/>
              <w:kinsoku/>
              <w:wordWrap/>
              <w:overflowPunct/>
              <w:topLinePunct w:val="0"/>
              <w:autoSpaceDE/>
              <w:autoSpaceDN/>
              <w:bidi w:val="0"/>
              <w:adjustRightInd/>
              <w:snapToGrid w:val="0"/>
              <w:ind w:left="0" w:leftChars="0" w:firstLine="0" w:firstLineChars="0"/>
              <w:textAlignment w:val="auto"/>
              <w:rPr>
                <w:rFonts w:hint="eastAsia" w:ascii="微软雅黑 Light" w:hAnsi="微软雅黑 Light" w:eastAsia="微软雅黑 Light" w:cs="微软雅黑 Light"/>
                <w:b w:val="0"/>
                <w:bCs w:val="0"/>
                <w:color w:val="3B46D8"/>
                <w:sz w:val="20"/>
                <w:szCs w:val="20"/>
              </w:rPr>
            </w:pPr>
            <w:r>
              <w:rPr>
                <w:rFonts w:hint="eastAsia" w:ascii="微软雅黑" w:hAnsi="微软雅黑" w:eastAsia="微软雅黑" w:cs="微软雅黑"/>
                <w:b w:val="0"/>
                <w:bCs w:val="0"/>
                <w:color w:val="3B46D8"/>
                <w:sz w:val="20"/>
                <w:szCs w:val="20"/>
              </w:rPr>
              <w:t>➽</w:t>
            </w:r>
            <w:r>
              <w:rPr>
                <w:rFonts w:hint="eastAsia" w:ascii="微软雅黑 Light" w:hAnsi="微软雅黑 Light" w:eastAsia="微软雅黑 Light" w:cs="微软雅黑 Light"/>
                <w:b w:val="0"/>
                <w:bCs w:val="0"/>
                <w:color w:val="3B46D8"/>
                <w:sz w:val="20"/>
                <w:szCs w:val="20"/>
              </w:rPr>
              <w:t>【骑车环岛游】看湛蓝的大海、玩洁白的沙滩、踩柔软的海浪、呼吸清新的空气，享受大海，放飞心情，感受轻松浪漫的惬意情怀！</w:t>
            </w:r>
          </w:p>
          <w:p w14:paraId="30217328">
            <w:pPr>
              <w:pStyle w:val="4"/>
              <w:keepNext w:val="0"/>
              <w:keepLines w:val="0"/>
              <w:pageBreakBefore w:val="0"/>
              <w:widowControl w:val="0"/>
              <w:kinsoku/>
              <w:wordWrap/>
              <w:overflowPunct/>
              <w:topLinePunct w:val="0"/>
              <w:autoSpaceDE/>
              <w:autoSpaceDN/>
              <w:bidi w:val="0"/>
              <w:adjustRightInd/>
              <w:snapToGrid w:val="0"/>
              <w:ind w:left="0" w:leftChars="0" w:firstLine="0" w:firstLineChars="0"/>
              <w:textAlignment w:val="auto"/>
              <w:rPr>
                <w:rFonts w:hint="eastAsia" w:ascii="微软雅黑 Light" w:hAnsi="微软雅黑 Light" w:eastAsia="微软雅黑 Light" w:cs="微软雅黑 Light"/>
                <w:b w:val="0"/>
                <w:bCs w:val="0"/>
                <w:color w:val="3B46D8"/>
                <w:sz w:val="20"/>
                <w:szCs w:val="20"/>
                <w:lang w:eastAsia="zh-CN"/>
              </w:rPr>
            </w:pPr>
            <w:r>
              <w:rPr>
                <w:rFonts w:hint="eastAsia" w:ascii="微软雅黑" w:hAnsi="微软雅黑" w:eastAsia="微软雅黑" w:cs="微软雅黑"/>
                <w:b w:val="0"/>
                <w:bCs w:val="0"/>
                <w:color w:val="3B46D8"/>
                <w:sz w:val="20"/>
                <w:szCs w:val="20"/>
              </w:rPr>
              <w:t>➽</w:t>
            </w:r>
            <w:r>
              <w:rPr>
                <w:rFonts w:hint="eastAsia" w:ascii="微软雅黑 Light" w:hAnsi="微软雅黑 Light" w:eastAsia="微软雅黑 Light" w:cs="微软雅黑 Light"/>
                <w:b w:val="0"/>
                <w:bCs w:val="0"/>
                <w:color w:val="3B46D8"/>
                <w:sz w:val="20"/>
                <w:szCs w:val="20"/>
              </w:rPr>
              <w:t>【涠洲岛美食】来涠洲岛享受一场舌尖上的饕餮盛宴吧；涠洲之生猛海鲜，涠洲之香蕉猪，涠洲之火山羊...</w:t>
            </w:r>
            <w:r>
              <w:rPr>
                <w:rFonts w:hint="eastAsia" w:ascii="微软雅黑 Light" w:hAnsi="微软雅黑 Light" w:eastAsia="微软雅黑 Light" w:cs="微软雅黑 Light"/>
                <w:b w:val="0"/>
                <w:bCs w:val="0"/>
                <w:color w:val="3B46D8"/>
                <w:sz w:val="20"/>
                <w:szCs w:val="20"/>
                <w:lang w:eastAsia="zh-CN"/>
              </w:rPr>
              <w:t>。</w:t>
            </w:r>
          </w:p>
          <w:p w14:paraId="3120F416">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ind w:left="0" w:firstLine="480" w:firstLineChars="200"/>
              <w:jc w:val="left"/>
              <w:textAlignment w:val="auto"/>
              <w:rPr>
                <w:rFonts w:hint="eastAsia" w:ascii="微软雅黑 Light" w:hAnsi="微软雅黑 Light" w:eastAsia="微软雅黑 Light" w:cs="微软雅黑 Light"/>
                <w:i w:val="0"/>
                <w:iCs w:val="0"/>
                <w:caps w:val="0"/>
                <w:spacing w:val="0"/>
                <w:kern w:val="0"/>
                <w:sz w:val="24"/>
                <w:szCs w:val="24"/>
                <w:shd w:val="clear" w:fill="FFFFFF"/>
                <w:lang w:val="en-US" w:eastAsia="zh-CN" w:bidi="ar"/>
              </w:rPr>
            </w:pPr>
            <w:r>
              <w:rPr>
                <w:rFonts w:hint="eastAsia" w:ascii="微软雅黑 Light" w:hAnsi="微软雅黑 Light" w:eastAsia="微软雅黑 Light" w:cs="微软雅黑 Light"/>
                <w:i w:val="0"/>
                <w:iCs w:val="0"/>
                <w:caps w:val="0"/>
                <w:spacing w:val="0"/>
                <w:kern w:val="0"/>
                <w:sz w:val="24"/>
                <w:szCs w:val="24"/>
                <w:shd w:val="clear" w:fill="FFFFFF"/>
                <w:lang w:val="en-US" w:eastAsia="zh-CN" w:bidi="ar"/>
              </w:rPr>
              <w:t>当太阳逐渐西斜，就该和涠洲岛告别啦，酒店与码头间安排了贴心接送，乘船返回北海后，同样有车送您至酒店。回到北海市区，趁着夜色，回味涠洲岛的点点滴滴，伴着轻柔海风，一夜好眠。</w:t>
            </w:r>
          </w:p>
        </w:tc>
      </w:tr>
      <w:tr w14:paraId="57C9B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Merge w:val="restart"/>
            <w:vAlign w:val="center"/>
          </w:tcPr>
          <w:p w14:paraId="14703ACD">
            <w:pPr>
              <w:rPr>
                <w:rFonts w:hint="eastAsia" w:ascii="微软雅黑" w:hAnsi="微软雅黑" w:eastAsia="微软雅黑" w:cs="微软雅黑"/>
                <w:color w:val="DF3621"/>
                <w:sz w:val="24"/>
                <w:szCs w:val="24"/>
                <w:vertAlign w:val="baseline"/>
                <w:lang w:val="en-US" w:eastAsia="zh-CN"/>
              </w:rPr>
            </w:pPr>
            <w:r>
              <w:rPr>
                <w:rFonts w:hint="eastAsia" w:ascii="微软雅黑" w:hAnsi="微软雅黑" w:eastAsia="微软雅黑" w:cs="微软雅黑"/>
                <w:b/>
                <w:bCs/>
                <w:i w:val="0"/>
                <w:iCs w:val="0"/>
                <w:caps w:val="0"/>
                <w:color w:val="DF3621"/>
                <w:spacing w:val="0"/>
                <w:sz w:val="24"/>
                <w:szCs w:val="24"/>
                <w:shd w:val="clear" w:fill="FFFFFF"/>
                <w:lang w:val="en-US" w:eastAsia="zh-CN"/>
              </w:rPr>
              <w:t>Day</w:t>
            </w:r>
            <w:r>
              <w:rPr>
                <w:rFonts w:hint="eastAsia" w:ascii="微软雅黑" w:hAnsi="微软雅黑" w:eastAsia="微软雅黑" w:cs="微软雅黑"/>
                <w:b/>
                <w:bCs/>
                <w:i w:val="0"/>
                <w:iCs w:val="0"/>
                <w:caps w:val="0"/>
                <w:color w:val="DF3621"/>
                <w:spacing w:val="0"/>
                <w:sz w:val="24"/>
                <w:szCs w:val="24"/>
                <w:shd w:val="clear" w:fill="FFFFFF"/>
              </w:rPr>
              <w:t>5</w:t>
            </w:r>
          </w:p>
        </w:tc>
        <w:tc>
          <w:tcPr>
            <w:tcW w:w="8600" w:type="dxa"/>
          </w:tcPr>
          <w:p w14:paraId="0C522994">
            <w:pPr>
              <w:keepNext w:val="0"/>
              <w:keepLines w:val="0"/>
              <w:pageBreakBefore w:val="0"/>
              <w:kinsoku/>
              <w:wordWrap/>
              <w:overflowPunct/>
              <w:topLinePunct w:val="0"/>
              <w:autoSpaceDE/>
              <w:autoSpaceDN/>
              <w:bidi w:val="0"/>
              <w:adjustRightInd/>
              <w:snapToGrid w:val="0"/>
              <w:spacing w:beforeAutospacing="0"/>
              <w:textAlignment w:val="auto"/>
              <w:rPr>
                <w:rFonts w:hint="default" w:ascii="微软雅黑 Light" w:hAnsi="微软雅黑 Light" w:eastAsia="微软雅黑" w:cs="微软雅黑 Light"/>
                <w:color w:val="DF3621"/>
                <w:sz w:val="24"/>
                <w:szCs w:val="24"/>
                <w:vertAlign w:val="baseline"/>
                <w:lang w:val="en-US" w:eastAsia="zh-CN"/>
              </w:rPr>
            </w:pPr>
            <w:r>
              <w:rPr>
                <w:rFonts w:hint="eastAsia" w:ascii="微软雅黑" w:hAnsi="微软雅黑" w:eastAsia="微软雅黑" w:cs="微软雅黑"/>
                <w:b/>
                <w:bCs/>
                <w:i w:val="0"/>
                <w:iCs w:val="0"/>
                <w:caps w:val="0"/>
                <w:color w:val="DF3621"/>
                <w:spacing w:val="0"/>
                <w:sz w:val="24"/>
                <w:szCs w:val="24"/>
                <w:shd w:val="clear" w:fill="FFFFFF"/>
              </w:rPr>
              <w:t>悠然返程，带回美好记忆</w:t>
            </w:r>
          </w:p>
        </w:tc>
        <w:tc>
          <w:tcPr>
            <w:tcW w:w="1203" w:type="dxa"/>
          </w:tcPr>
          <w:p w14:paraId="4F0BA24C">
            <w:pPr>
              <w:keepNext w:val="0"/>
              <w:keepLines w:val="0"/>
              <w:pageBreakBefore w:val="0"/>
              <w:kinsoku/>
              <w:wordWrap/>
              <w:overflowPunct/>
              <w:topLinePunct w:val="0"/>
              <w:autoSpaceDE/>
              <w:autoSpaceDN/>
              <w:bidi w:val="0"/>
              <w:adjustRightInd/>
              <w:snapToGrid w:val="0"/>
              <w:spacing w:beforeAutospacing="0"/>
              <w:textAlignment w:val="auto"/>
              <w:rPr>
                <w:rFonts w:hint="default" w:ascii="微软雅黑 Light" w:hAnsi="微软雅黑 Light" w:eastAsia="微软雅黑 Light" w:cs="微软雅黑 Light"/>
                <w:color w:val="DF3621"/>
                <w:sz w:val="24"/>
                <w:szCs w:val="24"/>
                <w:vertAlign w:val="baseline"/>
                <w:lang w:val="en-US" w:eastAsia="zh-CN"/>
              </w:rPr>
            </w:pPr>
            <w:r>
              <w:rPr>
                <w:rFonts w:hint="eastAsia" w:ascii="微软雅黑" w:hAnsi="微软雅黑" w:eastAsia="微软雅黑" w:cs="微软雅黑"/>
                <w:b/>
                <w:bCs/>
                <w:color w:val="DF3621"/>
                <w:sz w:val="24"/>
                <w:szCs w:val="24"/>
                <w:vertAlign w:val="baseline"/>
                <w:lang w:val="en-US" w:eastAsia="zh-CN"/>
              </w:rPr>
              <w:t>温馨的家</w:t>
            </w:r>
          </w:p>
        </w:tc>
      </w:tr>
      <w:tr w14:paraId="536B7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Merge w:val="continue"/>
          </w:tcPr>
          <w:p w14:paraId="168FC7E7">
            <w:pPr>
              <w:keepNext w:val="0"/>
              <w:keepLines w:val="0"/>
              <w:pageBreakBefore w:val="0"/>
              <w:kinsoku/>
              <w:wordWrap/>
              <w:overflowPunct/>
              <w:topLinePunct w:val="0"/>
              <w:autoSpaceDE/>
              <w:autoSpaceDN/>
              <w:bidi w:val="0"/>
              <w:adjustRightInd/>
              <w:snapToGrid w:val="0"/>
              <w:spacing w:beforeAutospacing="0"/>
              <w:textAlignment w:val="auto"/>
              <w:rPr>
                <w:rFonts w:hint="eastAsia" w:ascii="微软雅黑 Light" w:hAnsi="微软雅黑 Light" w:eastAsia="微软雅黑 Light" w:cs="微软雅黑 Light"/>
                <w:sz w:val="24"/>
                <w:szCs w:val="24"/>
                <w:vertAlign w:val="baseline"/>
                <w:lang w:val="en-US" w:eastAsia="zh-CN"/>
              </w:rPr>
            </w:pPr>
          </w:p>
        </w:tc>
        <w:tc>
          <w:tcPr>
            <w:tcW w:w="9803" w:type="dxa"/>
            <w:gridSpan w:val="2"/>
          </w:tcPr>
          <w:p w14:paraId="3B8F2DC9">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ind w:left="0" w:firstLine="480" w:firstLineChars="200"/>
              <w:jc w:val="left"/>
              <w:textAlignment w:val="auto"/>
              <w:rPr>
                <w:rFonts w:hint="eastAsia" w:ascii="微软雅黑 Light" w:hAnsi="微软雅黑 Light" w:eastAsia="微软雅黑 Light" w:cs="微软雅黑 Light"/>
                <w:sz w:val="24"/>
                <w:szCs w:val="24"/>
                <w:vertAlign w:val="baseline"/>
                <w:lang w:val="en-US" w:eastAsia="zh-CN"/>
              </w:rPr>
            </w:pPr>
            <w:r>
              <w:rPr>
                <w:rFonts w:hint="eastAsia" w:ascii="微软雅黑 Light" w:hAnsi="微软雅黑 Light" w:eastAsia="微软雅黑 Light" w:cs="微软雅黑 Light"/>
                <w:i w:val="0"/>
                <w:iCs w:val="0"/>
                <w:caps w:val="0"/>
                <w:spacing w:val="0"/>
                <w:kern w:val="0"/>
                <w:sz w:val="24"/>
                <w:szCs w:val="24"/>
                <w:shd w:val="clear" w:fill="FFFFFF"/>
                <w:lang w:val="en-US" w:eastAsia="zh-CN" w:bidi="ar"/>
              </w:rPr>
              <w:t>今日无需闹钟打扰</w:t>
            </w:r>
            <w:bookmarkStart w:id="0" w:name="_GoBack"/>
            <w:bookmarkEnd w:id="0"/>
            <w:r>
              <w:rPr>
                <w:rFonts w:hint="eastAsia" w:ascii="微软雅黑 Light" w:hAnsi="微软雅黑 Light" w:eastAsia="微软雅黑 Light" w:cs="微软雅黑 Light"/>
                <w:i w:val="0"/>
                <w:iCs w:val="0"/>
                <w:caps w:val="0"/>
                <w:spacing w:val="0"/>
                <w:kern w:val="0"/>
                <w:sz w:val="24"/>
                <w:szCs w:val="24"/>
                <w:shd w:val="clear" w:fill="FFFFFF"/>
                <w:lang w:val="en-US" w:eastAsia="zh-CN" w:bidi="ar"/>
              </w:rPr>
              <w:t>，舒舒服服睡到自然醒。随后，司机会准时等候，送您前往北海高铁站。带着这几日积攒的满满美好回忆，踏上返程之路，告别北海，乘坐动车回到温暖的家，这场海滨之行至此圆满落幕，留下的是无尽的眷恋与珍贵影像。</w:t>
            </w:r>
          </w:p>
        </w:tc>
      </w:tr>
      <w:tr w14:paraId="4D4C6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2" w:type="dxa"/>
            <w:gridSpan w:val="3"/>
          </w:tcPr>
          <w:p w14:paraId="02342613">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240" w:lineRule="auto"/>
              <w:ind w:leftChars="0"/>
              <w:jc w:val="both"/>
              <w:textAlignment w:val="baseline"/>
              <w:rPr>
                <w:rFonts w:hint="eastAsia" w:ascii="微软雅黑 Light" w:hAnsi="微软雅黑 Light" w:eastAsia="微软雅黑 Light" w:cs="微软雅黑 Light"/>
                <w:b/>
                <w:bCs/>
                <w:i w:val="0"/>
                <w:iCs w:val="0"/>
                <w:caps w:val="0"/>
                <w:color w:val="FF0000"/>
                <w:spacing w:val="0"/>
                <w:kern w:val="0"/>
                <w:sz w:val="28"/>
                <w:szCs w:val="28"/>
                <w:shd w:val="clear" w:fill="FFFFFF"/>
                <w:lang w:val="en-US" w:eastAsia="zh-CN" w:bidi="ar"/>
              </w:rPr>
            </w:pPr>
            <w:r>
              <w:rPr>
                <w:rFonts w:hint="eastAsia" w:ascii="微软雅黑 Light" w:hAnsi="微软雅黑 Light" w:eastAsia="微软雅黑 Light" w:cs="微软雅黑 Light"/>
                <w:b/>
                <w:bCs/>
                <w:i w:val="0"/>
                <w:iCs w:val="0"/>
                <w:caps w:val="0"/>
                <w:color w:val="FF0000"/>
                <w:spacing w:val="0"/>
                <w:kern w:val="0"/>
                <w:sz w:val="28"/>
                <w:szCs w:val="28"/>
                <w:shd w:val="clear" w:fill="FFFFFF"/>
                <w:lang w:val="en-US" w:eastAsia="zh-CN" w:bidi="ar"/>
              </w:rPr>
              <w:t xml:space="preserve"> 费用包含 </w:t>
            </w:r>
          </w:p>
          <w:p w14:paraId="36D382AA">
            <w:pPr>
              <w:pStyle w:val="9"/>
              <w:keepNext w:val="0"/>
              <w:keepLines w:val="0"/>
              <w:pageBreakBefore w:val="0"/>
              <w:widowControl/>
              <w:numPr>
                <w:ilvl w:val="0"/>
                <w:numId w:val="1"/>
              </w:numPr>
              <w:kinsoku w:val="0"/>
              <w:wordWrap/>
              <w:overflowPunct/>
              <w:topLinePunct w:val="0"/>
              <w:autoSpaceDE w:val="0"/>
              <w:autoSpaceDN w:val="0"/>
              <w:bidi w:val="0"/>
              <w:adjustRightInd w:val="0"/>
              <w:snapToGrid w:val="0"/>
              <w:spacing w:before="204" w:line="240" w:lineRule="auto"/>
              <w:ind w:left="425" w:leftChars="0" w:hanging="425" w:firstLineChars="0"/>
              <w:jc w:val="left"/>
              <w:textAlignment w:val="baseline"/>
              <w:rPr>
                <w:rFonts w:hint="eastAsia" w:ascii="微软雅黑 Light" w:hAnsi="微软雅黑 Light" w:eastAsia="微软雅黑 Light" w:cs="微软雅黑 Light"/>
                <w:i w:val="0"/>
                <w:iCs w:val="0"/>
                <w:caps w:val="0"/>
                <w:spacing w:val="0"/>
                <w:kern w:val="0"/>
                <w:sz w:val="18"/>
                <w:szCs w:val="18"/>
                <w:shd w:val="clear" w:fill="FFFFFF"/>
                <w:lang w:val="en-US" w:eastAsia="zh-CN" w:bidi="ar"/>
              </w:rPr>
            </w:pPr>
            <w:r>
              <w:rPr>
                <w:rFonts w:hint="eastAsia" w:ascii="微软雅黑 Light" w:hAnsi="微软雅黑 Light" w:eastAsia="微软雅黑 Light" w:cs="微软雅黑 Light"/>
                <w:i w:val="0"/>
                <w:iCs w:val="0"/>
                <w:caps w:val="0"/>
                <w:spacing w:val="0"/>
                <w:kern w:val="0"/>
                <w:sz w:val="18"/>
                <w:szCs w:val="18"/>
                <w:shd w:val="clear" w:fill="FFFFFF"/>
                <w:lang w:val="en-US" w:eastAsia="zh-CN" w:bidi="ar"/>
              </w:rPr>
              <w:t>交通:贵阳到北海往返二等座动车票，当地具有旅游资质的车辆（车型不定，确保一人一正座）；涠洲岛往返船票</w:t>
            </w:r>
          </w:p>
          <w:p w14:paraId="242C9D2F">
            <w:pPr>
              <w:pStyle w:val="9"/>
              <w:keepNext w:val="0"/>
              <w:keepLines w:val="0"/>
              <w:pageBreakBefore w:val="0"/>
              <w:widowControl/>
              <w:numPr>
                <w:ilvl w:val="0"/>
                <w:numId w:val="1"/>
              </w:numPr>
              <w:kinsoku w:val="0"/>
              <w:wordWrap/>
              <w:overflowPunct/>
              <w:topLinePunct w:val="0"/>
              <w:autoSpaceDE w:val="0"/>
              <w:autoSpaceDN w:val="0"/>
              <w:bidi w:val="0"/>
              <w:adjustRightInd w:val="0"/>
              <w:snapToGrid w:val="0"/>
              <w:spacing w:before="204" w:line="240" w:lineRule="auto"/>
              <w:ind w:left="425" w:leftChars="0" w:hanging="425" w:firstLineChars="0"/>
              <w:jc w:val="left"/>
              <w:textAlignment w:val="baseline"/>
              <w:rPr>
                <w:rFonts w:hint="eastAsia" w:ascii="微软雅黑 Light" w:hAnsi="微软雅黑 Light" w:eastAsia="微软雅黑 Light" w:cs="微软雅黑 Light"/>
                <w:i w:val="0"/>
                <w:iCs w:val="0"/>
                <w:caps w:val="0"/>
                <w:spacing w:val="0"/>
                <w:kern w:val="0"/>
                <w:sz w:val="18"/>
                <w:szCs w:val="18"/>
                <w:shd w:val="clear" w:fill="FFFFFF"/>
                <w:lang w:val="en-US" w:eastAsia="zh-CN" w:bidi="ar"/>
              </w:rPr>
            </w:pPr>
            <w:r>
              <w:rPr>
                <w:rFonts w:hint="eastAsia" w:ascii="微软雅黑 Light" w:hAnsi="微软雅黑 Light" w:eastAsia="微软雅黑 Light" w:cs="微软雅黑 Light"/>
                <w:i w:val="0"/>
                <w:iCs w:val="0"/>
                <w:caps w:val="0"/>
                <w:spacing w:val="0"/>
                <w:kern w:val="0"/>
                <w:sz w:val="18"/>
                <w:szCs w:val="18"/>
                <w:shd w:val="clear" w:fill="FFFFFF"/>
                <w:lang w:val="en-US" w:eastAsia="zh-CN" w:bidi="ar"/>
              </w:rPr>
              <w:t>住宿:全程入住当地酒店，住宿标准：干净卫生、配有热水器、彩电、空调、独立卫生间等基本设施，确保每人每晚一床位，如遇单男单女时，游客自愿同意旅行社尽量安排三人间或加床（钢丝床）；如无法安排三人间或加床时，游客自愿现补单房差。广西为国家三线以下城市，酒店各项标准均偏低，酒店主要以卫生舒服为主，请做好心里准备哦。实际入住酒店由旅行社据实际情况在参考名录内安排</w:t>
            </w:r>
          </w:p>
          <w:p w14:paraId="43EF1248">
            <w:pPr>
              <w:pStyle w:val="9"/>
              <w:keepNext w:val="0"/>
              <w:keepLines w:val="0"/>
              <w:pageBreakBefore w:val="0"/>
              <w:widowControl/>
              <w:numPr>
                <w:ilvl w:val="0"/>
                <w:numId w:val="1"/>
              </w:numPr>
              <w:kinsoku w:val="0"/>
              <w:wordWrap/>
              <w:overflowPunct/>
              <w:topLinePunct w:val="0"/>
              <w:autoSpaceDE w:val="0"/>
              <w:autoSpaceDN w:val="0"/>
              <w:bidi w:val="0"/>
              <w:adjustRightInd w:val="0"/>
              <w:snapToGrid w:val="0"/>
              <w:spacing w:before="204" w:line="240" w:lineRule="auto"/>
              <w:ind w:left="425" w:leftChars="0" w:hanging="425" w:firstLineChars="0"/>
              <w:jc w:val="left"/>
              <w:textAlignment w:val="baseline"/>
              <w:rPr>
                <w:rFonts w:hint="eastAsia" w:ascii="微软雅黑 Light" w:hAnsi="微软雅黑 Light" w:eastAsia="微软雅黑 Light" w:cs="微软雅黑 Light"/>
                <w:i w:val="0"/>
                <w:iCs w:val="0"/>
                <w:caps w:val="0"/>
                <w:spacing w:val="0"/>
                <w:kern w:val="0"/>
                <w:sz w:val="18"/>
                <w:szCs w:val="18"/>
                <w:shd w:val="clear" w:fill="FFFFFF"/>
                <w:lang w:val="en-US" w:eastAsia="zh-CN" w:bidi="ar"/>
              </w:rPr>
            </w:pPr>
            <w:r>
              <w:rPr>
                <w:rFonts w:hint="eastAsia" w:ascii="微软雅黑 Light" w:hAnsi="微软雅黑 Light" w:eastAsia="微软雅黑 Light" w:cs="微软雅黑 Light"/>
                <w:i w:val="0"/>
                <w:iCs w:val="0"/>
                <w:caps w:val="0"/>
                <w:spacing w:val="0"/>
                <w:kern w:val="0"/>
                <w:sz w:val="18"/>
                <w:szCs w:val="18"/>
                <w:shd w:val="clear" w:fill="FFFFFF"/>
                <w:lang w:val="en-US" w:eastAsia="zh-CN" w:bidi="ar"/>
              </w:rPr>
              <w:t>北海参考酒店：天怡，柏年，中安商寓，风情假日</w:t>
            </w:r>
          </w:p>
          <w:p w14:paraId="37BA8F05">
            <w:pPr>
              <w:pStyle w:val="9"/>
              <w:keepNext w:val="0"/>
              <w:keepLines w:val="0"/>
              <w:pageBreakBefore w:val="0"/>
              <w:widowControl/>
              <w:numPr>
                <w:ilvl w:val="0"/>
                <w:numId w:val="1"/>
              </w:numPr>
              <w:kinsoku w:val="0"/>
              <w:wordWrap/>
              <w:overflowPunct/>
              <w:topLinePunct w:val="0"/>
              <w:autoSpaceDE w:val="0"/>
              <w:autoSpaceDN w:val="0"/>
              <w:bidi w:val="0"/>
              <w:adjustRightInd w:val="0"/>
              <w:snapToGrid w:val="0"/>
              <w:spacing w:before="204" w:line="240" w:lineRule="auto"/>
              <w:ind w:left="425" w:leftChars="0" w:hanging="425" w:firstLineChars="0"/>
              <w:jc w:val="left"/>
              <w:textAlignment w:val="baseline"/>
              <w:rPr>
                <w:rFonts w:hint="eastAsia" w:ascii="微软雅黑 Light" w:hAnsi="微软雅黑 Light" w:eastAsia="微软雅黑 Light" w:cs="微软雅黑 Light"/>
                <w:i w:val="0"/>
                <w:iCs w:val="0"/>
                <w:caps w:val="0"/>
                <w:spacing w:val="0"/>
                <w:kern w:val="0"/>
                <w:sz w:val="18"/>
                <w:szCs w:val="18"/>
                <w:shd w:val="clear" w:fill="FFFFFF"/>
                <w:lang w:val="en-US" w:eastAsia="zh-CN" w:bidi="ar"/>
              </w:rPr>
            </w:pPr>
            <w:r>
              <w:rPr>
                <w:rFonts w:hint="eastAsia" w:ascii="微软雅黑 Light" w:hAnsi="微软雅黑 Light" w:eastAsia="微软雅黑 Light" w:cs="微软雅黑 Light"/>
                <w:i w:val="0"/>
                <w:iCs w:val="0"/>
                <w:caps w:val="0"/>
                <w:spacing w:val="0"/>
                <w:kern w:val="0"/>
                <w:sz w:val="18"/>
                <w:szCs w:val="18"/>
                <w:shd w:val="clear" w:fill="FFFFFF"/>
                <w:lang w:val="en-US" w:eastAsia="zh-CN" w:bidi="ar"/>
              </w:rPr>
              <w:t>涠洲岛参考酒店：晓岛时光、新村渔庄、晨晰客栈等同级酒店</w:t>
            </w:r>
          </w:p>
          <w:p w14:paraId="0616080A">
            <w:pPr>
              <w:jc w:val="left"/>
              <w:rPr>
                <w:rFonts w:ascii="微软雅黑" w:hAnsi="微软雅黑" w:eastAsia="微软雅黑" w:cs="微软雅黑"/>
                <w:bCs/>
                <w:color w:val="943634"/>
                <w:szCs w:val="21"/>
              </w:rPr>
            </w:pPr>
            <w:r>
              <w:rPr>
                <w:rFonts w:hint="eastAsia" w:ascii="微软雅黑" w:hAnsi="微软雅黑" w:eastAsia="微软雅黑" w:cs="微软雅黑"/>
                <w:bCs/>
                <w:color w:val="943634"/>
                <w:szCs w:val="21"/>
              </w:rPr>
              <w:t>温馨提示：</w:t>
            </w:r>
          </w:p>
          <w:p w14:paraId="5D002E4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微软雅黑" w:hAnsi="微软雅黑" w:eastAsia="微软雅黑" w:cs="微软雅黑"/>
                <w:kern w:val="0"/>
                <w:szCs w:val="21"/>
              </w:rPr>
            </w:pPr>
            <w:r>
              <w:rPr>
                <w:rFonts w:hint="eastAsia" w:ascii="微软雅黑" w:hAnsi="微软雅黑" w:eastAsia="微软雅黑" w:cs="微软雅黑"/>
                <w:color w:val="FF0000"/>
                <w:kern w:val="0"/>
                <w:szCs w:val="21"/>
              </w:rPr>
              <w:t xml:space="preserve">1、行程披露参考酒店如因房满或被征用的情况不能接待旅游团队的，旅行社将调整安排团队入住当地不低原档次的其他同类型酒店；由于不同区域的游客对酒店标准的认知存在偏差，敬请保持入乡随俗的闲适心情！ </w:t>
            </w:r>
          </w:p>
          <w:p w14:paraId="5B813D6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微软雅黑" w:hAnsi="微软雅黑" w:eastAsia="微软雅黑" w:cs="微软雅黑"/>
                <w:kern w:val="0"/>
                <w:szCs w:val="21"/>
              </w:rPr>
            </w:pPr>
            <w:r>
              <w:rPr>
                <w:rFonts w:hint="eastAsia" w:ascii="微软雅黑" w:hAnsi="微软雅黑" w:eastAsia="微软雅黑" w:cs="微软雅黑"/>
                <w:color w:val="FF0000"/>
                <w:kern w:val="0"/>
                <w:szCs w:val="21"/>
              </w:rPr>
              <w:t xml:space="preserve">2、为执行《北海市涠洲岛生态环境保护条例》，倡导绿色出行，自 2021 年 5 月 1 日起，部分酒店不主动提供以下 客房一次性用品，牙刷、梳子、香皂、浴帽，如有需要请联系前台工作人员。您可自带一次性用品。 </w:t>
            </w:r>
          </w:p>
          <w:p w14:paraId="35B2B64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微软雅黑" w:hAnsi="微软雅黑" w:eastAsia="微软雅黑" w:cs="微软雅黑"/>
                <w:kern w:val="0"/>
                <w:szCs w:val="21"/>
              </w:rPr>
            </w:pPr>
            <w:r>
              <w:rPr>
                <w:rFonts w:hint="eastAsia" w:ascii="微软雅黑" w:hAnsi="微软雅黑" w:eastAsia="微软雅黑" w:cs="微软雅黑"/>
                <w:color w:val="FF0000"/>
                <w:kern w:val="0"/>
                <w:szCs w:val="21"/>
              </w:rPr>
              <w:t>3、按酒店惯例，中午 12:00 前退房，请客人安排好时间、如果送</w:t>
            </w:r>
            <w:r>
              <w:rPr>
                <w:rFonts w:hint="eastAsia" w:ascii="微软雅黑" w:hAnsi="微软雅黑" w:eastAsia="微软雅黑" w:cs="微软雅黑"/>
                <w:b/>
                <w:bCs/>
                <w:color w:val="FF0000"/>
                <w:kern w:val="0"/>
                <w:szCs w:val="21"/>
              </w:rPr>
              <w:t>团</w:t>
            </w:r>
            <w:r>
              <w:rPr>
                <w:rFonts w:hint="eastAsia" w:ascii="微软雅黑" w:hAnsi="微软雅黑" w:eastAsia="微软雅黑" w:cs="微软雅黑"/>
                <w:color w:val="FF0000"/>
                <w:kern w:val="0"/>
                <w:szCs w:val="21"/>
              </w:rPr>
              <w:t xml:space="preserve">时间比较晚、行李可以寄放在前台，旅游目的地 酒店热水限时供应。 </w:t>
            </w:r>
          </w:p>
          <w:p w14:paraId="3BCDF66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微软雅黑" w:hAnsi="微软雅黑" w:eastAsia="微软雅黑" w:cs="微软雅黑"/>
                <w:bCs/>
                <w:szCs w:val="21"/>
              </w:rPr>
            </w:pPr>
            <w:r>
              <w:rPr>
                <w:rFonts w:hint="eastAsia" w:ascii="微软雅黑" w:hAnsi="微软雅黑" w:eastAsia="微软雅黑" w:cs="微软雅黑"/>
                <w:color w:val="FF0000"/>
                <w:kern w:val="0"/>
                <w:szCs w:val="21"/>
              </w:rPr>
              <w:t>4、涠洲岛旺季用电十分紧张，偶有停电、停水现象发生，敬请谅解！</w:t>
            </w:r>
          </w:p>
          <w:p w14:paraId="7E437B2E">
            <w:pPr>
              <w:spacing w:beforeLines="20" w:beforeAutospacing="0" w:afterLines="10" w:afterAutospacing="0" w:line="400" w:lineRule="exact"/>
              <w:rPr>
                <w:color w:val="000000"/>
              </w:rPr>
            </w:pPr>
            <w:r>
              <w:rPr>
                <w:rFonts w:hint="eastAsia" w:ascii="微软雅黑" w:hAnsi="微软雅黑" w:eastAsia="微软雅黑" w:cs="微软雅黑"/>
                <w:b/>
                <w:bCs/>
                <w:color w:val="000000"/>
                <w:szCs w:val="21"/>
              </w:rPr>
              <w:t>餐饮</w:t>
            </w:r>
            <w:r>
              <w:rPr>
                <w:rFonts w:hint="eastAsia" w:ascii="微软雅黑" w:hAnsi="微软雅黑" w:eastAsia="微软雅黑" w:cs="微软雅黑"/>
                <w:color w:val="000000"/>
                <w:szCs w:val="21"/>
              </w:rPr>
              <w:t>: 全程含</w:t>
            </w:r>
            <w:r>
              <w:rPr>
                <w:rFonts w:hint="eastAsia" w:ascii="微软雅黑" w:hAnsi="微软雅黑" w:eastAsia="微软雅黑" w:cs="微软雅黑"/>
                <w:color w:val="000000"/>
                <w:szCs w:val="21"/>
                <w:lang w:val="en-US" w:eastAsia="zh-CN"/>
              </w:rPr>
              <w:t>4</w:t>
            </w:r>
            <w:r>
              <w:rPr>
                <w:rFonts w:hint="eastAsia" w:ascii="微软雅黑" w:hAnsi="微软雅黑" w:eastAsia="微软雅黑" w:cs="微软雅黑"/>
                <w:color w:val="000000"/>
                <w:szCs w:val="21"/>
              </w:rPr>
              <w:t>早（早餐酒店含，不占床不含早，</w:t>
            </w:r>
            <w:r>
              <w:rPr>
                <w:rFonts w:hint="eastAsia"/>
                <w:color w:val="FF0000"/>
                <w:sz w:val="24"/>
              </w:rPr>
              <w:t>（2人起安排）</w:t>
            </w:r>
          </w:p>
          <w:p w14:paraId="1DF31613">
            <w:pPr>
              <w:spacing w:beforeLines="20" w:beforeAutospacing="0" w:afterLines="10" w:afterAutospacing="0" w:line="400" w:lineRule="exact"/>
              <w:rPr>
                <w:rFonts w:ascii="微软雅黑" w:hAnsi="微软雅黑" w:eastAsia="微软雅黑" w:cs="微软雅黑"/>
                <w:color w:val="000000"/>
              </w:rPr>
            </w:pPr>
            <w:r>
              <w:rPr>
                <w:rFonts w:hint="eastAsia" w:ascii="微软雅黑" w:hAnsi="微软雅黑" w:eastAsia="微软雅黑" w:cs="微软雅黑"/>
                <w:b/>
                <w:bCs/>
                <w:color w:val="000000"/>
              </w:rPr>
              <w:t>门票</w:t>
            </w:r>
            <w:r>
              <w:rPr>
                <w:rFonts w:hint="eastAsia" w:ascii="微软雅黑" w:hAnsi="微软雅黑" w:eastAsia="微软雅黑" w:cs="微软雅黑"/>
                <w:color w:val="000000"/>
              </w:rPr>
              <w:t>: 含行程中景点第一道门票</w:t>
            </w:r>
          </w:p>
          <w:p w14:paraId="21AF44D0">
            <w:pPr>
              <w:spacing w:beforeLines="20" w:beforeAutospacing="0" w:afterLines="10" w:afterAutospacing="0" w:line="400" w:lineRule="exact"/>
              <w:rPr>
                <w:rFonts w:hint="eastAsia" w:ascii="微软雅黑" w:hAnsi="微软雅黑" w:eastAsia="微软雅黑" w:cs="微软雅黑"/>
                <w:color w:val="000000"/>
                <w:lang w:eastAsia="zh-CN"/>
              </w:rPr>
            </w:pPr>
            <w:r>
              <w:rPr>
                <w:rFonts w:hint="eastAsia" w:ascii="微软雅黑" w:hAnsi="微软雅黑" w:eastAsia="微软雅黑" w:cs="微软雅黑"/>
                <w:b/>
                <w:bCs/>
                <w:color w:val="000000"/>
              </w:rPr>
              <w:t>导游</w:t>
            </w:r>
            <w:r>
              <w:rPr>
                <w:rFonts w:hint="eastAsia" w:ascii="微软雅黑" w:hAnsi="微软雅黑" w:eastAsia="微软雅黑" w:cs="微软雅黑"/>
                <w:color w:val="000000"/>
              </w:rPr>
              <w:t xml:space="preserve">: </w:t>
            </w:r>
            <w:r>
              <w:rPr>
                <w:rFonts w:hint="eastAsia" w:ascii="微软雅黑" w:hAnsi="微软雅黑" w:eastAsia="微软雅黑" w:cs="微软雅黑"/>
                <w:color w:val="000000"/>
                <w:lang w:val="en-US" w:eastAsia="zh-CN"/>
              </w:rPr>
              <w:t>散客全程</w:t>
            </w:r>
            <w:r>
              <w:rPr>
                <w:rFonts w:hint="eastAsia" w:ascii="微软雅黑" w:hAnsi="微软雅黑" w:eastAsia="微软雅黑" w:cs="微软雅黑"/>
                <w:color w:val="000000"/>
              </w:rPr>
              <w:t>提供</w:t>
            </w:r>
            <w:r>
              <w:rPr>
                <w:rFonts w:hint="eastAsia" w:ascii="微软雅黑" w:hAnsi="微软雅黑" w:eastAsia="微软雅黑" w:cs="微软雅黑"/>
                <w:color w:val="000000"/>
                <w:lang w:val="en-US" w:eastAsia="zh-CN"/>
              </w:rPr>
              <w:t>司机</w:t>
            </w:r>
            <w:r>
              <w:rPr>
                <w:rFonts w:hint="eastAsia" w:ascii="微软雅黑" w:hAnsi="微软雅黑" w:eastAsia="微软雅黑" w:cs="微软雅黑"/>
                <w:color w:val="000000"/>
              </w:rPr>
              <w:t>兼</w:t>
            </w:r>
            <w:r>
              <w:rPr>
                <w:rFonts w:hint="eastAsia" w:ascii="微软雅黑" w:hAnsi="微软雅黑" w:eastAsia="微软雅黑" w:cs="微软雅黑"/>
                <w:color w:val="000000"/>
                <w:lang w:val="en-US" w:eastAsia="zh-CN"/>
              </w:rPr>
              <w:t>导游</w:t>
            </w:r>
            <w:r>
              <w:rPr>
                <w:rFonts w:hint="eastAsia" w:ascii="微软雅黑" w:hAnsi="微软雅黑" w:eastAsia="微软雅黑" w:cs="微软雅黑"/>
                <w:color w:val="000000"/>
              </w:rPr>
              <w:t>服务。</w:t>
            </w:r>
          </w:p>
          <w:p w14:paraId="482486A1">
            <w:pPr>
              <w:spacing w:beforeLines="20" w:beforeAutospacing="0" w:afterLines="10" w:afterAutospacing="0" w:line="400" w:lineRule="exact"/>
              <w:rPr>
                <w:rFonts w:ascii="微软雅黑" w:hAnsi="微软雅黑" w:eastAsia="微软雅黑" w:cs="微软雅黑"/>
                <w:color w:val="000000"/>
              </w:rPr>
            </w:pPr>
            <w:r>
              <w:rPr>
                <w:rFonts w:hint="eastAsia" w:ascii="微软雅黑" w:hAnsi="微软雅黑" w:eastAsia="微软雅黑" w:cs="微软雅黑"/>
                <w:b/>
                <w:bCs/>
                <w:color w:val="000000"/>
              </w:rPr>
              <w:t>儿童</w:t>
            </w:r>
            <w:r>
              <w:rPr>
                <w:rFonts w:hint="eastAsia" w:ascii="微软雅黑" w:hAnsi="微软雅黑" w:eastAsia="微软雅黑" w:cs="微软雅黑"/>
                <w:color w:val="000000"/>
              </w:rPr>
              <w:t xml:space="preserve">: </w:t>
            </w:r>
            <w:r>
              <w:rPr>
                <w:rFonts w:hint="eastAsia" w:ascii="微软雅黑" w:hAnsi="微软雅黑" w:eastAsia="微软雅黑" w:cs="微软雅黑"/>
                <w:color w:val="000000"/>
                <w:lang w:val="en-US" w:eastAsia="zh-CN"/>
              </w:rPr>
              <w:t>0</w:t>
            </w:r>
            <w:r>
              <w:rPr>
                <w:rFonts w:hint="eastAsia" w:ascii="微软雅黑" w:hAnsi="微软雅黑" w:eastAsia="微软雅黑" w:cs="微软雅黑"/>
                <w:color w:val="000000"/>
              </w:rPr>
              <w:t>—12岁小孩费用只含旅游车车位、半价餐费；如身高超高（≥1.1米）产生费用需家长当地现补（儿童费用不含早餐，住宿，区间交通和景区门票等）。</w:t>
            </w:r>
          </w:p>
          <w:p w14:paraId="12C67647">
            <w:pPr>
              <w:keepNext w:val="0"/>
              <w:keepLines w:val="0"/>
              <w:pageBreakBefore w:val="0"/>
              <w:widowControl/>
              <w:kinsoku/>
              <w:wordWrap/>
              <w:overflowPunct/>
              <w:topLinePunct w:val="0"/>
              <w:autoSpaceDE/>
              <w:autoSpaceDN/>
              <w:bidi w:val="0"/>
              <w:adjustRightInd/>
              <w:snapToGrid w:val="0"/>
              <w:spacing w:line="360" w:lineRule="exact"/>
              <w:ind w:left="0" w:leftChars="0" w:right="0" w:rightChars="0" w:firstLine="0" w:firstLineChars="0"/>
              <w:jc w:val="left"/>
              <w:textAlignment w:val="auto"/>
              <w:rPr>
                <w:rFonts w:hint="eastAsia" w:ascii="微软雅黑" w:hAnsi="微软雅黑" w:eastAsia="微软雅黑" w:cs="微软雅黑"/>
                <w:color w:val="000000"/>
              </w:rPr>
            </w:pPr>
            <w:r>
              <w:rPr>
                <w:rFonts w:hint="eastAsia" w:ascii="微软雅黑" w:hAnsi="微软雅黑" w:eastAsia="微软雅黑" w:cs="微软雅黑"/>
                <w:b/>
                <w:bCs/>
                <w:color w:val="000000"/>
              </w:rPr>
              <w:t>保险</w:t>
            </w:r>
            <w:r>
              <w:rPr>
                <w:rFonts w:hint="eastAsia" w:ascii="微软雅黑" w:hAnsi="微软雅黑" w:eastAsia="微软雅黑" w:cs="微软雅黑"/>
                <w:color w:val="000000"/>
              </w:rPr>
              <w:t>：旅行社责任险；</w:t>
            </w:r>
          </w:p>
          <w:p w14:paraId="5146AE29">
            <w:pPr>
              <w:shd w:val="clear" w:color="auto" w:fill="C0504D"/>
              <w:rPr>
                <w:rFonts w:hint="default" w:ascii="微软雅黑" w:hAnsi="微软雅黑" w:eastAsia="微软雅黑" w:cs="微软雅黑"/>
                <w:color w:val="FFFFFF"/>
                <w:sz w:val="18"/>
                <w:szCs w:val="18"/>
                <w:lang w:val="en-US" w:eastAsia="zh-CN"/>
              </w:rPr>
            </w:pPr>
            <w:r>
              <w:rPr>
                <w:rFonts w:hint="eastAsia" w:ascii="微软雅黑" w:hAnsi="微软雅黑" w:eastAsia="微软雅黑" w:cs="微软雅黑"/>
                <w:color w:val="FFFFFF"/>
                <w:sz w:val="18"/>
                <w:szCs w:val="18"/>
                <w:lang w:val="en-US" w:eastAsia="zh-CN"/>
              </w:rPr>
              <w:t>特别说明：</w:t>
            </w:r>
          </w:p>
          <w:p w14:paraId="49C7DFB0">
            <w:pPr>
              <w:shd w:val="clear" w:color="auto" w:fill="C0504D"/>
              <w:rPr>
                <w:rFonts w:ascii="微软雅黑" w:hAnsi="微软雅黑" w:eastAsia="微软雅黑" w:cs="微软雅黑"/>
                <w:color w:val="FFFFFF"/>
                <w:sz w:val="18"/>
                <w:szCs w:val="18"/>
              </w:rPr>
            </w:pPr>
            <w:r>
              <w:rPr>
                <w:rFonts w:hint="eastAsia" w:ascii="微软雅黑" w:hAnsi="微软雅黑" w:eastAsia="微软雅黑" w:cs="微软雅黑"/>
                <w:color w:val="FFFFFF"/>
                <w:sz w:val="18"/>
                <w:szCs w:val="18"/>
              </w:rPr>
              <w:t>1</w:t>
            </w:r>
            <w:r>
              <w:rPr>
                <w:rFonts w:ascii="微软雅黑" w:hAnsi="微软雅黑" w:eastAsia="微软雅黑" w:cs="微软雅黑"/>
                <w:color w:val="FFFFFF"/>
                <w:sz w:val="18"/>
                <w:szCs w:val="18"/>
              </w:rPr>
              <w:t>.</w:t>
            </w:r>
            <w:r>
              <w:rPr>
                <w:rFonts w:hint="eastAsia" w:ascii="微软雅黑" w:hAnsi="微软雅黑" w:eastAsia="微软雅黑" w:cs="微软雅黑"/>
                <w:color w:val="FFFFFF"/>
                <w:sz w:val="18"/>
                <w:szCs w:val="18"/>
              </w:rPr>
              <w:t>以上行程旅行社有权视当地情况更改行程顺序及用餐地点，如无不可抗拒因素不可减少行程上所有景点。</w:t>
            </w:r>
          </w:p>
          <w:p w14:paraId="0DD463E9">
            <w:pPr>
              <w:shd w:val="clear" w:color="auto" w:fill="C0504D"/>
              <w:rPr>
                <w:rFonts w:ascii="微软雅黑" w:hAnsi="微软雅黑" w:eastAsia="微软雅黑" w:cs="微软雅黑"/>
                <w:color w:val="FFFFFF"/>
                <w:sz w:val="18"/>
                <w:szCs w:val="18"/>
              </w:rPr>
            </w:pPr>
            <w:r>
              <w:rPr>
                <w:rFonts w:ascii="微软雅黑" w:hAnsi="微软雅黑" w:eastAsia="微软雅黑" w:cs="微软雅黑"/>
                <w:color w:val="FFFFFF"/>
                <w:sz w:val="18"/>
                <w:szCs w:val="18"/>
              </w:rPr>
              <w:t>2</w:t>
            </w:r>
            <w:r>
              <w:rPr>
                <w:rFonts w:hint="eastAsia" w:ascii="微软雅黑" w:hAnsi="微软雅黑" w:eastAsia="微软雅黑" w:cs="微软雅黑"/>
                <w:color w:val="FFFFFF"/>
                <w:sz w:val="18"/>
                <w:szCs w:val="18"/>
              </w:rPr>
              <w:t>.如果因为天气及个人自身等特殊原因导致客人无法参加某些景点和活动，不退费用，敬请谅解。</w:t>
            </w:r>
          </w:p>
          <w:p w14:paraId="29A5BE49">
            <w:pPr>
              <w:shd w:val="clear" w:color="auto" w:fill="C0504D"/>
              <w:rPr>
                <w:rFonts w:ascii="微软雅黑" w:hAnsi="微软雅黑" w:eastAsia="微软雅黑" w:cs="微软雅黑"/>
                <w:color w:val="FFFFFF"/>
                <w:sz w:val="18"/>
                <w:szCs w:val="18"/>
              </w:rPr>
            </w:pPr>
            <w:r>
              <w:rPr>
                <w:rFonts w:ascii="微软雅黑" w:hAnsi="微软雅黑" w:eastAsia="微软雅黑" w:cs="微软雅黑"/>
                <w:color w:val="FFFFFF"/>
                <w:sz w:val="18"/>
                <w:szCs w:val="18"/>
              </w:rPr>
              <w:t>3</w:t>
            </w:r>
            <w:r>
              <w:rPr>
                <w:rFonts w:hint="eastAsia" w:ascii="微软雅黑" w:hAnsi="微软雅黑" w:eastAsia="微软雅黑" w:cs="微软雅黑"/>
                <w:color w:val="FFFFFF"/>
                <w:sz w:val="18"/>
                <w:szCs w:val="18"/>
              </w:rPr>
              <w:t>.全段景点已使用特惠套票，导游证、学生证、老年证、军官证、记者证等证件不予退费，另如因客人自身原因中途离团或不参加其中的景点，不予退票。</w:t>
            </w:r>
          </w:p>
          <w:p w14:paraId="02F6E9FD">
            <w:pPr>
              <w:rPr>
                <w:rFonts w:hint="eastAsia" w:ascii="微软雅黑 Light" w:hAnsi="微软雅黑 Light" w:eastAsia="微软雅黑 Light" w:cs="微软雅黑 Light"/>
                <w:i w:val="0"/>
                <w:iCs w:val="0"/>
                <w:caps w:val="0"/>
                <w:spacing w:val="0"/>
                <w:kern w:val="0"/>
                <w:sz w:val="24"/>
                <w:szCs w:val="24"/>
                <w:shd w:val="clear" w:fill="FFFFFF"/>
                <w:lang w:val="en-US" w:eastAsia="zh-CN" w:bidi="ar"/>
              </w:rPr>
            </w:pPr>
            <w:r>
              <w:rPr>
                <w:rFonts w:ascii="微软雅黑" w:hAnsi="微软雅黑" w:eastAsia="微软雅黑" w:cs="微软雅黑"/>
                <w:color w:val="auto"/>
                <w:sz w:val="18"/>
                <w:szCs w:val="18"/>
              </w:rPr>
              <w:t>4</w:t>
            </w:r>
            <w:r>
              <w:rPr>
                <w:rFonts w:hint="eastAsia" w:ascii="微软雅黑" w:hAnsi="微软雅黑" w:eastAsia="微软雅黑" w:cs="微软雅黑"/>
                <w:color w:val="auto"/>
                <w:sz w:val="18"/>
                <w:szCs w:val="18"/>
              </w:rPr>
              <w:t>.凡70岁以上老人参团建议有家人的陪同或者签有健康证明。</w:t>
            </w:r>
            <w:r>
              <w:rPr>
                <w:rFonts w:hint="eastAsia" w:ascii="微软雅黑" w:hAnsi="微软雅黑" w:eastAsia="微软雅黑" w:cs="微软雅黑"/>
                <w:color w:val="auto"/>
                <w:sz w:val="18"/>
                <w:szCs w:val="18"/>
              </w:rPr>
              <w:br w:type="textWrapping"/>
            </w:r>
            <w:r>
              <w:rPr>
                <w:rFonts w:ascii="微软雅黑" w:hAnsi="微软雅黑" w:eastAsia="微软雅黑" w:cs="微软雅黑"/>
                <w:color w:val="auto"/>
                <w:sz w:val="18"/>
                <w:szCs w:val="18"/>
              </w:rPr>
              <w:t>5</w:t>
            </w:r>
            <w:r>
              <w:rPr>
                <w:rFonts w:hint="eastAsia" w:ascii="微软雅黑" w:hAnsi="微软雅黑" w:eastAsia="微软雅黑" w:cs="微软雅黑"/>
                <w:color w:val="auto"/>
                <w:sz w:val="18"/>
                <w:szCs w:val="18"/>
              </w:rPr>
              <w:t>.涠洲岛敞篷观光电瓶车如遇交通管制或天气原因则改为旅游大巴车游览行程</w:t>
            </w:r>
          </w:p>
        </w:tc>
      </w:tr>
      <w:tr w14:paraId="21D54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2" w:type="dxa"/>
            <w:gridSpan w:val="3"/>
          </w:tcPr>
          <w:p w14:paraId="61048961">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240" w:lineRule="auto"/>
              <w:ind w:leftChars="0"/>
              <w:jc w:val="both"/>
              <w:textAlignment w:val="baseline"/>
              <w:rPr>
                <w:rFonts w:hint="eastAsia" w:ascii="微软雅黑 Light" w:hAnsi="微软雅黑 Light" w:eastAsia="微软雅黑 Light" w:cs="微软雅黑 Light"/>
                <w:b/>
                <w:bCs/>
                <w:i w:val="0"/>
                <w:iCs w:val="0"/>
                <w:caps w:val="0"/>
                <w:color w:val="FF0000"/>
                <w:spacing w:val="0"/>
                <w:kern w:val="0"/>
                <w:sz w:val="28"/>
                <w:szCs w:val="28"/>
                <w:shd w:val="clear" w:fill="FFFFFF"/>
                <w:lang w:val="en-US" w:eastAsia="zh-CN" w:bidi="ar"/>
              </w:rPr>
            </w:pPr>
            <w:r>
              <w:rPr>
                <w:rFonts w:hint="eastAsia" w:ascii="微软雅黑 Light" w:hAnsi="微软雅黑 Light" w:eastAsia="微软雅黑 Light" w:cs="微软雅黑 Light"/>
                <w:b/>
                <w:bCs/>
                <w:i w:val="0"/>
                <w:iCs w:val="0"/>
                <w:caps w:val="0"/>
                <w:color w:val="FF0000"/>
                <w:spacing w:val="0"/>
                <w:kern w:val="0"/>
                <w:sz w:val="28"/>
                <w:szCs w:val="28"/>
                <w:shd w:val="clear" w:fill="FFFFFF"/>
                <w:lang w:val="en-US" w:eastAsia="zh-CN" w:bidi="ar"/>
              </w:rPr>
              <w:t>费用不含</w:t>
            </w:r>
          </w:p>
          <w:p w14:paraId="0F138439">
            <w:pPr>
              <w:pStyle w:val="9"/>
              <w:keepNext w:val="0"/>
              <w:keepLines w:val="0"/>
              <w:pageBreakBefore w:val="0"/>
              <w:widowControl/>
              <w:numPr>
                <w:ilvl w:val="0"/>
                <w:numId w:val="1"/>
              </w:numPr>
              <w:kinsoku w:val="0"/>
              <w:wordWrap/>
              <w:overflowPunct/>
              <w:topLinePunct w:val="0"/>
              <w:autoSpaceDE w:val="0"/>
              <w:autoSpaceDN w:val="0"/>
              <w:bidi w:val="0"/>
              <w:adjustRightInd w:val="0"/>
              <w:snapToGrid w:val="0"/>
              <w:spacing w:before="111" w:line="240" w:lineRule="auto"/>
              <w:ind w:left="425" w:leftChars="0" w:hanging="425" w:firstLineChars="0"/>
              <w:jc w:val="left"/>
              <w:textAlignment w:val="baseline"/>
              <w:rPr>
                <w:rFonts w:hint="eastAsia" w:ascii="微软雅黑 Light" w:hAnsi="微软雅黑 Light" w:eastAsia="微软雅黑 Light" w:cs="微软雅黑 Light"/>
                <w:i w:val="0"/>
                <w:iCs w:val="0"/>
                <w:caps w:val="0"/>
                <w:spacing w:val="0"/>
                <w:kern w:val="0"/>
                <w:sz w:val="18"/>
                <w:szCs w:val="18"/>
                <w:shd w:val="clear" w:fill="FFFFFF"/>
                <w:lang w:val="en-US" w:eastAsia="zh-CN" w:bidi="ar"/>
              </w:rPr>
            </w:pPr>
            <w:r>
              <w:rPr>
                <w:rFonts w:hint="eastAsia" w:ascii="微软雅黑 Light" w:hAnsi="微软雅黑 Light" w:eastAsia="微软雅黑 Light" w:cs="微软雅黑 Light"/>
                <w:i w:val="0"/>
                <w:iCs w:val="0"/>
                <w:caps w:val="0"/>
                <w:spacing w:val="0"/>
                <w:kern w:val="0"/>
                <w:sz w:val="18"/>
                <w:szCs w:val="18"/>
                <w:shd w:val="clear" w:fill="FFFFFF"/>
                <w:lang w:val="en-US" w:eastAsia="zh-CN" w:bidi="ar"/>
              </w:rPr>
              <w:t>自由活动期间交通费、餐费、等私人费用；</w:t>
            </w:r>
          </w:p>
          <w:p w14:paraId="1E31F851">
            <w:pPr>
              <w:pStyle w:val="9"/>
              <w:keepNext w:val="0"/>
              <w:keepLines w:val="0"/>
              <w:pageBreakBefore w:val="0"/>
              <w:widowControl/>
              <w:numPr>
                <w:ilvl w:val="0"/>
                <w:numId w:val="1"/>
              </w:numPr>
              <w:kinsoku w:val="0"/>
              <w:wordWrap/>
              <w:overflowPunct/>
              <w:topLinePunct w:val="0"/>
              <w:autoSpaceDE w:val="0"/>
              <w:autoSpaceDN w:val="0"/>
              <w:bidi w:val="0"/>
              <w:adjustRightInd w:val="0"/>
              <w:snapToGrid w:val="0"/>
              <w:spacing w:before="205" w:line="240" w:lineRule="auto"/>
              <w:ind w:left="425" w:leftChars="0" w:hanging="425" w:firstLineChars="0"/>
              <w:jc w:val="left"/>
              <w:textAlignment w:val="baseline"/>
              <w:rPr>
                <w:rFonts w:hint="eastAsia" w:ascii="微软雅黑 Light" w:hAnsi="微软雅黑 Light" w:eastAsia="微软雅黑 Light" w:cs="微软雅黑 Light"/>
                <w:i w:val="0"/>
                <w:iCs w:val="0"/>
                <w:caps w:val="0"/>
                <w:spacing w:val="0"/>
                <w:kern w:val="0"/>
                <w:sz w:val="18"/>
                <w:szCs w:val="18"/>
                <w:shd w:val="clear" w:fill="FFFFFF"/>
                <w:lang w:val="en-US" w:eastAsia="zh-CN" w:bidi="ar"/>
              </w:rPr>
            </w:pPr>
            <w:r>
              <w:rPr>
                <w:rFonts w:hint="eastAsia" w:ascii="微软雅黑 Light" w:hAnsi="微软雅黑 Light" w:eastAsia="微软雅黑 Light" w:cs="微软雅黑 Light"/>
                <w:i w:val="0"/>
                <w:iCs w:val="0"/>
                <w:caps w:val="0"/>
                <w:spacing w:val="0"/>
                <w:kern w:val="0"/>
                <w:sz w:val="18"/>
                <w:szCs w:val="18"/>
                <w:shd w:val="clear" w:fill="FFFFFF"/>
                <w:lang w:val="en-US" w:eastAsia="zh-CN" w:bidi="ar"/>
              </w:rPr>
              <w:t>不提供自然单间，产生单房差或加床费用自理。非免费餐饮费、洗衣、理发、电话、饮料、烟酒、付费电视、行李搬运等费用；</w:t>
            </w:r>
          </w:p>
          <w:p w14:paraId="5B8F83AE">
            <w:pPr>
              <w:pStyle w:val="9"/>
              <w:keepNext w:val="0"/>
              <w:keepLines w:val="0"/>
              <w:pageBreakBefore w:val="0"/>
              <w:widowControl/>
              <w:numPr>
                <w:ilvl w:val="0"/>
                <w:numId w:val="1"/>
              </w:numPr>
              <w:kinsoku w:val="0"/>
              <w:wordWrap/>
              <w:overflowPunct/>
              <w:topLinePunct w:val="0"/>
              <w:autoSpaceDE w:val="0"/>
              <w:autoSpaceDN w:val="0"/>
              <w:bidi w:val="0"/>
              <w:adjustRightInd w:val="0"/>
              <w:snapToGrid w:val="0"/>
              <w:spacing w:before="205" w:line="240" w:lineRule="auto"/>
              <w:ind w:left="425" w:leftChars="0" w:hanging="425" w:firstLineChars="0"/>
              <w:jc w:val="left"/>
              <w:textAlignment w:val="baseline"/>
              <w:rPr>
                <w:rFonts w:hint="eastAsia" w:ascii="微软雅黑 Light" w:hAnsi="微软雅黑 Light" w:eastAsia="微软雅黑 Light" w:cs="微软雅黑 Light"/>
                <w:i w:val="0"/>
                <w:iCs w:val="0"/>
                <w:caps w:val="0"/>
                <w:spacing w:val="0"/>
                <w:kern w:val="0"/>
                <w:sz w:val="18"/>
                <w:szCs w:val="18"/>
                <w:shd w:val="clear" w:fill="FFFFFF"/>
                <w:lang w:val="en-US" w:eastAsia="zh-CN" w:bidi="ar"/>
              </w:rPr>
            </w:pPr>
            <w:r>
              <w:rPr>
                <w:rFonts w:hint="eastAsia" w:ascii="微软雅黑 Light" w:hAnsi="微软雅黑 Light" w:eastAsia="微软雅黑 Light" w:cs="微软雅黑 Light"/>
                <w:i w:val="0"/>
                <w:iCs w:val="0"/>
                <w:caps w:val="0"/>
                <w:spacing w:val="0"/>
                <w:kern w:val="0"/>
                <w:sz w:val="18"/>
                <w:szCs w:val="18"/>
                <w:shd w:val="clear" w:fill="FFFFFF"/>
                <w:lang w:val="en-US" w:eastAsia="zh-CN" w:bidi="ar"/>
              </w:rPr>
              <w:t>行程中未提到的其它费用：如特殊门票、游船（轮）、缆车、景区内电瓶车等费用；</w:t>
            </w:r>
          </w:p>
          <w:p w14:paraId="294D62A1">
            <w:pPr>
              <w:pStyle w:val="9"/>
              <w:keepNext w:val="0"/>
              <w:keepLines w:val="0"/>
              <w:pageBreakBefore w:val="0"/>
              <w:widowControl/>
              <w:numPr>
                <w:ilvl w:val="0"/>
                <w:numId w:val="1"/>
              </w:numPr>
              <w:kinsoku w:val="0"/>
              <w:wordWrap/>
              <w:overflowPunct/>
              <w:topLinePunct w:val="0"/>
              <w:autoSpaceDE w:val="0"/>
              <w:autoSpaceDN w:val="0"/>
              <w:bidi w:val="0"/>
              <w:adjustRightInd w:val="0"/>
              <w:snapToGrid w:val="0"/>
              <w:spacing w:before="205" w:line="240" w:lineRule="auto"/>
              <w:ind w:left="425" w:leftChars="0" w:hanging="425" w:firstLineChars="0"/>
              <w:jc w:val="left"/>
              <w:textAlignment w:val="baseline"/>
              <w:rPr>
                <w:rFonts w:hint="eastAsia" w:ascii="微软雅黑 Light" w:hAnsi="微软雅黑 Light" w:eastAsia="微软雅黑 Light" w:cs="微软雅黑 Light"/>
                <w:i w:val="0"/>
                <w:iCs w:val="0"/>
                <w:caps w:val="0"/>
                <w:spacing w:val="0"/>
                <w:kern w:val="0"/>
                <w:sz w:val="18"/>
                <w:szCs w:val="18"/>
                <w:shd w:val="clear" w:fill="FFFFFF"/>
                <w:lang w:val="en-US" w:eastAsia="zh-CN" w:bidi="ar"/>
              </w:rPr>
            </w:pPr>
            <w:r>
              <w:rPr>
                <w:rFonts w:hint="eastAsia" w:ascii="微软雅黑 Light" w:hAnsi="微软雅黑 Light" w:eastAsia="微软雅黑 Light" w:cs="微软雅黑 Light"/>
                <w:i w:val="0"/>
                <w:iCs w:val="0"/>
                <w:caps w:val="0"/>
                <w:spacing w:val="0"/>
                <w:kern w:val="0"/>
                <w:sz w:val="18"/>
                <w:szCs w:val="18"/>
                <w:shd w:val="clear" w:fill="FFFFFF"/>
                <w:lang w:val="en-US" w:eastAsia="zh-CN" w:bidi="ar"/>
              </w:rPr>
              <w:t>酒店内儿童早餐费用及儿童报价以外产生的其他费用需游客自理；</w:t>
            </w:r>
          </w:p>
          <w:p w14:paraId="4A538518">
            <w:pPr>
              <w:pStyle w:val="9"/>
              <w:keepNext w:val="0"/>
              <w:keepLines w:val="0"/>
              <w:pageBreakBefore w:val="0"/>
              <w:widowControl/>
              <w:numPr>
                <w:ilvl w:val="0"/>
                <w:numId w:val="1"/>
              </w:numPr>
              <w:kinsoku w:val="0"/>
              <w:wordWrap/>
              <w:overflowPunct/>
              <w:topLinePunct w:val="0"/>
              <w:autoSpaceDE w:val="0"/>
              <w:autoSpaceDN w:val="0"/>
              <w:bidi w:val="0"/>
              <w:adjustRightInd w:val="0"/>
              <w:snapToGrid w:val="0"/>
              <w:spacing w:before="1" w:line="240" w:lineRule="auto"/>
              <w:ind w:left="425" w:leftChars="0" w:hanging="425" w:firstLineChars="0"/>
              <w:jc w:val="left"/>
              <w:textAlignment w:val="baseline"/>
              <w:rPr>
                <w:rFonts w:hint="eastAsia" w:ascii="微软雅黑 Light" w:hAnsi="微软雅黑 Light" w:eastAsia="微软雅黑 Light" w:cs="微软雅黑 Light"/>
                <w:i w:val="0"/>
                <w:iCs w:val="0"/>
                <w:caps w:val="0"/>
                <w:spacing w:val="0"/>
                <w:kern w:val="0"/>
                <w:sz w:val="18"/>
                <w:szCs w:val="18"/>
                <w:shd w:val="clear" w:fill="FFFFFF"/>
                <w:lang w:val="en-US" w:eastAsia="zh-CN" w:bidi="ar"/>
              </w:rPr>
            </w:pPr>
            <w:r>
              <w:rPr>
                <w:rFonts w:hint="eastAsia" w:ascii="微软雅黑 Light" w:hAnsi="微软雅黑 Light" w:eastAsia="微软雅黑 Light" w:cs="微软雅黑 Light"/>
                <w:i w:val="0"/>
                <w:iCs w:val="0"/>
                <w:caps w:val="0"/>
                <w:spacing w:val="0"/>
                <w:kern w:val="0"/>
                <w:sz w:val="18"/>
                <w:szCs w:val="18"/>
                <w:shd w:val="clear" w:fill="FFFFFF"/>
                <w:lang w:val="en-US" w:eastAsia="zh-CN" w:bidi="ar"/>
              </w:rPr>
              <w:t>购物场所内消费；</w:t>
            </w:r>
          </w:p>
          <w:p w14:paraId="6794122A">
            <w:pPr>
              <w:pStyle w:val="9"/>
              <w:keepNext w:val="0"/>
              <w:keepLines w:val="0"/>
              <w:pageBreakBefore w:val="0"/>
              <w:widowControl/>
              <w:numPr>
                <w:ilvl w:val="0"/>
                <w:numId w:val="1"/>
              </w:numPr>
              <w:kinsoku w:val="0"/>
              <w:wordWrap/>
              <w:overflowPunct/>
              <w:topLinePunct w:val="0"/>
              <w:autoSpaceDE w:val="0"/>
              <w:autoSpaceDN w:val="0"/>
              <w:bidi w:val="0"/>
              <w:adjustRightInd w:val="0"/>
              <w:snapToGrid w:val="0"/>
              <w:spacing w:before="205" w:line="240" w:lineRule="auto"/>
              <w:ind w:left="425" w:leftChars="0" w:hanging="425" w:firstLineChars="0"/>
              <w:jc w:val="left"/>
              <w:textAlignment w:val="baseline"/>
              <w:rPr>
                <w:rFonts w:hint="eastAsia" w:ascii="微软雅黑 Light" w:hAnsi="微软雅黑 Light" w:eastAsia="微软雅黑 Light" w:cs="微软雅黑 Light"/>
                <w:i w:val="0"/>
                <w:iCs w:val="0"/>
                <w:caps w:val="0"/>
                <w:spacing w:val="0"/>
                <w:kern w:val="0"/>
                <w:sz w:val="18"/>
                <w:szCs w:val="18"/>
                <w:shd w:val="clear" w:fill="FFFFFF"/>
                <w:lang w:val="en-US" w:eastAsia="zh-CN" w:bidi="ar"/>
              </w:rPr>
            </w:pPr>
            <w:r>
              <w:rPr>
                <w:rFonts w:hint="eastAsia" w:ascii="微软雅黑 Light" w:hAnsi="微软雅黑 Light" w:eastAsia="微软雅黑 Light" w:cs="微软雅黑 Light"/>
                <w:i w:val="0"/>
                <w:iCs w:val="0"/>
                <w:caps w:val="0"/>
                <w:spacing w:val="0"/>
                <w:kern w:val="0"/>
                <w:sz w:val="18"/>
                <w:szCs w:val="18"/>
                <w:shd w:val="clear" w:fill="FFFFFF"/>
                <w:lang w:val="en-US" w:eastAsia="zh-CN" w:bidi="ar"/>
              </w:rPr>
              <w:t>不含旅游意外保险及航空保险，因旅游者违约、自身过错、自身疾病，导致的人身财产损失而额外支付的费用；</w:t>
            </w:r>
          </w:p>
          <w:p w14:paraId="239C6BA8">
            <w:pPr>
              <w:pStyle w:val="9"/>
              <w:keepNext w:val="0"/>
              <w:keepLines w:val="0"/>
              <w:pageBreakBefore w:val="0"/>
              <w:widowControl/>
              <w:numPr>
                <w:ilvl w:val="0"/>
                <w:numId w:val="1"/>
              </w:numPr>
              <w:kinsoku w:val="0"/>
              <w:wordWrap/>
              <w:overflowPunct/>
              <w:topLinePunct w:val="0"/>
              <w:autoSpaceDE w:val="0"/>
              <w:autoSpaceDN w:val="0"/>
              <w:bidi w:val="0"/>
              <w:adjustRightInd w:val="0"/>
              <w:snapToGrid w:val="0"/>
              <w:spacing w:before="204" w:line="240" w:lineRule="auto"/>
              <w:ind w:left="425" w:leftChars="0" w:hanging="425" w:firstLineChars="0"/>
              <w:jc w:val="left"/>
              <w:textAlignment w:val="baseline"/>
              <w:rPr>
                <w:rFonts w:hint="eastAsia" w:ascii="微软雅黑 Light" w:hAnsi="微软雅黑 Light" w:eastAsia="微软雅黑 Light" w:cs="微软雅黑 Light"/>
                <w:i w:val="0"/>
                <w:iCs w:val="0"/>
                <w:caps w:val="0"/>
                <w:spacing w:val="0"/>
                <w:kern w:val="0"/>
                <w:sz w:val="18"/>
                <w:szCs w:val="18"/>
                <w:shd w:val="clear" w:fill="FFFFFF"/>
                <w:lang w:val="en-US" w:eastAsia="zh-CN" w:bidi="ar"/>
              </w:rPr>
            </w:pPr>
            <w:r>
              <w:rPr>
                <w:rFonts w:hint="eastAsia" w:ascii="微软雅黑 Light" w:hAnsi="微软雅黑 Light" w:eastAsia="微软雅黑 Light" w:cs="微软雅黑 Light"/>
                <w:i w:val="0"/>
                <w:iCs w:val="0"/>
                <w:caps w:val="0"/>
                <w:spacing w:val="0"/>
                <w:kern w:val="0"/>
                <w:sz w:val="18"/>
                <w:szCs w:val="18"/>
                <w:shd w:val="clear" w:fill="FFFFFF"/>
                <w:lang w:val="en-US" w:eastAsia="zh-CN" w:bidi="ar"/>
              </w:rPr>
              <w:t>因交通延误、取消等意外事件或不可抗力原因导致的额外费用；</w:t>
            </w:r>
          </w:p>
          <w:p w14:paraId="7DA356D6">
            <w:pPr>
              <w:pStyle w:val="9"/>
              <w:keepNext w:val="0"/>
              <w:keepLines w:val="0"/>
              <w:pageBreakBefore w:val="0"/>
              <w:widowControl/>
              <w:numPr>
                <w:ilvl w:val="0"/>
                <w:numId w:val="1"/>
              </w:numPr>
              <w:kinsoku w:val="0"/>
              <w:wordWrap/>
              <w:overflowPunct/>
              <w:topLinePunct w:val="0"/>
              <w:autoSpaceDE w:val="0"/>
              <w:autoSpaceDN w:val="0"/>
              <w:bidi w:val="0"/>
              <w:adjustRightInd w:val="0"/>
              <w:snapToGrid w:val="0"/>
              <w:spacing w:line="240" w:lineRule="auto"/>
              <w:ind w:left="425" w:leftChars="0" w:hanging="425" w:firstLineChars="0"/>
              <w:jc w:val="left"/>
              <w:textAlignment w:val="baseline"/>
              <w:rPr>
                <w:rFonts w:hint="eastAsia" w:ascii="微软雅黑 Light" w:hAnsi="微软雅黑 Light" w:eastAsia="微软雅黑 Light" w:cs="微软雅黑 Light"/>
                <w:i w:val="0"/>
                <w:iCs w:val="0"/>
                <w:caps w:val="0"/>
                <w:spacing w:val="0"/>
                <w:kern w:val="0"/>
                <w:sz w:val="18"/>
                <w:szCs w:val="18"/>
                <w:shd w:val="clear" w:fill="FFFFFF"/>
                <w:lang w:val="en-US" w:eastAsia="zh-CN" w:bidi="ar"/>
              </w:rPr>
            </w:pPr>
            <w:r>
              <w:rPr>
                <w:rFonts w:hint="eastAsia" w:ascii="微软雅黑 Light" w:hAnsi="微软雅黑 Light" w:eastAsia="微软雅黑 Light" w:cs="微软雅黑 Light"/>
                <w:i w:val="0"/>
                <w:iCs w:val="0"/>
                <w:caps w:val="0"/>
                <w:spacing w:val="0"/>
                <w:kern w:val="0"/>
                <w:sz w:val="18"/>
                <w:szCs w:val="18"/>
                <w:shd w:val="clear" w:fill="FFFFFF"/>
                <w:lang w:val="en-US" w:eastAsia="zh-CN" w:bidi="ar"/>
              </w:rPr>
              <w:t>“旅游费用包含 ”内容以外的所有费用；</w:t>
            </w:r>
          </w:p>
          <w:p w14:paraId="55BA7BB6">
            <w:pPr>
              <w:pStyle w:val="9"/>
              <w:keepNext w:val="0"/>
              <w:keepLines w:val="0"/>
              <w:pageBreakBefore w:val="0"/>
              <w:widowControl/>
              <w:numPr>
                <w:ilvl w:val="0"/>
                <w:numId w:val="1"/>
              </w:numPr>
              <w:kinsoku w:val="0"/>
              <w:wordWrap/>
              <w:overflowPunct/>
              <w:topLinePunct w:val="0"/>
              <w:autoSpaceDE w:val="0"/>
              <w:autoSpaceDN w:val="0"/>
              <w:bidi w:val="0"/>
              <w:adjustRightInd w:val="0"/>
              <w:snapToGrid w:val="0"/>
              <w:spacing w:before="211" w:line="240" w:lineRule="auto"/>
              <w:ind w:left="425" w:leftChars="0" w:hanging="425" w:firstLineChars="0"/>
              <w:jc w:val="left"/>
              <w:textAlignment w:val="baseline"/>
              <w:rPr>
                <w:rFonts w:hint="eastAsia" w:ascii="微软雅黑 Light" w:hAnsi="微软雅黑 Light" w:eastAsia="微软雅黑 Light" w:cs="微软雅黑 Light"/>
                <w:i w:val="0"/>
                <w:iCs w:val="0"/>
                <w:caps w:val="0"/>
                <w:spacing w:val="0"/>
                <w:kern w:val="0"/>
                <w:sz w:val="18"/>
                <w:szCs w:val="18"/>
                <w:shd w:val="clear" w:fill="FFFFFF"/>
                <w:lang w:val="en-US" w:eastAsia="zh-CN" w:bidi="ar"/>
              </w:rPr>
            </w:pPr>
            <w:r>
              <w:rPr>
                <w:rFonts w:hint="eastAsia" w:ascii="微软雅黑 Light" w:hAnsi="微软雅黑 Light" w:eastAsia="微软雅黑 Light" w:cs="微软雅黑 Light"/>
                <w:i w:val="0"/>
                <w:iCs w:val="0"/>
                <w:caps w:val="0"/>
                <w:spacing w:val="0"/>
                <w:kern w:val="0"/>
                <w:sz w:val="18"/>
                <w:szCs w:val="18"/>
                <w:shd w:val="clear" w:fill="FFFFFF"/>
                <w:lang w:val="en-US" w:eastAsia="zh-CN" w:bidi="ar"/>
              </w:rPr>
              <w:t>此行程不接受客人擅自离团及自订门票，游客可自行自愿选择自费景点，不强迫加点，如不加点需在景点外等候！</w:t>
            </w:r>
          </w:p>
          <w:p w14:paraId="3C4EF86C">
            <w:pPr>
              <w:rPr>
                <w:rFonts w:ascii="微软雅黑" w:hAnsi="微软雅黑" w:eastAsia="微软雅黑" w:cs="微软雅黑"/>
                <w:color w:val="auto"/>
                <w:sz w:val="18"/>
                <w:szCs w:val="18"/>
              </w:rPr>
            </w:pPr>
          </w:p>
        </w:tc>
      </w:tr>
      <w:tr w14:paraId="2D94C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2" w:type="dxa"/>
            <w:gridSpan w:val="3"/>
          </w:tcPr>
          <w:p w14:paraId="31D6D2DE">
            <w:pPr>
              <w:pStyle w:val="9"/>
              <w:spacing w:before="80" w:line="240" w:lineRule="auto"/>
              <w:ind w:left="113"/>
              <w:rPr>
                <w:sz w:val="28"/>
                <w:szCs w:val="28"/>
              </w:rPr>
            </w:pPr>
            <w:r>
              <w:rPr>
                <w:color w:val="333333"/>
                <w:spacing w:val="-1"/>
                <w:sz w:val="28"/>
                <w:szCs w:val="28"/>
                <w14:textOutline w14:w="5103" w14:cap="sq" w14:cmpd="sng">
                  <w14:solidFill>
                    <w14:srgbClr w14:val="333333"/>
                  </w14:solidFill>
                  <w14:prstDash w14:val="solid"/>
                  <w14:bevel/>
                </w14:textOutline>
              </w:rPr>
              <w:t>北海涠洲岛实用攻略：</w:t>
            </w:r>
          </w:p>
          <w:p w14:paraId="1A5E6A41">
            <w:pPr>
              <w:pStyle w:val="9"/>
              <w:spacing w:before="157" w:line="240" w:lineRule="auto"/>
              <w:ind w:left="104" w:right="43" w:firstLine="11"/>
            </w:pPr>
            <w:r>
              <w:rPr>
                <w:rFonts w:ascii="Calibri" w:hAnsi="Calibri" w:eastAsia="Calibri" w:cs="Calibri"/>
                <w:spacing w:val="7"/>
              </w:rPr>
              <w:t>1</w:t>
            </w:r>
            <w:r>
              <w:rPr>
                <w:rFonts w:ascii="Calibri" w:hAnsi="Calibri" w:eastAsia="Calibri" w:cs="Calibri"/>
                <w:spacing w:val="-19"/>
              </w:rPr>
              <w:t xml:space="preserve"> </w:t>
            </w:r>
            <w:r>
              <w:rPr>
                <w:spacing w:val="7"/>
              </w:rPr>
              <w:t>、北海挺适合学生党旅游（想去海边且预算不是很高）。相比三亚、厦门这些热门景点，北海的游客量没有那么大，</w:t>
            </w:r>
            <w:r>
              <w:t xml:space="preserve"> </w:t>
            </w:r>
            <w:r>
              <w:rPr>
                <w:spacing w:val="9"/>
              </w:rPr>
              <w:t>但是同样也能感受高质量的阳光、沙滩和海鲜。</w:t>
            </w:r>
          </w:p>
          <w:p w14:paraId="5F3AE045">
            <w:pPr>
              <w:pStyle w:val="9"/>
              <w:spacing w:before="87" w:line="240" w:lineRule="auto"/>
              <w:ind w:left="109" w:right="98"/>
            </w:pPr>
            <w:r>
              <w:rPr>
                <w:rFonts w:ascii="Calibri" w:hAnsi="Calibri" w:eastAsia="Calibri" w:cs="Calibri"/>
                <w:spacing w:val="10"/>
              </w:rPr>
              <w:t>2</w:t>
            </w:r>
            <w:r>
              <w:rPr>
                <w:rFonts w:ascii="Calibri" w:hAnsi="Calibri" w:eastAsia="Calibri" w:cs="Calibri"/>
                <w:spacing w:val="-14"/>
              </w:rPr>
              <w:t xml:space="preserve"> </w:t>
            </w:r>
            <w:r>
              <w:rPr>
                <w:spacing w:val="10"/>
              </w:rPr>
              <w:t>、涠洲岛是中国十大最美海岛，但还算是一个比较原生态的岛，不宽阔的道路，没人打理的香蕉地，时不时吹来的</w:t>
            </w:r>
            <w:r>
              <w:t xml:space="preserve"> </w:t>
            </w:r>
            <w:r>
              <w:rPr>
                <w:spacing w:val="9"/>
              </w:rPr>
              <w:t>热风以及静谧的夜晚，适合一个人散散心，发发呆，放空自己。</w:t>
            </w:r>
          </w:p>
          <w:p w14:paraId="351BAF17">
            <w:pPr>
              <w:pStyle w:val="9"/>
              <w:spacing w:before="185" w:line="240" w:lineRule="auto"/>
              <w:ind w:left="106" w:right="23" w:firstLine="1"/>
              <w:jc w:val="both"/>
            </w:pPr>
            <w:r>
              <w:rPr>
                <w:rFonts w:ascii="Calibri" w:hAnsi="Calibri" w:eastAsia="Calibri" w:cs="Calibri"/>
                <w:spacing w:val="10"/>
              </w:rPr>
              <w:t>3</w:t>
            </w:r>
            <w:r>
              <w:rPr>
                <w:rFonts w:ascii="Calibri" w:hAnsi="Calibri" w:eastAsia="Calibri" w:cs="Calibri"/>
                <w:spacing w:val="-22"/>
              </w:rPr>
              <w:t xml:space="preserve"> </w:t>
            </w:r>
            <w:r>
              <w:rPr>
                <w:spacing w:val="10"/>
              </w:rPr>
              <w:t>、防晒：每次都要把这个事情放在前面！北海的天气还是很毒的，千万别白白嫩嫩去，黢黑黢黑回家。</w:t>
            </w:r>
            <w:r>
              <w:rPr>
                <w:spacing w:val="9"/>
              </w:rPr>
              <w:t xml:space="preserve">每次都要安 </w:t>
            </w:r>
            <w:r>
              <w:rPr>
                <w:spacing w:val="6"/>
              </w:rPr>
              <w:t>利一遍：安耐晒涂身上，清爽一点的用脸上，补防晒用喷雾，阳伞、遮阳帽、墨镜、防晒衣、防晒袖套统统给我带上！</w:t>
            </w:r>
            <w:r>
              <w:rPr>
                <w:spacing w:val="8"/>
              </w:rPr>
              <w:t xml:space="preserve"> </w:t>
            </w:r>
            <w:r>
              <w:rPr>
                <w:spacing w:val="9"/>
              </w:rPr>
              <w:t>北海本地人骑小电驴出行都是包裹得严严实实的。</w:t>
            </w:r>
          </w:p>
          <w:p w14:paraId="666DD4C9">
            <w:pPr>
              <w:pStyle w:val="9"/>
              <w:spacing w:before="187" w:line="240" w:lineRule="auto"/>
              <w:ind w:left="107" w:right="98" w:hanging="5"/>
            </w:pPr>
            <w:r>
              <w:rPr>
                <w:rFonts w:ascii="Calibri" w:hAnsi="Calibri" w:eastAsia="Calibri" w:cs="Calibri"/>
                <w:spacing w:val="10"/>
              </w:rPr>
              <w:t>4</w:t>
            </w:r>
            <w:r>
              <w:rPr>
                <w:rFonts w:ascii="Calibri" w:hAnsi="Calibri" w:eastAsia="Calibri" w:cs="Calibri"/>
                <w:spacing w:val="-22"/>
              </w:rPr>
              <w:t xml:space="preserve"> </w:t>
            </w:r>
            <w:r>
              <w:rPr>
                <w:spacing w:val="10"/>
              </w:rPr>
              <w:t>、衣物：北海</w:t>
            </w:r>
            <w:r>
              <w:rPr>
                <w:spacing w:val="-34"/>
              </w:rPr>
              <w:t xml:space="preserve"> </w:t>
            </w:r>
            <w:r>
              <w:rPr>
                <w:rFonts w:ascii="Calibri" w:hAnsi="Calibri" w:eastAsia="Calibri" w:cs="Calibri"/>
                <w:spacing w:val="10"/>
              </w:rPr>
              <w:t>6</w:t>
            </w:r>
            <w:r>
              <w:rPr>
                <w:rFonts w:ascii="Calibri" w:hAnsi="Calibri" w:eastAsia="Calibri" w:cs="Calibri"/>
                <w:spacing w:val="20"/>
                <w:w w:val="101"/>
              </w:rPr>
              <w:t xml:space="preserve"> </w:t>
            </w:r>
            <w:r>
              <w:rPr>
                <w:spacing w:val="10"/>
              </w:rPr>
              <w:t>月还是比较闷热，轻薄透气的衣服多带一点，泳衣可以带</w:t>
            </w:r>
            <w:r>
              <w:rPr>
                <w:spacing w:val="9"/>
              </w:rPr>
              <w:t>上，早晨和晚上也不冷，还挺舒服的。准</w:t>
            </w:r>
            <w:r>
              <w:t xml:space="preserve"> </w:t>
            </w:r>
            <w:r>
              <w:rPr>
                <w:spacing w:val="10"/>
              </w:rPr>
              <w:t>备一双舒适的拖鞋，去海边很方便，上岛之后要去鳄</w:t>
            </w:r>
            <w:r>
              <w:rPr>
                <w:spacing w:val="9"/>
              </w:rPr>
              <w:t>鱼山景区的，请穿运动鞋，不然走到汗泪交错纵横。</w:t>
            </w:r>
          </w:p>
          <w:p w14:paraId="51DE9C60">
            <w:pPr>
              <w:pStyle w:val="9"/>
              <w:spacing w:before="186" w:line="240" w:lineRule="auto"/>
              <w:ind w:left="108"/>
            </w:pPr>
            <w:r>
              <w:rPr>
                <w:rFonts w:ascii="Calibri" w:hAnsi="Calibri" w:eastAsia="Calibri" w:cs="Calibri"/>
                <w:spacing w:val="8"/>
                <w:position w:val="17"/>
              </w:rPr>
              <w:t>5</w:t>
            </w:r>
            <w:r>
              <w:rPr>
                <w:rFonts w:ascii="Calibri" w:hAnsi="Calibri" w:eastAsia="Calibri" w:cs="Calibri"/>
                <w:spacing w:val="-10"/>
                <w:position w:val="17"/>
              </w:rPr>
              <w:t xml:space="preserve"> </w:t>
            </w:r>
            <w:r>
              <w:rPr>
                <w:spacing w:val="8"/>
                <w:position w:val="17"/>
              </w:rPr>
              <w:t>、证件：身份证、驾驶证、学生证，以及另外一些景点可以打折的证件。</w:t>
            </w:r>
          </w:p>
          <w:p w14:paraId="275782E3">
            <w:pPr>
              <w:pStyle w:val="9"/>
              <w:spacing w:before="1" w:line="240" w:lineRule="auto"/>
              <w:ind w:left="108"/>
            </w:pPr>
            <w:r>
              <w:rPr>
                <w:rFonts w:ascii="Calibri" w:hAnsi="Calibri" w:eastAsia="Calibri" w:cs="Calibri"/>
                <w:spacing w:val="8"/>
              </w:rPr>
              <w:t>6</w:t>
            </w:r>
            <w:r>
              <w:rPr>
                <w:rFonts w:ascii="Calibri" w:hAnsi="Calibri" w:eastAsia="Calibri" w:cs="Calibri"/>
                <w:spacing w:val="-23"/>
              </w:rPr>
              <w:t xml:space="preserve"> </w:t>
            </w:r>
            <w:r>
              <w:rPr>
                <w:spacing w:val="8"/>
              </w:rPr>
              <w:t>、药品：肠胃药（处理水土不服）、驱蚊水和无比滴（夏季必备）。</w:t>
            </w:r>
          </w:p>
          <w:p w14:paraId="16FD37E3">
            <w:pPr>
              <w:pStyle w:val="9"/>
              <w:spacing w:before="186" w:line="240" w:lineRule="auto"/>
              <w:ind w:left="106" w:right="98" w:firstLine="1"/>
            </w:pPr>
            <w:r>
              <w:rPr>
                <w:rFonts w:ascii="Calibri" w:hAnsi="Calibri" w:eastAsia="Calibri" w:cs="Calibri"/>
                <w:spacing w:val="9"/>
              </w:rPr>
              <w:t>7</w:t>
            </w:r>
            <w:r>
              <w:rPr>
                <w:rFonts w:ascii="Calibri" w:hAnsi="Calibri" w:eastAsia="Calibri" w:cs="Calibri"/>
                <w:spacing w:val="-13"/>
              </w:rPr>
              <w:t xml:space="preserve"> </w:t>
            </w:r>
            <w:r>
              <w:rPr>
                <w:spacing w:val="9"/>
              </w:rPr>
              <w:t>、会骑电动车的朋友：涠洲岛上的民宿都可以租电动车，</w:t>
            </w:r>
            <w:r>
              <w:rPr>
                <w:spacing w:val="-48"/>
              </w:rPr>
              <w:t xml:space="preserve"> </w:t>
            </w:r>
            <w:r>
              <w:rPr>
                <w:spacing w:val="9"/>
              </w:rPr>
              <w:t>自己骑车去景点，吹吹风，会很舒坦，如果没有会骑小电</w:t>
            </w:r>
            <w:r>
              <w:t xml:space="preserve"> </w:t>
            </w:r>
            <w:r>
              <w:rPr>
                <w:spacing w:val="9"/>
              </w:rPr>
              <w:t>驴的朋友，只能选择坐公交车或者包小三轮，体验感就不是很好。</w:t>
            </w:r>
          </w:p>
          <w:p w14:paraId="03C48C84">
            <w:pPr>
              <w:pStyle w:val="9"/>
              <w:spacing w:before="185" w:line="240" w:lineRule="auto"/>
              <w:ind w:left="106"/>
            </w:pPr>
            <w:r>
              <w:rPr>
                <w:rFonts w:ascii="Calibri" w:hAnsi="Calibri" w:eastAsia="Calibri" w:cs="Calibri"/>
                <w:spacing w:val="8"/>
              </w:rPr>
              <w:t>8</w:t>
            </w:r>
            <w:r>
              <w:rPr>
                <w:rFonts w:ascii="Calibri" w:hAnsi="Calibri" w:eastAsia="Calibri" w:cs="Calibri"/>
                <w:spacing w:val="-8"/>
              </w:rPr>
              <w:t xml:space="preserve"> </w:t>
            </w:r>
            <w:r>
              <w:rPr>
                <w:spacing w:val="8"/>
              </w:rPr>
              <w:t>、其他：各种充电器，充电宝，双肩包，水杯之类的根据个人需求准备。</w:t>
            </w:r>
          </w:p>
          <w:p w14:paraId="64D47FEB">
            <w:pPr>
              <w:pStyle w:val="9"/>
              <w:spacing w:before="187" w:line="240" w:lineRule="auto"/>
              <w:ind w:left="106"/>
            </w:pPr>
            <w:r>
              <w:rPr>
                <w:rFonts w:ascii="Calibri" w:hAnsi="Calibri" w:eastAsia="Calibri" w:cs="Calibri"/>
                <w:spacing w:val="8"/>
              </w:rPr>
              <w:t>9</w:t>
            </w:r>
            <w:r>
              <w:rPr>
                <w:rFonts w:ascii="Calibri" w:hAnsi="Calibri" w:eastAsia="Calibri" w:cs="Calibri"/>
                <w:spacing w:val="-23"/>
              </w:rPr>
              <w:t xml:space="preserve"> </w:t>
            </w:r>
            <w:r>
              <w:rPr>
                <w:spacing w:val="8"/>
              </w:rPr>
              <w:t>、气候条件：最好的出行时间在</w:t>
            </w:r>
            <w:r>
              <w:rPr>
                <w:spacing w:val="-34"/>
              </w:rPr>
              <w:t xml:space="preserve"> </w:t>
            </w:r>
            <w:r>
              <w:rPr>
                <w:rFonts w:ascii="Calibri" w:hAnsi="Calibri" w:eastAsia="Calibri" w:cs="Calibri"/>
                <w:spacing w:val="8"/>
              </w:rPr>
              <w:t>5-7</w:t>
            </w:r>
            <w:r>
              <w:rPr>
                <w:rFonts w:ascii="Calibri" w:hAnsi="Calibri" w:eastAsia="Calibri" w:cs="Calibri"/>
                <w:spacing w:val="20"/>
                <w:w w:val="101"/>
              </w:rPr>
              <w:t xml:space="preserve"> </w:t>
            </w:r>
            <w:r>
              <w:rPr>
                <w:spacing w:val="8"/>
              </w:rPr>
              <w:t>月份，天气比较好，碧海蓝天，拍出来的照片也会比</w:t>
            </w:r>
            <w:r>
              <w:rPr>
                <w:spacing w:val="7"/>
              </w:rPr>
              <w:t>较好看。</w:t>
            </w:r>
          </w:p>
          <w:p w14:paraId="36F2AA66">
            <w:pPr>
              <w:pStyle w:val="9"/>
              <w:spacing w:before="187" w:line="240" w:lineRule="auto"/>
              <w:ind w:left="109" w:right="148" w:firstLine="6"/>
            </w:pPr>
            <w:r>
              <w:rPr>
                <w:rFonts w:ascii="Calibri" w:hAnsi="Calibri" w:eastAsia="Calibri" w:cs="Calibri"/>
                <w:spacing w:val="8"/>
              </w:rPr>
              <w:t>10</w:t>
            </w:r>
            <w:r>
              <w:rPr>
                <w:rFonts w:ascii="Calibri" w:hAnsi="Calibri" w:eastAsia="Calibri" w:cs="Calibri"/>
                <w:spacing w:val="-22"/>
              </w:rPr>
              <w:t xml:space="preserve"> </w:t>
            </w:r>
            <w:r>
              <w:rPr>
                <w:spacing w:val="8"/>
              </w:rPr>
              <w:t>、</w:t>
            </w:r>
            <w:r>
              <w:rPr>
                <w:rFonts w:ascii="Calibri" w:hAnsi="Calibri" w:eastAsia="Calibri" w:cs="Calibri"/>
                <w:spacing w:val="8"/>
              </w:rPr>
              <w:t>1~2</w:t>
            </w:r>
            <w:r>
              <w:rPr>
                <w:rFonts w:ascii="Calibri" w:hAnsi="Calibri" w:eastAsia="Calibri" w:cs="Calibri"/>
                <w:spacing w:val="25"/>
                <w:w w:val="101"/>
              </w:rPr>
              <w:t xml:space="preserve"> </w:t>
            </w:r>
            <w:r>
              <w:rPr>
                <w:spacing w:val="8"/>
              </w:rPr>
              <w:t>月会比较冷，温度相当于内陆的秋天；</w:t>
            </w:r>
            <w:r>
              <w:rPr>
                <w:rFonts w:ascii="Calibri" w:hAnsi="Calibri" w:eastAsia="Calibri" w:cs="Calibri"/>
                <w:spacing w:val="8"/>
              </w:rPr>
              <w:t>3~4</w:t>
            </w:r>
            <w:r>
              <w:rPr>
                <w:rFonts w:ascii="Calibri" w:hAnsi="Calibri" w:eastAsia="Calibri" w:cs="Calibri"/>
                <w:spacing w:val="25"/>
                <w:w w:val="101"/>
              </w:rPr>
              <w:t xml:space="preserve"> </w:t>
            </w:r>
            <w:r>
              <w:rPr>
                <w:spacing w:val="7"/>
              </w:rPr>
              <w:t>月天气回暖，“三月三</w:t>
            </w:r>
            <w:r>
              <w:rPr>
                <w:spacing w:val="-70"/>
              </w:rPr>
              <w:t xml:space="preserve"> </w:t>
            </w:r>
            <w:r>
              <w:rPr>
                <w:spacing w:val="7"/>
              </w:rPr>
              <w:t>”节假日人会多一些；</w:t>
            </w:r>
            <w:r>
              <w:rPr>
                <w:rFonts w:ascii="Calibri" w:hAnsi="Calibri" w:eastAsia="Calibri" w:cs="Calibri"/>
                <w:spacing w:val="7"/>
              </w:rPr>
              <w:t>5~6</w:t>
            </w:r>
            <w:r>
              <w:rPr>
                <w:rFonts w:ascii="Calibri" w:hAnsi="Calibri" w:eastAsia="Calibri" w:cs="Calibri"/>
                <w:spacing w:val="25"/>
                <w:w w:val="101"/>
              </w:rPr>
              <w:t xml:space="preserve"> </w:t>
            </w:r>
            <w:r>
              <w:rPr>
                <w:spacing w:val="7"/>
              </w:rPr>
              <w:t>月阳光很好，</w:t>
            </w:r>
            <w:r>
              <w:t xml:space="preserve"> </w:t>
            </w:r>
            <w:r>
              <w:rPr>
                <w:spacing w:val="8"/>
              </w:rPr>
              <w:t>五一之后的人流减少；</w:t>
            </w:r>
            <w:r>
              <w:rPr>
                <w:rFonts w:ascii="Calibri" w:hAnsi="Calibri" w:eastAsia="Calibri" w:cs="Calibri"/>
                <w:spacing w:val="8"/>
              </w:rPr>
              <w:t>7~10</w:t>
            </w:r>
            <w:r>
              <w:rPr>
                <w:rFonts w:ascii="Calibri" w:hAnsi="Calibri" w:eastAsia="Calibri" w:cs="Calibri"/>
                <w:spacing w:val="27"/>
                <w:w w:val="101"/>
              </w:rPr>
              <w:t xml:space="preserve"> </w:t>
            </w:r>
            <w:r>
              <w:rPr>
                <w:spacing w:val="8"/>
              </w:rPr>
              <w:t>月出行注意台风，中午很晒，暑假人最多；</w:t>
            </w:r>
            <w:r>
              <w:rPr>
                <w:rFonts w:ascii="Calibri" w:hAnsi="Calibri" w:eastAsia="Calibri" w:cs="Calibri"/>
                <w:spacing w:val="8"/>
              </w:rPr>
              <w:t>11~12</w:t>
            </w:r>
            <w:r>
              <w:rPr>
                <w:rFonts w:ascii="Calibri" w:hAnsi="Calibri" w:eastAsia="Calibri" w:cs="Calibri"/>
                <w:spacing w:val="20"/>
                <w:w w:val="102"/>
              </w:rPr>
              <w:t xml:space="preserve"> </w:t>
            </w:r>
            <w:r>
              <w:rPr>
                <w:spacing w:val="8"/>
              </w:rPr>
              <w:t>月早晚温差比较大，人也不多。</w:t>
            </w:r>
          </w:p>
          <w:p w14:paraId="61E3F592">
            <w:pPr>
              <w:pStyle w:val="9"/>
              <w:spacing w:before="153" w:line="240" w:lineRule="auto"/>
              <w:ind w:left="115"/>
            </w:pPr>
            <w:r>
              <w:rPr>
                <w:rFonts w:ascii="Calibri" w:hAnsi="Calibri" w:eastAsia="Calibri" w:cs="Calibri"/>
                <w:spacing w:val="8"/>
                <w:position w:val="2"/>
              </w:rPr>
              <w:t>11</w:t>
            </w:r>
            <w:r>
              <w:rPr>
                <w:rFonts w:ascii="Calibri" w:hAnsi="Calibri" w:eastAsia="Calibri" w:cs="Calibri"/>
                <w:spacing w:val="-23"/>
                <w:position w:val="2"/>
              </w:rPr>
              <w:t xml:space="preserve"> </w:t>
            </w:r>
            <w:r>
              <w:rPr>
                <w:spacing w:val="8"/>
                <w:position w:val="2"/>
              </w:rPr>
              <w:t>、涠洲岛上的交通方式：包车：一般是三轮车，价格约</w:t>
            </w:r>
            <w:r>
              <w:rPr>
                <w:spacing w:val="-29"/>
                <w:position w:val="2"/>
              </w:rPr>
              <w:t xml:space="preserve"> </w:t>
            </w:r>
            <w:r>
              <w:rPr>
                <w:rFonts w:ascii="Calibri" w:hAnsi="Calibri" w:eastAsia="Calibri" w:cs="Calibri"/>
                <w:spacing w:val="8"/>
                <w:position w:val="2"/>
              </w:rPr>
              <w:t>150</w:t>
            </w:r>
            <w:r>
              <w:rPr>
                <w:rFonts w:ascii="Calibri" w:hAnsi="Calibri" w:eastAsia="Calibri" w:cs="Calibri"/>
                <w:spacing w:val="20"/>
                <w:position w:val="2"/>
              </w:rPr>
              <w:t xml:space="preserve"> </w:t>
            </w:r>
            <w:r>
              <w:rPr>
                <w:spacing w:val="8"/>
                <w:position w:val="2"/>
              </w:rPr>
              <w:t>元出头</w:t>
            </w:r>
            <w:r>
              <w:rPr>
                <w:rFonts w:ascii="Calibri" w:hAnsi="Calibri" w:eastAsia="Calibri" w:cs="Calibri"/>
                <w:spacing w:val="7"/>
                <w:position w:val="2"/>
              </w:rPr>
              <w:t>/</w:t>
            </w:r>
            <w:r>
              <w:rPr>
                <w:spacing w:val="7"/>
                <w:position w:val="2"/>
              </w:rPr>
              <w:t>天，可以讲讲价，轰鸣声很大</w:t>
            </w:r>
          </w:p>
          <w:p w14:paraId="3289F5A7">
            <w:pPr>
              <w:pStyle w:val="9"/>
              <w:spacing w:before="206" w:line="240" w:lineRule="auto"/>
              <w:ind w:left="108"/>
              <w:rPr>
                <w:spacing w:val="7"/>
                <w:position w:val="2"/>
              </w:rPr>
            </w:pPr>
            <w:r>
              <w:rPr>
                <w:spacing w:val="8"/>
                <w:position w:val="2"/>
              </w:rPr>
              <w:t>电动车：岛上到处都可以租小电驴，价格</w:t>
            </w:r>
            <w:r>
              <w:rPr>
                <w:spacing w:val="-36"/>
                <w:position w:val="2"/>
              </w:rPr>
              <w:t xml:space="preserve"> </w:t>
            </w:r>
            <w:r>
              <w:rPr>
                <w:rFonts w:ascii="Calibri" w:hAnsi="Calibri" w:eastAsia="Calibri" w:cs="Calibri"/>
                <w:spacing w:val="8"/>
                <w:position w:val="2"/>
              </w:rPr>
              <w:t>60</w:t>
            </w:r>
            <w:r>
              <w:rPr>
                <w:rFonts w:ascii="Calibri" w:hAnsi="Calibri" w:eastAsia="Calibri" w:cs="Calibri"/>
                <w:spacing w:val="20"/>
                <w:position w:val="2"/>
              </w:rPr>
              <w:t xml:space="preserve"> </w:t>
            </w:r>
            <w:r>
              <w:rPr>
                <w:spacing w:val="8"/>
                <w:position w:val="2"/>
              </w:rPr>
              <w:t>元</w:t>
            </w:r>
            <w:r>
              <w:rPr>
                <w:rFonts w:ascii="Calibri" w:hAnsi="Calibri" w:eastAsia="Calibri" w:cs="Calibri"/>
                <w:spacing w:val="8"/>
                <w:position w:val="2"/>
              </w:rPr>
              <w:t>/</w:t>
            </w:r>
            <w:r>
              <w:rPr>
                <w:spacing w:val="8"/>
                <w:position w:val="2"/>
              </w:rPr>
              <w:t>天，景点停车收费</w:t>
            </w:r>
            <w:r>
              <w:rPr>
                <w:spacing w:val="-35"/>
                <w:position w:val="2"/>
              </w:rPr>
              <w:t xml:space="preserve"> </w:t>
            </w:r>
            <w:r>
              <w:rPr>
                <w:rFonts w:ascii="Calibri" w:hAnsi="Calibri" w:eastAsia="Calibri" w:cs="Calibri"/>
                <w:spacing w:val="8"/>
                <w:position w:val="2"/>
              </w:rPr>
              <w:t>5</w:t>
            </w:r>
            <w:r>
              <w:rPr>
                <w:rFonts w:ascii="Calibri" w:hAnsi="Calibri" w:eastAsia="Calibri" w:cs="Calibri"/>
                <w:spacing w:val="17"/>
                <w:w w:val="101"/>
                <w:position w:val="2"/>
              </w:rPr>
              <w:t xml:space="preserve"> </w:t>
            </w:r>
            <w:r>
              <w:rPr>
                <w:spacing w:val="8"/>
                <w:position w:val="2"/>
              </w:rPr>
              <w:t>元，有些景点也不收</w:t>
            </w:r>
            <w:r>
              <w:rPr>
                <w:spacing w:val="7"/>
                <w:position w:val="2"/>
              </w:rPr>
              <w:t>，环着岛外围走不会迷路</w:t>
            </w:r>
          </w:p>
          <w:p w14:paraId="03E4120A">
            <w:pPr>
              <w:pStyle w:val="9"/>
              <w:spacing w:before="55" w:line="240" w:lineRule="auto"/>
              <w:ind w:left="106"/>
            </w:pPr>
            <w:r>
              <w:rPr>
                <w:spacing w:val="9"/>
              </w:rPr>
              <w:t>方向感不好的建议选择前两种交通方式</w:t>
            </w:r>
          </w:p>
          <w:p w14:paraId="1C2A173E">
            <w:pPr>
              <w:pStyle w:val="9"/>
              <w:spacing w:before="153" w:line="240" w:lineRule="auto"/>
              <w:ind w:left="107" w:right="62"/>
            </w:pPr>
            <w:r>
              <w:rPr>
                <w:spacing w:val="8"/>
              </w:rPr>
              <w:t>火山地质公园观光车：如果不想走上去又走下来，可以选择观光车，</w:t>
            </w:r>
            <w:r>
              <w:rPr>
                <w:rFonts w:ascii="Calibri" w:hAnsi="Calibri" w:eastAsia="Calibri" w:cs="Calibri"/>
                <w:spacing w:val="8"/>
              </w:rPr>
              <w:t>20</w:t>
            </w:r>
            <w:r>
              <w:rPr>
                <w:rFonts w:ascii="Calibri" w:hAnsi="Calibri" w:eastAsia="Calibri" w:cs="Calibri"/>
                <w:spacing w:val="17"/>
              </w:rPr>
              <w:t xml:space="preserve"> </w:t>
            </w:r>
            <w:r>
              <w:rPr>
                <w:spacing w:val="8"/>
              </w:rPr>
              <w:t>元</w:t>
            </w:r>
            <w:r>
              <w:rPr>
                <w:rFonts w:ascii="Calibri" w:hAnsi="Calibri" w:eastAsia="Calibri" w:cs="Calibri"/>
                <w:spacing w:val="8"/>
              </w:rPr>
              <w:t>/</w:t>
            </w:r>
            <w:r>
              <w:rPr>
                <w:spacing w:val="8"/>
              </w:rPr>
              <w:t>人</w:t>
            </w:r>
            <w:r>
              <w:rPr>
                <w:spacing w:val="7"/>
              </w:rPr>
              <w:t>（往返和单程同价，意思是往返</w:t>
            </w:r>
            <w:r>
              <w:rPr>
                <w:spacing w:val="-33"/>
              </w:rPr>
              <w:t xml:space="preserve"> </w:t>
            </w:r>
            <w:r>
              <w:rPr>
                <w:rFonts w:ascii="Calibri" w:hAnsi="Calibri" w:eastAsia="Calibri" w:cs="Calibri"/>
                <w:spacing w:val="7"/>
              </w:rPr>
              <w:t>20</w:t>
            </w:r>
            <w:r>
              <w:rPr>
                <w:rFonts w:ascii="Calibri" w:hAnsi="Calibri" w:eastAsia="Calibri" w:cs="Calibri"/>
                <w:spacing w:val="17"/>
                <w:w w:val="101"/>
              </w:rPr>
              <w:t xml:space="preserve"> </w:t>
            </w:r>
            <w:r>
              <w:rPr>
                <w:spacing w:val="7"/>
              </w:rPr>
              <w:t>元，</w:t>
            </w:r>
            <w:r>
              <w:t xml:space="preserve"> </w:t>
            </w:r>
            <w:r>
              <w:rPr>
                <w:spacing w:val="3"/>
              </w:rPr>
              <w:t>单返程也要</w:t>
            </w:r>
            <w:r>
              <w:rPr>
                <w:spacing w:val="-29"/>
              </w:rPr>
              <w:t xml:space="preserve"> </w:t>
            </w:r>
            <w:r>
              <w:rPr>
                <w:rFonts w:ascii="Calibri" w:hAnsi="Calibri" w:eastAsia="Calibri" w:cs="Calibri"/>
                <w:spacing w:val="3"/>
              </w:rPr>
              <w:t>20</w:t>
            </w:r>
            <w:r>
              <w:rPr>
                <w:rFonts w:ascii="Calibri" w:hAnsi="Calibri" w:eastAsia="Calibri" w:cs="Calibri"/>
                <w:spacing w:val="17"/>
                <w:w w:val="101"/>
              </w:rPr>
              <w:t xml:space="preserve"> </w:t>
            </w:r>
            <w:r>
              <w:rPr>
                <w:spacing w:val="3"/>
              </w:rPr>
              <w:t>元）</w:t>
            </w:r>
          </w:p>
          <w:p w14:paraId="09616C5D">
            <w:pPr>
              <w:pStyle w:val="9"/>
              <w:spacing w:before="185" w:line="240" w:lineRule="auto"/>
              <w:ind w:left="115"/>
            </w:pPr>
            <w:r>
              <w:rPr>
                <w:rFonts w:ascii="Calibri" w:hAnsi="Calibri" w:eastAsia="Calibri" w:cs="Calibri"/>
                <w:spacing w:val="4"/>
              </w:rPr>
              <w:t>12.</w:t>
            </w:r>
            <w:r>
              <w:rPr>
                <w:spacing w:val="4"/>
              </w:rPr>
              <w:t>美食攻略</w:t>
            </w:r>
          </w:p>
          <w:p w14:paraId="7BCBC118">
            <w:pPr>
              <w:pStyle w:val="9"/>
              <w:spacing w:before="184" w:line="240" w:lineRule="auto"/>
              <w:ind w:left="101"/>
            </w:pPr>
            <w:r>
              <w:rPr>
                <w:rFonts w:ascii="Calibri" w:hAnsi="Calibri" w:eastAsia="Calibri" w:cs="Calibri"/>
                <w:spacing w:val="10"/>
                <w:position w:val="17"/>
              </w:rPr>
              <w:t xml:space="preserve">A </w:t>
            </w:r>
            <w:r>
              <w:rPr>
                <w:spacing w:val="10"/>
                <w:position w:val="17"/>
              </w:rPr>
              <w:t>在北海也可以吃到酸嘢，芒果、释迦果，撒上盐</w:t>
            </w:r>
            <w:r>
              <w:rPr>
                <w:spacing w:val="9"/>
                <w:position w:val="17"/>
              </w:rPr>
              <w:t>辣椒，特别开胃，吃完绝对难忘</w:t>
            </w:r>
          </w:p>
          <w:p w14:paraId="2A3941F9">
            <w:pPr>
              <w:pStyle w:val="9"/>
              <w:spacing w:line="240" w:lineRule="auto"/>
              <w:ind w:left="115"/>
            </w:pPr>
            <w:r>
              <w:rPr>
                <w:rFonts w:ascii="Calibri" w:hAnsi="Calibri" w:eastAsia="Calibri" w:cs="Calibri"/>
                <w:spacing w:val="7"/>
              </w:rPr>
              <w:t>B</w:t>
            </w:r>
            <w:r>
              <w:rPr>
                <w:rFonts w:ascii="Calibri" w:hAnsi="Calibri" w:eastAsia="Calibri" w:cs="Calibri"/>
                <w:spacing w:val="31"/>
                <w:w w:val="101"/>
              </w:rPr>
              <w:t xml:space="preserve"> </w:t>
            </w:r>
            <w:r>
              <w:rPr>
                <w:spacing w:val="7"/>
              </w:rPr>
              <w:t>北海老街：</w:t>
            </w:r>
            <w:r>
              <w:rPr>
                <w:spacing w:val="-58"/>
              </w:rPr>
              <w:t xml:space="preserve"> </w:t>
            </w:r>
            <w:r>
              <w:rPr>
                <w:spacing w:val="7"/>
              </w:rPr>
              <w:t>比较商业化，有很多特产店，不建议购买，但拍照挺好看</w:t>
            </w:r>
          </w:p>
          <w:p w14:paraId="0B863C6C">
            <w:pPr>
              <w:pStyle w:val="9"/>
              <w:spacing w:before="185" w:line="240" w:lineRule="auto"/>
              <w:ind w:left="107" w:right="43"/>
            </w:pPr>
            <w:r>
              <w:rPr>
                <w:rFonts w:ascii="Calibri" w:hAnsi="Calibri" w:eastAsia="Calibri" w:cs="Calibri"/>
                <w:spacing w:val="6"/>
              </w:rPr>
              <w:t>C</w:t>
            </w:r>
            <w:r>
              <w:rPr>
                <w:rFonts w:ascii="Calibri" w:hAnsi="Calibri" w:eastAsia="Calibri" w:cs="Calibri"/>
                <w:spacing w:val="36"/>
              </w:rPr>
              <w:t xml:space="preserve"> </w:t>
            </w:r>
            <w:r>
              <w:rPr>
                <w:spacing w:val="6"/>
              </w:rPr>
              <w:t>老街口外沙桥对面的夜市街，有很多海鲜加工的店，看看店里本地人多不多，多的话就直接进去吃，价格比较实惠，</w:t>
            </w:r>
            <w:r>
              <w:t xml:space="preserve"> </w:t>
            </w:r>
            <w:r>
              <w:rPr>
                <w:spacing w:val="5"/>
              </w:rPr>
              <w:t>我吃到的超大生蚝</w:t>
            </w:r>
            <w:r>
              <w:rPr>
                <w:spacing w:val="-30"/>
              </w:rPr>
              <w:t xml:space="preserve"> </w:t>
            </w:r>
            <w:r>
              <w:rPr>
                <w:rFonts w:ascii="Calibri" w:hAnsi="Calibri" w:eastAsia="Calibri" w:cs="Calibri"/>
                <w:spacing w:val="5"/>
              </w:rPr>
              <w:t>25</w:t>
            </w:r>
            <w:r>
              <w:rPr>
                <w:rFonts w:ascii="Calibri" w:hAnsi="Calibri" w:eastAsia="Calibri" w:cs="Calibri"/>
                <w:spacing w:val="20"/>
              </w:rPr>
              <w:t xml:space="preserve"> </w:t>
            </w:r>
            <w:r>
              <w:rPr>
                <w:spacing w:val="5"/>
              </w:rPr>
              <w:t>元</w:t>
            </w:r>
            <w:r>
              <w:rPr>
                <w:rFonts w:ascii="Calibri" w:hAnsi="Calibri" w:eastAsia="Calibri" w:cs="Calibri"/>
                <w:spacing w:val="5"/>
              </w:rPr>
              <w:t>/</w:t>
            </w:r>
            <w:r>
              <w:rPr>
                <w:spacing w:val="5"/>
              </w:rPr>
              <w:t>打。</w:t>
            </w:r>
          </w:p>
          <w:p w14:paraId="65A0892E">
            <w:pPr>
              <w:pStyle w:val="9"/>
              <w:spacing w:before="154" w:line="240" w:lineRule="auto"/>
              <w:ind w:left="115"/>
              <w:rPr>
                <w:rFonts w:ascii="Calibri" w:hAnsi="Calibri" w:eastAsia="Calibri" w:cs="Calibri"/>
              </w:rPr>
            </w:pPr>
            <w:r>
              <w:rPr>
                <w:rFonts w:ascii="Calibri" w:hAnsi="Calibri" w:eastAsia="Calibri" w:cs="Calibri"/>
                <w:spacing w:val="8"/>
                <w:position w:val="17"/>
              </w:rPr>
              <w:t>D</w:t>
            </w:r>
            <w:r>
              <w:rPr>
                <w:rFonts w:ascii="Calibri" w:hAnsi="Calibri" w:eastAsia="Calibri" w:cs="Calibri"/>
                <w:spacing w:val="32"/>
                <w:w w:val="101"/>
                <w:position w:val="17"/>
              </w:rPr>
              <w:t xml:space="preserve"> </w:t>
            </w:r>
            <w:r>
              <w:rPr>
                <w:spacing w:val="8"/>
                <w:position w:val="17"/>
              </w:rPr>
              <w:t>侨港风情街：有很多广西和越南的特色食物，可以试试看</w:t>
            </w:r>
            <w:r>
              <w:rPr>
                <w:rFonts w:ascii="Calibri" w:hAnsi="Calibri" w:eastAsia="Calibri" w:cs="Calibri"/>
                <w:spacing w:val="8"/>
                <w:position w:val="17"/>
              </w:rPr>
              <w:t>~</w:t>
            </w:r>
          </w:p>
          <w:p w14:paraId="1152A207">
            <w:pPr>
              <w:pStyle w:val="9"/>
              <w:spacing w:before="1" w:line="240" w:lineRule="auto"/>
              <w:ind w:left="115"/>
            </w:pPr>
            <w:r>
              <w:rPr>
                <w:rFonts w:ascii="Calibri" w:hAnsi="Calibri" w:eastAsia="Calibri" w:cs="Calibri"/>
                <w:spacing w:val="8"/>
              </w:rPr>
              <w:t>E</w:t>
            </w:r>
            <w:r>
              <w:rPr>
                <w:rFonts w:ascii="Calibri" w:hAnsi="Calibri" w:eastAsia="Calibri" w:cs="Calibri"/>
                <w:spacing w:val="25"/>
                <w:w w:val="101"/>
              </w:rPr>
              <w:t xml:space="preserve"> </w:t>
            </w:r>
            <w:r>
              <w:rPr>
                <w:spacing w:val="8"/>
              </w:rPr>
              <w:t>北海市区如果实在是没找到吃东西的地方，直接打车去万达。</w:t>
            </w:r>
          </w:p>
          <w:p w14:paraId="3DE2DEDF">
            <w:pPr>
              <w:pStyle w:val="9"/>
              <w:spacing w:before="185" w:line="240" w:lineRule="auto"/>
              <w:ind w:left="106" w:right="98" w:firstLine="8"/>
            </w:pPr>
            <w:r>
              <w:rPr>
                <w:rFonts w:ascii="Calibri" w:hAnsi="Calibri" w:eastAsia="Calibri" w:cs="Calibri"/>
                <w:spacing w:val="10"/>
              </w:rPr>
              <w:t>F</w:t>
            </w:r>
            <w:r>
              <w:rPr>
                <w:rFonts w:ascii="Calibri" w:hAnsi="Calibri" w:eastAsia="Calibri" w:cs="Calibri"/>
                <w:spacing w:val="18"/>
              </w:rPr>
              <w:t xml:space="preserve"> </w:t>
            </w:r>
            <w:r>
              <w:rPr>
                <w:spacing w:val="10"/>
              </w:rPr>
              <w:t>涠洲岛南湾海鲜市场：市场外有一个公平秤和黑红</w:t>
            </w:r>
            <w:r>
              <w:rPr>
                <w:spacing w:val="9"/>
              </w:rPr>
              <w:t>榜单，上面会公布当天缺斤短两的摊位和诚信摊位，买了之后记</w:t>
            </w:r>
            <w:r>
              <w:t xml:space="preserve"> </w:t>
            </w:r>
            <w:r>
              <w:rPr>
                <w:spacing w:val="8"/>
              </w:rPr>
              <w:t>得抠洞漏水，可以拿到公平秤称过再付钱。</w:t>
            </w:r>
          </w:p>
          <w:p w14:paraId="6B59115D">
            <w:pPr>
              <w:pStyle w:val="9"/>
              <w:spacing w:before="153" w:line="240" w:lineRule="auto"/>
              <w:ind w:left="107"/>
            </w:pPr>
            <w:r>
              <w:rPr>
                <w:rFonts w:ascii="Calibri" w:hAnsi="Calibri" w:eastAsia="Calibri" w:cs="Calibri"/>
                <w:spacing w:val="5"/>
                <w:position w:val="2"/>
              </w:rPr>
              <w:t xml:space="preserve">G </w:t>
            </w:r>
            <w:r>
              <w:rPr>
                <w:spacing w:val="5"/>
                <w:position w:val="2"/>
              </w:rPr>
              <w:t>海鲜加工费：基本上是</w:t>
            </w:r>
            <w:r>
              <w:rPr>
                <w:spacing w:val="-28"/>
                <w:position w:val="2"/>
              </w:rPr>
              <w:t xml:space="preserve"> </w:t>
            </w:r>
            <w:r>
              <w:rPr>
                <w:rFonts w:ascii="Calibri" w:hAnsi="Calibri" w:eastAsia="Calibri" w:cs="Calibri"/>
                <w:spacing w:val="5"/>
                <w:position w:val="2"/>
              </w:rPr>
              <w:t>10~</w:t>
            </w:r>
            <w:r>
              <w:rPr>
                <w:rFonts w:ascii="Calibri" w:hAnsi="Calibri" w:eastAsia="Calibri" w:cs="Calibri"/>
                <w:spacing w:val="-26"/>
                <w:position w:val="2"/>
              </w:rPr>
              <w:t xml:space="preserve"> </w:t>
            </w:r>
            <w:r>
              <w:rPr>
                <w:rFonts w:ascii="Calibri" w:hAnsi="Calibri" w:eastAsia="Calibri" w:cs="Calibri"/>
                <w:spacing w:val="5"/>
                <w:position w:val="2"/>
              </w:rPr>
              <w:t>15</w:t>
            </w:r>
            <w:r>
              <w:rPr>
                <w:rFonts w:ascii="Calibri" w:hAnsi="Calibri" w:eastAsia="Calibri" w:cs="Calibri"/>
                <w:spacing w:val="19"/>
                <w:w w:val="101"/>
                <w:position w:val="2"/>
              </w:rPr>
              <w:t xml:space="preserve"> </w:t>
            </w:r>
            <w:r>
              <w:rPr>
                <w:spacing w:val="5"/>
                <w:position w:val="2"/>
              </w:rPr>
              <w:t>元</w:t>
            </w:r>
            <w:r>
              <w:rPr>
                <w:rFonts w:ascii="Calibri" w:hAnsi="Calibri" w:eastAsia="Calibri" w:cs="Calibri"/>
                <w:spacing w:val="5"/>
                <w:position w:val="2"/>
              </w:rPr>
              <w:t>/</w:t>
            </w:r>
            <w:r>
              <w:rPr>
                <w:spacing w:val="5"/>
                <w:position w:val="2"/>
              </w:rPr>
              <w:t>道</w:t>
            </w:r>
          </w:p>
          <w:p w14:paraId="3E360ED9">
            <w:pPr>
              <w:pStyle w:val="9"/>
              <w:spacing w:before="184" w:line="240" w:lineRule="auto"/>
              <w:ind w:left="115"/>
            </w:pPr>
            <w:r>
              <w:rPr>
                <w:rFonts w:ascii="Calibri" w:hAnsi="Calibri" w:eastAsia="Calibri" w:cs="Calibri"/>
                <w:spacing w:val="9"/>
              </w:rPr>
              <w:t>H</w:t>
            </w:r>
            <w:r>
              <w:rPr>
                <w:rFonts w:ascii="Calibri" w:hAnsi="Calibri" w:eastAsia="Calibri" w:cs="Calibri"/>
                <w:spacing w:val="17"/>
                <w:w w:val="101"/>
              </w:rPr>
              <w:t xml:space="preserve"> </w:t>
            </w:r>
            <w:r>
              <w:rPr>
                <w:spacing w:val="9"/>
              </w:rPr>
              <w:t>涠洲岛上的水果是真心便宜，香蕉和木瓜都是没有打过农药的，</w:t>
            </w:r>
            <w:r>
              <w:rPr>
                <w:spacing w:val="8"/>
              </w:rPr>
              <w:t>我买的香蕉</w:t>
            </w:r>
            <w:r>
              <w:rPr>
                <w:spacing w:val="-37"/>
              </w:rPr>
              <w:t xml:space="preserve"> </w:t>
            </w:r>
            <w:r>
              <w:rPr>
                <w:rFonts w:ascii="Calibri" w:hAnsi="Calibri" w:eastAsia="Calibri" w:cs="Calibri"/>
                <w:spacing w:val="8"/>
              </w:rPr>
              <w:t>5</w:t>
            </w:r>
            <w:r>
              <w:rPr>
                <w:rFonts w:ascii="Calibri" w:hAnsi="Calibri" w:eastAsia="Calibri" w:cs="Calibri"/>
                <w:spacing w:val="15"/>
                <w:w w:val="101"/>
              </w:rPr>
              <w:t xml:space="preserve"> </w:t>
            </w:r>
            <w:r>
              <w:rPr>
                <w:spacing w:val="8"/>
              </w:rPr>
              <w:t>块钱两把，就是长得有点不好看。</w:t>
            </w:r>
          </w:p>
          <w:p w14:paraId="4AB3065B">
            <w:pPr>
              <w:pStyle w:val="9"/>
              <w:spacing w:before="186" w:line="240" w:lineRule="auto"/>
              <w:ind w:left="118" w:right="93" w:hanging="3"/>
              <w:rPr>
                <w:rFonts w:ascii="Calibri" w:hAnsi="Calibri" w:eastAsia="Calibri" w:cs="Calibri"/>
              </w:rPr>
            </w:pPr>
            <w:r>
              <w:rPr>
                <w:rFonts w:ascii="Calibri" w:hAnsi="Calibri" w:eastAsia="Calibri" w:cs="Calibri"/>
                <w:spacing w:val="7"/>
              </w:rPr>
              <w:t>I</w:t>
            </w:r>
            <w:r>
              <w:rPr>
                <w:rFonts w:ascii="Calibri" w:hAnsi="Calibri" w:eastAsia="Calibri" w:cs="Calibri"/>
                <w:spacing w:val="16"/>
                <w:w w:val="101"/>
              </w:rPr>
              <w:t xml:space="preserve"> </w:t>
            </w:r>
            <w:r>
              <w:rPr>
                <w:spacing w:val="7"/>
              </w:rPr>
              <w:t>涠洲岛吃饭的价格还算是合理，没有贵到流泪的地步，一碗猪脚粉</w:t>
            </w:r>
            <w:r>
              <w:rPr>
                <w:spacing w:val="-33"/>
              </w:rPr>
              <w:t xml:space="preserve"> </w:t>
            </w:r>
            <w:r>
              <w:rPr>
                <w:rFonts w:ascii="Calibri" w:hAnsi="Calibri" w:eastAsia="Calibri" w:cs="Calibri"/>
                <w:spacing w:val="7"/>
              </w:rPr>
              <w:t>20</w:t>
            </w:r>
            <w:r>
              <w:rPr>
                <w:rFonts w:ascii="Calibri" w:hAnsi="Calibri" w:eastAsia="Calibri" w:cs="Calibri"/>
                <w:spacing w:val="15"/>
                <w:w w:val="101"/>
              </w:rPr>
              <w:t xml:space="preserve"> </w:t>
            </w:r>
            <w:r>
              <w:rPr>
                <w:spacing w:val="7"/>
              </w:rPr>
              <w:t>块（自选</w:t>
            </w:r>
            <w:r>
              <w:rPr>
                <w:spacing w:val="-27"/>
              </w:rPr>
              <w:t xml:space="preserve"> </w:t>
            </w:r>
            <w:r>
              <w:rPr>
                <w:rFonts w:ascii="Calibri" w:hAnsi="Calibri" w:eastAsia="Calibri" w:cs="Calibri"/>
                <w:spacing w:val="7"/>
              </w:rPr>
              <w:t>1</w:t>
            </w:r>
            <w:r>
              <w:rPr>
                <w:rFonts w:ascii="Calibri" w:hAnsi="Calibri" w:eastAsia="Calibri" w:cs="Calibri"/>
                <w:spacing w:val="15"/>
                <w:w w:val="101"/>
              </w:rPr>
              <w:t xml:space="preserve"> </w:t>
            </w:r>
            <w:r>
              <w:rPr>
                <w:spacing w:val="7"/>
              </w:rPr>
              <w:t>块</w:t>
            </w:r>
            <w:r>
              <w:rPr>
                <w:spacing w:val="6"/>
              </w:rPr>
              <w:t>猪脚</w:t>
            </w:r>
            <w:r>
              <w:rPr>
                <w:spacing w:val="13"/>
              </w:rPr>
              <w:t>），</w:t>
            </w:r>
            <w:r>
              <w:rPr>
                <w:spacing w:val="6"/>
              </w:rPr>
              <w:t>海鲜也算是正常价格，</w:t>
            </w:r>
            <w:r>
              <w:t xml:space="preserve"> </w:t>
            </w:r>
            <w:r>
              <w:rPr>
                <w:spacing w:val="7"/>
              </w:rPr>
              <w:t>当然也可以点外卖</w:t>
            </w:r>
            <w:r>
              <w:rPr>
                <w:rFonts w:ascii="Calibri" w:hAnsi="Calibri" w:eastAsia="Calibri" w:cs="Calibri"/>
                <w:spacing w:val="7"/>
              </w:rPr>
              <w:t>~</w:t>
            </w:r>
          </w:p>
          <w:p w14:paraId="2B2C8678">
            <w:pPr>
              <w:pStyle w:val="9"/>
              <w:spacing w:before="185" w:line="240" w:lineRule="auto"/>
              <w:ind w:left="109"/>
            </w:pPr>
            <w:r>
              <w:rPr>
                <w:spacing w:val="6"/>
              </w:rPr>
              <w:t>关于行程</w:t>
            </w:r>
          </w:p>
          <w:p w14:paraId="0BEF6776">
            <w:pPr>
              <w:pStyle w:val="9"/>
              <w:spacing w:before="184" w:line="240" w:lineRule="auto"/>
              <w:ind w:left="101"/>
            </w:pPr>
            <w:r>
              <w:rPr>
                <w:rFonts w:ascii="Calibri" w:hAnsi="Calibri" w:eastAsia="Calibri" w:cs="Calibri"/>
                <w:spacing w:val="9"/>
                <w:position w:val="17"/>
              </w:rPr>
              <w:t>A</w:t>
            </w:r>
            <w:r>
              <w:rPr>
                <w:rFonts w:ascii="Calibri" w:hAnsi="Calibri" w:eastAsia="Calibri" w:cs="Calibri"/>
                <w:spacing w:val="18"/>
                <w:position w:val="17"/>
              </w:rPr>
              <w:t xml:space="preserve"> </w:t>
            </w:r>
            <w:r>
              <w:rPr>
                <w:spacing w:val="9"/>
                <w:position w:val="17"/>
              </w:rPr>
              <w:t>北海市区，银滩只能看晚霞，看日落要到冠头岭</w:t>
            </w:r>
          </w:p>
          <w:p w14:paraId="4D01A670">
            <w:pPr>
              <w:pStyle w:val="9"/>
              <w:spacing w:before="1" w:line="240" w:lineRule="auto"/>
              <w:ind w:left="115"/>
            </w:pPr>
            <w:r>
              <w:rPr>
                <w:rFonts w:ascii="Calibri" w:hAnsi="Calibri" w:eastAsia="Calibri" w:cs="Calibri"/>
                <w:spacing w:val="8"/>
              </w:rPr>
              <w:t>B</w:t>
            </w:r>
            <w:r>
              <w:rPr>
                <w:rFonts w:ascii="Calibri" w:hAnsi="Calibri" w:eastAsia="Calibri" w:cs="Calibri"/>
                <w:spacing w:val="18"/>
                <w:w w:val="101"/>
              </w:rPr>
              <w:t xml:space="preserve"> </w:t>
            </w:r>
            <w:r>
              <w:rPr>
                <w:spacing w:val="8"/>
              </w:rPr>
              <w:t>北海老街拍照好看，侨港风情街吃的很多</w:t>
            </w:r>
          </w:p>
          <w:p w14:paraId="2639177C">
            <w:pPr>
              <w:pStyle w:val="9"/>
              <w:spacing w:before="185" w:line="240" w:lineRule="auto"/>
              <w:ind w:left="107"/>
            </w:pPr>
            <w:r>
              <w:rPr>
                <w:rFonts w:ascii="Calibri" w:hAnsi="Calibri" w:eastAsia="Calibri" w:cs="Calibri"/>
                <w:spacing w:val="9"/>
              </w:rPr>
              <w:t>C</w:t>
            </w:r>
            <w:r>
              <w:rPr>
                <w:rFonts w:ascii="Calibri" w:hAnsi="Calibri" w:eastAsia="Calibri" w:cs="Calibri"/>
                <w:spacing w:val="19"/>
              </w:rPr>
              <w:t xml:space="preserve"> </w:t>
            </w:r>
            <w:r>
              <w:rPr>
                <w:spacing w:val="9"/>
              </w:rPr>
              <w:t>去涠洲岛船程要一个多小时，关注天气，浪大的话，提前吃晕船药</w:t>
            </w:r>
          </w:p>
          <w:p w14:paraId="6AA7BC18">
            <w:pPr>
              <w:rPr>
                <w:rFonts w:ascii="微软雅黑" w:hAnsi="微软雅黑" w:eastAsia="微软雅黑" w:cs="微软雅黑"/>
                <w:color w:val="auto"/>
                <w:sz w:val="18"/>
                <w:szCs w:val="18"/>
              </w:rPr>
            </w:pPr>
            <w:r>
              <w:rPr>
                <w:rFonts w:ascii="Calibri" w:hAnsi="Calibri" w:eastAsia="Calibri" w:cs="Calibri"/>
                <w:spacing w:val="9"/>
              </w:rPr>
              <w:t>D</w:t>
            </w:r>
            <w:r>
              <w:rPr>
                <w:rFonts w:ascii="Calibri" w:hAnsi="Calibri" w:eastAsia="Calibri" w:cs="Calibri"/>
                <w:spacing w:val="16"/>
                <w:w w:val="101"/>
              </w:rPr>
              <w:t xml:space="preserve"> </w:t>
            </w:r>
            <w:r>
              <w:rPr>
                <w:spacing w:val="9"/>
              </w:rPr>
              <w:t>涠洲岛南湾街拍小电驴的照片好看，暮崖和石螺口都可以看日落，五彩滩的大片礁石很容易出大片。</w:t>
            </w:r>
          </w:p>
        </w:tc>
      </w:tr>
    </w:tbl>
    <w:p w14:paraId="6EDADB9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tserra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微软雅黑 Light">
    <w:panose1 w:val="020B0502040204020203"/>
    <w:charset w:val="86"/>
    <w:family w:val="auto"/>
    <w:pitch w:val="default"/>
    <w:sig w:usb0="80000287" w:usb1="2ACF001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AC29A8"/>
    <w:multiLevelType w:val="singleLevel"/>
    <w:tmpl w:val="72AC29A8"/>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A252C9"/>
    <w:rsid w:val="05080B18"/>
    <w:rsid w:val="290D08F4"/>
    <w:rsid w:val="2CA252C9"/>
    <w:rsid w:val="329F0239"/>
    <w:rsid w:val="430C0E96"/>
    <w:rsid w:val="70825A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ind w:left="100"/>
    </w:pPr>
    <w:rPr>
      <w:sz w:val="24"/>
      <w:szCs w:val="24"/>
    </w:rPr>
  </w:style>
  <w:style w:type="paragraph" w:styleId="5">
    <w:name w:val="Body Text Indent"/>
    <w:basedOn w:val="1"/>
    <w:unhideWhenUsed/>
    <w:qFormat/>
    <w:uiPriority w:val="99"/>
    <w:pPr>
      <w:spacing w:after="120"/>
      <w:ind w:left="420" w:leftChars="200"/>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4450</Words>
  <Characters>4521</Characters>
  <Lines>0</Lines>
  <Paragraphs>0</Paragraphs>
  <TotalTime>0</TotalTime>
  <ScaleCrop>false</ScaleCrop>
  <LinksUpToDate>false</LinksUpToDate>
  <CharactersWithSpaces>4613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2024-12-25T07:24:00Z</dcterms:created>
  <dc:creator>刷刷刷旅游</dc:creator>
  <cp:lastModifiedBy>刷刷刷旅游</cp:lastModifiedBy>
  <dcterms:modified xsi:type="dcterms:W3CDTF">2025-06-11T09:32:57Z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04DAE1351FCD4B328F7551275E2FED02_13</vt:lpwstr>
  </property>
  <property fmtid="{D5CDD505-2E9C-101B-9397-08002B2CF9AE}" pid="4" name="KSOTemplateDocerSaveRecord">
    <vt:lpwstr>eyJoZGlkIjoiOGUwYmVjNWZjMWNlZmE5YTA5ODMwNmY0YjJhOWQzNjQiLCJ1c2VySWQiOiIyOTA2NTM2MDEifQ==</vt:lpwstr>
  </property>
</Properties>
</file>