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BC" w:rsidRDefault="00B85A03">
      <w:pPr>
        <w:autoSpaceDE w:val="0"/>
        <w:autoSpaceDN w:val="0"/>
        <w:adjustRightInd w:val="0"/>
        <w:spacing w:after="200"/>
        <w:rPr>
          <w:rFonts w:ascii="微软雅黑" w:eastAsia="微软雅黑" w:hAnsi="微软雅黑" w:cs="微软雅黑"/>
          <w:b/>
          <w:color w:val="1F497D"/>
          <w:kern w:val="0"/>
          <w:sz w:val="36"/>
          <w:szCs w:val="36"/>
          <w:lang w:val="zh-CN"/>
        </w:rPr>
      </w:pPr>
      <w:r>
        <w:rPr>
          <w:rFonts w:ascii="微软雅黑" w:eastAsia="微软雅黑" w:hAnsi="微软雅黑" w:cs="微软雅黑" w:hint="eastAsia"/>
          <w:b/>
          <w:color w:val="1F497D"/>
          <w:kern w:val="0"/>
          <w:sz w:val="36"/>
          <w:szCs w:val="36"/>
          <w:lang w:val="zh-CN"/>
        </w:rPr>
        <w:t>3U俄罗斯 芬兰 瑞典 挪威 丹麦 爱沙尼亚</w:t>
      </w:r>
      <w:r>
        <w:rPr>
          <w:rFonts w:ascii="微软雅黑" w:eastAsia="微软雅黑" w:hAnsi="微软雅黑" w:cs="微软雅黑" w:hint="eastAsia"/>
          <w:b/>
          <w:color w:val="1F497D"/>
          <w:kern w:val="0"/>
          <w:sz w:val="36"/>
          <w:szCs w:val="36"/>
        </w:rPr>
        <w:t xml:space="preserve"> </w:t>
      </w:r>
      <w:r>
        <w:rPr>
          <w:rFonts w:ascii="微软雅黑" w:eastAsia="微软雅黑" w:hAnsi="微软雅黑" w:cs="微软雅黑" w:hint="eastAsia"/>
          <w:b/>
          <w:color w:val="1F497D"/>
          <w:kern w:val="0"/>
          <w:sz w:val="36"/>
          <w:szCs w:val="36"/>
          <w:lang w:val="zh-CN"/>
        </w:rPr>
        <w:t>双峡湾</w:t>
      </w:r>
      <w:r>
        <w:rPr>
          <w:rFonts w:ascii="微软雅黑" w:eastAsia="微软雅黑" w:hAnsi="微软雅黑" w:cs="微软雅黑" w:hint="eastAsia"/>
          <w:b/>
          <w:color w:val="1F497D"/>
          <w:kern w:val="0"/>
          <w:sz w:val="36"/>
          <w:szCs w:val="36"/>
        </w:rPr>
        <w:t>16</w:t>
      </w:r>
      <w:r>
        <w:rPr>
          <w:rFonts w:ascii="微软雅黑" w:eastAsia="微软雅黑" w:hAnsi="微软雅黑" w:cs="微软雅黑" w:hint="eastAsia"/>
          <w:b/>
          <w:color w:val="1F497D"/>
          <w:kern w:val="0"/>
          <w:sz w:val="36"/>
          <w:szCs w:val="36"/>
          <w:lang w:val="zh-CN"/>
        </w:rPr>
        <w:t xml:space="preserve">天 </w:t>
      </w:r>
    </w:p>
    <w:p w:rsidR="001F69BC" w:rsidRDefault="00B85A03">
      <w:pPr>
        <w:autoSpaceDE w:val="0"/>
        <w:autoSpaceDN w:val="0"/>
        <w:adjustRightInd w:val="0"/>
        <w:spacing w:after="200"/>
        <w:jc w:val="center"/>
        <w:rPr>
          <w:rFonts w:ascii="微软雅黑" w:eastAsia="微软雅黑" w:hAnsi="微软雅黑" w:cs="微软雅黑"/>
          <w:b/>
          <w:color w:val="1F497D"/>
          <w:kern w:val="0"/>
          <w:sz w:val="24"/>
          <w:lang w:val="zh-CN"/>
        </w:rPr>
      </w:pPr>
      <w:r>
        <w:rPr>
          <w:rFonts w:ascii="微软雅黑" w:eastAsia="微软雅黑" w:hAnsi="微软雅黑" w:cs="微软雅黑" w:hint="eastAsia"/>
          <w:b/>
          <w:color w:val="1F497D"/>
          <w:kern w:val="0"/>
          <w:sz w:val="24"/>
          <w:lang w:val="zh-CN"/>
        </w:rPr>
        <w:t>(莫斯科进-柏林出)</w:t>
      </w:r>
    </w:p>
    <w:p w:rsidR="001F69BC" w:rsidRDefault="00B85A03">
      <w:pPr>
        <w:autoSpaceDE w:val="0"/>
        <w:autoSpaceDN w:val="0"/>
        <w:adjustRightInd w:val="0"/>
        <w:spacing w:after="200" w:line="276" w:lineRule="auto"/>
        <w:ind w:firstLineChars="200" w:firstLine="400"/>
        <w:rPr>
          <w:rFonts w:ascii="微软雅黑" w:eastAsia="微软雅黑" w:hAnsi="微软雅黑" w:cs="微软雅黑"/>
          <w:kern w:val="0"/>
          <w:sz w:val="20"/>
          <w:szCs w:val="20"/>
          <w:lang w:val="zh-CN"/>
        </w:rPr>
      </w:pPr>
      <w:r>
        <w:rPr>
          <w:rFonts w:ascii="微软雅黑" w:eastAsia="微软雅黑" w:hAnsi="微软雅黑" w:cs="微软雅黑" w:hint="eastAsia"/>
          <w:kern w:val="0"/>
          <w:sz w:val="20"/>
          <w:szCs w:val="20"/>
          <w:lang w:val="zh-CN"/>
        </w:rPr>
        <w:t>此次旅行选乘四川航空公司班机直飞莫斯科，游览旅程从欧亚大陆上极其重要的交通枢纽、"森林中的首都"俄罗斯开始，一路南下经圣彼得堡、芬兰、波罗的海最古老的小国爱沙尼亚、瑞典、挪威、丹麦最后抵达世界名城</w:t>
      </w:r>
      <w:r>
        <w:rPr>
          <w:rFonts w:ascii="微软雅黑" w:eastAsia="微软雅黑" w:hAnsi="微软雅黑" w:cs="微软雅黑" w:hint="eastAsia"/>
          <w:kern w:val="0"/>
          <w:sz w:val="20"/>
          <w:szCs w:val="20"/>
        </w:rPr>
        <w:t>-柏林</w:t>
      </w:r>
      <w:r>
        <w:rPr>
          <w:rFonts w:ascii="微软雅黑" w:eastAsia="微软雅黑" w:hAnsi="微软雅黑" w:cs="微软雅黑" w:hint="eastAsia"/>
          <w:kern w:val="0"/>
          <w:sz w:val="20"/>
          <w:szCs w:val="20"/>
          <w:lang w:val="zh-CN"/>
        </w:rPr>
        <w:t>。归程乘飞机从柏林经莫斯科中转后直飞成都。本旅包括众多世界文化和自然遗产的城市、小镇和景区。悠悠古城、唯美小镇、著名湖区，加上自然风光首屈一指的峡湾，旅行中飞机、汽车、游轮、火车的充分搭配，令游客充分领略北欧国家的别样风情。</w:t>
      </w:r>
    </w:p>
    <w:p w:rsidR="001F69BC" w:rsidRDefault="00B85A03">
      <w:pPr>
        <w:autoSpaceDE w:val="0"/>
        <w:autoSpaceDN w:val="0"/>
        <w:adjustRightInd w:val="0"/>
        <w:rPr>
          <w:rFonts w:ascii="微软雅黑" w:eastAsia="微软雅黑" w:hAnsi="微软雅黑" w:cs="微软雅黑"/>
          <w:b/>
          <w:color w:val="C00000"/>
          <w:kern w:val="0"/>
          <w:sz w:val="18"/>
          <w:szCs w:val="18"/>
          <w:lang w:val="zh-CN"/>
        </w:rPr>
      </w:pPr>
      <w:r>
        <w:rPr>
          <w:rFonts w:ascii="微软雅黑" w:eastAsia="微软雅黑" w:hAnsi="微软雅黑" w:cs="微软雅黑" w:hint="eastAsia"/>
          <w:b/>
          <w:color w:val="C00000"/>
          <w:kern w:val="0"/>
          <w:sz w:val="18"/>
          <w:szCs w:val="18"/>
          <w:lang w:val="zh-CN"/>
        </w:rPr>
        <w:t>俄罗斯</w:t>
      </w:r>
      <w:r>
        <w:rPr>
          <w:rFonts w:ascii="微软雅黑" w:eastAsia="微软雅黑" w:hAnsi="微软雅黑" w:cs="微软雅黑" w:hint="eastAsia"/>
          <w:kern w:val="0"/>
          <w:sz w:val="18"/>
          <w:szCs w:val="18"/>
          <w:lang w:val="zh-CN"/>
        </w:rPr>
        <w:t>——俄罗斯是世界上面积最大的国家，绵延的海岸线从北冰洋一直伸展到北太平洋，还包括了内陆海黑海和里海，涵盖广泛的地理环境，拥有世界最大的森林储备和含有</w:t>
      </w:r>
      <w:proofErr w:type="gramStart"/>
      <w:r>
        <w:rPr>
          <w:rFonts w:ascii="微软雅黑" w:eastAsia="微软雅黑" w:hAnsi="微软雅黑" w:cs="微软雅黑" w:hint="eastAsia"/>
          <w:kern w:val="0"/>
          <w:sz w:val="18"/>
          <w:szCs w:val="18"/>
          <w:lang w:val="zh-CN"/>
        </w:rPr>
        <w:t>约世界</w:t>
      </w:r>
      <w:proofErr w:type="gramEnd"/>
      <w:r>
        <w:rPr>
          <w:rFonts w:ascii="微软雅黑" w:eastAsia="微软雅黑" w:hAnsi="微软雅黑" w:cs="微软雅黑" w:hint="eastAsia"/>
          <w:kern w:val="0"/>
          <w:sz w:val="18"/>
          <w:szCs w:val="18"/>
          <w:lang w:val="zh-CN"/>
        </w:rPr>
        <w:t>四分之一淡水的湖泊，自然资源极其丰富，地貌景观多种多样，再加上大量的历史文化古迹、人文城市景观和特殊的北国风光，吸引了众多游客前往俄罗斯游玩参观。本旅重点游览俄罗斯一都一城。即</w:t>
      </w:r>
      <w:r>
        <w:rPr>
          <w:rFonts w:ascii="微软雅黑" w:eastAsia="微软雅黑" w:hAnsi="微软雅黑" w:cs="微软雅黑" w:hint="eastAsia"/>
          <w:b/>
          <w:color w:val="C00000"/>
          <w:kern w:val="0"/>
          <w:sz w:val="18"/>
          <w:szCs w:val="18"/>
          <w:lang w:val="zh-CN"/>
        </w:rPr>
        <w:t>俄罗斯首都莫斯科，“俄罗斯皇家后花园”圣彼得堡。</w:t>
      </w:r>
    </w:p>
    <w:p w:rsidR="001F69BC" w:rsidRDefault="00B85A03">
      <w:pPr>
        <w:autoSpaceDE w:val="0"/>
        <w:autoSpaceDN w:val="0"/>
        <w:adjustRightInd w:val="0"/>
        <w:spacing w:after="200" w:line="276" w:lineRule="auto"/>
        <w:rPr>
          <w:rFonts w:ascii="微软雅黑" w:eastAsia="微软雅黑" w:hAnsi="微软雅黑" w:cs="微软雅黑"/>
          <w:b/>
          <w:color w:val="C00000"/>
          <w:kern w:val="0"/>
          <w:sz w:val="18"/>
          <w:szCs w:val="18"/>
          <w:lang w:val="zh-CN"/>
        </w:rPr>
      </w:pPr>
      <w:r>
        <w:rPr>
          <w:rFonts w:ascii="微软雅黑" w:eastAsia="微软雅黑" w:hAnsi="微软雅黑" w:cs="微软雅黑" w:hint="eastAsia"/>
          <w:b/>
          <w:color w:val="C00000"/>
          <w:kern w:val="0"/>
          <w:sz w:val="18"/>
          <w:szCs w:val="18"/>
          <w:lang w:val="zh-CN"/>
        </w:rPr>
        <w:t>芬兰</w:t>
      </w:r>
      <w:r>
        <w:rPr>
          <w:rFonts w:ascii="微软雅黑" w:eastAsia="微软雅黑" w:hAnsi="微软雅黑" w:cs="微软雅黑" w:hint="eastAsia"/>
          <w:kern w:val="0"/>
          <w:sz w:val="18"/>
          <w:szCs w:val="18"/>
          <w:lang w:val="zh-CN"/>
        </w:rPr>
        <w:t>——芬兰位于欧洲北部，南临芬兰湾，境内的湖泊与狭窄的水道、短河、急流相连，有“千湖之国”之称。除了湖泊之外，全国为大片森林覆盖，占总面积的66.7%，以松和云杉为主。芬兰严峻的气候条件以及特殊的地理位置和历史，使芬兰拥有独特的冰雪风光，仿佛是童话里的冰雪王国，也使芬兰人形成了极富北欧特色的民族性格和文化。本旅重点游览</w:t>
      </w:r>
      <w:r>
        <w:rPr>
          <w:rFonts w:ascii="微软雅黑" w:eastAsia="微软雅黑" w:hAnsi="微软雅黑" w:cs="微软雅黑" w:hint="eastAsia"/>
          <w:b/>
          <w:color w:val="C00000"/>
          <w:kern w:val="0"/>
          <w:sz w:val="18"/>
          <w:szCs w:val="18"/>
          <w:lang w:val="zh-CN"/>
        </w:rPr>
        <w:t>芬兰的首都赫尔辛基和芬兰最古老的城市图尔库。</w:t>
      </w:r>
    </w:p>
    <w:p w:rsidR="001F69BC" w:rsidRDefault="00B85A03">
      <w:pPr>
        <w:autoSpaceDE w:val="0"/>
        <w:autoSpaceDN w:val="0"/>
        <w:adjustRightInd w:val="0"/>
        <w:spacing w:after="200" w:line="276" w:lineRule="auto"/>
        <w:rPr>
          <w:rFonts w:ascii="微软雅黑" w:eastAsia="微软雅黑" w:hAnsi="微软雅黑" w:cs="微软雅黑"/>
          <w:b/>
          <w:color w:val="C00000"/>
          <w:kern w:val="0"/>
          <w:sz w:val="18"/>
          <w:szCs w:val="18"/>
          <w:lang w:val="zh-CN"/>
        </w:rPr>
      </w:pPr>
      <w:r>
        <w:rPr>
          <w:rFonts w:ascii="微软雅黑" w:eastAsia="微软雅黑" w:hAnsi="微软雅黑" w:cs="微软雅黑" w:hint="eastAsia"/>
          <w:b/>
          <w:color w:val="C00000"/>
          <w:kern w:val="0"/>
          <w:sz w:val="18"/>
          <w:szCs w:val="18"/>
          <w:lang w:val="zh-CN"/>
        </w:rPr>
        <w:t>爱沙尼亚：塔林</w:t>
      </w:r>
      <w:r>
        <w:rPr>
          <w:rStyle w:val="f141"/>
          <w:rFonts w:ascii="微软雅黑" w:eastAsia="微软雅黑" w:hAnsi="微软雅黑" w:hint="eastAsia"/>
          <w:color w:val="0D0D0D"/>
          <w:sz w:val="21"/>
          <w:szCs w:val="21"/>
        </w:rPr>
        <w:t>：</w:t>
      </w:r>
      <w:r>
        <w:rPr>
          <w:rFonts w:ascii="微软雅黑" w:eastAsia="微软雅黑" w:hAnsi="微软雅黑" w:cs="微软雅黑" w:hint="eastAsia"/>
          <w:kern w:val="0"/>
          <w:sz w:val="18"/>
          <w:szCs w:val="18"/>
          <w:lang w:val="zh-CN"/>
        </w:rPr>
        <w:t>有“中世纪玫瑰”之称，走进古香古色童话般的老城，穿梭于蜿蜒的石板巷弄间，伴随着哥特式的教堂尖顶与古城墙，仿佛走进时光隧道置身于欧洲中世纪的场景中。</w:t>
      </w:r>
    </w:p>
    <w:p w:rsidR="001F69BC" w:rsidRDefault="00B85A03">
      <w:pPr>
        <w:autoSpaceDE w:val="0"/>
        <w:autoSpaceDN w:val="0"/>
        <w:adjustRightInd w:val="0"/>
        <w:spacing w:after="200" w:line="276" w:lineRule="auto"/>
        <w:rPr>
          <w:rFonts w:ascii="微软雅黑" w:eastAsia="微软雅黑" w:hAnsi="微软雅黑" w:cs="微软雅黑"/>
          <w:b/>
          <w:color w:val="C00000"/>
          <w:kern w:val="0"/>
          <w:sz w:val="18"/>
          <w:szCs w:val="18"/>
          <w:lang w:val="zh-CN"/>
        </w:rPr>
      </w:pPr>
      <w:r>
        <w:rPr>
          <w:rFonts w:ascii="微软雅黑" w:eastAsia="微软雅黑" w:hAnsi="微软雅黑" w:cs="微软雅黑" w:hint="eastAsia"/>
          <w:b/>
          <w:color w:val="C00000"/>
          <w:kern w:val="0"/>
          <w:sz w:val="18"/>
          <w:szCs w:val="18"/>
          <w:lang w:val="zh-CN"/>
        </w:rPr>
        <w:t>瑞典</w:t>
      </w:r>
      <w:r>
        <w:rPr>
          <w:rFonts w:ascii="微软雅黑" w:eastAsia="微软雅黑" w:hAnsi="微软雅黑" w:cs="微软雅黑" w:hint="eastAsia"/>
          <w:kern w:val="0"/>
          <w:sz w:val="18"/>
          <w:szCs w:val="18"/>
          <w:lang w:val="zh-CN"/>
        </w:rPr>
        <w:t>——瑞典全称瑞典王国，位于北欧斯堪的纳维亚半岛的东南部，海岸线长7624千米，总面积约45万平方公里。瑞典是北欧最大的国家，以高工资、高税收、高福利著称。瑞典是举世闻名的诺贝尔奖的颁奖地，拥有全世界唯一一家冰酒店，还有文化和自然双重遗产的拉普人居住区。</w:t>
      </w:r>
      <w:r>
        <w:rPr>
          <w:rFonts w:ascii="微软雅黑" w:eastAsia="微软雅黑" w:hAnsi="微软雅黑" w:cs="微软雅黑" w:hint="eastAsia"/>
          <w:b/>
          <w:color w:val="C00000"/>
          <w:kern w:val="0"/>
          <w:sz w:val="18"/>
          <w:szCs w:val="18"/>
          <w:lang w:val="zh-CN"/>
        </w:rPr>
        <w:t>本旅重点游览首都斯德哥尔摩和卡尔斯塔德湖区以及第二大城市哥德堡。</w:t>
      </w:r>
    </w:p>
    <w:p w:rsidR="001F69BC" w:rsidRDefault="00B85A03">
      <w:pPr>
        <w:autoSpaceDE w:val="0"/>
        <w:autoSpaceDN w:val="0"/>
        <w:adjustRightInd w:val="0"/>
        <w:spacing w:after="200" w:line="276" w:lineRule="auto"/>
        <w:rPr>
          <w:rFonts w:ascii="微软雅黑" w:eastAsia="微软雅黑" w:hAnsi="微软雅黑" w:cs="微软雅黑"/>
          <w:b/>
          <w:color w:val="C00000"/>
          <w:kern w:val="0"/>
          <w:sz w:val="18"/>
          <w:szCs w:val="18"/>
          <w:lang w:val="zh-CN"/>
        </w:rPr>
      </w:pPr>
      <w:r>
        <w:rPr>
          <w:rFonts w:ascii="微软雅黑" w:eastAsia="微软雅黑" w:hAnsi="微软雅黑" w:cs="微软雅黑" w:hint="eastAsia"/>
          <w:b/>
          <w:color w:val="C00000"/>
          <w:kern w:val="0"/>
          <w:sz w:val="18"/>
          <w:szCs w:val="18"/>
          <w:lang w:val="zh-CN"/>
        </w:rPr>
        <w:t>挪威</w:t>
      </w:r>
      <w:r>
        <w:rPr>
          <w:rFonts w:ascii="微软雅黑" w:eastAsia="微软雅黑" w:hAnsi="微软雅黑" w:cs="微软雅黑" w:hint="eastAsia"/>
          <w:kern w:val="0"/>
          <w:sz w:val="18"/>
          <w:szCs w:val="18"/>
          <w:lang w:val="zh-CN"/>
        </w:rPr>
        <w:t>——挪威全称挪威王国，意为“通住北方之路”，领土南北狭长，沿海岛屿很多，又称“万岛之国”。 海岸线</w:t>
      </w:r>
      <w:proofErr w:type="gramStart"/>
      <w:r>
        <w:rPr>
          <w:rFonts w:ascii="微软雅黑" w:eastAsia="微软雅黑" w:hAnsi="微软雅黑" w:cs="微软雅黑" w:hint="eastAsia"/>
          <w:kern w:val="0"/>
          <w:sz w:val="18"/>
          <w:szCs w:val="18"/>
          <w:lang w:val="zh-CN"/>
        </w:rPr>
        <w:t>极其</w:t>
      </w:r>
      <w:proofErr w:type="gramEnd"/>
      <w:r>
        <w:rPr>
          <w:rFonts w:ascii="微软雅黑" w:eastAsia="微软雅黑" w:hAnsi="微软雅黑" w:cs="微软雅黑" w:hint="eastAsia"/>
          <w:kern w:val="0"/>
          <w:sz w:val="18"/>
          <w:szCs w:val="18"/>
          <w:lang w:val="zh-CN"/>
        </w:rPr>
        <w:t>蜿蜒曲折，构成了挪威特有的峡湾景色。这里有美丽的罗弗敦群岛，神奇的北极光，壮观的约斯</w:t>
      </w:r>
      <w:proofErr w:type="gramStart"/>
      <w:r>
        <w:rPr>
          <w:rFonts w:ascii="微软雅黑" w:eastAsia="微软雅黑" w:hAnsi="微软雅黑" w:cs="微软雅黑" w:hint="eastAsia"/>
          <w:kern w:val="0"/>
          <w:sz w:val="18"/>
          <w:szCs w:val="18"/>
          <w:lang w:val="zh-CN"/>
        </w:rPr>
        <w:t>特</w:t>
      </w:r>
      <w:proofErr w:type="gramEnd"/>
      <w:r>
        <w:rPr>
          <w:rFonts w:ascii="微软雅黑" w:eastAsia="微软雅黑" w:hAnsi="微软雅黑" w:cs="微软雅黑" w:hint="eastAsia"/>
          <w:kern w:val="0"/>
          <w:sz w:val="18"/>
          <w:szCs w:val="18"/>
          <w:lang w:val="zh-CN"/>
        </w:rPr>
        <w:t>谷冰原，还能体验午夜阳光，这里是理想的滑雪、</w:t>
      </w:r>
      <w:proofErr w:type="gramStart"/>
      <w:r>
        <w:rPr>
          <w:rFonts w:ascii="微软雅黑" w:eastAsia="微软雅黑" w:hAnsi="微软雅黑" w:cs="微软雅黑" w:hint="eastAsia"/>
          <w:kern w:val="0"/>
          <w:sz w:val="18"/>
          <w:szCs w:val="18"/>
          <w:lang w:val="zh-CN"/>
        </w:rPr>
        <w:t>徒步和</w:t>
      </w:r>
      <w:proofErr w:type="gramEnd"/>
      <w:r>
        <w:rPr>
          <w:rFonts w:ascii="微软雅黑" w:eastAsia="微软雅黑" w:hAnsi="微软雅黑" w:cs="微软雅黑" w:hint="eastAsia"/>
          <w:kern w:val="0"/>
          <w:sz w:val="18"/>
          <w:szCs w:val="18"/>
          <w:lang w:val="zh-CN"/>
        </w:rPr>
        <w:t>垂钓的圣地！</w:t>
      </w:r>
      <w:r>
        <w:rPr>
          <w:rFonts w:ascii="微软雅黑" w:eastAsia="微软雅黑" w:hAnsi="微软雅黑" w:cs="微软雅黑" w:hint="eastAsia"/>
          <w:b/>
          <w:color w:val="C00000"/>
          <w:kern w:val="0"/>
          <w:sz w:val="18"/>
          <w:szCs w:val="18"/>
          <w:lang w:val="zh-CN"/>
        </w:rPr>
        <w:t>本旅重点游览首都奥斯陆和松恩峡湾以及哈当厄尔峡湾。</w:t>
      </w:r>
    </w:p>
    <w:p w:rsidR="001F69BC" w:rsidRDefault="00B85A03">
      <w:pPr>
        <w:autoSpaceDE w:val="0"/>
        <w:autoSpaceDN w:val="0"/>
        <w:adjustRightInd w:val="0"/>
        <w:spacing w:after="200" w:line="276" w:lineRule="auto"/>
        <w:rPr>
          <w:rFonts w:ascii="微软雅黑" w:eastAsia="微软雅黑" w:hAnsi="微软雅黑" w:cs="微软雅黑"/>
          <w:b/>
          <w:color w:val="C00000"/>
          <w:kern w:val="0"/>
          <w:sz w:val="18"/>
          <w:szCs w:val="18"/>
          <w:lang w:val="zh-CN"/>
        </w:rPr>
      </w:pPr>
      <w:r>
        <w:rPr>
          <w:rFonts w:ascii="微软雅黑" w:eastAsia="微软雅黑" w:hAnsi="微软雅黑" w:cs="微软雅黑" w:hint="eastAsia"/>
          <w:b/>
          <w:color w:val="C00000"/>
          <w:kern w:val="0"/>
          <w:sz w:val="18"/>
          <w:szCs w:val="18"/>
        </w:rPr>
        <w:t>丹麦</w:t>
      </w:r>
      <w:r>
        <w:rPr>
          <w:rFonts w:ascii="微软雅黑" w:eastAsia="微软雅黑" w:hAnsi="微软雅黑" w:cs="微软雅黑" w:hint="eastAsia"/>
          <w:kern w:val="0"/>
          <w:sz w:val="18"/>
          <w:szCs w:val="18"/>
          <w:lang w:val="zh-CN"/>
        </w:rPr>
        <w:t>——丹麦位于欧洲北部，北大西洋公约组织创始会员国之一，因经济发达，福利较高，贫富差距极小，被人们评为“最幸福的国家”之一。同时，丹麦还是一个童话王国，童话大师安徒生的故乡。</w:t>
      </w:r>
      <w:r>
        <w:rPr>
          <w:rFonts w:ascii="微软雅黑" w:eastAsia="微软雅黑" w:hAnsi="微软雅黑" w:cs="微软雅黑" w:hint="eastAsia"/>
          <w:b/>
          <w:color w:val="C00000"/>
          <w:kern w:val="0"/>
          <w:sz w:val="18"/>
          <w:szCs w:val="18"/>
          <w:lang w:val="zh-CN"/>
        </w:rPr>
        <w:t>本旅重点游览首都哥本哈根。</w:t>
      </w:r>
    </w:p>
    <w:p w:rsidR="001F69BC" w:rsidRDefault="00B85A03">
      <w:pPr>
        <w:autoSpaceDE w:val="0"/>
        <w:autoSpaceDN w:val="0"/>
        <w:adjustRightInd w:val="0"/>
        <w:spacing w:after="200" w:line="276" w:lineRule="auto"/>
        <w:rPr>
          <w:rFonts w:ascii="微软雅黑" w:eastAsia="微软雅黑" w:hAnsi="微软雅黑" w:cs="微软雅黑"/>
          <w:kern w:val="0"/>
          <w:sz w:val="18"/>
          <w:szCs w:val="18"/>
          <w:lang w:val="zh-CN"/>
        </w:rPr>
      </w:pPr>
      <w:r>
        <w:rPr>
          <w:rFonts w:ascii="微软雅黑" w:eastAsia="微软雅黑" w:hAnsi="微软雅黑" w:cs="微软雅黑" w:hint="eastAsia"/>
          <w:b/>
          <w:color w:val="C00000"/>
          <w:kern w:val="0"/>
          <w:sz w:val="18"/>
          <w:szCs w:val="18"/>
          <w:lang w:val="zh-CN"/>
        </w:rPr>
        <w:lastRenderedPageBreak/>
        <w:t>柏林</w:t>
      </w:r>
      <w:r>
        <w:rPr>
          <w:rFonts w:ascii="微软雅黑" w:eastAsia="微软雅黑" w:hAnsi="微软雅黑" w:cs="微软雅黑" w:hint="eastAsia"/>
          <w:kern w:val="0"/>
          <w:sz w:val="18"/>
          <w:szCs w:val="18"/>
          <w:lang w:val="zh-CN"/>
        </w:rPr>
        <w:t>——柏林(Berlin)位于德国的东北部，是德国的首都，也是德国最大的城市。柏林是德国十六个联邦州之一，因此也称为柏林州，同汉堡、不来梅三个城市同为德国的城市州。这座曾经因战争而千疮百孔的城市，正在焕发着它新的魅力。</w:t>
      </w:r>
      <w:r>
        <w:rPr>
          <w:rFonts w:ascii="Arial" w:hAnsi="Arial" w:cs="Arial"/>
          <w:color w:val="666666"/>
          <w:szCs w:val="21"/>
        </w:rPr>
        <w:br/>
      </w:r>
      <w:r>
        <w:rPr>
          <w:rFonts w:ascii="微软雅黑" w:eastAsia="微软雅黑" w:hAnsi="微软雅黑" w:cs="微软雅黑"/>
          <w:kern w:val="0"/>
          <w:sz w:val="18"/>
          <w:szCs w:val="18"/>
          <w:lang w:val="zh-CN"/>
        </w:rPr>
        <w:t>这里拥有众多世界著名的建筑和厚重的历史与艺术氛围。同时这里的人也热情谦和，一丝不苟。作为德国的首都，一座国际大都市，它也以包容和生机，迎接着游客的到访。</w:t>
      </w:r>
    </w:p>
    <w:p w:rsidR="00B349C5" w:rsidRPr="00B349C5" w:rsidRDefault="00B349C5" w:rsidP="00B349C5">
      <w:pPr>
        <w:widowControl/>
        <w:jc w:val="left"/>
        <w:rPr>
          <w:rFonts w:ascii="宋体" w:hAnsi="宋体" w:cs="宋体"/>
          <w:kern w:val="0"/>
          <w:sz w:val="24"/>
        </w:rPr>
      </w:pPr>
      <w:r>
        <w:rPr>
          <w:rFonts w:ascii="宋体" w:hAnsi="宋体" w:cs="宋体"/>
          <w:noProof/>
          <w:kern w:val="0"/>
          <w:sz w:val="24"/>
        </w:rPr>
        <w:drawing>
          <wp:inline distT="0" distB="0" distL="0" distR="0">
            <wp:extent cx="5372100" cy="3150404"/>
            <wp:effectExtent l="19050" t="0" r="0" b="0"/>
            <wp:docPr id="5" name="图片 1" descr="D:\Program Files\Tencent\QQ\Users\1792132416\Image\C2C\QV)~1R56D`YRWN31VA_}F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Tencent\QQ\Users\1792132416\Image\C2C\QV)~1R56D`YRWN31VA_}F85.jpg"/>
                    <pic:cNvPicPr>
                      <a:picLocks noChangeAspect="1" noChangeArrowheads="1"/>
                    </pic:cNvPicPr>
                  </pic:nvPicPr>
                  <pic:blipFill>
                    <a:blip r:embed="rId8" cstate="print"/>
                    <a:srcRect/>
                    <a:stretch>
                      <a:fillRect/>
                    </a:stretch>
                  </pic:blipFill>
                  <pic:spPr bwMode="auto">
                    <a:xfrm>
                      <a:off x="0" y="0"/>
                      <a:ext cx="5368936" cy="3148549"/>
                    </a:xfrm>
                    <a:prstGeom prst="rect">
                      <a:avLst/>
                    </a:prstGeom>
                    <a:noFill/>
                    <a:ln w="9525">
                      <a:noFill/>
                      <a:miter lim="800000"/>
                      <a:headEnd/>
                      <a:tailEnd/>
                    </a:ln>
                  </pic:spPr>
                </pic:pic>
              </a:graphicData>
            </a:graphic>
          </wp:inline>
        </w:drawing>
      </w:r>
    </w:p>
    <w:p w:rsidR="00B349C5" w:rsidRDefault="00B349C5">
      <w:pPr>
        <w:autoSpaceDE w:val="0"/>
        <w:autoSpaceDN w:val="0"/>
        <w:adjustRightInd w:val="0"/>
        <w:spacing w:after="200"/>
        <w:jc w:val="left"/>
        <w:rPr>
          <w:rFonts w:ascii="微软雅黑" w:eastAsia="微软雅黑" w:hAnsi="微软雅黑" w:cs="Arial"/>
          <w:color w:val="F53A95"/>
          <w:szCs w:val="21"/>
        </w:rPr>
      </w:pPr>
    </w:p>
    <w:p w:rsidR="001F69BC" w:rsidRDefault="00B85A03">
      <w:pPr>
        <w:autoSpaceDE w:val="0"/>
        <w:autoSpaceDN w:val="0"/>
        <w:adjustRightInd w:val="0"/>
        <w:spacing w:after="200"/>
        <w:jc w:val="left"/>
        <w:rPr>
          <w:rFonts w:ascii="时尚中黑简体" w:eastAsia="时尚中黑简体" w:hAnsi="时尚中黑简体" w:cs="微软雅黑"/>
          <w:color w:val="1F497D"/>
          <w:kern w:val="0"/>
          <w:sz w:val="24"/>
          <w:lang w:val="zh-CN"/>
        </w:rPr>
      </w:pPr>
      <w:r>
        <w:rPr>
          <w:rFonts w:ascii="微软雅黑" w:eastAsia="微软雅黑" w:hAnsi="微软雅黑" w:cs="微软雅黑" w:hint="eastAsia"/>
          <w:b/>
          <w:color w:val="1F497D"/>
          <w:kern w:val="0"/>
          <w:szCs w:val="21"/>
          <w:lang w:val="zh-CN"/>
        </w:rPr>
        <w:t>旅程内容</w:t>
      </w:r>
      <w:r>
        <w:rPr>
          <w:rFonts w:ascii="时尚中黑简体" w:eastAsia="时尚中黑简体" w:hAnsi="时尚中黑简体" w:cs="微软雅黑" w:hint="eastAsia"/>
          <w:color w:val="1F497D"/>
          <w:kern w:val="0"/>
          <w:sz w:val="24"/>
          <w:lang w:val="zh-CN"/>
        </w:rPr>
        <w:t>：</w:t>
      </w:r>
    </w:p>
    <w:p w:rsidR="001F69BC" w:rsidRDefault="00B85A03">
      <w:pPr>
        <w:autoSpaceDE w:val="0"/>
        <w:autoSpaceDN w:val="0"/>
        <w:adjustRightInd w:val="0"/>
        <w:spacing w:after="200" w:line="276" w:lineRule="auto"/>
        <w:jc w:val="left"/>
        <w:rPr>
          <w:rFonts w:ascii="微软雅黑" w:eastAsia="微软雅黑" w:hAnsi="微软雅黑" w:cs="微软雅黑"/>
          <w:b/>
          <w:color w:val="C00000"/>
          <w:kern w:val="0"/>
          <w:szCs w:val="21"/>
        </w:rPr>
      </w:pPr>
      <w:r>
        <w:rPr>
          <w:rFonts w:ascii="微软雅黑" w:eastAsia="微软雅黑" w:hAnsi="微软雅黑" w:cs="微软雅黑" w:hint="eastAsia"/>
          <w:b/>
          <w:color w:val="FF0000"/>
          <w:kern w:val="0"/>
          <w:szCs w:val="21"/>
        </w:rPr>
        <w:t>成都</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飞机9小时</w:t>
      </w:r>
      <w:r>
        <w:rPr>
          <w:rFonts w:ascii="微软雅黑" w:eastAsia="微软雅黑" w:hAnsi="微软雅黑" w:cs="微软雅黑" w:hint="eastAsia"/>
          <w:b/>
          <w:kern w:val="0"/>
          <w:szCs w:val="21"/>
        </w:rPr>
        <w:t>—</w:t>
      </w:r>
      <w:r>
        <w:rPr>
          <w:rFonts w:ascii="微软雅黑" w:eastAsia="微软雅黑" w:hAnsi="微软雅黑" w:cs="微软雅黑" w:hint="eastAsia"/>
          <w:b/>
          <w:color w:val="FF0000"/>
          <w:kern w:val="0"/>
          <w:szCs w:val="21"/>
        </w:rPr>
        <w:t>莫斯科</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高铁726KM</w:t>
      </w:r>
      <w:r>
        <w:rPr>
          <w:rFonts w:ascii="微软雅黑" w:eastAsia="微软雅黑" w:hAnsi="微软雅黑" w:cs="微软雅黑" w:hint="eastAsia"/>
          <w:b/>
          <w:kern w:val="0"/>
          <w:szCs w:val="21"/>
        </w:rPr>
        <w:t>—</w:t>
      </w:r>
      <w:r w:rsidRPr="005963FA">
        <w:rPr>
          <w:rFonts w:ascii="微软雅黑" w:eastAsia="微软雅黑" w:hAnsi="微软雅黑" w:cs="微软雅黑" w:hint="eastAsia"/>
          <w:b/>
          <w:color w:val="FF0000"/>
          <w:kern w:val="0"/>
          <w:szCs w:val="21"/>
        </w:rPr>
        <w:t>圣彼得堡</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游轮389KM</w:t>
      </w:r>
      <w:r>
        <w:rPr>
          <w:rFonts w:ascii="微软雅黑" w:eastAsia="微软雅黑" w:hAnsi="微软雅黑" w:cs="微软雅黑" w:hint="eastAsia"/>
          <w:b/>
          <w:kern w:val="0"/>
          <w:szCs w:val="21"/>
        </w:rPr>
        <w:t>—</w:t>
      </w:r>
      <w:r w:rsidRPr="005963FA">
        <w:rPr>
          <w:rFonts w:ascii="微软雅黑" w:eastAsia="微软雅黑" w:hAnsi="微软雅黑" w:cs="微软雅黑" w:hint="eastAsia"/>
          <w:b/>
          <w:color w:val="FF0000"/>
          <w:kern w:val="0"/>
          <w:szCs w:val="21"/>
        </w:rPr>
        <w:t>赫尔辛基</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快船389KM</w:t>
      </w:r>
      <w:r>
        <w:rPr>
          <w:rFonts w:ascii="微软雅黑" w:eastAsia="微软雅黑" w:hAnsi="微软雅黑" w:cs="微软雅黑" w:hint="eastAsia"/>
          <w:b/>
          <w:kern w:val="0"/>
          <w:szCs w:val="21"/>
        </w:rPr>
        <w:t>—</w:t>
      </w:r>
      <w:r w:rsidRPr="005963FA">
        <w:rPr>
          <w:rFonts w:ascii="微软雅黑" w:eastAsia="微软雅黑" w:hAnsi="微软雅黑" w:cs="微软雅黑" w:hint="eastAsia"/>
          <w:b/>
          <w:kern w:val="0"/>
          <w:szCs w:val="21"/>
        </w:rPr>
        <w:t>塔林</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夜游轮</w:t>
      </w:r>
      <w:r>
        <w:rPr>
          <w:rFonts w:ascii="微软雅黑" w:eastAsia="微软雅黑" w:hAnsi="微软雅黑" w:cs="微软雅黑" w:hint="eastAsia"/>
          <w:b/>
          <w:kern w:val="0"/>
          <w:szCs w:val="21"/>
        </w:rPr>
        <w:t>—</w:t>
      </w:r>
      <w:r>
        <w:rPr>
          <w:rFonts w:ascii="微软雅黑" w:eastAsia="微软雅黑" w:hAnsi="微软雅黑" w:cs="微软雅黑" w:hint="eastAsia"/>
          <w:b/>
          <w:color w:val="FF0000"/>
          <w:kern w:val="0"/>
          <w:szCs w:val="21"/>
        </w:rPr>
        <w:t>斯德哥尔摩</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大巴300KM</w:t>
      </w:r>
      <w:r>
        <w:rPr>
          <w:rFonts w:ascii="微软雅黑" w:eastAsia="微软雅黑" w:hAnsi="微软雅黑" w:cs="微软雅黑" w:hint="eastAsia"/>
          <w:b/>
          <w:kern w:val="0"/>
          <w:szCs w:val="21"/>
        </w:rPr>
        <w:t>—</w:t>
      </w:r>
      <w:r w:rsidRPr="005963FA">
        <w:rPr>
          <w:rFonts w:ascii="微软雅黑" w:eastAsia="微软雅黑" w:hAnsi="微软雅黑" w:cs="微软雅黑" w:hint="eastAsia"/>
          <w:b/>
          <w:color w:val="FF0000"/>
          <w:kern w:val="0"/>
          <w:szCs w:val="21"/>
        </w:rPr>
        <w:t>卡尔斯塔德湖区</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大巴300KM</w:t>
      </w:r>
      <w:r>
        <w:rPr>
          <w:rFonts w:ascii="微软雅黑" w:eastAsia="微软雅黑" w:hAnsi="微软雅黑" w:cs="微软雅黑" w:hint="eastAsia"/>
          <w:b/>
          <w:kern w:val="0"/>
          <w:szCs w:val="21"/>
        </w:rPr>
        <w:t>—</w:t>
      </w:r>
      <w:r>
        <w:rPr>
          <w:rFonts w:ascii="微软雅黑" w:eastAsia="微软雅黑" w:hAnsi="微软雅黑" w:cs="微软雅黑" w:hint="eastAsia"/>
          <w:b/>
          <w:color w:val="FF0000"/>
          <w:kern w:val="0"/>
          <w:szCs w:val="21"/>
        </w:rPr>
        <w:t>奥斯陆</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大巴330KM</w:t>
      </w:r>
      <w:r>
        <w:rPr>
          <w:rFonts w:ascii="微软雅黑" w:eastAsia="微软雅黑" w:hAnsi="微软雅黑" w:cs="微软雅黑" w:hint="eastAsia"/>
          <w:b/>
          <w:kern w:val="0"/>
          <w:szCs w:val="21"/>
        </w:rPr>
        <w:t>—佛洛姆—</w:t>
      </w:r>
      <w:r>
        <w:rPr>
          <w:rFonts w:ascii="微软雅黑" w:eastAsia="微软雅黑" w:hAnsi="微软雅黑" w:cs="宋体" w:hint="eastAsia"/>
          <w:kern w:val="0"/>
          <w:sz w:val="18"/>
          <w:szCs w:val="18"/>
        </w:rPr>
        <w:t>大巴120KM</w:t>
      </w:r>
      <w:r>
        <w:rPr>
          <w:rFonts w:ascii="微软雅黑" w:eastAsia="微软雅黑" w:hAnsi="微软雅黑" w:cs="微软雅黑" w:hint="eastAsia"/>
          <w:b/>
          <w:kern w:val="0"/>
          <w:szCs w:val="21"/>
        </w:rPr>
        <w:t>—松恩峡湾—</w:t>
      </w:r>
      <w:r>
        <w:rPr>
          <w:rFonts w:ascii="微软雅黑" w:eastAsia="微软雅黑" w:hAnsi="微软雅黑" w:cs="宋体" w:hint="eastAsia"/>
          <w:kern w:val="0"/>
          <w:sz w:val="18"/>
          <w:szCs w:val="18"/>
        </w:rPr>
        <w:t>大巴220KM</w:t>
      </w:r>
      <w:r>
        <w:rPr>
          <w:rFonts w:ascii="微软雅黑" w:eastAsia="微软雅黑" w:hAnsi="微软雅黑" w:cs="微软雅黑" w:hint="eastAsia"/>
          <w:b/>
          <w:kern w:val="0"/>
          <w:szCs w:val="21"/>
        </w:rPr>
        <w:t>—哈当厄尔峡湾—</w:t>
      </w:r>
      <w:r>
        <w:rPr>
          <w:rFonts w:ascii="微软雅黑" w:eastAsia="微软雅黑" w:hAnsi="微软雅黑" w:cs="宋体" w:hint="eastAsia"/>
          <w:kern w:val="0"/>
          <w:sz w:val="18"/>
          <w:szCs w:val="18"/>
        </w:rPr>
        <w:t>大巴416KM</w:t>
      </w:r>
      <w:r>
        <w:rPr>
          <w:rFonts w:ascii="微软雅黑" w:eastAsia="微软雅黑" w:hAnsi="微软雅黑" w:cs="微软雅黑" w:hint="eastAsia"/>
          <w:b/>
          <w:kern w:val="0"/>
          <w:szCs w:val="21"/>
        </w:rPr>
        <w:t>—</w:t>
      </w:r>
      <w:r>
        <w:rPr>
          <w:rFonts w:ascii="微软雅黑" w:eastAsia="微软雅黑" w:hAnsi="微软雅黑" w:cs="微软雅黑" w:hint="eastAsia"/>
          <w:b/>
          <w:color w:val="C00000"/>
          <w:kern w:val="0"/>
          <w:szCs w:val="21"/>
        </w:rPr>
        <w:t>奥斯陆</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大巴297KM</w:t>
      </w:r>
      <w:r>
        <w:rPr>
          <w:rFonts w:ascii="微软雅黑" w:eastAsia="微软雅黑" w:hAnsi="微软雅黑" w:cs="微软雅黑" w:hint="eastAsia"/>
          <w:b/>
          <w:kern w:val="0"/>
          <w:szCs w:val="21"/>
        </w:rPr>
        <w:t>—哥德堡—</w:t>
      </w:r>
      <w:r>
        <w:rPr>
          <w:rFonts w:ascii="微软雅黑" w:eastAsia="微软雅黑" w:hAnsi="微软雅黑" w:cs="宋体" w:hint="eastAsia"/>
          <w:kern w:val="0"/>
          <w:sz w:val="18"/>
          <w:szCs w:val="18"/>
        </w:rPr>
        <w:t>大巴268KM</w:t>
      </w:r>
      <w:r>
        <w:rPr>
          <w:rFonts w:ascii="微软雅黑" w:eastAsia="微软雅黑" w:hAnsi="微软雅黑" w:cs="微软雅黑" w:hint="eastAsia"/>
          <w:b/>
          <w:kern w:val="0"/>
          <w:szCs w:val="21"/>
        </w:rPr>
        <w:t>—</w:t>
      </w:r>
      <w:r>
        <w:rPr>
          <w:rFonts w:ascii="微软雅黑" w:eastAsia="微软雅黑" w:hAnsi="微软雅黑" w:cs="微软雅黑" w:hint="eastAsia"/>
          <w:b/>
          <w:color w:val="C00000"/>
          <w:kern w:val="0"/>
          <w:szCs w:val="21"/>
        </w:rPr>
        <w:t>哥本哈根</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大巴340KM</w:t>
      </w:r>
      <w:r>
        <w:rPr>
          <w:rFonts w:ascii="微软雅黑" w:eastAsia="微软雅黑" w:hAnsi="微软雅黑" w:cs="微软雅黑" w:hint="eastAsia"/>
          <w:b/>
          <w:kern w:val="0"/>
          <w:szCs w:val="21"/>
        </w:rPr>
        <w:t>—德国小镇—</w:t>
      </w:r>
      <w:r>
        <w:rPr>
          <w:rFonts w:ascii="微软雅黑" w:eastAsia="微软雅黑" w:hAnsi="微软雅黑" w:cs="宋体" w:hint="eastAsia"/>
          <w:kern w:val="0"/>
          <w:sz w:val="18"/>
          <w:szCs w:val="18"/>
        </w:rPr>
        <w:t>大巴260KM</w:t>
      </w:r>
      <w:r>
        <w:rPr>
          <w:rFonts w:ascii="微软雅黑" w:eastAsia="微软雅黑" w:hAnsi="微软雅黑" w:cs="微软雅黑" w:hint="eastAsia"/>
          <w:b/>
          <w:kern w:val="0"/>
          <w:szCs w:val="21"/>
        </w:rPr>
        <w:t>—</w:t>
      </w:r>
      <w:r>
        <w:rPr>
          <w:rFonts w:ascii="微软雅黑" w:eastAsia="微软雅黑" w:hAnsi="微软雅黑" w:cs="微软雅黑" w:hint="eastAsia"/>
          <w:b/>
          <w:color w:val="C00000"/>
          <w:kern w:val="0"/>
          <w:szCs w:val="21"/>
        </w:rPr>
        <w:t>柏林</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飞机1813KM</w:t>
      </w:r>
      <w:r>
        <w:rPr>
          <w:rFonts w:ascii="微软雅黑" w:eastAsia="微软雅黑" w:hAnsi="微软雅黑" w:cs="宋体" w:hint="eastAsia"/>
          <w:kern w:val="0"/>
          <w:szCs w:val="21"/>
        </w:rPr>
        <w:t>—</w:t>
      </w:r>
      <w:r>
        <w:rPr>
          <w:rFonts w:ascii="微软雅黑" w:eastAsia="微软雅黑" w:hAnsi="微软雅黑" w:cs="微软雅黑" w:hint="eastAsia"/>
          <w:b/>
          <w:color w:val="FF0000"/>
          <w:kern w:val="0"/>
          <w:szCs w:val="21"/>
        </w:rPr>
        <w:t>莫斯科</w:t>
      </w:r>
      <w:r>
        <w:rPr>
          <w:rFonts w:ascii="微软雅黑" w:eastAsia="微软雅黑" w:hAnsi="微软雅黑" w:cs="微软雅黑" w:hint="eastAsia"/>
          <w:b/>
          <w:kern w:val="0"/>
          <w:szCs w:val="21"/>
        </w:rPr>
        <w:t>—</w:t>
      </w:r>
      <w:r>
        <w:rPr>
          <w:rFonts w:ascii="微软雅黑" w:eastAsia="微软雅黑" w:hAnsi="微软雅黑" w:cs="宋体" w:hint="eastAsia"/>
          <w:kern w:val="0"/>
          <w:sz w:val="18"/>
          <w:szCs w:val="18"/>
        </w:rPr>
        <w:t>飞机6364KM</w:t>
      </w:r>
      <w:r>
        <w:rPr>
          <w:rFonts w:ascii="微软雅黑" w:eastAsia="微软雅黑" w:hAnsi="微软雅黑" w:cs="微软雅黑" w:hint="eastAsia"/>
          <w:b/>
          <w:kern w:val="0"/>
          <w:szCs w:val="21"/>
        </w:rPr>
        <w:t>—</w:t>
      </w:r>
      <w:r>
        <w:rPr>
          <w:rFonts w:ascii="微软雅黑" w:eastAsia="微软雅黑" w:hAnsi="微软雅黑" w:cs="微软雅黑" w:hint="eastAsia"/>
          <w:b/>
          <w:color w:val="C00000"/>
          <w:kern w:val="0"/>
          <w:szCs w:val="21"/>
        </w:rPr>
        <w:t>成都</w:t>
      </w:r>
    </w:p>
    <w:p w:rsidR="00C7617B" w:rsidRPr="00B349C5" w:rsidRDefault="00B85A03">
      <w:pPr>
        <w:autoSpaceDE w:val="0"/>
        <w:autoSpaceDN w:val="0"/>
        <w:adjustRightInd w:val="0"/>
        <w:spacing w:after="200" w:line="276" w:lineRule="auto"/>
        <w:jc w:val="left"/>
        <w:rPr>
          <w:rFonts w:ascii="微软雅黑" w:eastAsia="微软雅黑" w:hAnsi="微软雅黑" w:cs="微软雅黑"/>
          <w:b/>
          <w:color w:val="C00000"/>
          <w:kern w:val="0"/>
          <w:szCs w:val="21"/>
        </w:rPr>
      </w:pPr>
      <w:r>
        <w:rPr>
          <w:rFonts w:ascii="微软雅黑" w:eastAsia="微软雅黑" w:hAnsi="微软雅黑" w:cs="微软雅黑" w:hint="eastAsia"/>
          <w:b/>
          <w:color w:val="1F497D"/>
          <w:kern w:val="0"/>
          <w:szCs w:val="21"/>
          <w:lang w:val="zh-CN"/>
        </w:rPr>
        <w:t>境外住宿</w:t>
      </w:r>
      <w:r>
        <w:rPr>
          <w:rFonts w:ascii="微软雅黑" w:eastAsia="微软雅黑" w:hAnsi="微软雅黑" w:cs="微软雅黑" w:hint="eastAsia"/>
          <w:b/>
          <w:kern w:val="0"/>
          <w:szCs w:val="21"/>
        </w:rPr>
        <w:t>：</w:t>
      </w:r>
      <w:r>
        <w:rPr>
          <w:rFonts w:ascii="微软雅黑" w:eastAsia="微软雅黑" w:hAnsi="微软雅黑" w:cs="微软雅黑" w:hint="eastAsia"/>
          <w:b/>
          <w:color w:val="C00000"/>
          <w:kern w:val="0"/>
          <w:szCs w:val="21"/>
        </w:rPr>
        <w:t>境外住宿14晚。莫斯科2、圣彼得堡2、游轮2、</w:t>
      </w:r>
      <w:r w:rsidR="005963FA">
        <w:rPr>
          <w:rFonts w:ascii="微软雅黑" w:eastAsia="微软雅黑" w:hAnsi="微软雅黑" w:cs="微软雅黑" w:hint="eastAsia"/>
          <w:b/>
          <w:color w:val="C00000"/>
          <w:kern w:val="0"/>
          <w:szCs w:val="21"/>
        </w:rPr>
        <w:t>塔林1、</w:t>
      </w:r>
      <w:r>
        <w:rPr>
          <w:rFonts w:ascii="微软雅黑" w:eastAsia="微软雅黑" w:hAnsi="微软雅黑" w:cs="微软雅黑" w:hint="eastAsia"/>
          <w:b/>
          <w:color w:val="C00000"/>
          <w:kern w:val="0"/>
          <w:szCs w:val="21"/>
        </w:rPr>
        <w:t>湖</w:t>
      </w:r>
      <w:bookmarkStart w:id="0" w:name="_GoBack"/>
      <w:bookmarkEnd w:id="0"/>
      <w:r>
        <w:rPr>
          <w:rFonts w:ascii="微软雅黑" w:eastAsia="微软雅黑" w:hAnsi="微软雅黑" w:cs="微软雅黑" w:hint="eastAsia"/>
          <w:b/>
          <w:color w:val="C00000"/>
          <w:kern w:val="0"/>
          <w:szCs w:val="21"/>
        </w:rPr>
        <w:t>区1、峡湾1、奥斯陆2、马尔默1、</w:t>
      </w:r>
      <w:r w:rsidR="005963FA">
        <w:rPr>
          <w:rFonts w:ascii="微软雅黑" w:eastAsia="微软雅黑" w:hAnsi="微软雅黑" w:cs="微软雅黑" w:hint="eastAsia"/>
          <w:b/>
          <w:color w:val="C00000"/>
          <w:kern w:val="0"/>
          <w:szCs w:val="21"/>
        </w:rPr>
        <w:t>德国小镇1、</w:t>
      </w:r>
      <w:r>
        <w:rPr>
          <w:rFonts w:ascii="微软雅黑" w:eastAsia="微软雅黑" w:hAnsi="微软雅黑" w:cs="微软雅黑" w:hint="eastAsia"/>
          <w:b/>
          <w:color w:val="C00000"/>
          <w:kern w:val="0"/>
          <w:szCs w:val="21"/>
        </w:rPr>
        <w:t>柏林1、飞机上1</w:t>
      </w:r>
    </w:p>
    <w:tbl>
      <w:tblPr>
        <w:tblW w:w="11160" w:type="dxa"/>
        <w:jc w:val="center"/>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ayout w:type="fixed"/>
        <w:tblLook w:val="04A0"/>
      </w:tblPr>
      <w:tblGrid>
        <w:gridCol w:w="1094"/>
        <w:gridCol w:w="8223"/>
        <w:gridCol w:w="785"/>
        <w:gridCol w:w="1058"/>
      </w:tblGrid>
      <w:tr w:rsidR="009677EB" w:rsidTr="00D25C9A">
        <w:trPr>
          <w:trHeight w:val="744"/>
          <w:jc w:val="center"/>
        </w:trPr>
        <w:tc>
          <w:tcPr>
            <w:tcW w:w="1094" w:type="dxa"/>
            <w:shd w:val="clear" w:color="auto" w:fill="B6DDE8"/>
            <w:vAlign w:val="center"/>
          </w:tcPr>
          <w:p w:rsidR="009677EB" w:rsidRDefault="009677EB" w:rsidP="00D25C9A">
            <w:pPr>
              <w:spacing w:line="340" w:lineRule="exact"/>
              <w:ind w:leftChars="-9" w:left="-19" w:firstLineChars="9" w:firstLine="18"/>
              <w:jc w:val="center"/>
              <w:rPr>
                <w:rFonts w:ascii="微软雅黑" w:eastAsia="微软雅黑" w:hAnsi="微软雅黑"/>
                <w:b/>
                <w:sz w:val="20"/>
                <w:szCs w:val="20"/>
              </w:rPr>
            </w:pPr>
            <w:r>
              <w:rPr>
                <w:rFonts w:ascii="微软雅黑" w:eastAsia="微软雅黑" w:hAnsi="微软雅黑" w:hint="eastAsia"/>
                <w:b/>
                <w:sz w:val="20"/>
                <w:szCs w:val="20"/>
              </w:rPr>
              <w:lastRenderedPageBreak/>
              <w:t>天数</w:t>
            </w:r>
          </w:p>
        </w:tc>
        <w:tc>
          <w:tcPr>
            <w:tcW w:w="8223" w:type="dxa"/>
            <w:shd w:val="clear" w:color="auto" w:fill="B6DDE8"/>
            <w:vAlign w:val="center"/>
          </w:tcPr>
          <w:p w:rsidR="009677EB" w:rsidRDefault="009677EB" w:rsidP="00D25C9A">
            <w:pPr>
              <w:spacing w:line="340" w:lineRule="exact"/>
              <w:ind w:leftChars="-9" w:left="-19" w:firstLineChars="9" w:firstLine="18"/>
              <w:jc w:val="center"/>
              <w:rPr>
                <w:rFonts w:ascii="微软雅黑" w:eastAsia="微软雅黑" w:hAnsi="微软雅黑"/>
                <w:b/>
                <w:sz w:val="20"/>
                <w:szCs w:val="20"/>
              </w:rPr>
            </w:pPr>
            <w:r>
              <w:rPr>
                <w:rFonts w:ascii="微软雅黑" w:eastAsia="微软雅黑" w:hAnsi="微软雅黑" w:hint="eastAsia"/>
                <w:b/>
                <w:sz w:val="20"/>
                <w:szCs w:val="20"/>
              </w:rPr>
              <w:t>游览行程及景点</w:t>
            </w:r>
          </w:p>
        </w:tc>
        <w:tc>
          <w:tcPr>
            <w:tcW w:w="785" w:type="dxa"/>
            <w:shd w:val="clear" w:color="auto" w:fill="B6DDE8"/>
            <w:vAlign w:val="center"/>
          </w:tcPr>
          <w:p w:rsidR="009677EB" w:rsidRDefault="009677EB" w:rsidP="00D25C9A">
            <w:pPr>
              <w:spacing w:line="340" w:lineRule="exact"/>
              <w:ind w:leftChars="-9" w:left="-19" w:firstLineChars="9" w:firstLine="18"/>
              <w:jc w:val="center"/>
              <w:rPr>
                <w:rFonts w:ascii="微软雅黑" w:eastAsia="微软雅黑" w:hAnsi="微软雅黑"/>
                <w:b/>
                <w:sz w:val="20"/>
                <w:szCs w:val="20"/>
              </w:rPr>
            </w:pPr>
            <w:r>
              <w:rPr>
                <w:rFonts w:ascii="微软雅黑" w:eastAsia="微软雅黑" w:hAnsi="微软雅黑" w:hint="eastAsia"/>
                <w:b/>
                <w:sz w:val="20"/>
                <w:szCs w:val="20"/>
              </w:rPr>
              <w:t>用餐</w:t>
            </w:r>
          </w:p>
        </w:tc>
        <w:tc>
          <w:tcPr>
            <w:tcW w:w="1058" w:type="dxa"/>
            <w:shd w:val="clear" w:color="auto" w:fill="B6DDE8"/>
            <w:vAlign w:val="center"/>
          </w:tcPr>
          <w:p w:rsidR="009677EB" w:rsidRDefault="009677EB" w:rsidP="00D25C9A">
            <w:pPr>
              <w:spacing w:line="340" w:lineRule="exact"/>
              <w:ind w:leftChars="-9" w:left="-19" w:firstLineChars="9" w:firstLine="18"/>
              <w:jc w:val="center"/>
              <w:rPr>
                <w:rFonts w:ascii="微软雅黑" w:eastAsia="微软雅黑" w:hAnsi="微软雅黑"/>
                <w:b/>
                <w:sz w:val="20"/>
                <w:szCs w:val="20"/>
              </w:rPr>
            </w:pPr>
            <w:r>
              <w:rPr>
                <w:rFonts w:ascii="微软雅黑" w:eastAsia="微软雅黑" w:hAnsi="微软雅黑" w:hint="eastAsia"/>
                <w:b/>
                <w:sz w:val="20"/>
                <w:szCs w:val="20"/>
              </w:rPr>
              <w:t>住宿</w:t>
            </w:r>
          </w:p>
        </w:tc>
      </w:tr>
      <w:tr w:rsidR="009677EB" w:rsidTr="00D25C9A">
        <w:trPr>
          <w:trHeight w:val="1988"/>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t>第一天</w:t>
            </w:r>
          </w:p>
          <w:p w:rsidR="009677EB" w:rsidRDefault="00B349C5"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t>5月15日</w:t>
            </w:r>
          </w:p>
        </w:tc>
        <w:tc>
          <w:tcPr>
            <w:tcW w:w="8223" w:type="dxa"/>
          </w:tcPr>
          <w:p w:rsidR="009677EB" w:rsidRDefault="009677EB" w:rsidP="00D25C9A">
            <w:pPr>
              <w:spacing w:line="0" w:lineRule="atLeast"/>
              <w:jc w:val="left"/>
              <w:rPr>
                <w:rFonts w:ascii="微软雅黑" w:eastAsia="微软雅黑" w:hAnsi="微软雅黑" w:cs="Arial"/>
                <w:b/>
                <w:szCs w:val="21"/>
                <w:lang w:val="it-IT"/>
              </w:rPr>
            </w:pPr>
            <w:r>
              <w:rPr>
                <w:rFonts w:ascii="微软雅黑" w:eastAsia="微软雅黑" w:hAnsi="微软雅黑" w:hint="eastAsia"/>
                <w:b/>
                <w:szCs w:val="21"/>
              </w:rPr>
              <w:t>成都</w:t>
            </w:r>
            <w:r>
              <w:rPr>
                <w:rFonts w:ascii="微软雅黑" w:eastAsia="微软雅黑" w:hAnsi="微软雅黑"/>
                <w:b/>
                <w:noProof/>
                <w:szCs w:val="21"/>
              </w:rPr>
              <w:drawing>
                <wp:inline distT="0" distB="0" distL="0" distR="0">
                  <wp:extent cx="190500" cy="190500"/>
                  <wp:effectExtent l="0" t="0" r="0" b="0"/>
                  <wp:docPr id="40" name="图片 22" descr="38E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8E912~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hint="eastAsia"/>
                <w:b/>
                <w:szCs w:val="21"/>
              </w:rPr>
              <w:t>莫斯科</w:t>
            </w:r>
          </w:p>
          <w:p w:rsidR="009677EB" w:rsidRDefault="009677EB" w:rsidP="00D25C9A">
            <w:pPr>
              <w:spacing w:line="0" w:lineRule="atLeast"/>
              <w:jc w:val="left"/>
              <w:rPr>
                <w:rFonts w:ascii="微软雅黑" w:eastAsia="微软雅黑" w:hAnsi="微软雅黑" w:cs="Arial"/>
                <w:b/>
                <w:szCs w:val="21"/>
                <w:lang w:val="it-IT"/>
              </w:rPr>
            </w:pPr>
            <w:r>
              <w:rPr>
                <w:rFonts w:ascii="微软雅黑" w:eastAsia="微软雅黑" w:hAnsi="微软雅黑" w:cs="Arial" w:hint="eastAsia"/>
                <w:b/>
                <w:bCs/>
                <w:szCs w:val="21"/>
              </w:rPr>
              <w:t>航班信息： 3U609  15:05 18:25</w:t>
            </w:r>
          </w:p>
          <w:p w:rsidR="009677EB" w:rsidRDefault="009677EB" w:rsidP="00D25C9A">
            <w:pPr>
              <w:spacing w:line="0" w:lineRule="atLeast"/>
              <w:rPr>
                <w:rFonts w:ascii="微软雅黑" w:eastAsia="微软雅黑" w:hAnsi="微软雅黑" w:cs="Arial"/>
                <w:szCs w:val="21"/>
              </w:rPr>
            </w:pPr>
            <w:r>
              <w:rPr>
                <w:rFonts w:ascii="微软雅黑" w:eastAsia="微软雅黑" w:hAnsi="微软雅黑" w:cs="Arial" w:hint="eastAsia"/>
                <w:szCs w:val="21"/>
                <w:lang w:val="it-IT"/>
              </w:rPr>
              <w:t>全体团员于成都双流机场</w:t>
            </w:r>
            <w:r>
              <w:rPr>
                <w:rFonts w:ascii="微软雅黑" w:eastAsia="微软雅黑" w:hAnsi="微软雅黑" w:cs="Arial" w:hint="eastAsia"/>
                <w:szCs w:val="21"/>
              </w:rPr>
              <w:t>T1航站楼集合，领队将带领办理登机、出关手续。搭乘中国国际航空公司航班直飞俄罗斯首都</w:t>
            </w:r>
            <w:r>
              <w:rPr>
                <w:rFonts w:ascii="微软雅黑" w:eastAsia="微软雅黑" w:hAnsi="微软雅黑" w:cs="Arial"/>
                <w:szCs w:val="21"/>
              </w:rPr>
              <w:t>—</w:t>
            </w:r>
            <w:r>
              <w:rPr>
                <w:rFonts w:ascii="微软雅黑" w:eastAsia="微软雅黑" w:hAnsi="微软雅黑" w:cs="Arial" w:hint="eastAsia"/>
                <w:szCs w:val="21"/>
              </w:rPr>
              <w:t>莫斯科。抵达后导游接机，后入住酒店休息。调整时差准备次日精彩欧洲之旅。</w:t>
            </w:r>
          </w:p>
        </w:tc>
        <w:tc>
          <w:tcPr>
            <w:tcW w:w="785"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szCs w:val="21"/>
              </w:rPr>
              <w:t>*</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szCs w:val="21"/>
              </w:rPr>
              <w:t>*</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w:t>
            </w:r>
          </w:p>
        </w:tc>
        <w:tc>
          <w:tcPr>
            <w:tcW w:w="1058"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当地四星级酒店</w:t>
            </w:r>
          </w:p>
        </w:tc>
      </w:tr>
      <w:tr w:rsidR="009677EB" w:rsidTr="00D25C9A">
        <w:trPr>
          <w:trHeight w:val="900"/>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t>第二天</w:t>
            </w:r>
          </w:p>
          <w:p w:rsidR="009677EB" w:rsidRDefault="009677EB" w:rsidP="00D25C9A">
            <w:pPr>
              <w:spacing w:line="0" w:lineRule="atLeast"/>
              <w:jc w:val="center"/>
              <w:rPr>
                <w:rFonts w:ascii="微软雅黑" w:eastAsia="微软雅黑" w:hAnsi="微软雅黑"/>
                <w:b/>
                <w:szCs w:val="21"/>
              </w:rPr>
            </w:pPr>
          </w:p>
        </w:tc>
        <w:tc>
          <w:tcPr>
            <w:tcW w:w="8223" w:type="dxa"/>
          </w:tcPr>
          <w:p w:rsidR="009677EB" w:rsidRDefault="009677EB" w:rsidP="00D25C9A">
            <w:pPr>
              <w:spacing w:line="0" w:lineRule="atLeast"/>
              <w:jc w:val="left"/>
              <w:rPr>
                <w:rFonts w:ascii="微软雅黑" w:eastAsia="微软雅黑" w:hAnsi="微软雅黑"/>
                <w:szCs w:val="21"/>
              </w:rPr>
            </w:pPr>
            <w:r>
              <w:rPr>
                <w:rFonts w:ascii="微软雅黑" w:eastAsia="微软雅黑" w:hAnsi="微软雅黑" w:cs="Arial" w:hint="eastAsia"/>
                <w:b/>
                <w:szCs w:val="21"/>
              </w:rPr>
              <w:t>莫斯科</w:t>
            </w:r>
            <w:r>
              <w:rPr>
                <w:rFonts w:ascii="微软雅黑" w:eastAsia="微软雅黑" w:hAnsi="微软雅黑"/>
                <w:b/>
                <w:noProof/>
                <w:szCs w:val="21"/>
              </w:rPr>
              <w:drawing>
                <wp:inline distT="0" distB="0" distL="0" distR="0">
                  <wp:extent cx="190500" cy="190500"/>
                  <wp:effectExtent l="0" t="0" r="0" b="0"/>
                  <wp:docPr id="41" name="图片 21" descr="D1B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1B816~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szCs w:val="21"/>
              </w:rPr>
              <w:t>圣彼得堡</w:t>
            </w:r>
            <w:r>
              <w:rPr>
                <w:rFonts w:ascii="微软雅黑" w:eastAsia="微软雅黑" w:hAnsi="微软雅黑" w:hint="eastAsia"/>
                <w:szCs w:val="21"/>
              </w:rPr>
              <w:t>（高铁）</w:t>
            </w:r>
          </w:p>
          <w:p w:rsidR="009677EB" w:rsidRDefault="009677EB" w:rsidP="00D25C9A">
            <w:pPr>
              <w:spacing w:line="0" w:lineRule="atLeast"/>
              <w:jc w:val="left"/>
              <w:rPr>
                <w:rFonts w:ascii="微软雅黑" w:eastAsia="微软雅黑" w:hAnsi="微软雅黑" w:cs="Arial"/>
                <w:szCs w:val="21"/>
              </w:rPr>
            </w:pPr>
            <w:r>
              <w:rPr>
                <w:rFonts w:ascii="微软雅黑" w:eastAsia="微软雅黑" w:hAnsi="微软雅黑" w:cs="Arial" w:hint="eastAsia"/>
                <w:szCs w:val="21"/>
              </w:rPr>
              <w:t>早餐后，莫斯科城市观光游览。乘夜火车前往俄罗斯第二大城市圣彼得堡.</w:t>
            </w:r>
          </w:p>
          <w:p w:rsidR="009677EB" w:rsidRDefault="009677EB" w:rsidP="00D25C9A">
            <w:pPr>
              <w:numPr>
                <w:ilvl w:val="0"/>
                <w:numId w:val="1"/>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莫斯科红场</w:t>
            </w:r>
            <w:r>
              <w:rPr>
                <w:rFonts w:ascii="微软雅黑" w:eastAsia="微软雅黑" w:hAnsi="微软雅黑" w:hint="eastAsia"/>
                <w:szCs w:val="21"/>
              </w:rPr>
              <w:t>，原名“托尔格”，意为“集市”，</w:t>
            </w:r>
            <w:r>
              <w:rPr>
                <w:rFonts w:ascii="微软雅黑" w:eastAsia="微软雅黑" w:hAnsi="微软雅黑"/>
                <w:szCs w:val="21"/>
              </w:rPr>
              <w:t>1662</w:t>
            </w:r>
            <w:r>
              <w:rPr>
                <w:rFonts w:ascii="微软雅黑" w:eastAsia="微软雅黑" w:hAnsi="微软雅黑" w:cs="Arial" w:hint="eastAsia"/>
                <w:szCs w:val="21"/>
              </w:rPr>
              <w:t>年改为“红场”，意为“美丽的广场”，位于市中心，是国家举行各种大型庆典及阅兵活动的中心地点，是世界上著名的广场之一。</w:t>
            </w:r>
          </w:p>
          <w:p w:rsidR="009677EB" w:rsidRDefault="009677EB" w:rsidP="00D25C9A">
            <w:pPr>
              <w:numPr>
                <w:ilvl w:val="0"/>
                <w:numId w:val="1"/>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列宁墓</w:t>
            </w:r>
            <w:r>
              <w:rPr>
                <w:rFonts w:ascii="微软雅黑" w:eastAsia="微软雅黑" w:hAnsi="微软雅黑" w:cs="Arial" w:hint="eastAsia"/>
                <w:szCs w:val="21"/>
              </w:rPr>
              <w:t>（周一周五关闭，只能外观）--</w:t>
            </w:r>
            <w:r>
              <w:rPr>
                <w:rFonts w:ascii="微软雅黑" w:eastAsia="微软雅黑" w:hAnsi="微软雅黑" w:hint="eastAsia"/>
                <w:szCs w:val="21"/>
              </w:rPr>
              <w:t>原苏联的巡礼地；</w:t>
            </w:r>
          </w:p>
          <w:p w:rsidR="009677EB" w:rsidRDefault="009677EB" w:rsidP="00D25C9A">
            <w:pPr>
              <w:numPr>
                <w:ilvl w:val="0"/>
                <w:numId w:val="1"/>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瓦西里大教堂（外观）</w:t>
            </w:r>
            <w:r>
              <w:rPr>
                <w:rFonts w:ascii="微软雅黑" w:eastAsia="微软雅黑" w:hAnsi="微软雅黑" w:cs="Arial" w:hint="eastAsia"/>
                <w:szCs w:val="21"/>
              </w:rPr>
              <w:t>，</w:t>
            </w:r>
            <w:r>
              <w:rPr>
                <w:rFonts w:ascii="微软雅黑" w:eastAsia="微软雅黑" w:hAnsi="微软雅黑" w:hint="eastAsia"/>
                <w:szCs w:val="21"/>
              </w:rPr>
              <w:t>莫斯科</w:t>
            </w:r>
            <w:proofErr w:type="gramStart"/>
            <w:r>
              <w:rPr>
                <w:rFonts w:ascii="微软雅黑" w:eastAsia="微软雅黑" w:hAnsi="微软雅黑" w:cs="Arial" w:hint="eastAsia"/>
                <w:szCs w:val="21"/>
              </w:rPr>
              <w:t>最</w:t>
            </w:r>
            <w:proofErr w:type="gramEnd"/>
            <w:r>
              <w:rPr>
                <w:rFonts w:ascii="微软雅黑" w:eastAsia="微软雅黑" w:hAnsi="微软雅黑" w:cs="Arial" w:hint="eastAsia"/>
                <w:szCs w:val="21"/>
              </w:rPr>
              <w:t>经典的象征，这座教堂中间是一个带有大尖顶的教堂冠，</w:t>
            </w:r>
            <w:r>
              <w:rPr>
                <w:rFonts w:ascii="微软雅黑" w:eastAsia="微软雅黑" w:hAnsi="微软雅黑" w:cs="Arial"/>
                <w:szCs w:val="21"/>
              </w:rPr>
              <w:t>8</w:t>
            </w:r>
            <w:r>
              <w:rPr>
                <w:rFonts w:ascii="微软雅黑" w:eastAsia="微软雅黑" w:hAnsi="微软雅黑" w:cs="Arial" w:hint="eastAsia"/>
                <w:szCs w:val="21"/>
              </w:rPr>
              <w:t>个带有不同色彩和花纹的小圆顶错落有致的分布在它的周围，再配上九个金色洋葱头状的教堂顶</w:t>
            </w:r>
          </w:p>
          <w:p w:rsidR="009677EB" w:rsidRDefault="009677EB" w:rsidP="00D25C9A">
            <w:pPr>
              <w:numPr>
                <w:ilvl w:val="0"/>
                <w:numId w:val="1"/>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无名英雄烈士墓</w:t>
            </w:r>
            <w:r>
              <w:rPr>
                <w:rFonts w:ascii="微软雅黑" w:eastAsia="微软雅黑" w:hAnsi="微软雅黑" w:cs="Arial" w:hint="eastAsia"/>
                <w:szCs w:val="21"/>
              </w:rPr>
              <w:t>，</w:t>
            </w:r>
            <w:r>
              <w:rPr>
                <w:rFonts w:ascii="微软雅黑" w:eastAsia="微软雅黑" w:hAnsi="微软雅黑" w:hint="eastAsia"/>
                <w:szCs w:val="21"/>
              </w:rPr>
              <w:t>于</w:t>
            </w:r>
            <w:r>
              <w:rPr>
                <w:rFonts w:ascii="微软雅黑" w:eastAsia="微软雅黑" w:hAnsi="微软雅黑"/>
                <w:szCs w:val="21"/>
              </w:rPr>
              <w:t>1967</w:t>
            </w:r>
            <w:r>
              <w:rPr>
                <w:rFonts w:ascii="微软雅黑" w:eastAsia="微软雅黑" w:hAnsi="微软雅黑" w:cs="Arial" w:hint="eastAsia"/>
                <w:szCs w:val="21"/>
              </w:rPr>
              <w:t>年为纪念在第二次卫国战争中牺牲的无名烈士们而建造的；</w:t>
            </w:r>
          </w:p>
          <w:p w:rsidR="009677EB" w:rsidRDefault="009677EB" w:rsidP="00D25C9A">
            <w:pPr>
              <w:numPr>
                <w:ilvl w:val="0"/>
                <w:numId w:val="1"/>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亚历山大花园，</w:t>
            </w:r>
            <w:r>
              <w:rPr>
                <w:rFonts w:ascii="微软雅黑" w:eastAsia="微软雅黑" w:hAnsi="微软雅黑" w:cs="Arial" w:hint="eastAsia"/>
                <w:szCs w:val="21"/>
              </w:rPr>
              <w:t>为俄罗斯皇家园林；</w:t>
            </w:r>
          </w:p>
          <w:p w:rsidR="009677EB" w:rsidRDefault="009677EB" w:rsidP="00D25C9A">
            <w:pPr>
              <w:numPr>
                <w:ilvl w:val="0"/>
                <w:numId w:val="1"/>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克里姆林宫</w:t>
            </w:r>
            <w:r>
              <w:rPr>
                <w:rFonts w:ascii="微软雅黑" w:eastAsia="微软雅黑" w:hAnsi="微软雅黑" w:cs="Arial" w:hint="eastAsia"/>
                <w:szCs w:val="21"/>
              </w:rPr>
              <w:t>（</w:t>
            </w:r>
            <w:r>
              <w:rPr>
                <w:rFonts w:ascii="微软雅黑" w:eastAsia="微软雅黑" w:hAnsi="微软雅黑" w:cs="Arial" w:hint="eastAsia"/>
                <w:b/>
                <w:color w:val="000000"/>
                <w:sz w:val="20"/>
                <w:szCs w:val="20"/>
              </w:rPr>
              <w:t>★入内</w:t>
            </w:r>
            <w:r>
              <w:rPr>
                <w:rFonts w:ascii="微软雅黑" w:eastAsia="微软雅黑" w:hAnsi="微软雅黑" w:cs="Arial" w:hint="eastAsia"/>
                <w:szCs w:val="21"/>
              </w:rPr>
              <w:t>，周四关闭），享有</w:t>
            </w:r>
            <w:r>
              <w:rPr>
                <w:rFonts w:ascii="微软雅黑" w:eastAsia="微软雅黑" w:hAnsi="微软雅黑" w:hint="eastAsia"/>
                <w:szCs w:val="21"/>
              </w:rPr>
              <w:t>“</w:t>
            </w:r>
            <w:r>
              <w:rPr>
                <w:rFonts w:ascii="微软雅黑" w:eastAsia="微软雅黑" w:hAnsi="微软雅黑" w:cs="Arial" w:hint="eastAsia"/>
                <w:szCs w:val="21"/>
              </w:rPr>
              <w:t>世界第八奇景”之美誉，曾是历代沙皇的宫殿、同时是现俄罗斯总统的办公驻地，莫斯科最古老的建筑群，宫墙四周有塔楼</w:t>
            </w:r>
            <w:r>
              <w:rPr>
                <w:rFonts w:ascii="微软雅黑" w:eastAsia="微软雅黑" w:hAnsi="微软雅黑" w:cs="Arial"/>
                <w:szCs w:val="21"/>
              </w:rPr>
              <w:t>20</w:t>
            </w:r>
            <w:r>
              <w:rPr>
                <w:rFonts w:ascii="微软雅黑" w:eastAsia="微软雅黑" w:hAnsi="微软雅黑" w:cs="Arial" w:hint="eastAsia"/>
                <w:szCs w:val="21"/>
              </w:rPr>
              <w:t>座。宫内塔楼中最宏伟的有斯巴达克、</w:t>
            </w:r>
            <w:r>
              <w:rPr>
                <w:rFonts w:ascii="微软雅黑" w:eastAsia="微软雅黑" w:hAnsi="微软雅黑" w:cs="Arial"/>
                <w:szCs w:val="21"/>
              </w:rPr>
              <w:t xml:space="preserve"> </w:t>
            </w:r>
            <w:r>
              <w:rPr>
                <w:rFonts w:ascii="微软雅黑" w:eastAsia="微软雅黑" w:hAnsi="微软雅黑" w:cs="Arial" w:hint="eastAsia"/>
                <w:szCs w:val="21"/>
              </w:rPr>
              <w:t>尼古拉、特罗伊茨克、保罗维茨、沃多夫兹沃德等塔楼</w:t>
            </w:r>
          </w:p>
          <w:p w:rsidR="009677EB" w:rsidRDefault="009677EB" w:rsidP="00D25C9A">
            <w:pPr>
              <w:numPr>
                <w:ilvl w:val="0"/>
                <w:numId w:val="1"/>
              </w:numPr>
              <w:spacing w:line="0" w:lineRule="atLeast"/>
              <w:jc w:val="left"/>
              <w:rPr>
                <w:rFonts w:ascii="微软雅黑" w:eastAsia="微软雅黑" w:hAnsi="微软雅黑"/>
                <w:szCs w:val="21"/>
              </w:rPr>
            </w:pPr>
            <w:r>
              <w:rPr>
                <w:rFonts w:ascii="微软雅黑" w:eastAsia="微软雅黑" w:hAnsi="微软雅黑" w:cs="Arial" w:hint="eastAsia"/>
                <w:b/>
                <w:szCs w:val="21"/>
              </w:rPr>
              <w:t>古</w:t>
            </w:r>
            <w:proofErr w:type="gramStart"/>
            <w:r>
              <w:rPr>
                <w:rFonts w:ascii="微软雅黑" w:eastAsia="微软雅黑" w:hAnsi="微软雅黑" w:cs="Arial" w:hint="eastAsia"/>
                <w:b/>
                <w:szCs w:val="21"/>
              </w:rPr>
              <w:t>姆</w:t>
            </w:r>
            <w:proofErr w:type="gramEnd"/>
            <w:r>
              <w:rPr>
                <w:rFonts w:ascii="微软雅黑" w:eastAsia="微软雅黑" w:hAnsi="微软雅黑" w:cs="Arial" w:hint="eastAsia"/>
                <w:b/>
                <w:szCs w:val="21"/>
              </w:rPr>
              <w:t>国家商场</w:t>
            </w:r>
            <w:r>
              <w:rPr>
                <w:rFonts w:ascii="微软雅黑" w:eastAsia="微软雅黑" w:hAnsi="微软雅黑" w:cs="Arial" w:hint="eastAsia"/>
                <w:szCs w:val="21"/>
              </w:rPr>
              <w:t>，</w:t>
            </w:r>
            <w:r>
              <w:rPr>
                <w:rFonts w:ascii="微软雅黑" w:eastAsia="微软雅黑" w:hAnsi="微软雅黑" w:hint="eastAsia"/>
                <w:szCs w:val="21"/>
              </w:rPr>
              <w:t>世界知名十家百货商店之一；</w:t>
            </w:r>
          </w:p>
          <w:p w:rsidR="009677EB" w:rsidRDefault="009677EB" w:rsidP="00452F6A">
            <w:pPr>
              <w:numPr>
                <w:ilvl w:val="0"/>
                <w:numId w:val="1"/>
              </w:numPr>
              <w:spacing w:line="0" w:lineRule="atLeast"/>
              <w:jc w:val="left"/>
              <w:rPr>
                <w:rFonts w:ascii="微软雅黑" w:eastAsia="微软雅黑" w:hAnsi="微软雅黑" w:cs="Arial"/>
                <w:bCs/>
                <w:szCs w:val="21"/>
              </w:rPr>
            </w:pPr>
            <w:r>
              <w:rPr>
                <w:rFonts w:ascii="微软雅黑" w:eastAsia="微软雅黑" w:hAnsi="微软雅黑" w:hint="eastAsia"/>
                <w:b/>
                <w:szCs w:val="21"/>
              </w:rPr>
              <w:t>民族饭店（外观），杜马大楼（外观），大剧院（外观）</w:t>
            </w:r>
            <w:r>
              <w:rPr>
                <w:rFonts w:ascii="微软雅黑" w:eastAsia="微软雅黑" w:hAnsi="微软雅黑" w:hint="eastAsia"/>
                <w:szCs w:val="21"/>
              </w:rPr>
              <w:t>。</w:t>
            </w:r>
          </w:p>
          <w:p w:rsidR="009677EB" w:rsidRDefault="009677EB" w:rsidP="00D25C9A">
            <w:pPr>
              <w:numPr>
                <w:ilvl w:val="0"/>
                <w:numId w:val="1"/>
              </w:numPr>
              <w:spacing w:line="0" w:lineRule="atLeast"/>
              <w:jc w:val="left"/>
              <w:rPr>
                <w:rFonts w:ascii="微软雅黑" w:eastAsia="微软雅黑" w:hAnsi="微软雅黑" w:cs="Arial"/>
                <w:b/>
                <w:szCs w:val="21"/>
              </w:rPr>
            </w:pPr>
            <w:r>
              <w:rPr>
                <w:rFonts w:ascii="微软雅黑" w:eastAsia="微软雅黑" w:hAnsi="微软雅黑" w:cs="Arial" w:hint="eastAsia"/>
                <w:b/>
                <w:color w:val="000000"/>
                <w:sz w:val="20"/>
                <w:szCs w:val="20"/>
              </w:rPr>
              <w:t>新圣女公墓（★入内）</w:t>
            </w:r>
            <w:r>
              <w:rPr>
                <w:rFonts w:ascii="微软雅黑" w:eastAsia="微软雅黑" w:hAnsi="微软雅黑" w:cs="Arial"/>
                <w:bCs/>
                <w:szCs w:val="21"/>
              </w:rPr>
              <w:t>位于莫斯科西南部莫斯科河的左岸上，因靠近新圣母修道院得名。公墓里</w:t>
            </w:r>
            <w:proofErr w:type="gramStart"/>
            <w:r>
              <w:rPr>
                <w:rFonts w:ascii="微软雅黑" w:eastAsia="微软雅黑" w:hAnsi="微软雅黑" w:cs="Arial"/>
                <w:bCs/>
                <w:szCs w:val="21"/>
              </w:rPr>
              <w:t>长眠着</w:t>
            </w:r>
            <w:proofErr w:type="gramEnd"/>
            <w:r>
              <w:rPr>
                <w:rFonts w:ascii="微软雅黑" w:eastAsia="微软雅黑" w:hAnsi="微软雅黑" w:cs="Arial"/>
                <w:bCs/>
                <w:szCs w:val="21"/>
              </w:rPr>
              <w:t>许多俄国和前苏联的著名社会活动家、科学家、艺术家、作家以及前苏军的高级将领，吸引着世界各地的游客。人们来这里不仅是对逝者的缅怀和敬仰，而且也是对俄国历史和文化的回顾</w:t>
            </w:r>
          </w:p>
          <w:p w:rsidR="009677EB" w:rsidRDefault="009677EB" w:rsidP="00D25C9A">
            <w:pPr>
              <w:numPr>
                <w:ilvl w:val="0"/>
                <w:numId w:val="1"/>
              </w:numPr>
              <w:spacing w:line="0" w:lineRule="atLeast"/>
              <w:jc w:val="left"/>
              <w:rPr>
                <w:rFonts w:ascii="微软雅黑" w:eastAsia="微软雅黑" w:hAnsi="微软雅黑" w:cs="Arial"/>
                <w:szCs w:val="21"/>
              </w:rPr>
            </w:pPr>
            <w:r>
              <w:rPr>
                <w:rFonts w:ascii="微软雅黑" w:eastAsia="微软雅黑" w:hAnsi="微软雅黑" w:cs="Arial"/>
                <w:b/>
                <w:szCs w:val="21"/>
              </w:rPr>
              <w:t>莫斯科地铁</w:t>
            </w:r>
            <w:r>
              <w:rPr>
                <w:rFonts w:ascii="微软雅黑" w:eastAsia="微软雅黑" w:hAnsi="微软雅黑" w:cs="Arial" w:hint="eastAsia"/>
                <w:b/>
                <w:szCs w:val="21"/>
              </w:rPr>
              <w:t>(</w:t>
            </w:r>
            <w:r>
              <w:rPr>
                <w:rFonts w:ascii="微软雅黑" w:eastAsia="微软雅黑" w:hAnsi="微软雅黑" w:cs="Arial" w:hint="eastAsia"/>
                <w:b/>
                <w:color w:val="000000"/>
                <w:sz w:val="20"/>
                <w:szCs w:val="20"/>
              </w:rPr>
              <w:t>★入内</w:t>
            </w:r>
            <w:r>
              <w:rPr>
                <w:rFonts w:ascii="微软雅黑" w:eastAsia="微软雅黑" w:hAnsi="微软雅黑" w:cs="Arial" w:hint="eastAsia"/>
                <w:b/>
                <w:szCs w:val="21"/>
              </w:rPr>
              <w:t>参观，不乘坐)</w:t>
            </w:r>
            <w:r>
              <w:rPr>
                <w:rFonts w:ascii="微软雅黑" w:eastAsia="微软雅黑" w:hAnsi="微软雅黑" w:cs="Arial"/>
                <w:bCs/>
                <w:szCs w:val="21"/>
              </w:rPr>
              <w:t>现在已有12条线路，是世界上最深的地铁之一，比如</w:t>
            </w:r>
            <w:r>
              <w:rPr>
                <w:rFonts w:ascii="微软雅黑" w:eastAsia="微软雅黑" w:hAnsi="微软雅黑" w:cs="Arial" w:hint="eastAsia"/>
                <w:bCs/>
                <w:szCs w:val="21"/>
              </w:rPr>
              <w:t>胜利公园</w:t>
            </w:r>
            <w:r>
              <w:rPr>
                <w:rFonts w:ascii="微软雅黑" w:eastAsia="微软雅黑" w:hAnsi="微软雅黑" w:cs="Arial"/>
                <w:bCs/>
                <w:szCs w:val="21"/>
              </w:rPr>
              <w:t>站在地下84米深处。莫斯科的地铁站以艺术、壁画、马赛克和装饰吊灯著称，很多地铁站都非常有特色。</w:t>
            </w:r>
          </w:p>
          <w:p w:rsidR="009677EB" w:rsidRDefault="009677EB" w:rsidP="00D25C9A">
            <w:pPr>
              <w:numPr>
                <w:ilvl w:val="0"/>
                <w:numId w:val="1"/>
              </w:numPr>
              <w:spacing w:line="0" w:lineRule="atLeast"/>
              <w:jc w:val="left"/>
              <w:rPr>
                <w:rFonts w:ascii="微软雅黑" w:eastAsia="微软雅黑" w:hAnsi="微软雅黑" w:cs="Arial"/>
                <w:bCs/>
                <w:szCs w:val="21"/>
              </w:rPr>
            </w:pPr>
            <w:r>
              <w:rPr>
                <w:rFonts w:ascii="微软雅黑" w:eastAsia="微软雅黑" w:hAnsi="微软雅黑" w:cs="Arial" w:hint="eastAsia"/>
                <w:b/>
                <w:szCs w:val="21"/>
              </w:rPr>
              <w:t>莫斯科凯旋门</w:t>
            </w:r>
            <w:r>
              <w:rPr>
                <w:rFonts w:ascii="微软雅黑" w:eastAsia="微软雅黑" w:hAnsi="微软雅黑" w:cs="Arial" w:hint="eastAsia"/>
                <w:bCs/>
                <w:szCs w:val="21"/>
              </w:rPr>
              <w:t>是为纪念1814年俄罗斯在卫国战争打败拿破仑军队而建立的。和巴黎凯旋门相比具有讽刺意味，因为法国巴黎凯旋门是为了纪念1805年拿破仑率领</w:t>
            </w:r>
            <w:r>
              <w:rPr>
                <w:rFonts w:ascii="微软雅黑" w:eastAsia="微软雅黑" w:hAnsi="微软雅黑" w:cs="Arial" w:hint="eastAsia"/>
                <w:bCs/>
                <w:szCs w:val="21"/>
              </w:rPr>
              <w:lastRenderedPageBreak/>
              <w:t>的法国军队在奥斯特利</w:t>
            </w:r>
            <w:proofErr w:type="gramStart"/>
            <w:r>
              <w:rPr>
                <w:rFonts w:ascii="微软雅黑" w:eastAsia="微软雅黑" w:hAnsi="微软雅黑" w:cs="Arial" w:hint="eastAsia"/>
                <w:bCs/>
                <w:szCs w:val="21"/>
              </w:rPr>
              <w:t>茨</w:t>
            </w:r>
            <w:proofErr w:type="gramEnd"/>
            <w:r>
              <w:rPr>
                <w:rFonts w:ascii="微软雅黑" w:eastAsia="微软雅黑" w:hAnsi="微软雅黑" w:cs="Arial" w:hint="eastAsia"/>
                <w:bCs/>
                <w:szCs w:val="21"/>
              </w:rPr>
              <w:t>战役中击败俄奥联军而建的。</w:t>
            </w:r>
          </w:p>
          <w:p w:rsidR="009677EB" w:rsidRDefault="009677EB" w:rsidP="00D25C9A">
            <w:pPr>
              <w:numPr>
                <w:ilvl w:val="0"/>
                <w:numId w:val="1"/>
              </w:numPr>
              <w:spacing w:line="0" w:lineRule="atLeast"/>
              <w:jc w:val="left"/>
              <w:rPr>
                <w:rFonts w:ascii="微软雅黑" w:eastAsia="微软雅黑" w:hAnsi="微软雅黑" w:cs="Arial"/>
                <w:bCs/>
                <w:szCs w:val="21"/>
              </w:rPr>
            </w:pPr>
            <w:r>
              <w:rPr>
                <w:rFonts w:ascii="微软雅黑" w:eastAsia="微软雅黑" w:hAnsi="微软雅黑" w:cs="Arial" w:hint="eastAsia"/>
                <w:bCs/>
                <w:szCs w:val="21"/>
              </w:rPr>
              <w:t>乘坐高</w:t>
            </w:r>
            <w:proofErr w:type="gramStart"/>
            <w:r>
              <w:rPr>
                <w:rFonts w:ascii="微软雅黑" w:eastAsia="微软雅黑" w:hAnsi="微软雅黑" w:cs="Arial" w:hint="eastAsia"/>
                <w:bCs/>
                <w:szCs w:val="21"/>
              </w:rPr>
              <w:t>铁前往</w:t>
            </w:r>
            <w:proofErr w:type="gramEnd"/>
            <w:r>
              <w:rPr>
                <w:rFonts w:ascii="微软雅黑" w:eastAsia="微软雅黑" w:hAnsi="微软雅黑" w:cs="Arial" w:hint="eastAsia"/>
                <w:bCs/>
                <w:szCs w:val="21"/>
              </w:rPr>
              <w:t>圣彼得堡</w:t>
            </w:r>
          </w:p>
        </w:tc>
        <w:tc>
          <w:tcPr>
            <w:tcW w:w="785"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lastRenderedPageBreak/>
              <w:t>早</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中</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晚</w:t>
            </w:r>
          </w:p>
        </w:tc>
        <w:tc>
          <w:tcPr>
            <w:tcW w:w="1058" w:type="dxa"/>
            <w:vAlign w:val="center"/>
          </w:tcPr>
          <w:p w:rsidR="009677EB" w:rsidRDefault="00D25C9A" w:rsidP="00D25C9A">
            <w:pPr>
              <w:spacing w:line="0" w:lineRule="atLeast"/>
              <w:rPr>
                <w:rFonts w:ascii="微软雅黑" w:eastAsia="微软雅黑" w:hAnsi="微软雅黑"/>
                <w:szCs w:val="21"/>
              </w:rPr>
            </w:pPr>
            <w:r>
              <w:rPr>
                <w:rFonts w:ascii="微软雅黑" w:eastAsia="微软雅黑" w:hAnsi="微软雅黑" w:hint="eastAsia"/>
                <w:szCs w:val="21"/>
              </w:rPr>
              <w:t>当地四星级酒店</w:t>
            </w:r>
          </w:p>
        </w:tc>
      </w:tr>
      <w:tr w:rsidR="009677EB" w:rsidTr="00D25C9A">
        <w:trPr>
          <w:trHeight w:val="411"/>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lastRenderedPageBreak/>
              <w:t>第三天</w:t>
            </w:r>
          </w:p>
          <w:p w:rsidR="009677EB" w:rsidRDefault="009677EB" w:rsidP="00D25C9A">
            <w:pPr>
              <w:spacing w:line="0" w:lineRule="atLeast"/>
              <w:jc w:val="center"/>
              <w:rPr>
                <w:rFonts w:ascii="微软雅黑" w:eastAsia="微软雅黑" w:hAnsi="微软雅黑"/>
                <w:b/>
                <w:szCs w:val="21"/>
              </w:rPr>
            </w:pPr>
          </w:p>
        </w:tc>
        <w:tc>
          <w:tcPr>
            <w:tcW w:w="8223" w:type="dxa"/>
          </w:tcPr>
          <w:p w:rsidR="009677EB" w:rsidRDefault="009677EB" w:rsidP="00D25C9A">
            <w:pPr>
              <w:spacing w:line="340" w:lineRule="exact"/>
              <w:rPr>
                <w:rFonts w:ascii="微软雅黑" w:eastAsia="微软雅黑" w:hAnsi="微软雅黑" w:cs="Arial"/>
                <w:b/>
                <w:sz w:val="20"/>
                <w:szCs w:val="20"/>
              </w:rPr>
            </w:pPr>
            <w:r>
              <w:rPr>
                <w:rFonts w:ascii="微软雅黑" w:eastAsia="微软雅黑" w:hAnsi="微软雅黑" w:cs="Arial" w:hint="eastAsia"/>
                <w:b/>
                <w:sz w:val="20"/>
                <w:szCs w:val="20"/>
              </w:rPr>
              <w:t>圣彼得堡</w:t>
            </w:r>
            <w:r>
              <w:rPr>
                <w:rFonts w:ascii="微软雅黑" w:eastAsia="微软雅黑" w:hAnsi="微软雅黑" w:cs="Arial"/>
                <w:b/>
                <w:sz w:val="20"/>
                <w:szCs w:val="20"/>
              </w:rPr>
              <w:t xml:space="preserve"> </w:t>
            </w:r>
          </w:p>
          <w:p w:rsidR="009677EB" w:rsidRDefault="009677EB" w:rsidP="00D25C9A">
            <w:pPr>
              <w:autoSpaceDN w:val="0"/>
              <w:spacing w:line="340" w:lineRule="exact"/>
              <w:jc w:val="left"/>
              <w:textAlignment w:val="baseline"/>
              <w:rPr>
                <w:rFonts w:ascii="微软雅黑" w:eastAsia="微软雅黑" w:hAnsi="微软雅黑" w:cs="Arial"/>
                <w:sz w:val="20"/>
                <w:szCs w:val="20"/>
              </w:rPr>
            </w:pPr>
            <w:r>
              <w:rPr>
                <w:rFonts w:ascii="微软雅黑" w:eastAsia="微软雅黑" w:hAnsi="微软雅黑" w:cs="Arial" w:hint="eastAsia"/>
                <w:sz w:val="20"/>
                <w:szCs w:val="20"/>
              </w:rPr>
              <w:t>早餐后，开始游览这座素有“俄罗斯皇家后花园”之美称的城市。</w:t>
            </w:r>
          </w:p>
          <w:p w:rsidR="009677EB" w:rsidRDefault="009677EB" w:rsidP="00D25C9A">
            <w:pPr>
              <w:pStyle w:val="Style3"/>
              <w:numPr>
                <w:ilvl w:val="0"/>
                <w:numId w:val="2"/>
              </w:numPr>
              <w:autoSpaceDN w:val="0"/>
              <w:spacing w:line="340" w:lineRule="exact"/>
              <w:ind w:firstLineChars="0"/>
              <w:jc w:val="left"/>
              <w:textAlignment w:val="baseline"/>
              <w:rPr>
                <w:rFonts w:ascii="微软雅黑" w:eastAsia="微软雅黑" w:hAnsi="微软雅黑" w:cs="Arial"/>
                <w:sz w:val="20"/>
                <w:szCs w:val="20"/>
              </w:rPr>
            </w:pPr>
            <w:r>
              <w:rPr>
                <w:rFonts w:ascii="微软雅黑" w:eastAsia="微软雅黑" w:hAnsi="微软雅黑" w:cs="Arial" w:hint="eastAsia"/>
                <w:b/>
                <w:sz w:val="20"/>
                <w:szCs w:val="20"/>
              </w:rPr>
              <w:t>旧海军总部大楼</w:t>
            </w:r>
            <w:r>
              <w:rPr>
                <w:rFonts w:ascii="微软雅黑" w:eastAsia="微软雅黑" w:hAnsi="微软雅黑"/>
                <w:b/>
                <w:sz w:val="20"/>
                <w:szCs w:val="20"/>
              </w:rPr>
              <w:t>(</w:t>
            </w:r>
            <w:r>
              <w:rPr>
                <w:rFonts w:ascii="微软雅黑" w:eastAsia="微软雅黑" w:hAnsi="微软雅黑" w:hint="eastAsia"/>
                <w:b/>
                <w:sz w:val="20"/>
                <w:szCs w:val="20"/>
              </w:rPr>
              <w:t>外观</w:t>
            </w:r>
            <w:r>
              <w:rPr>
                <w:rFonts w:ascii="微软雅黑" w:eastAsia="微软雅黑" w:hAnsi="微软雅黑" w:cs="Arial"/>
                <w:b/>
                <w:sz w:val="20"/>
                <w:szCs w:val="20"/>
              </w:rPr>
              <w:t>)</w:t>
            </w:r>
            <w:r>
              <w:rPr>
                <w:rFonts w:ascii="微软雅黑" w:eastAsia="微软雅黑" w:hAnsi="微软雅黑" w:cs="Arial" w:hint="eastAsia"/>
                <w:b/>
                <w:sz w:val="20"/>
                <w:szCs w:val="20"/>
              </w:rPr>
              <w:t>，</w:t>
            </w:r>
            <w:r>
              <w:rPr>
                <w:rFonts w:ascii="微软雅黑" w:eastAsia="微软雅黑" w:hAnsi="微软雅黑" w:cs="Arial" w:hint="eastAsia"/>
                <w:sz w:val="20"/>
                <w:szCs w:val="20"/>
              </w:rPr>
              <w:t>伫立在涅瓦河左岸中心地带；</w:t>
            </w:r>
          </w:p>
          <w:p w:rsidR="009677EB" w:rsidRDefault="009677EB" w:rsidP="00D25C9A">
            <w:pPr>
              <w:pStyle w:val="Style3"/>
              <w:numPr>
                <w:ilvl w:val="0"/>
                <w:numId w:val="2"/>
              </w:numPr>
              <w:autoSpaceDN w:val="0"/>
              <w:spacing w:line="340" w:lineRule="exact"/>
              <w:ind w:firstLineChars="0"/>
              <w:jc w:val="left"/>
              <w:textAlignment w:val="baseline"/>
              <w:rPr>
                <w:rFonts w:ascii="微软雅黑" w:eastAsia="微软雅黑" w:hAnsi="微软雅黑" w:cs="Arial"/>
                <w:sz w:val="20"/>
                <w:szCs w:val="20"/>
              </w:rPr>
            </w:pPr>
            <w:r>
              <w:rPr>
                <w:rFonts w:ascii="微软雅黑" w:eastAsia="微软雅黑" w:hAnsi="微软雅黑" w:cs="Arial" w:hint="eastAsia"/>
                <w:b/>
                <w:sz w:val="20"/>
                <w:szCs w:val="20"/>
              </w:rPr>
              <w:t>“十二月党人</w:t>
            </w:r>
            <w:r>
              <w:rPr>
                <w:rFonts w:ascii="微软雅黑" w:eastAsia="微软雅黑" w:hAnsi="微软雅黑" w:hint="eastAsia"/>
                <w:b/>
                <w:sz w:val="20"/>
                <w:szCs w:val="20"/>
              </w:rPr>
              <w:t>”广场，</w:t>
            </w:r>
            <w:r>
              <w:rPr>
                <w:rFonts w:ascii="微软雅黑" w:eastAsia="微软雅黑" w:hAnsi="微软雅黑" w:hint="eastAsia"/>
                <w:sz w:val="20"/>
                <w:szCs w:val="20"/>
              </w:rPr>
              <w:t>鲜活的记载着年轻革命家们熊熊燃烧的斗志；</w:t>
            </w:r>
          </w:p>
          <w:p w:rsidR="009677EB" w:rsidRDefault="009677EB" w:rsidP="00D25C9A">
            <w:pPr>
              <w:pStyle w:val="Style3"/>
              <w:numPr>
                <w:ilvl w:val="0"/>
                <w:numId w:val="2"/>
              </w:numPr>
              <w:autoSpaceDN w:val="0"/>
              <w:spacing w:line="340" w:lineRule="exact"/>
              <w:ind w:firstLineChars="0"/>
              <w:jc w:val="left"/>
              <w:textAlignment w:val="baseline"/>
              <w:rPr>
                <w:rFonts w:ascii="微软雅黑" w:eastAsia="微软雅黑" w:hAnsi="微软雅黑" w:cs="Arial"/>
                <w:sz w:val="20"/>
                <w:szCs w:val="20"/>
              </w:rPr>
            </w:pPr>
            <w:r>
              <w:rPr>
                <w:rFonts w:ascii="微软雅黑" w:eastAsia="微软雅黑" w:hAnsi="微软雅黑" w:cs="Arial" w:hint="eastAsia"/>
                <w:b/>
                <w:sz w:val="20"/>
                <w:szCs w:val="20"/>
              </w:rPr>
              <w:t>彼得大帝青铜骑士</w:t>
            </w:r>
            <w:r>
              <w:rPr>
                <w:rFonts w:ascii="微软雅黑" w:eastAsia="微软雅黑" w:hAnsi="微软雅黑" w:hint="eastAsia"/>
                <w:b/>
                <w:sz w:val="20"/>
                <w:szCs w:val="20"/>
              </w:rPr>
              <w:t>像，</w:t>
            </w:r>
            <w:r>
              <w:rPr>
                <w:rFonts w:ascii="微软雅黑" w:eastAsia="微软雅黑" w:hAnsi="微软雅黑" w:hint="eastAsia"/>
                <w:sz w:val="20"/>
                <w:szCs w:val="20"/>
              </w:rPr>
              <w:t>普希金用抒情诗篇所讴歌；</w:t>
            </w:r>
          </w:p>
          <w:p w:rsidR="009677EB" w:rsidRDefault="009677EB" w:rsidP="00D25C9A">
            <w:pPr>
              <w:pStyle w:val="Style3"/>
              <w:numPr>
                <w:ilvl w:val="0"/>
                <w:numId w:val="2"/>
              </w:numPr>
              <w:autoSpaceDN w:val="0"/>
              <w:spacing w:line="340" w:lineRule="exact"/>
              <w:ind w:firstLineChars="0"/>
              <w:jc w:val="left"/>
              <w:textAlignment w:val="baseline"/>
              <w:rPr>
                <w:rFonts w:ascii="微软雅黑" w:eastAsia="微软雅黑" w:hAnsi="微软雅黑" w:cs="Arial"/>
                <w:sz w:val="20"/>
                <w:szCs w:val="20"/>
              </w:rPr>
            </w:pPr>
            <w:r>
              <w:rPr>
                <w:rFonts w:ascii="微软雅黑" w:eastAsia="微软雅黑" w:hAnsi="微软雅黑" w:cs="Arial" w:hint="eastAsia"/>
                <w:b/>
                <w:sz w:val="20"/>
                <w:szCs w:val="20"/>
              </w:rPr>
              <w:t>伊萨基耶夫教堂（外观）</w:t>
            </w:r>
            <w:r>
              <w:rPr>
                <w:rFonts w:ascii="微软雅黑" w:eastAsia="微软雅黑" w:hAnsi="微软雅黑" w:hint="eastAsia"/>
                <w:sz w:val="20"/>
                <w:szCs w:val="20"/>
              </w:rPr>
              <w:t>，她不仅是俄罗斯最高大的教堂，同时也是世界最大的教堂之一，高度相当于</w:t>
            </w:r>
            <w:r>
              <w:rPr>
                <w:rFonts w:ascii="微软雅黑" w:eastAsia="微软雅黑" w:hAnsi="微软雅黑"/>
                <w:sz w:val="20"/>
                <w:szCs w:val="20"/>
              </w:rPr>
              <w:t>30</w:t>
            </w:r>
            <w:r>
              <w:rPr>
                <w:rFonts w:ascii="微软雅黑" w:eastAsia="微软雅黑" w:hAnsi="微软雅黑" w:cs="Arial" w:hint="eastAsia"/>
                <w:sz w:val="20"/>
                <w:szCs w:val="20"/>
              </w:rPr>
              <w:t>层楼房，即使是在远处也能看到金光闪闪的“洋葱头”圆顶；</w:t>
            </w:r>
          </w:p>
          <w:p w:rsidR="009677EB" w:rsidRDefault="009677EB" w:rsidP="00D25C9A">
            <w:pPr>
              <w:pStyle w:val="Style3"/>
              <w:numPr>
                <w:ilvl w:val="0"/>
                <w:numId w:val="2"/>
              </w:numPr>
              <w:autoSpaceDN w:val="0"/>
              <w:spacing w:line="340" w:lineRule="exact"/>
              <w:ind w:firstLineChars="0"/>
              <w:jc w:val="left"/>
              <w:textAlignment w:val="baseline"/>
              <w:rPr>
                <w:rFonts w:ascii="微软雅黑" w:eastAsia="微软雅黑" w:hAnsi="微软雅黑" w:cs="Arial"/>
                <w:sz w:val="20"/>
                <w:szCs w:val="20"/>
              </w:rPr>
            </w:pPr>
            <w:r>
              <w:rPr>
                <w:rFonts w:ascii="微软雅黑" w:eastAsia="微软雅黑" w:hAnsi="微软雅黑" w:cs="Arial" w:hint="eastAsia"/>
                <w:b/>
                <w:sz w:val="20"/>
                <w:szCs w:val="20"/>
              </w:rPr>
              <w:t>“阿芙乐尔</w:t>
            </w:r>
            <w:r>
              <w:rPr>
                <w:rFonts w:ascii="微软雅黑" w:eastAsia="微软雅黑" w:hAnsi="微软雅黑" w:hint="eastAsia"/>
                <w:b/>
                <w:sz w:val="20"/>
                <w:szCs w:val="20"/>
              </w:rPr>
              <w:t>”号巡洋舰（外观）</w:t>
            </w:r>
            <w:r>
              <w:rPr>
                <w:rFonts w:ascii="微软雅黑" w:eastAsia="微软雅黑" w:hAnsi="微软雅黑" w:hint="eastAsia"/>
                <w:sz w:val="20"/>
                <w:szCs w:val="20"/>
              </w:rPr>
              <w:t>；记录着打响俄国十月革命第一枪的历史；</w:t>
            </w:r>
          </w:p>
          <w:p w:rsidR="009677EB" w:rsidRDefault="009677EB" w:rsidP="00D25C9A">
            <w:pPr>
              <w:pStyle w:val="Style3"/>
              <w:numPr>
                <w:ilvl w:val="0"/>
                <w:numId w:val="2"/>
              </w:numPr>
              <w:autoSpaceDN w:val="0"/>
              <w:spacing w:line="340" w:lineRule="exact"/>
              <w:ind w:firstLineChars="0"/>
              <w:jc w:val="left"/>
              <w:textAlignment w:val="baseline"/>
              <w:rPr>
                <w:rFonts w:ascii="微软雅黑" w:eastAsia="微软雅黑" w:hAnsi="微软雅黑" w:cs="Arial"/>
                <w:sz w:val="20"/>
                <w:szCs w:val="20"/>
              </w:rPr>
            </w:pPr>
            <w:r>
              <w:rPr>
                <w:rFonts w:ascii="微软雅黑" w:eastAsia="微软雅黑" w:hAnsi="微软雅黑" w:cs="Arial" w:hint="eastAsia"/>
                <w:b/>
                <w:sz w:val="20"/>
                <w:szCs w:val="20"/>
              </w:rPr>
              <w:t>彼得保罗要塞（外观）</w:t>
            </w:r>
            <w:r>
              <w:rPr>
                <w:rFonts w:ascii="微软雅黑" w:eastAsia="微软雅黑" w:hAnsi="微软雅黑" w:hint="eastAsia"/>
                <w:b/>
                <w:sz w:val="20"/>
                <w:szCs w:val="20"/>
              </w:rPr>
              <w:t>，</w:t>
            </w:r>
            <w:r>
              <w:rPr>
                <w:rFonts w:ascii="微软雅黑" w:eastAsia="微软雅黑" w:hAnsi="微软雅黑" w:hint="eastAsia"/>
                <w:sz w:val="20"/>
                <w:szCs w:val="20"/>
              </w:rPr>
              <w:t>圣彼得堡城市发源地；</w:t>
            </w:r>
          </w:p>
          <w:p w:rsidR="009677EB" w:rsidRDefault="009677EB" w:rsidP="00D25C9A">
            <w:pPr>
              <w:pStyle w:val="Style3"/>
              <w:numPr>
                <w:ilvl w:val="0"/>
                <w:numId w:val="3"/>
              </w:numPr>
              <w:autoSpaceDN w:val="0"/>
              <w:spacing w:line="340" w:lineRule="exact"/>
              <w:ind w:firstLineChars="0"/>
              <w:jc w:val="left"/>
              <w:textAlignment w:val="baseline"/>
              <w:rPr>
                <w:rFonts w:ascii="微软雅黑" w:eastAsia="微软雅黑" w:hAnsi="微软雅黑"/>
                <w:sz w:val="20"/>
                <w:szCs w:val="20"/>
              </w:rPr>
            </w:pPr>
            <w:r>
              <w:rPr>
                <w:rFonts w:ascii="微软雅黑" w:eastAsia="微软雅黑" w:hAnsi="微软雅黑" w:cs="Arial" w:hint="eastAsia"/>
                <w:b/>
                <w:sz w:val="20"/>
                <w:szCs w:val="20"/>
              </w:rPr>
              <w:t>斯莫尔尼宫（外观），</w:t>
            </w:r>
            <w:r>
              <w:rPr>
                <w:rFonts w:ascii="微软雅黑" w:eastAsia="微软雅黑" w:hAnsi="微软雅黑" w:hint="eastAsia"/>
                <w:sz w:val="20"/>
                <w:szCs w:val="20"/>
              </w:rPr>
              <w:t>清爽干净的蓝白相间，巴洛克风格和俄罗斯风格的巧妙融合</w:t>
            </w:r>
          </w:p>
          <w:p w:rsidR="009677EB" w:rsidRDefault="009677EB" w:rsidP="00D25C9A">
            <w:pPr>
              <w:pStyle w:val="Style3"/>
              <w:numPr>
                <w:ilvl w:val="0"/>
                <w:numId w:val="3"/>
              </w:numPr>
              <w:autoSpaceDN w:val="0"/>
              <w:spacing w:line="340" w:lineRule="exact"/>
              <w:ind w:firstLineChars="0"/>
              <w:jc w:val="left"/>
              <w:textAlignment w:val="baseline"/>
              <w:rPr>
                <w:rFonts w:ascii="微软雅黑" w:eastAsia="微软雅黑" w:hAnsi="微软雅黑" w:cs="Arial"/>
                <w:sz w:val="20"/>
                <w:szCs w:val="20"/>
              </w:rPr>
            </w:pPr>
            <w:r>
              <w:rPr>
                <w:rFonts w:ascii="微软雅黑" w:eastAsia="微软雅黑" w:hAnsi="微软雅黑" w:cs="Arial" w:hint="eastAsia"/>
                <w:b/>
                <w:sz w:val="20"/>
                <w:szCs w:val="20"/>
              </w:rPr>
              <w:t>艾尔米塔什博物馆——冬宫（★入内）</w:t>
            </w:r>
            <w:r>
              <w:rPr>
                <w:rFonts w:ascii="微软雅黑" w:eastAsia="微软雅黑" w:hAnsi="微软雅黑" w:hint="eastAsia"/>
                <w:b/>
                <w:sz w:val="20"/>
                <w:szCs w:val="20"/>
              </w:rPr>
              <w:t>（周一闭馆）</w:t>
            </w:r>
            <w:r>
              <w:rPr>
                <w:rFonts w:ascii="微软雅黑" w:eastAsia="微软雅黑" w:hAnsi="微软雅黑" w:hint="eastAsia"/>
                <w:sz w:val="20"/>
                <w:szCs w:val="20"/>
              </w:rPr>
              <w:t>世界三大博物馆之一（它是俄罗斯著名皇宫，现为国立艾尔米塔什博物馆，冬宫的四面各具特色，但内部设计和装饰风格则严格统一。宫殿装饰华丽，许多大厅用俄国宝石：孔雀石、碧玉、玛瑙品装饰，御座大厅（又</w:t>
            </w:r>
            <w:proofErr w:type="gramStart"/>
            <w:r>
              <w:rPr>
                <w:rFonts w:ascii="微软雅黑" w:eastAsia="微软雅黑" w:hAnsi="微软雅黑" w:hint="eastAsia"/>
                <w:sz w:val="20"/>
                <w:szCs w:val="20"/>
              </w:rPr>
              <w:t>称桥治</w:t>
            </w:r>
            <w:proofErr w:type="gramEnd"/>
            <w:r>
              <w:rPr>
                <w:rFonts w:ascii="微软雅黑" w:eastAsia="微软雅黑" w:hAnsi="微软雅黑" w:hint="eastAsia"/>
                <w:sz w:val="20"/>
                <w:szCs w:val="20"/>
              </w:rPr>
              <w:t>大厅）的御座背后，有用</w:t>
            </w:r>
            <w:r>
              <w:rPr>
                <w:rFonts w:ascii="微软雅黑" w:eastAsia="微软雅黑" w:hAnsi="微软雅黑"/>
                <w:sz w:val="20"/>
                <w:szCs w:val="20"/>
              </w:rPr>
              <w:t>4.5</w:t>
            </w:r>
            <w:r>
              <w:rPr>
                <w:rFonts w:ascii="微软雅黑" w:eastAsia="微软雅黑" w:hAnsi="微软雅黑" w:hint="eastAsia"/>
                <w:sz w:val="20"/>
                <w:szCs w:val="20"/>
              </w:rPr>
              <w:t>万颗彩石镶嵌成的一幅地图）。</w:t>
            </w:r>
          </w:p>
          <w:p w:rsidR="009677EB" w:rsidRDefault="009677EB" w:rsidP="00D25C9A">
            <w:pPr>
              <w:numPr>
                <w:ilvl w:val="0"/>
                <w:numId w:val="4"/>
              </w:numPr>
              <w:spacing w:line="0" w:lineRule="atLeast"/>
              <w:rPr>
                <w:rFonts w:ascii="微软雅黑" w:eastAsia="微软雅黑" w:hAnsi="微软雅黑" w:cs="Arial"/>
                <w:szCs w:val="21"/>
              </w:rPr>
            </w:pPr>
            <w:r>
              <w:rPr>
                <w:rFonts w:ascii="微软雅黑" w:eastAsia="微软雅黑" w:hAnsi="微软雅黑" w:hint="eastAsia"/>
                <w:sz w:val="20"/>
                <w:szCs w:val="20"/>
              </w:rPr>
              <w:t>晚餐后入住酒店休息。</w:t>
            </w:r>
          </w:p>
        </w:tc>
        <w:tc>
          <w:tcPr>
            <w:tcW w:w="785"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早</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中</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晚</w:t>
            </w:r>
          </w:p>
        </w:tc>
        <w:tc>
          <w:tcPr>
            <w:tcW w:w="1058"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当地四星级酒店</w:t>
            </w:r>
          </w:p>
        </w:tc>
      </w:tr>
      <w:tr w:rsidR="009677EB" w:rsidTr="00D25C9A">
        <w:trPr>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t>第四天</w:t>
            </w:r>
          </w:p>
          <w:p w:rsidR="009677EB" w:rsidRDefault="009677EB" w:rsidP="00D25C9A">
            <w:pPr>
              <w:spacing w:line="0" w:lineRule="atLeast"/>
              <w:jc w:val="center"/>
              <w:rPr>
                <w:rFonts w:ascii="微软雅黑" w:eastAsia="微软雅黑" w:hAnsi="微软雅黑"/>
                <w:b/>
                <w:szCs w:val="21"/>
              </w:rPr>
            </w:pPr>
          </w:p>
        </w:tc>
        <w:tc>
          <w:tcPr>
            <w:tcW w:w="8223" w:type="dxa"/>
          </w:tcPr>
          <w:p w:rsidR="009677EB" w:rsidRDefault="009677EB" w:rsidP="00D25C9A">
            <w:pPr>
              <w:autoSpaceDN w:val="0"/>
              <w:spacing w:line="0" w:lineRule="atLeast"/>
              <w:jc w:val="left"/>
              <w:textAlignment w:val="baseline"/>
              <w:rPr>
                <w:rFonts w:ascii="微软雅黑" w:eastAsia="微软雅黑" w:hAnsi="微软雅黑" w:cs="Arial"/>
                <w:b/>
                <w:szCs w:val="21"/>
              </w:rPr>
            </w:pPr>
            <w:r>
              <w:rPr>
                <w:rFonts w:ascii="微软雅黑" w:eastAsia="微软雅黑" w:hAnsi="微软雅黑" w:cs="Arial" w:hint="eastAsia"/>
                <w:b/>
                <w:szCs w:val="21"/>
              </w:rPr>
              <w:t>圣彼得堡</w:t>
            </w:r>
            <w:r>
              <w:rPr>
                <w:rFonts w:ascii="微软雅黑" w:eastAsia="微软雅黑" w:hAnsi="微软雅黑"/>
                <w:b/>
                <w:noProof/>
                <w:szCs w:val="21"/>
              </w:rPr>
              <w:drawing>
                <wp:inline distT="0" distB="0" distL="0" distR="0">
                  <wp:extent cx="190500" cy="190500"/>
                  <wp:effectExtent l="0" t="0" r="0" b="0"/>
                  <wp:docPr id="42" name="图片 20" descr="E734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734E7~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hint="eastAsia"/>
                <w:b/>
                <w:szCs w:val="21"/>
              </w:rPr>
              <w:t>赫尔辛基</w:t>
            </w:r>
          </w:p>
          <w:p w:rsidR="009677EB" w:rsidRDefault="009677EB" w:rsidP="00D25C9A">
            <w:pPr>
              <w:spacing w:line="360" w:lineRule="exact"/>
              <w:rPr>
                <w:rFonts w:ascii="微软雅黑" w:eastAsia="微软雅黑" w:hAnsi="微软雅黑" w:cs="Arial"/>
                <w:szCs w:val="21"/>
              </w:rPr>
            </w:pPr>
            <w:r>
              <w:rPr>
                <w:rFonts w:ascii="微软雅黑" w:eastAsia="微软雅黑" w:hAnsi="微软雅黑" w:cs="Arial" w:hint="eastAsia"/>
                <w:szCs w:val="21"/>
              </w:rPr>
              <w:t>早餐后，继续圣彼得堡城市之旅。</w:t>
            </w:r>
          </w:p>
          <w:p w:rsidR="009677EB" w:rsidRDefault="009677EB" w:rsidP="00D25C9A">
            <w:pPr>
              <w:pStyle w:val="Style3"/>
              <w:numPr>
                <w:ilvl w:val="0"/>
                <w:numId w:val="5"/>
              </w:numPr>
              <w:spacing w:line="340" w:lineRule="exact"/>
              <w:ind w:firstLineChars="0"/>
              <w:rPr>
                <w:rFonts w:ascii="微软雅黑" w:eastAsia="微软雅黑" w:hAnsi="微软雅黑" w:cs="Arial"/>
                <w:b/>
                <w:sz w:val="20"/>
                <w:szCs w:val="20"/>
              </w:rPr>
            </w:pPr>
            <w:r>
              <w:rPr>
                <w:rFonts w:ascii="微软雅黑" w:eastAsia="微软雅黑" w:hAnsi="微软雅黑" w:cs="Arial" w:hint="eastAsia"/>
                <w:b/>
                <w:sz w:val="20"/>
                <w:szCs w:val="20"/>
              </w:rPr>
              <w:t>夏宫花园（</w:t>
            </w:r>
            <w:r>
              <w:rPr>
                <w:rFonts w:ascii="微软雅黑" w:eastAsia="微软雅黑" w:hAnsi="微软雅黑" w:cs="Arial" w:hint="eastAsia"/>
                <w:b/>
                <w:color w:val="000000"/>
                <w:sz w:val="20"/>
                <w:szCs w:val="20"/>
              </w:rPr>
              <w:t>★入内，</w:t>
            </w:r>
            <w:r>
              <w:rPr>
                <w:rFonts w:ascii="微软雅黑" w:eastAsia="微软雅黑" w:hAnsi="微软雅黑" w:cs="Arial" w:hint="eastAsia"/>
                <w:b/>
                <w:sz w:val="20"/>
                <w:szCs w:val="20"/>
              </w:rPr>
              <w:t>上、下花园游览）</w:t>
            </w:r>
            <w:r>
              <w:rPr>
                <w:rFonts w:ascii="微软雅黑" w:eastAsia="微软雅黑" w:hAnsi="微软雅黑" w:hint="eastAsia"/>
                <w:b/>
                <w:sz w:val="20"/>
                <w:szCs w:val="20"/>
              </w:rPr>
              <w:t>，</w:t>
            </w:r>
            <w:r>
              <w:rPr>
                <w:rFonts w:ascii="微软雅黑" w:eastAsia="微软雅黑" w:hAnsi="微软雅黑" w:hint="eastAsia"/>
                <w:sz w:val="20"/>
                <w:szCs w:val="20"/>
              </w:rPr>
              <w:t>又称“彼得宫”，坐落在芬兰湾南岸的森林中，被誉为“俄罗斯的凡尔赛”。夏宫由法式的上花园、拥有壮丽喷泉的下花园以及之间的大宫殿三部分组成。</w:t>
            </w:r>
          </w:p>
          <w:p w:rsidR="009677EB" w:rsidRDefault="009677EB" w:rsidP="00D25C9A">
            <w:pPr>
              <w:pStyle w:val="Style3"/>
              <w:numPr>
                <w:ilvl w:val="0"/>
                <w:numId w:val="5"/>
              </w:numPr>
              <w:spacing w:line="340" w:lineRule="exact"/>
              <w:ind w:firstLineChars="0"/>
              <w:rPr>
                <w:rFonts w:ascii="微软雅黑" w:eastAsia="微软雅黑" w:hAnsi="微软雅黑"/>
                <w:b/>
                <w:sz w:val="20"/>
                <w:szCs w:val="20"/>
              </w:rPr>
            </w:pPr>
            <w:r>
              <w:rPr>
                <w:rFonts w:ascii="微软雅黑" w:eastAsia="微软雅黑" w:hAnsi="微软雅黑" w:cs="Arial" w:hint="eastAsia"/>
                <w:b/>
                <w:sz w:val="20"/>
                <w:szCs w:val="20"/>
              </w:rPr>
              <w:t>俄罗斯国家博物馆（外观）</w:t>
            </w:r>
            <w:r>
              <w:rPr>
                <w:rFonts w:ascii="微软雅黑" w:eastAsia="微软雅黑" w:hAnsi="微软雅黑" w:cs="Arial" w:hint="eastAsia"/>
                <w:sz w:val="20"/>
                <w:szCs w:val="20"/>
              </w:rPr>
              <w:t>；</w:t>
            </w:r>
          </w:p>
          <w:p w:rsidR="009677EB" w:rsidRDefault="009677EB" w:rsidP="00D25C9A">
            <w:pPr>
              <w:pStyle w:val="Style3"/>
              <w:numPr>
                <w:ilvl w:val="0"/>
                <w:numId w:val="5"/>
              </w:numPr>
              <w:spacing w:line="340" w:lineRule="exact"/>
              <w:ind w:firstLineChars="0"/>
              <w:rPr>
                <w:rFonts w:ascii="微软雅黑" w:eastAsia="微软雅黑" w:hAnsi="微软雅黑" w:cs="Arial"/>
                <w:b/>
                <w:sz w:val="20"/>
                <w:szCs w:val="20"/>
              </w:rPr>
            </w:pPr>
            <w:r>
              <w:rPr>
                <w:rFonts w:ascii="微软雅黑" w:eastAsia="微软雅黑" w:hAnsi="微软雅黑" w:cs="Arial" w:hint="eastAsia"/>
                <w:b/>
                <w:sz w:val="20"/>
                <w:szCs w:val="20"/>
              </w:rPr>
              <w:t>滴血大教堂（外观）</w:t>
            </w:r>
            <w:r>
              <w:rPr>
                <w:rFonts w:ascii="微软雅黑" w:eastAsia="微软雅黑" w:hAnsi="微软雅黑" w:hint="eastAsia"/>
                <w:b/>
                <w:sz w:val="20"/>
                <w:szCs w:val="20"/>
              </w:rPr>
              <w:t>，</w:t>
            </w:r>
            <w:r>
              <w:rPr>
                <w:rFonts w:ascii="微软雅黑" w:eastAsia="微软雅黑" w:hAnsi="微软雅黑" w:hint="eastAsia"/>
                <w:sz w:val="20"/>
                <w:szCs w:val="20"/>
              </w:rPr>
              <w:t>为纪念沙皇亚历山大二</w:t>
            </w:r>
            <w:proofErr w:type="gramStart"/>
            <w:r>
              <w:rPr>
                <w:rFonts w:ascii="微软雅黑" w:eastAsia="微软雅黑" w:hAnsi="微软雅黑" w:hint="eastAsia"/>
                <w:sz w:val="20"/>
                <w:szCs w:val="20"/>
              </w:rPr>
              <w:t>世</w:t>
            </w:r>
            <w:proofErr w:type="gramEnd"/>
            <w:r>
              <w:rPr>
                <w:rFonts w:ascii="微软雅黑" w:eastAsia="微软雅黑" w:hAnsi="微软雅黑" w:hint="eastAsia"/>
                <w:sz w:val="20"/>
                <w:szCs w:val="20"/>
              </w:rPr>
              <w:t>而建的，在建筑的每一个细小角落里，都被精细地经行装饰，其建材有镶嵌</w:t>
            </w:r>
            <w:r>
              <w:rPr>
                <w:rFonts w:ascii="微软雅黑" w:eastAsia="微软雅黑" w:hAnsi="微软雅黑" w:cs="Arial" w:hint="eastAsia"/>
                <w:sz w:val="20"/>
                <w:szCs w:val="20"/>
              </w:rPr>
              <w:t>工艺品、有色瓷片、珐琅陶瓷、大理石等，犹如颜色的洪潮一般鲜艳；</w:t>
            </w:r>
          </w:p>
          <w:p w:rsidR="009677EB" w:rsidRDefault="009677EB" w:rsidP="00D25C9A">
            <w:pPr>
              <w:pStyle w:val="Style3"/>
              <w:numPr>
                <w:ilvl w:val="0"/>
                <w:numId w:val="5"/>
              </w:numPr>
              <w:spacing w:line="340" w:lineRule="exact"/>
              <w:ind w:firstLineChars="0"/>
              <w:rPr>
                <w:rFonts w:ascii="微软雅黑" w:eastAsia="微软雅黑" w:hAnsi="微软雅黑" w:cs="Arial"/>
                <w:b/>
                <w:sz w:val="20"/>
                <w:szCs w:val="20"/>
              </w:rPr>
            </w:pPr>
            <w:r>
              <w:rPr>
                <w:rFonts w:ascii="微软雅黑" w:eastAsia="微软雅黑" w:hAnsi="微软雅黑" w:hint="eastAsia"/>
                <w:b/>
                <w:sz w:val="20"/>
                <w:szCs w:val="20"/>
              </w:rPr>
              <w:t>喀山教堂（外观）</w:t>
            </w:r>
            <w:r>
              <w:rPr>
                <w:rFonts w:ascii="微软雅黑" w:eastAsia="微软雅黑" w:hAnsi="微软雅黑" w:hint="eastAsia"/>
                <w:sz w:val="20"/>
                <w:szCs w:val="20"/>
              </w:rPr>
              <w:t>，安插有拿破仑大军旗帜的教堂，由</w:t>
            </w:r>
            <w:r>
              <w:rPr>
                <w:rFonts w:ascii="微软雅黑" w:eastAsia="微软雅黑" w:hAnsi="微软雅黑"/>
                <w:sz w:val="20"/>
                <w:szCs w:val="20"/>
              </w:rPr>
              <w:t>94</w:t>
            </w:r>
            <w:r>
              <w:rPr>
                <w:rFonts w:ascii="微软雅黑" w:eastAsia="微软雅黑" w:hAnsi="微软雅黑" w:hint="eastAsia"/>
                <w:sz w:val="20"/>
                <w:szCs w:val="20"/>
              </w:rPr>
              <w:t>根柱廊排列的半圆形回廊，尤为突出；</w:t>
            </w:r>
          </w:p>
          <w:p w:rsidR="009677EB" w:rsidRDefault="009677EB" w:rsidP="00D25C9A">
            <w:pPr>
              <w:pStyle w:val="Style3"/>
              <w:numPr>
                <w:ilvl w:val="0"/>
                <w:numId w:val="6"/>
              </w:numPr>
              <w:spacing w:line="360" w:lineRule="exact"/>
              <w:ind w:firstLineChars="0"/>
              <w:rPr>
                <w:rFonts w:ascii="微软雅黑" w:eastAsia="微软雅黑" w:hAnsi="微软雅黑"/>
                <w:b/>
                <w:szCs w:val="21"/>
              </w:rPr>
            </w:pPr>
            <w:proofErr w:type="gramStart"/>
            <w:r>
              <w:rPr>
                <w:rFonts w:ascii="微软雅黑" w:eastAsia="微软雅黑" w:hAnsi="微软雅黑" w:hint="eastAsia"/>
                <w:b/>
                <w:sz w:val="20"/>
                <w:szCs w:val="20"/>
              </w:rPr>
              <w:t>涅</w:t>
            </w:r>
            <w:proofErr w:type="gramEnd"/>
            <w:r>
              <w:rPr>
                <w:rFonts w:ascii="微软雅黑" w:eastAsia="微软雅黑" w:hAnsi="微软雅黑" w:hint="eastAsia"/>
                <w:b/>
                <w:sz w:val="20"/>
                <w:szCs w:val="20"/>
              </w:rPr>
              <w:t>瓦商业街</w:t>
            </w:r>
            <w:r>
              <w:rPr>
                <w:rFonts w:ascii="微软雅黑" w:eastAsia="微软雅黑" w:hAnsi="微软雅黑" w:hint="eastAsia"/>
                <w:sz w:val="20"/>
                <w:szCs w:val="20"/>
              </w:rPr>
              <w:t>，漫步其中，犹如一处艺术广场，随处可感受艺术集合的气息。</w:t>
            </w:r>
          </w:p>
          <w:p w:rsidR="00B349C5" w:rsidRDefault="00B349C5" w:rsidP="00D25C9A">
            <w:pPr>
              <w:pStyle w:val="Style3"/>
              <w:numPr>
                <w:ilvl w:val="0"/>
                <w:numId w:val="6"/>
              </w:numPr>
              <w:spacing w:line="360" w:lineRule="exact"/>
              <w:ind w:firstLineChars="0"/>
              <w:rPr>
                <w:rFonts w:ascii="微软雅黑" w:eastAsia="微软雅黑" w:hAnsi="微软雅黑"/>
                <w:b/>
                <w:szCs w:val="21"/>
              </w:rPr>
            </w:pPr>
            <w:r w:rsidRPr="00B349C5">
              <w:rPr>
                <w:rFonts w:ascii="微软雅黑" w:eastAsia="微软雅黑" w:hAnsi="微软雅黑" w:hint="eastAsia"/>
                <w:b/>
                <w:szCs w:val="21"/>
              </w:rPr>
              <w:t>游轮参考时间：18:00登船-07:00+1抵达</w:t>
            </w:r>
          </w:p>
        </w:tc>
        <w:tc>
          <w:tcPr>
            <w:tcW w:w="785"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早</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中</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晚</w:t>
            </w:r>
          </w:p>
        </w:tc>
        <w:tc>
          <w:tcPr>
            <w:tcW w:w="1058"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豪华游轮</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四</w:t>
            </w:r>
            <w:proofErr w:type="gramStart"/>
            <w:r>
              <w:rPr>
                <w:rFonts w:ascii="微软雅黑" w:eastAsia="微软雅黑" w:hAnsi="微软雅黑" w:hint="eastAsia"/>
                <w:szCs w:val="21"/>
              </w:rPr>
              <w:t>人外舱</w:t>
            </w:r>
            <w:proofErr w:type="gramEnd"/>
          </w:p>
        </w:tc>
      </w:tr>
      <w:tr w:rsidR="009677EB" w:rsidTr="00D25C9A">
        <w:trPr>
          <w:trHeight w:val="1903"/>
          <w:jc w:val="center"/>
        </w:trPr>
        <w:tc>
          <w:tcPr>
            <w:tcW w:w="1094" w:type="dxa"/>
            <w:vAlign w:val="center"/>
          </w:tcPr>
          <w:p w:rsidR="009677EB" w:rsidRDefault="009677EB" w:rsidP="00D25C9A">
            <w:pPr>
              <w:spacing w:line="0" w:lineRule="atLeast"/>
              <w:jc w:val="center"/>
              <w:rPr>
                <w:rFonts w:ascii="微软雅黑" w:eastAsia="微软雅黑" w:hAnsi="微软雅黑"/>
                <w:b/>
                <w:color w:val="A6A6A6"/>
                <w:szCs w:val="21"/>
              </w:rPr>
            </w:pPr>
            <w:r>
              <w:rPr>
                <w:rFonts w:ascii="微软雅黑" w:eastAsia="微软雅黑" w:hAnsi="微软雅黑" w:hint="eastAsia"/>
                <w:b/>
                <w:szCs w:val="21"/>
              </w:rPr>
              <w:t>第五天</w:t>
            </w:r>
          </w:p>
        </w:tc>
        <w:tc>
          <w:tcPr>
            <w:tcW w:w="8223" w:type="dxa"/>
          </w:tcPr>
          <w:p w:rsidR="009677EB" w:rsidRDefault="009677EB" w:rsidP="00D25C9A">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赫尔辛基</w:t>
            </w:r>
            <w:r>
              <w:rPr>
                <w:rFonts w:ascii="微软雅黑" w:eastAsia="微软雅黑" w:hAnsi="微软雅黑"/>
                <w:b/>
                <w:noProof/>
                <w:szCs w:val="21"/>
              </w:rPr>
              <w:drawing>
                <wp:inline distT="0" distB="0" distL="0" distR="0">
                  <wp:extent cx="190500" cy="190500"/>
                  <wp:effectExtent l="0" t="0" r="0" b="0"/>
                  <wp:docPr id="43" name="图片 23" descr="E734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734E7~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szCs w:val="21"/>
              </w:rPr>
              <w:t>（快船）</w:t>
            </w:r>
            <w:r>
              <w:rPr>
                <w:rFonts w:ascii="微软雅黑" w:eastAsia="微软雅黑" w:hAnsi="微软雅黑" w:cs="Arial" w:hint="eastAsia"/>
                <w:b/>
                <w:szCs w:val="21"/>
              </w:rPr>
              <w:t>塔林</w:t>
            </w:r>
          </w:p>
          <w:p w:rsidR="009677EB" w:rsidRDefault="009677EB" w:rsidP="00D25C9A">
            <w:pPr>
              <w:spacing w:line="0" w:lineRule="atLeast"/>
              <w:jc w:val="left"/>
              <w:rPr>
                <w:rFonts w:ascii="微软雅黑" w:eastAsia="微软雅黑" w:hAnsi="微软雅黑"/>
                <w:szCs w:val="21"/>
              </w:rPr>
            </w:pPr>
            <w:r>
              <w:rPr>
                <w:rFonts w:ascii="微软雅黑" w:eastAsia="微软雅黑" w:hAnsi="微软雅黑" w:cs="Arial" w:hint="eastAsia"/>
                <w:szCs w:val="21"/>
              </w:rPr>
              <w:t>早餐后，游览素有“波罗的海的女儿”之称的赫尔辛基。赫尔辛基濒临波罗的海，无论夏日海碧天蓝，还是冬季流冰遍浮，这座港口城市总是显得美丽洁净，被世人赞美为“波罗的海的女儿”。后游览前首都图尔库，搭乘北欧五星级豪华游轮前往瑞典首都</w:t>
            </w:r>
            <w:r>
              <w:rPr>
                <w:rFonts w:ascii="微软雅黑" w:eastAsia="微软雅黑" w:hAnsi="微软雅黑" w:cs="Arial"/>
                <w:szCs w:val="21"/>
              </w:rPr>
              <w:t>—</w:t>
            </w:r>
            <w:r>
              <w:rPr>
                <w:rFonts w:ascii="微软雅黑" w:eastAsia="微软雅黑" w:hAnsi="微软雅黑" w:hint="eastAsia"/>
                <w:szCs w:val="21"/>
              </w:rPr>
              <w:t>斯德哥尔摩，沿途欣赏辽阔的波罗的海风光，尽享船上极具异国风情的夜生活。</w:t>
            </w:r>
          </w:p>
          <w:p w:rsidR="009677EB" w:rsidRDefault="009677EB" w:rsidP="00D25C9A">
            <w:pPr>
              <w:numPr>
                <w:ilvl w:val="0"/>
                <w:numId w:val="7"/>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岩石教堂（</w:t>
            </w:r>
            <w:r>
              <w:rPr>
                <w:rFonts w:ascii="微软雅黑" w:eastAsia="微软雅黑" w:hAnsi="微软雅黑" w:cs="Arial" w:hint="eastAsia"/>
                <w:b/>
                <w:color w:val="000000"/>
                <w:sz w:val="20"/>
                <w:szCs w:val="20"/>
              </w:rPr>
              <w:t>★入内</w:t>
            </w:r>
            <w:r>
              <w:rPr>
                <w:rFonts w:ascii="微软雅黑" w:eastAsia="微软雅黑" w:hAnsi="微软雅黑" w:cs="Arial" w:hint="eastAsia"/>
                <w:b/>
                <w:szCs w:val="21"/>
              </w:rPr>
              <w:t>）</w:t>
            </w:r>
            <w:r>
              <w:rPr>
                <w:rFonts w:ascii="微软雅黑" w:eastAsia="微软雅黑" w:hAnsi="微软雅黑" w:cs="Arial" w:hint="eastAsia"/>
                <w:szCs w:val="21"/>
              </w:rPr>
              <w:t>世界上唯一的建立在岩石中的教堂，飞碟般的外观彻底颠覆教</w:t>
            </w:r>
            <w:r>
              <w:rPr>
                <w:rFonts w:ascii="微软雅黑" w:eastAsia="微软雅黑" w:hAnsi="微软雅黑" w:cs="Arial" w:hint="eastAsia"/>
                <w:szCs w:val="21"/>
              </w:rPr>
              <w:lastRenderedPageBreak/>
              <w:t xml:space="preserve">堂的概念 </w:t>
            </w:r>
          </w:p>
          <w:p w:rsidR="009677EB" w:rsidRDefault="009677EB" w:rsidP="00D25C9A">
            <w:pPr>
              <w:numPr>
                <w:ilvl w:val="0"/>
                <w:numId w:val="7"/>
              </w:numPr>
              <w:spacing w:line="0" w:lineRule="atLeast"/>
              <w:jc w:val="left"/>
              <w:rPr>
                <w:rFonts w:ascii="微软雅黑" w:eastAsia="微软雅黑" w:hAnsi="微软雅黑"/>
                <w:szCs w:val="21"/>
              </w:rPr>
            </w:pPr>
            <w:r>
              <w:rPr>
                <w:rFonts w:ascii="微软雅黑" w:eastAsia="微软雅黑" w:hAnsi="微软雅黑" w:cs="Arial" w:hint="eastAsia"/>
                <w:b/>
                <w:szCs w:val="21"/>
              </w:rPr>
              <w:t>乌斯彭斯基大教堂（外观）</w:t>
            </w:r>
            <w:r>
              <w:rPr>
                <w:rFonts w:ascii="微软雅黑" w:eastAsia="微软雅黑" w:hAnsi="微软雅黑" w:cs="Arial" w:hint="eastAsia"/>
                <w:szCs w:val="21"/>
              </w:rPr>
              <w:t>，北欧最大的俄罗斯东正教教堂。</w:t>
            </w:r>
          </w:p>
          <w:p w:rsidR="009677EB" w:rsidRDefault="009677EB" w:rsidP="00D25C9A">
            <w:pPr>
              <w:numPr>
                <w:ilvl w:val="0"/>
                <w:numId w:val="7"/>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南码头露天自由市场、阿曼达青铜塑像</w:t>
            </w:r>
            <w:r>
              <w:rPr>
                <w:rFonts w:ascii="微软雅黑" w:eastAsia="微软雅黑" w:hAnsi="微软雅黑" w:cs="Arial" w:hint="eastAsia"/>
                <w:szCs w:val="21"/>
              </w:rPr>
              <w:t>，漫步于此，看看码头上停泊的开往瑞典、俄罗斯等国的大型豪华邮轮。铜像遥望芬兰湾，被誉为</w:t>
            </w:r>
            <w:r>
              <w:rPr>
                <w:rFonts w:ascii="微软雅黑" w:eastAsia="微软雅黑" w:hAnsi="微软雅黑" w:hint="eastAsia"/>
                <w:szCs w:val="21"/>
              </w:rPr>
              <w:t>“</w:t>
            </w:r>
            <w:r>
              <w:rPr>
                <w:rFonts w:ascii="微软雅黑" w:eastAsia="微软雅黑" w:hAnsi="微软雅黑" w:cs="Arial" w:hint="eastAsia"/>
                <w:szCs w:val="21"/>
              </w:rPr>
              <w:t>波罗的海的女儿”。每年</w:t>
            </w:r>
            <w:r>
              <w:rPr>
                <w:rFonts w:ascii="微软雅黑" w:eastAsia="微软雅黑" w:hAnsi="微软雅黑" w:cs="Arial"/>
                <w:szCs w:val="21"/>
              </w:rPr>
              <w:t>4</w:t>
            </w:r>
            <w:r>
              <w:rPr>
                <w:rFonts w:ascii="微软雅黑" w:eastAsia="微软雅黑" w:hAnsi="微软雅黑" w:cs="Arial" w:hint="eastAsia"/>
                <w:szCs w:val="21"/>
              </w:rPr>
              <w:t>月</w:t>
            </w:r>
            <w:r>
              <w:rPr>
                <w:rFonts w:ascii="微软雅黑" w:eastAsia="微软雅黑" w:hAnsi="微软雅黑" w:cs="Arial"/>
                <w:szCs w:val="21"/>
              </w:rPr>
              <w:t>30</w:t>
            </w:r>
            <w:r>
              <w:rPr>
                <w:rFonts w:ascii="微软雅黑" w:eastAsia="微软雅黑" w:hAnsi="微软雅黑" w:cs="Arial" w:hint="eastAsia"/>
                <w:szCs w:val="21"/>
              </w:rPr>
              <w:t>日，芬兰大学生都要在阿曼达塑像旁举行隆重的</w:t>
            </w:r>
            <w:proofErr w:type="gramStart"/>
            <w:r>
              <w:rPr>
                <w:rFonts w:ascii="微软雅黑" w:eastAsia="微软雅黑" w:hAnsi="微软雅黑" w:cs="Arial" w:hint="eastAsia"/>
                <w:szCs w:val="21"/>
              </w:rPr>
              <w:t>戴帽节</w:t>
            </w:r>
            <w:proofErr w:type="gramEnd"/>
            <w:r>
              <w:rPr>
                <w:rFonts w:ascii="微软雅黑" w:eastAsia="微软雅黑" w:hAnsi="微软雅黑" w:cs="Arial" w:hint="eastAsia"/>
                <w:szCs w:val="21"/>
              </w:rPr>
              <w:t>狂欢活动。</w:t>
            </w:r>
          </w:p>
          <w:p w:rsidR="009677EB" w:rsidRDefault="009677EB" w:rsidP="00D25C9A">
            <w:pPr>
              <w:numPr>
                <w:ilvl w:val="0"/>
                <w:numId w:val="7"/>
              </w:numPr>
              <w:spacing w:line="0" w:lineRule="atLeast"/>
              <w:jc w:val="left"/>
              <w:rPr>
                <w:rFonts w:ascii="微软雅黑" w:eastAsia="微软雅黑" w:hAnsi="微软雅黑"/>
                <w:szCs w:val="21"/>
              </w:rPr>
            </w:pPr>
            <w:r>
              <w:rPr>
                <w:rFonts w:ascii="微软雅黑" w:eastAsia="微软雅黑" w:hAnsi="微软雅黑" w:cs="Arial" w:hint="eastAsia"/>
                <w:b/>
                <w:szCs w:val="21"/>
              </w:rPr>
              <w:t>议会广场、亚历山大二</w:t>
            </w:r>
            <w:proofErr w:type="gramStart"/>
            <w:r>
              <w:rPr>
                <w:rFonts w:ascii="微软雅黑" w:eastAsia="微软雅黑" w:hAnsi="微软雅黑" w:cs="Arial" w:hint="eastAsia"/>
                <w:b/>
                <w:szCs w:val="21"/>
              </w:rPr>
              <w:t>世</w:t>
            </w:r>
            <w:proofErr w:type="gramEnd"/>
            <w:r>
              <w:rPr>
                <w:rFonts w:ascii="微软雅黑" w:eastAsia="微软雅黑" w:hAnsi="微软雅黑" w:cs="Arial" w:hint="eastAsia"/>
                <w:b/>
                <w:szCs w:val="21"/>
              </w:rPr>
              <w:t>铜像、教堂、政府大楼、赫尔辛基大学、大学图书馆、西德霍姆宫</w:t>
            </w:r>
            <w:r>
              <w:rPr>
                <w:rFonts w:ascii="微软雅黑" w:eastAsia="微软雅黑" w:hAnsi="微软雅黑" w:cs="Arial" w:hint="eastAsia"/>
                <w:szCs w:val="21"/>
              </w:rPr>
              <w:t>。</w:t>
            </w:r>
          </w:p>
          <w:p w:rsidR="009677EB" w:rsidRDefault="009677EB" w:rsidP="00D25C9A">
            <w:pPr>
              <w:numPr>
                <w:ilvl w:val="0"/>
                <w:numId w:val="7"/>
              </w:numPr>
              <w:spacing w:line="0" w:lineRule="atLeast"/>
              <w:jc w:val="left"/>
              <w:rPr>
                <w:rFonts w:ascii="微软雅黑" w:eastAsia="微软雅黑" w:hAnsi="微软雅黑"/>
                <w:szCs w:val="21"/>
              </w:rPr>
            </w:pPr>
            <w:r>
              <w:rPr>
                <w:rFonts w:ascii="微软雅黑" w:eastAsia="微软雅黑" w:hAnsi="微软雅黑" w:cs="Arial" w:hint="eastAsia"/>
                <w:b/>
                <w:szCs w:val="21"/>
              </w:rPr>
              <w:t>西贝柳斯公园（★入内）。</w:t>
            </w:r>
            <w:r>
              <w:rPr>
                <w:rFonts w:ascii="微软雅黑" w:eastAsia="微软雅黑" w:hAnsi="微软雅黑" w:cs="Arial" w:hint="eastAsia"/>
                <w:szCs w:val="21"/>
              </w:rPr>
              <w:t>赫尔辛基的一大名胜，公园里有巨大的管风琴雕塑。</w:t>
            </w:r>
          </w:p>
          <w:p w:rsidR="009677EB" w:rsidRDefault="009677EB" w:rsidP="00D25C9A">
            <w:pPr>
              <w:numPr>
                <w:ilvl w:val="0"/>
                <w:numId w:val="7"/>
              </w:numPr>
              <w:spacing w:line="0" w:lineRule="atLeast"/>
              <w:jc w:val="left"/>
              <w:rPr>
                <w:rFonts w:ascii="微软雅黑" w:eastAsia="微软雅黑" w:hAnsi="微软雅黑"/>
                <w:szCs w:val="21"/>
              </w:rPr>
            </w:pPr>
            <w:r>
              <w:rPr>
                <w:rFonts w:ascii="微软雅黑" w:eastAsia="微软雅黑" w:hAnsi="微软雅黑" w:hint="eastAsia"/>
                <w:szCs w:val="21"/>
              </w:rPr>
              <w:t>晚餐后乘坐快船前往爱沙尼亚首都塔林</w:t>
            </w:r>
          </w:p>
          <w:p w:rsidR="009677EB" w:rsidRDefault="009677EB" w:rsidP="00D25C9A">
            <w:pPr>
              <w:spacing w:line="0" w:lineRule="atLeast"/>
              <w:jc w:val="left"/>
              <w:rPr>
                <w:rFonts w:ascii="微软雅黑" w:eastAsia="微软雅黑" w:hAnsi="微软雅黑" w:cs="Arial"/>
                <w:b/>
                <w:szCs w:val="21"/>
              </w:rPr>
            </w:pPr>
            <w:r>
              <w:rPr>
                <w:rFonts w:ascii="微软雅黑" w:eastAsia="微软雅黑" w:hAnsi="微软雅黑" w:cs="Arial" w:hint="eastAsia"/>
                <w:color w:val="F53A95"/>
                <w:szCs w:val="21"/>
              </w:rPr>
              <w:t>（游轮时刻参考：1930登船</w:t>
            </w:r>
            <w:r>
              <w:rPr>
                <w:rFonts w:ascii="微软雅黑" w:eastAsia="微软雅黑" w:hAnsi="微软雅黑" w:cs="Arial"/>
                <w:color w:val="F53A95"/>
                <w:szCs w:val="21"/>
              </w:rPr>
              <w:t>—</w:t>
            </w:r>
            <w:r>
              <w:rPr>
                <w:rFonts w:ascii="微软雅黑" w:eastAsia="微软雅黑" w:hAnsi="微软雅黑" w:cs="Arial" w:hint="eastAsia"/>
                <w:color w:val="F53A95"/>
                <w:szCs w:val="21"/>
              </w:rPr>
              <w:t>2130抵达）</w:t>
            </w:r>
            <w:r>
              <w:rPr>
                <w:rFonts w:ascii="微软雅黑" w:eastAsia="微软雅黑" w:hAnsi="微软雅黑" w:cs="Arial"/>
                <w:color w:val="F53A95"/>
                <w:szCs w:val="21"/>
              </w:rPr>
              <w:t xml:space="preserve"> </w:t>
            </w:r>
          </w:p>
        </w:tc>
        <w:tc>
          <w:tcPr>
            <w:tcW w:w="785"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lastRenderedPageBreak/>
              <w:t>早</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中</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晚</w:t>
            </w:r>
          </w:p>
        </w:tc>
        <w:tc>
          <w:tcPr>
            <w:tcW w:w="1058"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当地四星酒店</w:t>
            </w:r>
          </w:p>
        </w:tc>
      </w:tr>
      <w:tr w:rsidR="009677EB" w:rsidTr="00D25C9A">
        <w:trPr>
          <w:trHeight w:val="763"/>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lastRenderedPageBreak/>
              <w:t>第六天</w:t>
            </w:r>
          </w:p>
          <w:p w:rsidR="009677EB" w:rsidRDefault="009677EB" w:rsidP="00D25C9A">
            <w:pPr>
              <w:spacing w:line="0" w:lineRule="atLeast"/>
              <w:jc w:val="center"/>
              <w:rPr>
                <w:rFonts w:ascii="微软雅黑" w:eastAsia="微软雅黑" w:hAnsi="微软雅黑"/>
                <w:b/>
                <w:color w:val="A6A6A6"/>
                <w:szCs w:val="21"/>
              </w:rPr>
            </w:pPr>
          </w:p>
        </w:tc>
        <w:tc>
          <w:tcPr>
            <w:tcW w:w="8223" w:type="dxa"/>
          </w:tcPr>
          <w:p w:rsidR="009677EB" w:rsidRDefault="009677EB" w:rsidP="00D25C9A">
            <w:pPr>
              <w:spacing w:line="0" w:lineRule="atLeast"/>
              <w:jc w:val="left"/>
              <w:rPr>
                <w:rFonts w:ascii="微软雅黑" w:eastAsia="微软雅黑" w:hAnsi="微软雅黑" w:cs="Arial"/>
                <w:b/>
                <w:szCs w:val="21"/>
              </w:rPr>
            </w:pPr>
            <w:r>
              <w:rPr>
                <w:rFonts w:ascii="微软雅黑" w:eastAsia="微软雅黑" w:hAnsi="微软雅黑" w:hint="eastAsia"/>
                <w:b/>
                <w:szCs w:val="21"/>
              </w:rPr>
              <w:t>塔林</w:t>
            </w:r>
            <w:r>
              <w:rPr>
                <w:rFonts w:ascii="微软雅黑" w:eastAsia="微软雅黑" w:hAnsi="微软雅黑"/>
                <w:b/>
                <w:noProof/>
                <w:szCs w:val="21"/>
              </w:rPr>
              <w:drawing>
                <wp:inline distT="0" distB="0" distL="0" distR="0">
                  <wp:extent cx="190500" cy="190500"/>
                  <wp:effectExtent l="0" t="0" r="0" b="0"/>
                  <wp:docPr id="44" name="图片 18" descr="E734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734E7~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szCs w:val="21"/>
              </w:rPr>
              <w:t>（夜游轮）</w:t>
            </w:r>
            <w:r>
              <w:rPr>
                <w:rFonts w:ascii="微软雅黑" w:eastAsia="微软雅黑" w:hAnsi="微软雅黑" w:cs="Arial" w:hint="eastAsia"/>
                <w:b/>
                <w:szCs w:val="21"/>
              </w:rPr>
              <w:t>斯德哥尔摩</w:t>
            </w:r>
          </w:p>
          <w:p w:rsidR="009677EB" w:rsidRDefault="009677EB" w:rsidP="00D25C9A">
            <w:pPr>
              <w:numPr>
                <w:ilvl w:val="0"/>
                <w:numId w:val="7"/>
              </w:numPr>
              <w:spacing w:line="0" w:lineRule="atLeast"/>
              <w:jc w:val="left"/>
              <w:rPr>
                <w:rFonts w:ascii="微软雅黑" w:eastAsia="微软雅黑" w:hAnsi="微软雅黑" w:cs="Arial"/>
                <w:szCs w:val="21"/>
              </w:rPr>
            </w:pPr>
            <w:r>
              <w:rPr>
                <w:rFonts w:ascii="微软雅黑" w:eastAsia="微软雅黑" w:hAnsi="微软雅黑" w:cs="Arial" w:hint="eastAsia"/>
                <w:szCs w:val="21"/>
              </w:rPr>
              <w:t>早餐后开始游览</w:t>
            </w:r>
            <w:proofErr w:type="gramStart"/>
            <w:r>
              <w:rPr>
                <w:rFonts w:ascii="微软雅黑" w:eastAsia="微软雅黑" w:hAnsi="微软雅黑" w:cs="Arial" w:hint="eastAsia"/>
                <w:szCs w:val="21"/>
              </w:rPr>
              <w:t>“</w:t>
            </w:r>
            <w:proofErr w:type="gramEnd"/>
            <w:r>
              <w:rPr>
                <w:rFonts w:ascii="微软雅黑" w:eastAsia="微软雅黑" w:hAnsi="微软雅黑" w:cs="Arial" w:hint="eastAsia"/>
                <w:szCs w:val="21"/>
              </w:rPr>
              <w:t>波罗的海的明珠“，</w:t>
            </w:r>
            <w:r>
              <w:rPr>
                <w:rFonts w:ascii="微软雅黑" w:eastAsia="微软雅黑" w:hAnsi="微软雅黑" w:cs="Arial" w:hint="eastAsia"/>
                <w:b/>
                <w:szCs w:val="21"/>
              </w:rPr>
              <w:t>塔林</w:t>
            </w:r>
            <w:r>
              <w:rPr>
                <w:rFonts w:ascii="微软雅黑" w:eastAsia="微软雅黑" w:hAnsi="微软雅黑" w:cs="Arial" w:hint="eastAsia"/>
                <w:szCs w:val="21"/>
              </w:rPr>
              <w:t>是爱沙尼亚共首都和主要港口，塔林分为新城和老城，三面环水，风景秀丽。塔林老城是波罗的海唯一保存着中世纪外貌和格调的城市。</w:t>
            </w:r>
          </w:p>
          <w:p w:rsidR="009677EB" w:rsidRDefault="009677EB" w:rsidP="00D25C9A">
            <w:pPr>
              <w:numPr>
                <w:ilvl w:val="0"/>
                <w:numId w:val="7"/>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塔林老城</w:t>
            </w:r>
            <w:r>
              <w:rPr>
                <w:rFonts w:ascii="微软雅黑" w:eastAsia="微软雅黑" w:hAnsi="微软雅黑" w:cs="Arial" w:hint="eastAsia"/>
                <w:szCs w:val="21"/>
              </w:rPr>
              <w:t>--塔林老城区主要建造于18世纪中期， 随山就势修建的</w:t>
            </w:r>
            <w:proofErr w:type="gramStart"/>
            <w:r>
              <w:rPr>
                <w:rFonts w:ascii="微软雅黑" w:eastAsia="微软雅黑" w:hAnsi="微软雅黑" w:cs="Arial" w:hint="eastAsia"/>
                <w:szCs w:val="21"/>
              </w:rPr>
              <w:t>的</w:t>
            </w:r>
            <w:proofErr w:type="gramEnd"/>
            <w:r>
              <w:rPr>
                <w:rFonts w:ascii="微软雅黑" w:eastAsia="微软雅黑" w:hAnsi="微软雅黑" w:cs="Arial" w:hint="eastAsia"/>
                <w:szCs w:val="21"/>
              </w:rPr>
              <w:t>建筑，铸就了楼宇间的弯曲、陡峭的胡同街巷。 古典的建筑给人以沧桑感，但</w:t>
            </w:r>
            <w:proofErr w:type="gramStart"/>
            <w:r>
              <w:rPr>
                <w:rFonts w:ascii="微软雅黑" w:eastAsia="微软雅黑" w:hAnsi="微软雅黑" w:cs="Arial" w:hint="eastAsia"/>
                <w:szCs w:val="21"/>
              </w:rPr>
              <w:t>不</w:t>
            </w:r>
            <w:proofErr w:type="gramEnd"/>
            <w:r>
              <w:rPr>
                <w:rFonts w:ascii="微软雅黑" w:eastAsia="微软雅黑" w:hAnsi="微软雅黑" w:cs="Arial" w:hint="eastAsia"/>
                <w:szCs w:val="21"/>
              </w:rPr>
              <w:t>衰败、不破旧、拉近了人与历史过去的距离。古老的路灯镶嵌在被风雨侵蚀的苍老的墙上，它曾照亮过过去，也为</w:t>
            </w:r>
            <w:proofErr w:type="gramStart"/>
            <w:r>
              <w:rPr>
                <w:rFonts w:ascii="微软雅黑" w:eastAsia="微软雅黑" w:hAnsi="微软雅黑" w:cs="Arial" w:hint="eastAsia"/>
                <w:szCs w:val="21"/>
              </w:rPr>
              <w:t>现代人浦光引路</w:t>
            </w:r>
            <w:proofErr w:type="gramEnd"/>
            <w:r>
              <w:rPr>
                <w:rFonts w:ascii="微软雅黑" w:eastAsia="微软雅黑" w:hAnsi="微软雅黑" w:cs="Arial" w:hint="eastAsia"/>
                <w:szCs w:val="21"/>
              </w:rPr>
              <w:t>，现在似乎还在</w:t>
            </w:r>
            <w:proofErr w:type="gramStart"/>
            <w:r>
              <w:rPr>
                <w:rFonts w:ascii="微软雅黑" w:eastAsia="微软雅黑" w:hAnsi="微软雅黑" w:cs="Arial" w:hint="eastAsia"/>
                <w:szCs w:val="21"/>
              </w:rPr>
              <w:t>发散着</w:t>
            </w:r>
            <w:proofErr w:type="gramEnd"/>
            <w:r>
              <w:rPr>
                <w:rFonts w:ascii="微软雅黑" w:eastAsia="微软雅黑" w:hAnsi="微软雅黑" w:cs="Arial" w:hint="eastAsia"/>
                <w:szCs w:val="21"/>
              </w:rPr>
              <w:t>历史的光芒。</w:t>
            </w:r>
            <w:r>
              <w:rPr>
                <w:rFonts w:ascii="微软雅黑" w:eastAsia="微软雅黑" w:hAnsi="微软雅黑" w:cs="Arial"/>
                <w:szCs w:val="21"/>
              </w:rPr>
              <w:br/>
              <w:t>塔林老城区道路铺就着 沧桑古老的石头，但它们承载了历史的变迁，留下了时间的</w:t>
            </w:r>
            <w:proofErr w:type="gramStart"/>
            <w:r>
              <w:rPr>
                <w:rFonts w:ascii="微软雅黑" w:eastAsia="微软雅黑" w:hAnsi="微软雅黑" w:cs="Arial"/>
                <w:szCs w:val="21"/>
              </w:rPr>
              <w:t>的</w:t>
            </w:r>
            <w:proofErr w:type="gramEnd"/>
            <w:r>
              <w:rPr>
                <w:rFonts w:ascii="微软雅黑" w:eastAsia="微软雅黑" w:hAnsi="微软雅黑" w:cs="Arial"/>
                <w:szCs w:val="21"/>
              </w:rPr>
              <w:t>痕迹。</w:t>
            </w:r>
          </w:p>
          <w:p w:rsidR="009677EB" w:rsidRDefault="009677EB" w:rsidP="00D25C9A">
            <w:pPr>
              <w:numPr>
                <w:ilvl w:val="0"/>
                <w:numId w:val="7"/>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亚历山大•涅夫斯基主教座堂（</w:t>
            </w:r>
            <w:r>
              <w:rPr>
                <w:rFonts w:ascii="微软雅黑" w:eastAsia="微软雅黑" w:hAnsi="微软雅黑" w:cs="Arial" w:hint="eastAsia"/>
                <w:b/>
                <w:color w:val="000000"/>
                <w:sz w:val="20"/>
                <w:szCs w:val="20"/>
              </w:rPr>
              <w:t>★入内，如遇教堂活动则外观</w:t>
            </w:r>
            <w:r>
              <w:rPr>
                <w:rFonts w:ascii="微软雅黑" w:eastAsia="微软雅黑" w:hAnsi="微软雅黑" w:cs="Arial" w:hint="eastAsia"/>
                <w:b/>
                <w:szCs w:val="21"/>
              </w:rPr>
              <w:t>）-</w:t>
            </w:r>
            <w:r>
              <w:rPr>
                <w:rFonts w:ascii="微软雅黑" w:eastAsia="微软雅黑" w:hAnsi="微软雅黑" w:cs="Arial" w:hint="eastAsia"/>
                <w:szCs w:val="21"/>
              </w:rPr>
              <w:t>-最塔林大、最高的圆顶东正教堂。</w:t>
            </w:r>
            <w:r>
              <w:rPr>
                <w:rFonts w:ascii="微软雅黑" w:eastAsia="微软雅黑" w:hAnsi="微软雅黑" w:cs="Arial"/>
                <w:szCs w:val="21"/>
              </w:rPr>
              <w:t>其整体外观是典型的俄罗斯风格，兴建于1894年到1900年，当时塔林处于俄罗斯帝国的统治之下。其主保圣人亚历山大•</w:t>
            </w:r>
            <w:proofErr w:type="gramStart"/>
            <w:r>
              <w:rPr>
                <w:rFonts w:ascii="微软雅黑" w:eastAsia="微软雅黑" w:hAnsi="微软雅黑" w:cs="Arial"/>
                <w:szCs w:val="21"/>
              </w:rPr>
              <w:t>涅</w:t>
            </w:r>
            <w:proofErr w:type="gramEnd"/>
            <w:r>
              <w:rPr>
                <w:rFonts w:ascii="微软雅黑" w:eastAsia="微软雅黑" w:hAnsi="微软雅黑" w:cs="Arial"/>
                <w:szCs w:val="21"/>
              </w:rPr>
              <w:t>夫斯基于1242年在爱沙尼亚边境附近的楚德湖冰面上赢得了冰上之战。位于塔林老城区</w:t>
            </w:r>
            <w:proofErr w:type="gramStart"/>
            <w:r>
              <w:rPr>
                <w:rFonts w:ascii="微软雅黑" w:eastAsia="微软雅黑" w:hAnsi="微软雅黑" w:cs="Arial"/>
                <w:szCs w:val="21"/>
              </w:rPr>
              <w:t>的座堂山</w:t>
            </w:r>
            <w:proofErr w:type="gramEnd"/>
            <w:r>
              <w:rPr>
                <w:rFonts w:ascii="微软雅黑" w:eastAsia="微软雅黑" w:hAnsi="微软雅黑" w:cs="Arial"/>
                <w:szCs w:val="21"/>
              </w:rPr>
              <w:t>山顶，许多爱沙尼亚人厌恶这座教堂，因为它标志着俄罗斯的统治。爱沙尼亚当局计划在1924年拆除这座教堂，但是后来没有实施这一计划。1991年爱沙尼亚脱离苏联独立后，这座教堂被仔细地恢复。</w:t>
            </w:r>
          </w:p>
          <w:p w:rsidR="009677EB" w:rsidRDefault="009677EB" w:rsidP="00D25C9A">
            <w:pPr>
              <w:numPr>
                <w:ilvl w:val="0"/>
                <w:numId w:val="7"/>
              </w:numPr>
              <w:spacing w:line="0" w:lineRule="atLeast"/>
              <w:jc w:val="left"/>
              <w:rPr>
                <w:rFonts w:ascii="微软雅黑" w:eastAsia="微软雅黑" w:hAnsi="微软雅黑" w:cs="Arial"/>
                <w:szCs w:val="21"/>
              </w:rPr>
            </w:pPr>
            <w:r>
              <w:rPr>
                <w:rFonts w:ascii="微软雅黑" w:eastAsia="微软雅黑" w:hAnsi="微软雅黑" w:cs="Arial" w:hint="eastAsia"/>
                <w:b/>
                <w:szCs w:val="21"/>
              </w:rPr>
              <w:t>塔林市政厅广场--</w:t>
            </w:r>
            <w:r>
              <w:rPr>
                <w:rFonts w:ascii="微软雅黑" w:eastAsia="微软雅黑" w:hAnsi="微软雅黑" w:cs="Arial" w:hint="eastAsia"/>
                <w:szCs w:val="21"/>
              </w:rPr>
              <w:t>爱沙尼亚首都塔林市中心的一个城市广场，塔林市政厅便位于广场上。塔林旧城日等节庆活动或音乐会在此举行。</w:t>
            </w:r>
            <w:r>
              <w:rPr>
                <w:rFonts w:ascii="微软雅黑" w:eastAsia="微软雅黑" w:hAnsi="微软雅黑" w:cs="Arial"/>
                <w:szCs w:val="21"/>
              </w:rPr>
              <w:br/>
              <w:t>有一些酒吧、商铺和餐馆位于广场的周边和附近的街道旁。</w:t>
            </w:r>
          </w:p>
          <w:p w:rsidR="009677EB" w:rsidRDefault="009677EB" w:rsidP="00D25C9A">
            <w:pPr>
              <w:numPr>
                <w:ilvl w:val="0"/>
                <w:numId w:val="7"/>
              </w:numPr>
              <w:spacing w:line="0" w:lineRule="atLeast"/>
              <w:jc w:val="left"/>
              <w:rPr>
                <w:rFonts w:ascii="微软雅黑" w:eastAsia="微软雅黑" w:hAnsi="微软雅黑" w:cs="Arial"/>
                <w:szCs w:val="21"/>
              </w:rPr>
            </w:pPr>
            <w:r>
              <w:rPr>
                <w:rFonts w:ascii="微软雅黑" w:eastAsia="微软雅黑" w:hAnsi="微软雅黑" w:cs="Arial" w:hint="eastAsia"/>
                <w:szCs w:val="21"/>
              </w:rPr>
              <w:t>晚餐后乘坐夜游轮前往瑞典首都-斯德哥尔摩</w:t>
            </w:r>
          </w:p>
        </w:tc>
        <w:tc>
          <w:tcPr>
            <w:tcW w:w="785"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早</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中</w:t>
            </w:r>
          </w:p>
          <w:p w:rsidR="009677EB" w:rsidRDefault="00E602AA" w:rsidP="00E602AA">
            <w:pPr>
              <w:spacing w:line="320" w:lineRule="exact"/>
              <w:jc w:val="center"/>
              <w:rPr>
                <w:rFonts w:ascii="微软雅黑" w:eastAsia="微软雅黑" w:hAnsi="微软雅黑"/>
                <w:szCs w:val="21"/>
              </w:rPr>
            </w:pPr>
            <w:r>
              <w:rPr>
                <w:rFonts w:ascii="微软雅黑" w:eastAsia="微软雅黑" w:hAnsi="微软雅黑" w:hint="eastAsia"/>
                <w:b/>
                <w:color w:val="FF0000"/>
                <w:szCs w:val="21"/>
              </w:rPr>
              <w:t>*</w:t>
            </w:r>
          </w:p>
        </w:tc>
        <w:tc>
          <w:tcPr>
            <w:tcW w:w="1058"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豪华游轮</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四</w:t>
            </w:r>
            <w:proofErr w:type="gramStart"/>
            <w:r>
              <w:rPr>
                <w:rFonts w:ascii="微软雅黑" w:eastAsia="微软雅黑" w:hAnsi="微软雅黑" w:hint="eastAsia"/>
                <w:szCs w:val="21"/>
              </w:rPr>
              <w:t>人外舱</w:t>
            </w:r>
            <w:proofErr w:type="gramEnd"/>
          </w:p>
        </w:tc>
      </w:tr>
      <w:tr w:rsidR="009677EB" w:rsidTr="00D25C9A">
        <w:trPr>
          <w:jc w:val="center"/>
        </w:trPr>
        <w:tc>
          <w:tcPr>
            <w:tcW w:w="1094" w:type="dxa"/>
            <w:vAlign w:val="center"/>
          </w:tcPr>
          <w:p w:rsidR="009677EB" w:rsidRDefault="009677EB" w:rsidP="00452F6A">
            <w:pPr>
              <w:spacing w:line="0" w:lineRule="atLeast"/>
              <w:jc w:val="center"/>
              <w:rPr>
                <w:rFonts w:ascii="微软雅黑" w:eastAsia="微软雅黑" w:hAnsi="微软雅黑"/>
                <w:b/>
                <w:szCs w:val="21"/>
              </w:rPr>
            </w:pPr>
            <w:r>
              <w:rPr>
                <w:rFonts w:ascii="微软雅黑" w:eastAsia="微软雅黑" w:hAnsi="微软雅黑" w:hint="eastAsia"/>
                <w:b/>
                <w:szCs w:val="21"/>
              </w:rPr>
              <w:t>第七天</w:t>
            </w:r>
          </w:p>
        </w:tc>
        <w:tc>
          <w:tcPr>
            <w:tcW w:w="8223" w:type="dxa"/>
          </w:tcPr>
          <w:p w:rsidR="009677EB" w:rsidRDefault="009677EB" w:rsidP="00D25C9A">
            <w:pPr>
              <w:spacing w:line="320" w:lineRule="exact"/>
              <w:jc w:val="left"/>
              <w:rPr>
                <w:rFonts w:ascii="微软雅黑" w:eastAsia="微软雅黑" w:hAnsi="微软雅黑" w:cs="Arial"/>
                <w:b/>
                <w:szCs w:val="21"/>
              </w:rPr>
            </w:pPr>
            <w:r>
              <w:rPr>
                <w:rFonts w:ascii="微软雅黑" w:eastAsia="微软雅黑" w:hAnsi="微软雅黑" w:cs="Arial" w:hint="eastAsia"/>
                <w:b/>
                <w:szCs w:val="21"/>
              </w:rPr>
              <w:t>斯德哥尔摩</w:t>
            </w:r>
            <w:r>
              <w:rPr>
                <w:rFonts w:ascii="微软雅黑" w:eastAsia="微软雅黑" w:hAnsi="微软雅黑" w:cs="Arial"/>
                <w:b/>
                <w:szCs w:val="21"/>
              </w:rPr>
              <w:t xml:space="preserve"> </w:t>
            </w:r>
            <w:r>
              <w:rPr>
                <w:rFonts w:ascii="微软雅黑" w:eastAsia="微软雅黑" w:hAnsi="微软雅黑"/>
                <w:b/>
                <w:noProof/>
                <w:szCs w:val="21"/>
              </w:rPr>
              <w:drawing>
                <wp:inline distT="0" distB="0" distL="0" distR="0">
                  <wp:extent cx="190500" cy="190500"/>
                  <wp:effectExtent l="0" t="0" r="0" b="0"/>
                  <wp:docPr id="45" name="图片 17"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hint="eastAsia"/>
                <w:b/>
                <w:szCs w:val="21"/>
              </w:rPr>
              <w:t>卡尔斯塔德湖区（</w:t>
            </w:r>
            <w:r>
              <w:rPr>
                <w:rFonts w:ascii="微软雅黑" w:eastAsia="微软雅黑" w:hAnsi="微软雅黑" w:cs="Arial"/>
                <w:b/>
                <w:szCs w:val="21"/>
              </w:rPr>
              <w:t>300KM</w:t>
            </w:r>
            <w:r>
              <w:rPr>
                <w:rFonts w:ascii="微软雅黑" w:eastAsia="微软雅黑" w:hAnsi="微软雅黑" w:cs="Arial" w:hint="eastAsia"/>
                <w:b/>
                <w:szCs w:val="21"/>
              </w:rPr>
              <w:t>）</w:t>
            </w:r>
          </w:p>
          <w:p w:rsidR="009677EB" w:rsidRDefault="009677EB" w:rsidP="00D25C9A">
            <w:pPr>
              <w:spacing w:line="320" w:lineRule="exact"/>
              <w:jc w:val="left"/>
              <w:rPr>
                <w:rFonts w:ascii="微软雅黑" w:eastAsia="微软雅黑" w:hAnsi="微软雅黑" w:cs="Arial"/>
                <w:szCs w:val="21"/>
              </w:rPr>
            </w:pPr>
            <w:r>
              <w:rPr>
                <w:rFonts w:ascii="微软雅黑" w:eastAsia="微软雅黑" w:hAnsi="微软雅黑" w:cs="Arial" w:hint="eastAsia"/>
                <w:szCs w:val="21"/>
              </w:rPr>
              <w:t>船上早餐后，抵达素有“北方威尼斯”之称的斯德哥尔摩。游览完斯德哥尔摩后乘车前往</w:t>
            </w:r>
            <w:r>
              <w:rPr>
                <w:rFonts w:ascii="微软雅黑" w:eastAsia="微软雅黑" w:hAnsi="微软雅黑" w:cs="Arial" w:hint="eastAsia"/>
                <w:b/>
                <w:szCs w:val="21"/>
              </w:rPr>
              <w:t>卡尔斯塔德湖区</w:t>
            </w:r>
          </w:p>
          <w:p w:rsidR="009677EB" w:rsidRDefault="009677EB" w:rsidP="00D25C9A">
            <w:pPr>
              <w:numPr>
                <w:ilvl w:val="0"/>
                <w:numId w:val="8"/>
              </w:numPr>
              <w:spacing w:line="340" w:lineRule="exact"/>
              <w:rPr>
                <w:rFonts w:ascii="微软雅黑" w:eastAsia="微软雅黑" w:hAnsi="微软雅黑" w:cs="Arial"/>
                <w:color w:val="000000"/>
                <w:szCs w:val="21"/>
              </w:rPr>
            </w:pPr>
            <w:r>
              <w:rPr>
                <w:rFonts w:ascii="微软雅黑" w:eastAsia="微软雅黑" w:hAnsi="微软雅黑" w:cs="Arial"/>
                <w:b/>
                <w:color w:val="000000"/>
                <w:szCs w:val="21"/>
              </w:rPr>
              <w:t>市政厅</w:t>
            </w:r>
            <w:r>
              <w:rPr>
                <w:rFonts w:ascii="微软雅黑" w:eastAsia="微软雅黑" w:hAnsi="微软雅黑" w:cs="Arial" w:hint="eastAsia"/>
                <w:b/>
                <w:color w:val="000000"/>
                <w:szCs w:val="21"/>
              </w:rPr>
              <w:t>（★入内含讲解）--</w:t>
            </w:r>
            <w:r>
              <w:rPr>
                <w:rFonts w:ascii="微软雅黑" w:eastAsia="微软雅黑" w:hAnsi="微软雅黑" w:cs="Arial" w:hint="eastAsia"/>
                <w:color w:val="000000"/>
                <w:szCs w:val="21"/>
              </w:rPr>
              <w:t>其中的</w:t>
            </w:r>
            <w:r>
              <w:rPr>
                <w:rFonts w:ascii="微软雅黑" w:eastAsia="微软雅黑" w:hAnsi="微软雅黑" w:cs="Arial"/>
                <w:b/>
                <w:color w:val="000000"/>
                <w:szCs w:val="21"/>
              </w:rPr>
              <w:t>蓝厅</w:t>
            </w:r>
            <w:r>
              <w:rPr>
                <w:rFonts w:ascii="微软雅黑" w:eastAsia="微软雅黑" w:hAnsi="微软雅黑" w:cs="Arial"/>
                <w:color w:val="000000"/>
                <w:szCs w:val="21"/>
              </w:rPr>
              <w:t>是评定诺贝尔奖后举行盛大宴会的地方，右</w:t>
            </w:r>
            <w:r>
              <w:rPr>
                <w:rFonts w:ascii="微软雅黑" w:eastAsia="微软雅黑" w:hAnsi="微软雅黑" w:cs="Arial"/>
                <w:color w:val="000000"/>
                <w:szCs w:val="21"/>
              </w:rPr>
              <w:lastRenderedPageBreak/>
              <w:t>侧高高耸立的钟楼顶端，是代表丹麦、瑞典、挪威三国的金色三王冠。</w:t>
            </w:r>
            <w:r>
              <w:rPr>
                <w:rFonts w:ascii="微软雅黑" w:eastAsia="微软雅黑" w:hAnsi="微软雅黑" w:cs="Arial"/>
                <w:b/>
                <w:color w:val="000000"/>
                <w:szCs w:val="21"/>
              </w:rPr>
              <w:t>钟楼</w:t>
            </w:r>
            <w:r>
              <w:rPr>
                <w:rFonts w:ascii="微软雅黑" w:eastAsia="微软雅黑" w:hAnsi="微软雅黑" w:cs="Arial"/>
                <w:color w:val="000000"/>
                <w:szCs w:val="21"/>
              </w:rPr>
              <w:t>内则设有以艺术品展览为主的博物馆。钟楼高达105米，登临其上，即可一览斯德哥尔摩市景</w:t>
            </w:r>
          </w:p>
          <w:p w:rsidR="009677EB" w:rsidRDefault="009677EB" w:rsidP="00D25C9A">
            <w:pPr>
              <w:numPr>
                <w:ilvl w:val="0"/>
                <w:numId w:val="8"/>
              </w:numPr>
              <w:spacing w:line="340" w:lineRule="exact"/>
              <w:rPr>
                <w:rFonts w:ascii="微软雅黑" w:eastAsia="微软雅黑" w:hAnsi="微软雅黑" w:cs="Arial"/>
                <w:color w:val="000000"/>
                <w:szCs w:val="21"/>
              </w:rPr>
            </w:pPr>
            <w:r>
              <w:rPr>
                <w:rFonts w:ascii="微软雅黑" w:eastAsia="微软雅黑" w:hAnsi="微软雅黑" w:cs="Arial" w:hint="eastAsia"/>
                <w:b/>
                <w:color w:val="000000"/>
                <w:szCs w:val="21"/>
              </w:rPr>
              <w:t>皇后大街</w:t>
            </w:r>
            <w:r>
              <w:rPr>
                <w:rFonts w:ascii="微软雅黑" w:eastAsia="微软雅黑" w:hAnsi="微软雅黑" w:cs="Arial"/>
                <w:color w:val="000000"/>
                <w:szCs w:val="21"/>
              </w:rPr>
              <w:t>—</w:t>
            </w:r>
            <w:r>
              <w:rPr>
                <w:rFonts w:ascii="微软雅黑" w:eastAsia="微软雅黑" w:hAnsi="微软雅黑" w:cs="Arial" w:hint="eastAsia"/>
                <w:color w:val="000000"/>
                <w:szCs w:val="21"/>
              </w:rPr>
              <w:t>大街位于赛格尔广场以北，您</w:t>
            </w:r>
            <w:r>
              <w:rPr>
                <w:rFonts w:ascii="微软雅黑" w:eastAsia="微软雅黑" w:hAnsi="微软雅黑" w:cs="Arial"/>
                <w:color w:val="000000"/>
                <w:szCs w:val="21"/>
              </w:rPr>
              <w:t>可以徜徉其中去慢慢品味，即便不买什么东西，仅是观赏</w:t>
            </w:r>
            <w:r>
              <w:rPr>
                <w:rFonts w:ascii="微软雅黑" w:eastAsia="微软雅黑" w:hAnsi="微软雅黑" w:cs="Arial" w:hint="eastAsia"/>
                <w:color w:val="000000"/>
                <w:szCs w:val="21"/>
              </w:rPr>
              <w:t>异国</w:t>
            </w:r>
            <w:r>
              <w:rPr>
                <w:rFonts w:ascii="微软雅黑" w:eastAsia="微软雅黑" w:hAnsi="微软雅黑" w:cs="Arial"/>
                <w:color w:val="000000"/>
                <w:szCs w:val="21"/>
              </w:rPr>
              <w:t>商品也是趣味无穷，何况有时还会有意外的发现和收获。</w:t>
            </w:r>
          </w:p>
          <w:p w:rsidR="009677EB" w:rsidRDefault="009677EB" w:rsidP="00D25C9A">
            <w:pPr>
              <w:numPr>
                <w:ilvl w:val="0"/>
                <w:numId w:val="8"/>
              </w:numPr>
              <w:spacing w:line="340" w:lineRule="exact"/>
              <w:rPr>
                <w:rFonts w:ascii="微软雅黑" w:eastAsia="微软雅黑" w:hAnsi="微软雅黑"/>
                <w:szCs w:val="21"/>
              </w:rPr>
            </w:pPr>
            <w:r>
              <w:rPr>
                <w:rFonts w:ascii="微软雅黑" w:eastAsia="微软雅黑" w:hAnsi="微软雅黑" w:cs="Arial" w:hint="eastAsia"/>
                <w:b/>
                <w:color w:val="000000"/>
                <w:szCs w:val="21"/>
              </w:rPr>
              <w:t>斯德哥尔摩皇宫（外观）--</w:t>
            </w:r>
            <w:r>
              <w:rPr>
                <w:rFonts w:ascii="微软雅黑" w:eastAsia="微软雅黑" w:hAnsi="微软雅黑" w:cs="Arial" w:hint="eastAsia"/>
                <w:color w:val="000000"/>
                <w:szCs w:val="21"/>
              </w:rPr>
              <w:t>这是目前世界上最大的皇家宫殿。</w:t>
            </w:r>
            <w:r>
              <w:rPr>
                <w:rFonts w:ascii="微软雅黑" w:eastAsia="微软雅黑" w:hAnsi="微软雅黑"/>
                <w:color w:val="000000"/>
                <w:szCs w:val="21"/>
                <w:shd w:val="clear" w:color="auto" w:fill="FFFFFF"/>
              </w:rPr>
              <w:t>如今，这里是瑞典国王办公和举行庆典的地方</w:t>
            </w:r>
            <w:r>
              <w:rPr>
                <w:rFonts w:ascii="微软雅黑" w:eastAsia="微软雅黑" w:hAnsi="微软雅黑" w:hint="eastAsia"/>
                <w:color w:val="000000"/>
                <w:szCs w:val="21"/>
                <w:shd w:val="clear" w:color="auto" w:fill="FFFFFF"/>
              </w:rPr>
              <w:t>。</w:t>
            </w:r>
            <w:r>
              <w:rPr>
                <w:rFonts w:ascii="微软雅黑" w:eastAsia="微软雅黑" w:hAnsi="微软雅黑"/>
                <w:color w:val="000000"/>
                <w:szCs w:val="21"/>
                <w:shd w:val="clear" w:color="auto" w:fill="FFFFFF"/>
              </w:rPr>
              <w:t>在现在皇宫所在地址上的第一座建筑是建于13世纪的一座以塔楼为中心的城堡，随后发展为皇宫，并命名“</w:t>
            </w:r>
            <w:proofErr w:type="spellStart"/>
            <w:r>
              <w:rPr>
                <w:rFonts w:ascii="微软雅黑" w:eastAsia="微软雅黑" w:hAnsi="微软雅黑"/>
                <w:color w:val="000000"/>
                <w:szCs w:val="21"/>
                <w:shd w:val="clear" w:color="auto" w:fill="FFFFFF"/>
              </w:rPr>
              <w:t>tre</w:t>
            </w:r>
            <w:proofErr w:type="spellEnd"/>
            <w:r>
              <w:rPr>
                <w:rFonts w:ascii="微软雅黑" w:eastAsia="微软雅黑" w:hAnsi="微软雅黑"/>
                <w:color w:val="000000"/>
                <w:szCs w:val="21"/>
                <w:shd w:val="clear" w:color="auto" w:fill="FFFFFF"/>
              </w:rPr>
              <w:t xml:space="preserve"> kronor”</w:t>
            </w:r>
            <w:r>
              <w:rPr>
                <w:rFonts w:ascii="微软雅黑" w:eastAsia="微软雅黑" w:hAnsi="微软雅黑" w:hint="eastAsia"/>
                <w:color w:val="000000"/>
                <w:szCs w:val="21"/>
                <w:shd w:val="clear" w:color="auto" w:fill="FFFFFF"/>
              </w:rPr>
              <w:t>。</w:t>
            </w:r>
          </w:p>
          <w:p w:rsidR="009677EB" w:rsidRDefault="009677EB" w:rsidP="00D25C9A">
            <w:pPr>
              <w:numPr>
                <w:ilvl w:val="0"/>
                <w:numId w:val="8"/>
              </w:numPr>
              <w:spacing w:line="340" w:lineRule="exact"/>
              <w:rPr>
                <w:rFonts w:ascii="微软雅黑" w:eastAsia="微软雅黑" w:hAnsi="微软雅黑" w:cs="Arial"/>
                <w:color w:val="F53A95"/>
                <w:szCs w:val="21"/>
              </w:rPr>
            </w:pPr>
            <w:r>
              <w:rPr>
                <w:rFonts w:ascii="微软雅黑" w:eastAsia="微软雅黑" w:hAnsi="微软雅黑" w:hint="eastAsia"/>
                <w:b/>
                <w:szCs w:val="21"/>
              </w:rPr>
              <w:t>斯德哥尔摩大教堂（外观）</w:t>
            </w:r>
            <w:r>
              <w:rPr>
                <w:rFonts w:ascii="微软雅黑" w:eastAsia="微软雅黑" w:hAnsi="微软雅黑" w:hint="eastAsia"/>
                <w:szCs w:val="21"/>
              </w:rPr>
              <w:t>老城区里最古老教堂，瑞典砖砌哥特式建筑的重要例证。</w:t>
            </w:r>
          </w:p>
        </w:tc>
        <w:tc>
          <w:tcPr>
            <w:tcW w:w="785"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lastRenderedPageBreak/>
              <w:t>早</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中</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晚</w:t>
            </w:r>
          </w:p>
        </w:tc>
        <w:tc>
          <w:tcPr>
            <w:tcW w:w="1058"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当地四星级酒店</w:t>
            </w:r>
          </w:p>
        </w:tc>
      </w:tr>
      <w:tr w:rsidR="009677EB" w:rsidTr="00D25C9A">
        <w:trPr>
          <w:jc w:val="center"/>
        </w:trPr>
        <w:tc>
          <w:tcPr>
            <w:tcW w:w="1094" w:type="dxa"/>
            <w:vAlign w:val="center"/>
          </w:tcPr>
          <w:p w:rsidR="009677EB" w:rsidRDefault="009677EB" w:rsidP="00452F6A">
            <w:pPr>
              <w:spacing w:line="0" w:lineRule="atLeast"/>
              <w:jc w:val="center"/>
              <w:rPr>
                <w:rFonts w:ascii="微软雅黑" w:eastAsia="微软雅黑" w:hAnsi="微软雅黑"/>
                <w:b/>
                <w:szCs w:val="21"/>
              </w:rPr>
            </w:pPr>
            <w:r>
              <w:rPr>
                <w:rFonts w:ascii="微软雅黑" w:eastAsia="微软雅黑" w:hAnsi="微软雅黑" w:hint="eastAsia"/>
                <w:b/>
                <w:szCs w:val="21"/>
              </w:rPr>
              <w:lastRenderedPageBreak/>
              <w:t>第八天</w:t>
            </w:r>
          </w:p>
        </w:tc>
        <w:tc>
          <w:tcPr>
            <w:tcW w:w="8223" w:type="dxa"/>
          </w:tcPr>
          <w:p w:rsidR="009677EB" w:rsidRDefault="009677EB" w:rsidP="00D25C9A">
            <w:pPr>
              <w:spacing w:line="320" w:lineRule="exact"/>
              <w:jc w:val="left"/>
              <w:rPr>
                <w:rFonts w:ascii="微软雅黑" w:eastAsia="微软雅黑" w:hAnsi="微软雅黑" w:cs="Arial"/>
                <w:b/>
                <w:szCs w:val="21"/>
              </w:rPr>
            </w:pPr>
            <w:r>
              <w:rPr>
                <w:rFonts w:ascii="微软雅黑" w:eastAsia="微软雅黑" w:hAnsi="微软雅黑" w:cs="Arial" w:hint="eastAsia"/>
                <w:b/>
                <w:szCs w:val="21"/>
              </w:rPr>
              <w:t>卡尔斯塔德</w:t>
            </w:r>
            <w:r>
              <w:rPr>
                <w:noProof/>
              </w:rPr>
              <w:drawing>
                <wp:inline distT="0" distB="0" distL="0" distR="0">
                  <wp:extent cx="190500" cy="190500"/>
                  <wp:effectExtent l="0" t="0" r="0" b="0"/>
                  <wp:docPr id="46" name="图片 16"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b/>
              </w:rPr>
              <w:t>奥斯陆</w:t>
            </w:r>
            <w:r>
              <w:rPr>
                <w:rFonts w:ascii="微软雅黑" w:eastAsia="微软雅黑" w:hAnsi="微软雅黑" w:cs="Arial" w:hint="eastAsia"/>
                <w:b/>
                <w:szCs w:val="21"/>
              </w:rPr>
              <w:t>（</w:t>
            </w:r>
            <w:r>
              <w:rPr>
                <w:rFonts w:ascii="微软雅黑" w:eastAsia="微软雅黑" w:hAnsi="微软雅黑" w:cs="Arial"/>
                <w:b/>
                <w:szCs w:val="21"/>
              </w:rPr>
              <w:t>300KM</w:t>
            </w:r>
            <w:r>
              <w:rPr>
                <w:rFonts w:ascii="微软雅黑" w:eastAsia="微软雅黑" w:hAnsi="微软雅黑" w:cs="Arial" w:hint="eastAsia"/>
                <w:b/>
                <w:szCs w:val="21"/>
              </w:rPr>
              <w:t>）</w:t>
            </w:r>
          </w:p>
          <w:p w:rsidR="009677EB" w:rsidRDefault="009677EB" w:rsidP="00D25C9A">
            <w:pPr>
              <w:spacing w:line="320" w:lineRule="exact"/>
              <w:jc w:val="left"/>
              <w:rPr>
                <w:rFonts w:ascii="微软雅黑" w:eastAsia="微软雅黑" w:hAnsi="微软雅黑"/>
                <w:color w:val="000000"/>
                <w:szCs w:val="21"/>
                <w:shd w:val="clear" w:color="auto" w:fill="FFFFFF"/>
              </w:rPr>
            </w:pPr>
            <w:r>
              <w:rPr>
                <w:rFonts w:ascii="宋体" w:hAnsi="宋体" w:hint="eastAsia"/>
                <w:szCs w:val="21"/>
              </w:rPr>
              <w:t>酒店早餐后游览</w:t>
            </w:r>
            <w:r>
              <w:rPr>
                <w:rFonts w:ascii="微软雅黑" w:eastAsia="微软雅黑" w:hAnsi="微软雅黑" w:cs="Arial" w:hint="eastAsia"/>
                <w:b/>
                <w:color w:val="000000"/>
                <w:sz w:val="20"/>
                <w:szCs w:val="20"/>
              </w:rPr>
              <w:t>维纳恩湖</w:t>
            </w:r>
            <w:r>
              <w:rPr>
                <w:rFonts w:ascii="微软雅黑" w:eastAsia="微软雅黑" w:hAnsi="微软雅黑" w:cs="Arial"/>
                <w:b/>
                <w:color w:val="000000"/>
                <w:sz w:val="20"/>
                <w:szCs w:val="20"/>
              </w:rPr>
              <w:t>(Vanern)</w:t>
            </w:r>
            <w:r>
              <w:rPr>
                <w:rFonts w:ascii="微软雅黑" w:eastAsia="微软雅黑" w:hAnsi="微软雅黑" w:cs="Arial" w:hint="eastAsia"/>
                <w:b/>
                <w:color w:val="000000"/>
                <w:sz w:val="20"/>
                <w:szCs w:val="20"/>
              </w:rPr>
              <w:t>湖区</w:t>
            </w:r>
            <w:r>
              <w:rPr>
                <w:rFonts w:ascii="微软雅黑" w:eastAsia="微软雅黑" w:hAnsi="微软雅黑" w:hint="eastAsia"/>
                <w:color w:val="000000"/>
                <w:szCs w:val="21"/>
                <w:shd w:val="clear" w:color="auto" w:fill="FFFFFF"/>
              </w:rPr>
              <w:t>，维纳恩湖呈东北—西南方向延伸，最深处有97米，面积约5550平方公里。众多的河流、湖泊、绿地，还有充足的阳光，让卡尔斯塔德增添不少灵气。之后前往挪威首都</w:t>
            </w:r>
            <w:bookmarkStart w:id="1" w:name="OLE_LINK17"/>
            <w:bookmarkStart w:id="2" w:name="OLE_LINK18"/>
            <w:r>
              <w:rPr>
                <w:rFonts w:ascii="微软雅黑" w:eastAsia="微软雅黑" w:hAnsi="微软雅黑" w:hint="eastAsia"/>
                <w:color w:val="000000"/>
                <w:szCs w:val="21"/>
                <w:shd w:val="clear" w:color="auto" w:fill="FFFFFF"/>
              </w:rPr>
              <w:t>奥斯陆</w:t>
            </w:r>
            <w:bookmarkEnd w:id="1"/>
            <w:bookmarkEnd w:id="2"/>
            <w:r>
              <w:rPr>
                <w:rFonts w:ascii="微软雅黑" w:eastAsia="微软雅黑" w:hAnsi="微软雅黑" w:hint="eastAsia"/>
                <w:color w:val="000000"/>
                <w:szCs w:val="21"/>
                <w:shd w:val="clear" w:color="auto" w:fill="FFFFFF"/>
              </w:rPr>
              <w:t>，沿途欣赏挪威美丽的田园风光。</w:t>
            </w:r>
          </w:p>
          <w:p w:rsidR="009677EB" w:rsidRDefault="009677EB" w:rsidP="00D25C9A">
            <w:pPr>
              <w:spacing w:line="320" w:lineRule="exact"/>
              <w:jc w:val="left"/>
              <w:rPr>
                <w:rFonts w:ascii="微软雅黑" w:eastAsia="微软雅黑" w:hAnsi="微软雅黑"/>
                <w:color w:val="000000"/>
                <w:szCs w:val="21"/>
                <w:shd w:val="clear" w:color="auto" w:fill="FFFFFF"/>
              </w:rPr>
            </w:pPr>
            <w:r>
              <w:rPr>
                <w:rFonts w:ascii="宋体" w:hAnsi="宋体" w:hint="eastAsia"/>
                <w:szCs w:val="21"/>
              </w:rPr>
              <w:t>驱车前往参观奥斯陆市内</w:t>
            </w:r>
            <w:bookmarkStart w:id="3" w:name="OLE_LINK26"/>
            <w:bookmarkStart w:id="4" w:name="OLE_LINK25"/>
            <w:r>
              <w:rPr>
                <w:rFonts w:ascii="宋体" w:hAnsi="宋体" w:hint="eastAsia"/>
                <w:b/>
                <w:szCs w:val="21"/>
              </w:rPr>
              <w:t>维格兰雕塑公园</w:t>
            </w:r>
            <w:bookmarkEnd w:id="3"/>
            <w:bookmarkEnd w:id="4"/>
            <w:r>
              <w:rPr>
                <w:rFonts w:ascii="微软雅黑" w:eastAsia="微软雅黑" w:hAnsi="微软雅黑" w:hint="eastAsia"/>
                <w:color w:val="000000"/>
                <w:szCs w:val="21"/>
                <w:shd w:val="clear" w:color="auto" w:fill="FFFFFF"/>
              </w:rPr>
              <w:t>（</w:t>
            </w:r>
            <w:r>
              <w:rPr>
                <w:rFonts w:ascii="微软雅黑" w:eastAsia="微软雅黑" w:hAnsi="微软雅黑" w:cs="Arial" w:hint="eastAsia"/>
                <w:b/>
                <w:color w:val="000000"/>
                <w:sz w:val="20"/>
                <w:szCs w:val="20"/>
              </w:rPr>
              <w:t>★入内</w:t>
            </w:r>
            <w:r>
              <w:rPr>
                <w:rFonts w:ascii="微软雅黑" w:eastAsia="微软雅黑" w:hAnsi="微软雅黑" w:hint="eastAsia"/>
                <w:color w:val="000000"/>
                <w:szCs w:val="21"/>
                <w:shd w:val="clear" w:color="auto" w:fill="FFFFFF"/>
              </w:rPr>
              <w:t>），公园以湖泊为自然背景，650座栩栩如生的人体雕塑表现了人类生活的各个方面。随后游览宏伟的皇宫（约15分钟）。颁发诺贝尔和平奖的</w:t>
            </w:r>
            <w:r>
              <w:rPr>
                <w:rFonts w:ascii="宋体" w:hAnsi="宋体" w:hint="eastAsia"/>
                <w:b/>
                <w:szCs w:val="21"/>
              </w:rPr>
              <w:t>奥斯陆市政厅及广场</w:t>
            </w:r>
            <w:r>
              <w:rPr>
                <w:rFonts w:ascii="微软雅黑" w:eastAsia="微软雅黑" w:hAnsi="微软雅黑" w:hint="eastAsia"/>
                <w:color w:val="000000"/>
                <w:szCs w:val="21"/>
                <w:shd w:val="clear" w:color="auto" w:fill="FFFFFF"/>
              </w:rPr>
              <w:t>（约15分钟），从未被攻克的</w:t>
            </w:r>
            <w:r>
              <w:rPr>
                <w:rFonts w:ascii="宋体" w:hAnsi="宋体" w:hint="eastAsia"/>
                <w:b/>
                <w:szCs w:val="21"/>
              </w:rPr>
              <w:t>阿克胡思城堡</w:t>
            </w:r>
            <w:r>
              <w:rPr>
                <w:rFonts w:ascii="微软雅黑" w:eastAsia="微软雅黑" w:hAnsi="微软雅黑" w:hint="eastAsia"/>
                <w:color w:val="000000"/>
                <w:szCs w:val="21"/>
                <w:shd w:val="clear" w:color="auto" w:fill="FFFFFF"/>
              </w:rPr>
              <w:t>（外观）</w:t>
            </w:r>
            <w:r>
              <w:rPr>
                <w:rFonts w:ascii="宋体" w:hAnsi="宋体" w:hint="eastAsia"/>
                <w:szCs w:val="21"/>
              </w:rPr>
              <w:t>，</w:t>
            </w:r>
            <w:r>
              <w:rPr>
                <w:rFonts w:ascii="宋体" w:hAnsi="宋体" w:hint="eastAsia"/>
                <w:b/>
                <w:szCs w:val="21"/>
              </w:rPr>
              <w:t>新歌剧院</w:t>
            </w:r>
            <w:r>
              <w:rPr>
                <w:rFonts w:ascii="微软雅黑" w:eastAsia="微软雅黑" w:hAnsi="微软雅黑" w:hint="eastAsia"/>
                <w:color w:val="000000"/>
                <w:szCs w:val="21"/>
                <w:shd w:val="clear" w:color="auto" w:fill="FFFFFF"/>
              </w:rPr>
              <w:t>（约15分钟）。之后送往奥斯陆酒店休息调整.</w:t>
            </w:r>
          </w:p>
          <w:p w:rsidR="009677EB" w:rsidRDefault="009677EB" w:rsidP="00D25C9A">
            <w:pPr>
              <w:spacing w:line="320" w:lineRule="exact"/>
              <w:jc w:val="left"/>
              <w:rPr>
                <w:rFonts w:ascii="宋体" w:hAnsi="宋体"/>
                <w:szCs w:val="21"/>
              </w:rPr>
            </w:pPr>
            <w:r>
              <w:rPr>
                <w:rFonts w:ascii="微软雅黑" w:eastAsia="微软雅黑" w:hAnsi="微软雅黑" w:hint="eastAsia"/>
                <w:color w:val="000000"/>
                <w:szCs w:val="21"/>
                <w:shd w:val="clear" w:color="auto" w:fill="FFFFFF"/>
              </w:rPr>
              <w:t xml:space="preserve"> 晚餐后，入住酒店。</w:t>
            </w:r>
          </w:p>
        </w:tc>
        <w:tc>
          <w:tcPr>
            <w:tcW w:w="785"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早</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中</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晚</w:t>
            </w:r>
          </w:p>
        </w:tc>
        <w:tc>
          <w:tcPr>
            <w:tcW w:w="1058"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当地四星级酒店</w:t>
            </w:r>
          </w:p>
        </w:tc>
      </w:tr>
      <w:tr w:rsidR="009677EB" w:rsidTr="00D25C9A">
        <w:trPr>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t>第九天</w:t>
            </w:r>
          </w:p>
          <w:p w:rsidR="009677EB" w:rsidRDefault="009677EB" w:rsidP="00D25C9A">
            <w:pPr>
              <w:spacing w:line="0" w:lineRule="atLeast"/>
              <w:jc w:val="center"/>
              <w:rPr>
                <w:rFonts w:ascii="微软雅黑" w:eastAsia="微软雅黑" w:hAnsi="微软雅黑"/>
                <w:b/>
                <w:szCs w:val="21"/>
              </w:rPr>
            </w:pPr>
          </w:p>
        </w:tc>
        <w:tc>
          <w:tcPr>
            <w:tcW w:w="8223" w:type="dxa"/>
          </w:tcPr>
          <w:p w:rsidR="009677EB" w:rsidRDefault="009677EB" w:rsidP="00D25C9A">
            <w:pPr>
              <w:spacing w:line="320" w:lineRule="exact"/>
              <w:rPr>
                <w:rFonts w:ascii="微软雅黑" w:eastAsia="微软雅黑" w:hAnsi="微软雅黑" w:cs="Arial"/>
                <w:b/>
                <w:bCs/>
                <w:color w:val="1D1B11"/>
                <w:szCs w:val="21"/>
              </w:rPr>
            </w:pPr>
            <w:r>
              <w:rPr>
                <w:rFonts w:ascii="微软雅黑" w:eastAsia="微软雅黑" w:hAnsi="微软雅黑" w:cs="Arial" w:hint="eastAsia"/>
                <w:b/>
                <w:bCs/>
                <w:color w:val="1D1B11"/>
                <w:szCs w:val="21"/>
              </w:rPr>
              <w:t>奥斯陆</w:t>
            </w:r>
            <w:r>
              <w:rPr>
                <w:noProof/>
              </w:rPr>
              <w:drawing>
                <wp:inline distT="0" distB="0" distL="0" distR="0">
                  <wp:extent cx="190500" cy="190500"/>
                  <wp:effectExtent l="0" t="0" r="0" b="0"/>
                  <wp:docPr id="47" name="图片 15"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hint="eastAsia"/>
                <w:b/>
                <w:bCs/>
                <w:color w:val="1D1B11"/>
                <w:szCs w:val="21"/>
              </w:rPr>
              <w:t>弗洛姆</w:t>
            </w:r>
            <w:r>
              <w:rPr>
                <w:rFonts w:ascii="微软雅黑" w:eastAsia="微软雅黑" w:hAnsi="微软雅黑" w:cs="Arial" w:hint="eastAsia"/>
                <w:b/>
                <w:color w:val="000000"/>
                <w:szCs w:val="21"/>
              </w:rPr>
              <w:t>（</w:t>
            </w:r>
            <w:r>
              <w:rPr>
                <w:rFonts w:ascii="微软雅黑" w:eastAsia="微软雅黑" w:hAnsi="微软雅黑" w:cs="Arial" w:hint="eastAsia"/>
                <w:b/>
                <w:bCs/>
                <w:color w:val="000000"/>
                <w:szCs w:val="21"/>
              </w:rPr>
              <w:t>330KM</w:t>
            </w:r>
            <w:r>
              <w:rPr>
                <w:rFonts w:ascii="微软雅黑" w:eastAsia="微软雅黑" w:hAnsi="微软雅黑" w:cs="Arial" w:hint="eastAsia"/>
                <w:b/>
                <w:color w:val="000000"/>
                <w:szCs w:val="21"/>
              </w:rPr>
              <w:t>）</w:t>
            </w:r>
            <w:r>
              <w:rPr>
                <w:noProof/>
              </w:rPr>
              <w:drawing>
                <wp:inline distT="0" distB="0" distL="0" distR="0">
                  <wp:extent cx="190500" cy="190500"/>
                  <wp:effectExtent l="0" t="0" r="0" b="0"/>
                  <wp:docPr id="48" name="图片 14"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b/>
                <w:bCs/>
                <w:color w:val="1D1B11"/>
                <w:szCs w:val="21"/>
              </w:rPr>
              <w:t>松恩峡湾</w:t>
            </w:r>
            <w:r>
              <w:rPr>
                <w:rFonts w:ascii="微软雅黑" w:eastAsia="微软雅黑" w:hAnsi="微软雅黑" w:cs="Arial" w:hint="eastAsia"/>
                <w:b/>
                <w:bCs/>
                <w:color w:val="1D1B11"/>
                <w:szCs w:val="21"/>
              </w:rPr>
              <w:t>（120KM）</w:t>
            </w:r>
            <w:r>
              <w:rPr>
                <w:noProof/>
              </w:rPr>
              <w:drawing>
                <wp:inline distT="0" distB="0" distL="0" distR="0">
                  <wp:extent cx="190500" cy="190500"/>
                  <wp:effectExtent l="0" t="0" r="0" b="0"/>
                  <wp:docPr id="49" name="图片 13"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hint="eastAsia"/>
                <w:b/>
                <w:bCs/>
                <w:color w:val="1D1B11"/>
                <w:szCs w:val="21"/>
              </w:rPr>
              <w:t xml:space="preserve">峡湾特色小镇  </w:t>
            </w:r>
          </w:p>
          <w:p w:rsidR="009677EB" w:rsidRDefault="009677EB" w:rsidP="00D25C9A">
            <w:pPr>
              <w:spacing w:line="340" w:lineRule="exact"/>
              <w:rPr>
                <w:rFonts w:ascii="微软雅黑" w:eastAsia="微软雅黑" w:hAnsi="微软雅黑" w:cs="Arial"/>
                <w:color w:val="000000"/>
                <w:sz w:val="20"/>
                <w:szCs w:val="20"/>
              </w:rPr>
            </w:pPr>
            <w:r>
              <w:rPr>
                <w:rFonts w:ascii="微软雅黑" w:eastAsia="微软雅黑" w:hAnsi="微软雅黑" w:cs="Arial" w:hint="eastAsia"/>
                <w:color w:val="000000"/>
                <w:sz w:val="20"/>
                <w:szCs w:val="20"/>
              </w:rPr>
              <w:t>酒店</w:t>
            </w:r>
            <w:r>
              <w:rPr>
                <w:rFonts w:ascii="微软雅黑" w:eastAsia="微软雅黑" w:hAnsi="微软雅黑" w:cs="Arial"/>
                <w:color w:val="000000"/>
                <w:sz w:val="20"/>
                <w:szCs w:val="20"/>
              </w:rPr>
              <w:t>早餐后，</w:t>
            </w:r>
            <w:r>
              <w:rPr>
                <w:rFonts w:ascii="微软雅黑" w:eastAsia="微软雅黑" w:hAnsi="微软雅黑" w:cs="Arial" w:hint="eastAsia"/>
                <w:color w:val="000000"/>
                <w:sz w:val="20"/>
                <w:szCs w:val="20"/>
              </w:rPr>
              <w:t>乘车前往挪威世界级著名景点-</w:t>
            </w:r>
            <w:r>
              <w:rPr>
                <w:rFonts w:ascii="微软雅黑" w:eastAsia="微软雅黑" w:hAnsi="微软雅黑" w:cs="Arial" w:hint="eastAsia"/>
                <w:b/>
                <w:color w:val="000000"/>
                <w:sz w:val="20"/>
                <w:szCs w:val="20"/>
              </w:rPr>
              <w:t>松恩峡湾地区</w:t>
            </w:r>
            <w:r>
              <w:rPr>
                <w:rFonts w:ascii="微软雅黑" w:eastAsia="微软雅黑" w:hAnsi="微软雅黑" w:cs="Arial" w:hint="eastAsia"/>
                <w:color w:val="000000"/>
                <w:sz w:val="20"/>
                <w:szCs w:val="20"/>
              </w:rPr>
              <w:t>。晚上入住峡湾小镇特色酒店，并于酒店内享用晚餐。</w:t>
            </w:r>
          </w:p>
          <w:p w:rsidR="009677EB" w:rsidRDefault="009677EB" w:rsidP="00D25C9A">
            <w:pPr>
              <w:numPr>
                <w:ilvl w:val="0"/>
                <w:numId w:val="9"/>
              </w:numPr>
              <w:spacing w:line="340" w:lineRule="exact"/>
              <w:rPr>
                <w:rFonts w:ascii="微软雅黑" w:eastAsia="微软雅黑" w:hAnsi="微软雅黑"/>
                <w:b/>
                <w:sz w:val="20"/>
                <w:szCs w:val="20"/>
              </w:rPr>
            </w:pPr>
            <w:r>
              <w:rPr>
                <w:rFonts w:ascii="微软雅黑" w:eastAsia="微软雅黑" w:hAnsi="微软雅黑" w:cs="Arial"/>
                <w:b/>
                <w:color w:val="000000"/>
                <w:sz w:val="20"/>
                <w:szCs w:val="20"/>
              </w:rPr>
              <w:t>松恩峡湾</w:t>
            </w:r>
            <w:r>
              <w:rPr>
                <w:rFonts w:ascii="微软雅黑" w:eastAsia="微软雅黑" w:hAnsi="微软雅黑" w:cs="Arial" w:hint="eastAsia"/>
                <w:b/>
                <w:color w:val="000000"/>
                <w:sz w:val="20"/>
                <w:szCs w:val="20"/>
              </w:rPr>
              <w:t>，</w:t>
            </w:r>
            <w:r>
              <w:rPr>
                <w:rFonts w:ascii="微软雅黑" w:eastAsia="微软雅黑" w:hAnsi="微软雅黑" w:cs="Arial"/>
                <w:color w:val="000000"/>
                <w:sz w:val="20"/>
                <w:szCs w:val="20"/>
              </w:rPr>
              <w:t>是挪威最大的峡湾，也是世界上最长、最深的峡湾。峡湾的两岸风光分布很丰富呐，有垂直陡峭的山坡崖壁，平坦的地区分布着可爱的小镇和农田，可以说一路上的自然风光让你目不暇接</w:t>
            </w:r>
            <w:r>
              <w:rPr>
                <w:rFonts w:ascii="微软雅黑" w:eastAsia="微软雅黑" w:hAnsi="微软雅黑" w:cs="Arial" w:hint="eastAsia"/>
                <w:color w:val="000000"/>
                <w:sz w:val="20"/>
                <w:szCs w:val="20"/>
              </w:rPr>
              <w:t xml:space="preserve">。 </w:t>
            </w:r>
          </w:p>
          <w:p w:rsidR="009677EB" w:rsidRDefault="009677EB" w:rsidP="00D25C9A">
            <w:pPr>
              <w:numPr>
                <w:ilvl w:val="0"/>
                <w:numId w:val="8"/>
              </w:numPr>
              <w:spacing w:line="340" w:lineRule="exact"/>
              <w:rPr>
                <w:rFonts w:ascii="微软雅黑" w:eastAsia="微软雅黑" w:hAnsi="微软雅黑"/>
                <w:b/>
                <w:sz w:val="20"/>
                <w:szCs w:val="20"/>
              </w:rPr>
            </w:pPr>
            <w:r>
              <w:rPr>
                <w:rFonts w:ascii="微软雅黑" w:eastAsia="微软雅黑" w:hAnsi="微软雅黑" w:cs="Arial" w:hint="eastAsia"/>
                <w:b/>
                <w:color w:val="000000"/>
                <w:sz w:val="20"/>
                <w:szCs w:val="20"/>
                <w:shd w:val="clear" w:color="auto" w:fill="FFFFFF"/>
              </w:rPr>
              <w:t>弗洛姆，</w:t>
            </w:r>
            <w:r>
              <w:rPr>
                <w:rFonts w:ascii="微软雅黑" w:eastAsia="微软雅黑" w:hAnsi="微软雅黑" w:cs="Arial"/>
                <w:color w:val="000000"/>
                <w:sz w:val="20"/>
                <w:szCs w:val="20"/>
                <w:shd w:val="clear" w:color="auto" w:fill="FFFFFF"/>
              </w:rPr>
              <w:t>松恩峡湾的最佳起点</w:t>
            </w:r>
            <w:r>
              <w:rPr>
                <w:rFonts w:ascii="微软雅黑" w:eastAsia="微软雅黑" w:hAnsi="微软雅黑" w:cs="Arial" w:hint="eastAsia"/>
                <w:color w:val="000000"/>
                <w:sz w:val="20"/>
                <w:szCs w:val="20"/>
                <w:shd w:val="clear" w:color="auto" w:fill="FFFFFF"/>
              </w:rPr>
              <w:t>。</w:t>
            </w:r>
            <w:r>
              <w:rPr>
                <w:rFonts w:ascii="微软雅黑" w:eastAsia="微软雅黑" w:hAnsi="微软雅黑" w:cs="Arial"/>
                <w:color w:val="000000"/>
                <w:sz w:val="20"/>
                <w:szCs w:val="20"/>
                <w:shd w:val="clear" w:color="auto" w:fill="FFFFFF"/>
              </w:rPr>
              <w:t>挪威语意为“险峻山中的小平原”，</w:t>
            </w:r>
            <w:r>
              <w:rPr>
                <w:rFonts w:ascii="微软雅黑" w:eastAsia="微软雅黑" w:hAnsi="微软雅黑" w:cs="Arial" w:hint="eastAsia"/>
                <w:color w:val="000000"/>
                <w:sz w:val="20"/>
                <w:szCs w:val="20"/>
                <w:shd w:val="clear" w:color="auto" w:fill="FFFFFF"/>
              </w:rPr>
              <w:t>这座峡湾小镇</w:t>
            </w:r>
            <w:r>
              <w:rPr>
                <w:rFonts w:ascii="微软雅黑" w:eastAsia="微软雅黑" w:hAnsi="微软雅黑" w:cs="Arial"/>
                <w:color w:val="000000"/>
                <w:sz w:val="20"/>
                <w:szCs w:val="20"/>
                <w:shd w:val="clear" w:color="auto" w:fill="FFFFFF"/>
              </w:rPr>
              <w:t>周边被群山环绕，果园和房舍交错分布，景色十分优美。</w:t>
            </w:r>
            <w:r>
              <w:rPr>
                <w:rFonts w:ascii="微软雅黑" w:eastAsia="微软雅黑" w:hAnsi="微软雅黑" w:cs="Arial" w:hint="eastAsia"/>
                <w:color w:val="000000"/>
                <w:sz w:val="20"/>
                <w:szCs w:val="20"/>
                <w:shd w:val="clear" w:color="auto" w:fill="FFFFFF"/>
              </w:rPr>
              <w:t>这里</w:t>
            </w:r>
            <w:r>
              <w:rPr>
                <w:rFonts w:ascii="微软雅黑" w:eastAsia="微软雅黑" w:hAnsi="微软雅黑" w:cs="Arial"/>
                <w:color w:val="000000"/>
                <w:sz w:val="20"/>
                <w:szCs w:val="20"/>
                <w:shd w:val="clear" w:color="auto" w:fill="FFFFFF"/>
              </w:rPr>
              <w:t>是松恩峡湾周边唯一通</w:t>
            </w:r>
            <w:r>
              <w:rPr>
                <w:rStyle w:val="aa"/>
                <w:rFonts w:ascii="微软雅黑" w:eastAsia="微软雅黑" w:hAnsi="微软雅黑" w:cs="Arial"/>
                <w:b w:val="0"/>
                <w:color w:val="000000"/>
                <w:sz w:val="20"/>
                <w:szCs w:val="20"/>
                <w:shd w:val="clear" w:color="auto" w:fill="FFFFFF"/>
              </w:rPr>
              <w:t>火车</w:t>
            </w:r>
            <w:r>
              <w:rPr>
                <w:rFonts w:ascii="微软雅黑" w:eastAsia="微软雅黑" w:hAnsi="微软雅黑" w:cs="Arial"/>
                <w:color w:val="000000"/>
                <w:sz w:val="20"/>
                <w:szCs w:val="20"/>
                <w:shd w:val="clear" w:color="auto" w:fill="FFFFFF"/>
              </w:rPr>
              <w:t>的地方</w:t>
            </w:r>
            <w:r>
              <w:rPr>
                <w:rFonts w:ascii="微软雅黑" w:eastAsia="微软雅黑" w:hAnsi="微软雅黑" w:cs="Arial" w:hint="eastAsia"/>
                <w:color w:val="000000"/>
                <w:sz w:val="20"/>
                <w:szCs w:val="20"/>
                <w:shd w:val="clear" w:color="auto" w:fill="FFFFFF"/>
              </w:rPr>
              <w:t>。</w:t>
            </w:r>
          </w:p>
          <w:p w:rsidR="009677EB" w:rsidRDefault="009677EB" w:rsidP="00D25C9A">
            <w:pPr>
              <w:numPr>
                <w:ilvl w:val="0"/>
                <w:numId w:val="8"/>
              </w:numPr>
              <w:spacing w:line="340" w:lineRule="exact"/>
              <w:rPr>
                <w:rFonts w:ascii="微软雅黑" w:eastAsia="微软雅黑" w:hAnsi="微软雅黑"/>
                <w:b/>
                <w:sz w:val="20"/>
                <w:szCs w:val="20"/>
              </w:rPr>
            </w:pPr>
            <w:r>
              <w:rPr>
                <w:rFonts w:ascii="微软雅黑" w:eastAsia="微软雅黑" w:hAnsi="微软雅黑" w:cs="Arial" w:hint="eastAsia"/>
                <w:color w:val="000000"/>
                <w:sz w:val="20"/>
                <w:szCs w:val="20"/>
                <w:shd w:val="clear" w:color="auto" w:fill="FFFFFF"/>
              </w:rPr>
              <w:t>建议游客</w:t>
            </w:r>
            <w:r>
              <w:rPr>
                <w:rFonts w:ascii="微软雅黑" w:eastAsia="微软雅黑" w:hAnsi="微软雅黑" w:cs="Arial"/>
                <w:color w:val="000000"/>
                <w:sz w:val="20"/>
                <w:szCs w:val="20"/>
                <w:shd w:val="clear" w:color="auto" w:fill="FFFFFF"/>
              </w:rPr>
              <w:t>乘坐</w:t>
            </w:r>
            <w:r>
              <w:rPr>
                <w:rFonts w:ascii="微软雅黑" w:eastAsia="微软雅黑" w:hAnsi="微软雅黑" w:cs="Arial" w:hint="eastAsia"/>
                <w:b/>
                <w:color w:val="000000"/>
                <w:sz w:val="20"/>
                <w:szCs w:val="20"/>
                <w:shd w:val="clear" w:color="auto" w:fill="FFFFFF"/>
              </w:rPr>
              <w:t>峡湾观光小</w:t>
            </w:r>
            <w:r>
              <w:rPr>
                <w:rFonts w:ascii="微软雅黑" w:eastAsia="微软雅黑" w:hAnsi="微软雅黑" w:cs="Arial"/>
                <w:b/>
                <w:color w:val="000000"/>
                <w:sz w:val="20"/>
                <w:szCs w:val="20"/>
                <w:shd w:val="clear" w:color="auto" w:fill="FFFFFF"/>
              </w:rPr>
              <w:t>火车</w:t>
            </w:r>
            <w:r>
              <w:rPr>
                <w:rFonts w:ascii="微软雅黑" w:eastAsia="微软雅黑" w:hAnsi="微软雅黑" w:cs="Arial"/>
                <w:color w:val="000000"/>
                <w:sz w:val="20"/>
                <w:szCs w:val="20"/>
                <w:shd w:val="clear" w:color="auto" w:fill="FFFFFF"/>
              </w:rPr>
              <w:t>海拔相差865米高的弗洛姆铁路一览浓缩了松恩峡湾的精髓，透过列车车窗，你可以欣赏到山涧小溪，</w:t>
            </w:r>
            <w:r>
              <w:rPr>
                <w:rFonts w:ascii="微软雅黑" w:eastAsia="微软雅黑" w:hAnsi="微软雅黑" w:cs="Arial" w:hint="eastAsia"/>
                <w:color w:val="000000"/>
                <w:sz w:val="20"/>
                <w:szCs w:val="20"/>
                <w:shd w:val="clear" w:color="auto" w:fill="FFFFFF"/>
              </w:rPr>
              <w:t>瀑布，</w:t>
            </w:r>
            <w:r>
              <w:rPr>
                <w:rFonts w:ascii="微软雅黑" w:eastAsia="微软雅黑" w:hAnsi="微软雅黑" w:cs="Arial"/>
                <w:color w:val="000000"/>
                <w:sz w:val="20"/>
                <w:szCs w:val="20"/>
                <w:shd w:val="clear" w:color="auto" w:fill="FFFFFF"/>
              </w:rPr>
              <w:t>绝壁，奇景叠出。</w:t>
            </w:r>
          </w:p>
          <w:p w:rsidR="009677EB" w:rsidRDefault="009677EB" w:rsidP="00D25C9A">
            <w:pPr>
              <w:numPr>
                <w:ilvl w:val="0"/>
                <w:numId w:val="8"/>
              </w:numPr>
              <w:spacing w:line="340" w:lineRule="exact"/>
              <w:rPr>
                <w:rFonts w:ascii="微软雅黑" w:eastAsia="微软雅黑" w:hAnsi="微软雅黑"/>
                <w:b/>
                <w:sz w:val="20"/>
                <w:szCs w:val="20"/>
              </w:rPr>
            </w:pPr>
            <w:proofErr w:type="gramStart"/>
            <w:r>
              <w:rPr>
                <w:rFonts w:ascii="微软雅黑" w:eastAsia="微软雅黑" w:hAnsi="微软雅黑" w:cs="Arial" w:hint="eastAsia"/>
                <w:color w:val="000000"/>
                <w:sz w:val="20"/>
                <w:szCs w:val="20"/>
                <w:shd w:val="clear" w:color="auto" w:fill="FFFFFF"/>
              </w:rPr>
              <w:t>亦或</w:t>
            </w:r>
            <w:proofErr w:type="gramEnd"/>
            <w:r>
              <w:rPr>
                <w:rFonts w:ascii="微软雅黑" w:eastAsia="微软雅黑" w:hAnsi="微软雅黑" w:cs="Arial" w:hint="eastAsia"/>
                <w:color w:val="000000"/>
                <w:sz w:val="20"/>
                <w:szCs w:val="20"/>
                <w:shd w:val="clear" w:color="auto" w:fill="FFFFFF"/>
              </w:rPr>
              <w:t>建议游客在此</w:t>
            </w:r>
            <w:r>
              <w:rPr>
                <w:rFonts w:ascii="微软雅黑" w:eastAsia="微软雅黑" w:hAnsi="微软雅黑" w:cs="Arial"/>
                <w:color w:val="000000"/>
                <w:sz w:val="20"/>
                <w:szCs w:val="20"/>
                <w:shd w:val="clear" w:color="auto" w:fill="FFFFFF"/>
              </w:rPr>
              <w:t>乘坐</w:t>
            </w:r>
            <w:r>
              <w:rPr>
                <w:rFonts w:ascii="微软雅黑" w:eastAsia="微软雅黑" w:hAnsi="微软雅黑" w:cs="Arial"/>
                <w:b/>
                <w:color w:val="000000"/>
                <w:sz w:val="20"/>
                <w:szCs w:val="20"/>
                <w:shd w:val="clear" w:color="auto" w:fill="FFFFFF"/>
              </w:rPr>
              <w:t>轮渡或</w:t>
            </w:r>
            <w:r>
              <w:rPr>
                <w:rFonts w:ascii="微软雅黑" w:eastAsia="微软雅黑" w:hAnsi="微软雅黑" w:cs="Arial" w:hint="eastAsia"/>
                <w:b/>
                <w:color w:val="000000"/>
                <w:sz w:val="20"/>
                <w:szCs w:val="20"/>
                <w:shd w:val="clear" w:color="auto" w:fill="FFFFFF"/>
              </w:rPr>
              <w:t>游船来</w:t>
            </w:r>
            <w:r>
              <w:rPr>
                <w:rFonts w:ascii="微软雅黑" w:eastAsia="微软雅黑" w:hAnsi="微软雅黑" w:cs="Arial"/>
                <w:color w:val="000000"/>
                <w:sz w:val="20"/>
                <w:szCs w:val="20"/>
                <w:shd w:val="clear" w:color="auto" w:fill="FFFFFF"/>
              </w:rPr>
              <w:t>游览峡湾</w:t>
            </w:r>
            <w:r>
              <w:rPr>
                <w:rFonts w:ascii="微软雅黑" w:eastAsia="微软雅黑" w:hAnsi="微软雅黑" w:cs="Arial" w:hint="eastAsia"/>
                <w:color w:val="000000"/>
                <w:sz w:val="20"/>
                <w:szCs w:val="20"/>
                <w:shd w:val="clear" w:color="auto" w:fill="FFFFFF"/>
              </w:rPr>
              <w:t>你会看到两岸的俊美群山、原生态的山中小村和山坡农场中觅食的山羊。运气好的话，乘船时还可能看到野生海豹。</w:t>
            </w:r>
          </w:p>
          <w:p w:rsidR="009677EB" w:rsidRDefault="009677EB" w:rsidP="00D25C9A">
            <w:pPr>
              <w:spacing w:line="340" w:lineRule="exact"/>
              <w:jc w:val="left"/>
              <w:rPr>
                <w:rFonts w:ascii="微软雅黑" w:eastAsia="微软雅黑" w:hAnsi="微软雅黑" w:cs="Arial"/>
                <w:color w:val="000000"/>
                <w:sz w:val="20"/>
                <w:szCs w:val="20"/>
              </w:rPr>
            </w:pPr>
            <w:r>
              <w:rPr>
                <w:rFonts w:ascii="微软雅黑" w:eastAsia="微软雅黑" w:hAnsi="微软雅黑" w:cs="Arial" w:hint="eastAsia"/>
                <w:color w:val="E36C0A"/>
                <w:sz w:val="20"/>
                <w:szCs w:val="20"/>
              </w:rPr>
              <w:t>（PS.行车过程中极少见到餐厅，午餐敬请自理，谢谢！）</w:t>
            </w:r>
          </w:p>
        </w:tc>
        <w:tc>
          <w:tcPr>
            <w:tcW w:w="785" w:type="dxa"/>
            <w:vAlign w:val="center"/>
          </w:tcPr>
          <w:p w:rsidR="009677EB" w:rsidRDefault="009677EB" w:rsidP="00D25C9A">
            <w:pPr>
              <w:spacing w:line="320" w:lineRule="exact"/>
              <w:jc w:val="center"/>
              <w:rPr>
                <w:rFonts w:ascii="微软雅黑" w:eastAsia="微软雅黑" w:hAnsi="微软雅黑"/>
                <w:b/>
                <w:szCs w:val="21"/>
              </w:rPr>
            </w:pPr>
            <w:r>
              <w:rPr>
                <w:rFonts w:ascii="微软雅黑" w:eastAsia="微软雅黑" w:hAnsi="微软雅黑" w:hint="eastAsia"/>
                <w:b/>
                <w:szCs w:val="21"/>
              </w:rPr>
              <w:t>早</w:t>
            </w:r>
          </w:p>
          <w:p w:rsidR="009677EB" w:rsidRDefault="009677EB" w:rsidP="00D25C9A">
            <w:pPr>
              <w:spacing w:line="320" w:lineRule="exact"/>
              <w:jc w:val="center"/>
              <w:rPr>
                <w:rFonts w:ascii="微软雅黑" w:eastAsia="微软雅黑" w:hAnsi="微软雅黑"/>
                <w:b/>
                <w:color w:val="FF0000"/>
                <w:szCs w:val="21"/>
              </w:rPr>
            </w:pPr>
            <w:r>
              <w:rPr>
                <w:rFonts w:ascii="微软雅黑" w:eastAsia="微软雅黑" w:hAnsi="微软雅黑" w:hint="eastAsia"/>
                <w:b/>
                <w:color w:val="FF0000"/>
                <w:szCs w:val="21"/>
              </w:rPr>
              <w:t>*</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b/>
                <w:szCs w:val="21"/>
              </w:rPr>
              <w:t>晚</w:t>
            </w:r>
          </w:p>
        </w:tc>
        <w:tc>
          <w:tcPr>
            <w:tcW w:w="1058"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峡湾特色酒店</w:t>
            </w:r>
          </w:p>
        </w:tc>
      </w:tr>
      <w:tr w:rsidR="009677EB" w:rsidTr="00D25C9A">
        <w:trPr>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t>第十天</w:t>
            </w:r>
          </w:p>
          <w:p w:rsidR="009677EB" w:rsidRDefault="009677EB" w:rsidP="00D25C9A">
            <w:pPr>
              <w:spacing w:line="0" w:lineRule="atLeast"/>
              <w:jc w:val="center"/>
              <w:rPr>
                <w:rFonts w:ascii="微软雅黑" w:eastAsia="微软雅黑" w:hAnsi="微软雅黑"/>
                <w:b/>
                <w:szCs w:val="21"/>
              </w:rPr>
            </w:pPr>
          </w:p>
        </w:tc>
        <w:tc>
          <w:tcPr>
            <w:tcW w:w="8223" w:type="dxa"/>
            <w:vAlign w:val="center"/>
          </w:tcPr>
          <w:p w:rsidR="009677EB" w:rsidRDefault="009677EB" w:rsidP="00D25C9A">
            <w:pPr>
              <w:spacing w:line="320" w:lineRule="exact"/>
              <w:rPr>
                <w:rFonts w:ascii="微软雅黑" w:eastAsia="微软雅黑" w:hAnsi="微软雅黑" w:cs="Arial"/>
                <w:b/>
                <w:bCs/>
                <w:color w:val="1D1B11"/>
                <w:szCs w:val="21"/>
              </w:rPr>
            </w:pPr>
            <w:r>
              <w:rPr>
                <w:rFonts w:ascii="微软雅黑" w:eastAsia="微软雅黑" w:hAnsi="微软雅黑" w:cs="Arial" w:hint="eastAsia"/>
                <w:b/>
                <w:bCs/>
                <w:color w:val="1D1B11"/>
                <w:szCs w:val="21"/>
              </w:rPr>
              <w:t>峡湾特色小镇</w:t>
            </w:r>
            <w:r>
              <w:rPr>
                <w:noProof/>
              </w:rPr>
              <w:drawing>
                <wp:inline distT="0" distB="0" distL="0" distR="0">
                  <wp:extent cx="190500" cy="190500"/>
                  <wp:effectExtent l="0" t="0" r="0" b="0"/>
                  <wp:docPr id="50" name="图片 12"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hint="eastAsia"/>
                <w:b/>
                <w:bCs/>
                <w:color w:val="1D1B11"/>
                <w:szCs w:val="21"/>
              </w:rPr>
              <w:t>哈当厄尔峡湾</w:t>
            </w:r>
            <w:r>
              <w:rPr>
                <w:rFonts w:ascii="微软雅黑" w:eastAsia="微软雅黑" w:hAnsi="微软雅黑" w:cs="Arial" w:hint="eastAsia"/>
                <w:b/>
                <w:color w:val="000000"/>
                <w:szCs w:val="21"/>
              </w:rPr>
              <w:t>（</w:t>
            </w:r>
            <w:r>
              <w:rPr>
                <w:rFonts w:ascii="微软雅黑" w:eastAsia="微软雅黑" w:hAnsi="微软雅黑" w:cs="Arial" w:hint="eastAsia"/>
                <w:b/>
                <w:bCs/>
                <w:color w:val="000000"/>
                <w:szCs w:val="21"/>
              </w:rPr>
              <w:t>220KM</w:t>
            </w:r>
            <w:r>
              <w:rPr>
                <w:rFonts w:ascii="微软雅黑" w:eastAsia="微软雅黑" w:hAnsi="微软雅黑" w:cs="Arial" w:hint="eastAsia"/>
                <w:b/>
                <w:color w:val="000000"/>
                <w:szCs w:val="21"/>
              </w:rPr>
              <w:t>）</w:t>
            </w:r>
            <w:r>
              <w:rPr>
                <w:noProof/>
              </w:rPr>
              <w:drawing>
                <wp:inline distT="0" distB="0" distL="0" distR="0">
                  <wp:extent cx="190500" cy="190500"/>
                  <wp:effectExtent l="0" t="0" r="0" b="0"/>
                  <wp:docPr id="51" name="图片 11"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b/>
                <w:bCs/>
                <w:color w:val="1D1B11"/>
                <w:szCs w:val="21"/>
              </w:rPr>
              <w:t xml:space="preserve"> </w:t>
            </w:r>
            <w:r>
              <w:rPr>
                <w:rFonts w:ascii="微软雅黑" w:eastAsia="微软雅黑" w:hAnsi="微软雅黑" w:cs="Arial" w:hint="eastAsia"/>
                <w:b/>
                <w:bCs/>
                <w:color w:val="1D1B11"/>
                <w:szCs w:val="21"/>
              </w:rPr>
              <w:t>奥斯陆</w:t>
            </w:r>
          </w:p>
          <w:p w:rsidR="009677EB" w:rsidRDefault="009677EB" w:rsidP="00D25C9A">
            <w:pPr>
              <w:numPr>
                <w:ilvl w:val="0"/>
                <w:numId w:val="8"/>
              </w:numPr>
              <w:spacing w:line="340" w:lineRule="exact"/>
              <w:jc w:val="left"/>
              <w:rPr>
                <w:rFonts w:ascii="微软雅黑" w:eastAsia="微软雅黑" w:hAnsi="微软雅黑" w:cs="Arial"/>
                <w:color w:val="000000"/>
                <w:sz w:val="20"/>
                <w:szCs w:val="20"/>
              </w:rPr>
            </w:pPr>
            <w:r>
              <w:rPr>
                <w:rFonts w:ascii="微软雅黑" w:eastAsia="微软雅黑" w:hAnsi="微软雅黑" w:cs="Arial" w:hint="eastAsia"/>
                <w:color w:val="000000"/>
                <w:sz w:val="20"/>
                <w:szCs w:val="20"/>
              </w:rPr>
              <w:t>早餐后，乘车前往挪威的第二大峡湾--</w:t>
            </w:r>
            <w:r>
              <w:rPr>
                <w:rFonts w:ascii="微软雅黑" w:eastAsia="微软雅黑" w:hAnsi="微软雅黑" w:cs="Arial"/>
                <w:b/>
                <w:color w:val="000000"/>
                <w:sz w:val="20"/>
                <w:szCs w:val="20"/>
              </w:rPr>
              <w:t>哈当厄尔峡湾</w:t>
            </w:r>
            <w:r>
              <w:rPr>
                <w:rFonts w:ascii="微软雅黑" w:eastAsia="微软雅黑" w:hAnsi="微软雅黑" w:cs="Arial"/>
                <w:color w:val="000000"/>
                <w:sz w:val="20"/>
                <w:szCs w:val="20"/>
              </w:rPr>
              <w:t>，</w:t>
            </w:r>
            <w:r>
              <w:rPr>
                <w:rFonts w:ascii="微软雅黑" w:eastAsia="微软雅黑" w:hAnsi="微软雅黑" w:cs="Arial" w:hint="eastAsia"/>
                <w:color w:val="000000"/>
                <w:sz w:val="20"/>
                <w:szCs w:val="20"/>
              </w:rPr>
              <w:t>挪威</w:t>
            </w:r>
            <w:r>
              <w:rPr>
                <w:rFonts w:ascii="微软雅黑" w:eastAsia="微软雅黑" w:hAnsi="微软雅黑" w:cs="Arial"/>
                <w:color w:val="000000"/>
                <w:sz w:val="20"/>
                <w:szCs w:val="20"/>
              </w:rPr>
              <w:t>四大峡湾中最为平缓的一处，全长179公里，</w:t>
            </w:r>
            <w:r>
              <w:rPr>
                <w:rFonts w:ascii="微软雅黑" w:eastAsia="微软雅黑" w:hAnsi="微软雅黑" w:cs="Arial" w:hint="eastAsia"/>
                <w:color w:val="000000"/>
                <w:sz w:val="20"/>
                <w:szCs w:val="20"/>
              </w:rPr>
              <w:t>富</w:t>
            </w:r>
            <w:r>
              <w:rPr>
                <w:rFonts w:ascii="微软雅黑" w:eastAsia="微软雅黑" w:hAnsi="微软雅黑" w:cs="Arial"/>
                <w:color w:val="000000"/>
                <w:sz w:val="20"/>
                <w:szCs w:val="20"/>
              </w:rPr>
              <w:t>有田园般风景的峡湾</w:t>
            </w:r>
            <w:r>
              <w:rPr>
                <w:rFonts w:ascii="微软雅黑" w:eastAsia="微软雅黑" w:hAnsi="微软雅黑" w:cs="Arial" w:hint="eastAsia"/>
                <w:color w:val="000000"/>
                <w:sz w:val="20"/>
                <w:szCs w:val="20"/>
              </w:rPr>
              <w:t>，绵延的山路旁，</w:t>
            </w:r>
            <w:r>
              <w:rPr>
                <w:rFonts w:ascii="微软雅黑" w:eastAsia="微软雅黑" w:hAnsi="微软雅黑" w:cs="Arial"/>
                <w:color w:val="000000"/>
                <w:sz w:val="20"/>
                <w:szCs w:val="20"/>
              </w:rPr>
              <w:t>两岸山坡果树鲜花盛开，缤纷烂漫</w:t>
            </w:r>
            <w:r>
              <w:rPr>
                <w:rFonts w:ascii="微软雅黑" w:eastAsia="微软雅黑" w:hAnsi="微软雅黑" w:cs="Arial" w:hint="eastAsia"/>
                <w:color w:val="000000"/>
                <w:sz w:val="20"/>
                <w:szCs w:val="20"/>
              </w:rPr>
              <w:t>，可沿途欣赏高原风光</w:t>
            </w:r>
            <w:r>
              <w:rPr>
                <w:rFonts w:ascii="微软雅黑" w:eastAsia="微软雅黑" w:hAnsi="微软雅黑" w:cs="Arial"/>
                <w:color w:val="000000"/>
                <w:sz w:val="20"/>
                <w:szCs w:val="20"/>
              </w:rPr>
              <w:t>及形态各异的瀑布！</w:t>
            </w:r>
          </w:p>
          <w:p w:rsidR="009677EB" w:rsidRDefault="009677EB" w:rsidP="00D25C9A">
            <w:pPr>
              <w:numPr>
                <w:ilvl w:val="0"/>
                <w:numId w:val="8"/>
              </w:numPr>
              <w:spacing w:line="340" w:lineRule="exact"/>
              <w:jc w:val="left"/>
              <w:rPr>
                <w:rFonts w:ascii="微软雅黑" w:eastAsia="微软雅黑" w:hAnsi="微软雅黑" w:cs="Arial"/>
                <w:color w:val="000000"/>
                <w:sz w:val="20"/>
                <w:szCs w:val="20"/>
              </w:rPr>
            </w:pPr>
            <w:r>
              <w:rPr>
                <w:rFonts w:ascii="微软雅黑" w:eastAsia="微软雅黑" w:hAnsi="微软雅黑" w:cs="Arial" w:hint="eastAsia"/>
                <w:color w:val="000000"/>
                <w:sz w:val="20"/>
                <w:szCs w:val="20"/>
              </w:rPr>
              <w:t>抵达奥斯陆晚餐后入住酒店休息</w:t>
            </w:r>
            <w:r>
              <w:rPr>
                <w:rFonts w:ascii="微软雅黑" w:eastAsia="微软雅黑" w:hAnsi="微软雅黑" w:hint="eastAsia"/>
                <w:color w:val="000000"/>
                <w:sz w:val="20"/>
                <w:szCs w:val="20"/>
              </w:rPr>
              <w:t>。</w:t>
            </w:r>
          </w:p>
          <w:p w:rsidR="009677EB" w:rsidRDefault="009677EB" w:rsidP="00D25C9A">
            <w:pPr>
              <w:spacing w:line="360" w:lineRule="exact"/>
              <w:rPr>
                <w:rFonts w:ascii="微软雅黑" w:eastAsia="微软雅黑" w:hAnsi="微软雅黑"/>
                <w:b/>
                <w:color w:val="FF0000"/>
                <w:szCs w:val="21"/>
              </w:rPr>
            </w:pPr>
            <w:r>
              <w:rPr>
                <w:rFonts w:ascii="微软雅黑" w:eastAsia="微软雅黑" w:hAnsi="微软雅黑" w:cs="Arial" w:hint="eastAsia"/>
                <w:color w:val="E36C0A"/>
                <w:sz w:val="20"/>
                <w:szCs w:val="20"/>
              </w:rPr>
              <w:t>（PS.行车过程中极少见到餐厅，午餐敬请自理，谢谢！）</w:t>
            </w:r>
          </w:p>
        </w:tc>
        <w:tc>
          <w:tcPr>
            <w:tcW w:w="785" w:type="dxa"/>
            <w:vAlign w:val="center"/>
          </w:tcPr>
          <w:p w:rsidR="009677EB" w:rsidRDefault="009677EB" w:rsidP="00D25C9A">
            <w:pPr>
              <w:spacing w:line="320" w:lineRule="exact"/>
              <w:jc w:val="center"/>
              <w:rPr>
                <w:rFonts w:ascii="微软雅黑" w:eastAsia="微软雅黑" w:hAnsi="微软雅黑"/>
                <w:b/>
                <w:szCs w:val="21"/>
              </w:rPr>
            </w:pPr>
            <w:r>
              <w:rPr>
                <w:rFonts w:ascii="微软雅黑" w:eastAsia="微软雅黑" w:hAnsi="微软雅黑" w:hint="eastAsia"/>
                <w:b/>
                <w:szCs w:val="21"/>
              </w:rPr>
              <w:t>早</w:t>
            </w:r>
          </w:p>
          <w:p w:rsidR="009677EB" w:rsidRDefault="009677EB" w:rsidP="00D25C9A">
            <w:pPr>
              <w:spacing w:line="320" w:lineRule="exact"/>
              <w:jc w:val="center"/>
              <w:rPr>
                <w:rFonts w:ascii="微软雅黑" w:eastAsia="微软雅黑" w:hAnsi="微软雅黑"/>
                <w:b/>
                <w:color w:val="FF0000"/>
                <w:szCs w:val="21"/>
              </w:rPr>
            </w:pPr>
            <w:r>
              <w:rPr>
                <w:rFonts w:ascii="微软雅黑" w:eastAsia="微软雅黑" w:hAnsi="微软雅黑" w:hint="eastAsia"/>
                <w:b/>
                <w:color w:val="FF0000"/>
                <w:szCs w:val="21"/>
              </w:rPr>
              <w:t>*</w:t>
            </w:r>
          </w:p>
          <w:p w:rsidR="009677EB" w:rsidRDefault="009677EB" w:rsidP="00D25C9A">
            <w:pPr>
              <w:spacing w:line="320" w:lineRule="exact"/>
              <w:jc w:val="center"/>
              <w:rPr>
                <w:rFonts w:ascii="微软雅黑" w:eastAsia="微软雅黑" w:hAnsi="微软雅黑"/>
                <w:b/>
                <w:szCs w:val="21"/>
              </w:rPr>
            </w:pPr>
            <w:r>
              <w:rPr>
                <w:rFonts w:ascii="微软雅黑" w:eastAsia="微软雅黑" w:hAnsi="微软雅黑" w:hint="eastAsia"/>
                <w:b/>
                <w:szCs w:val="21"/>
              </w:rPr>
              <w:t>晚</w:t>
            </w:r>
          </w:p>
        </w:tc>
        <w:tc>
          <w:tcPr>
            <w:tcW w:w="1058" w:type="dxa"/>
            <w:vAlign w:val="center"/>
          </w:tcPr>
          <w:p w:rsidR="009677EB" w:rsidRDefault="009677EB" w:rsidP="00D25C9A">
            <w:pPr>
              <w:spacing w:line="320" w:lineRule="exact"/>
              <w:jc w:val="center"/>
              <w:rPr>
                <w:rFonts w:ascii="微软雅黑" w:eastAsia="微软雅黑" w:hAnsi="微软雅黑"/>
                <w:b/>
                <w:bCs/>
                <w:color w:val="000000"/>
                <w:szCs w:val="21"/>
              </w:rPr>
            </w:pPr>
            <w:r>
              <w:rPr>
                <w:rFonts w:ascii="微软雅黑" w:eastAsia="微软雅黑" w:hAnsi="微软雅黑" w:hint="eastAsia"/>
                <w:szCs w:val="21"/>
              </w:rPr>
              <w:t>当地四星级酒店</w:t>
            </w:r>
          </w:p>
        </w:tc>
      </w:tr>
      <w:tr w:rsidR="009677EB" w:rsidTr="00D25C9A">
        <w:trPr>
          <w:jc w:val="center"/>
        </w:trPr>
        <w:tc>
          <w:tcPr>
            <w:tcW w:w="1094" w:type="dxa"/>
            <w:vAlign w:val="center"/>
          </w:tcPr>
          <w:p w:rsidR="009677EB" w:rsidRDefault="009677EB" w:rsidP="00452F6A">
            <w:pPr>
              <w:spacing w:line="0" w:lineRule="atLeast"/>
              <w:jc w:val="center"/>
              <w:rPr>
                <w:rFonts w:ascii="微软雅黑" w:eastAsia="微软雅黑" w:hAnsi="微软雅黑"/>
                <w:b/>
                <w:szCs w:val="21"/>
              </w:rPr>
            </w:pPr>
            <w:r>
              <w:rPr>
                <w:rFonts w:ascii="微软雅黑" w:eastAsia="微软雅黑" w:hAnsi="微软雅黑" w:hint="eastAsia"/>
                <w:b/>
                <w:szCs w:val="21"/>
              </w:rPr>
              <w:lastRenderedPageBreak/>
              <w:t>第十一天</w:t>
            </w:r>
          </w:p>
        </w:tc>
        <w:tc>
          <w:tcPr>
            <w:tcW w:w="8223" w:type="dxa"/>
            <w:vAlign w:val="center"/>
          </w:tcPr>
          <w:p w:rsidR="009677EB" w:rsidRDefault="009677EB" w:rsidP="00D25C9A">
            <w:pPr>
              <w:spacing w:line="360" w:lineRule="exact"/>
              <w:rPr>
                <w:rFonts w:ascii="微软雅黑" w:eastAsia="微软雅黑" w:hAnsi="微软雅黑" w:cs="Arial"/>
                <w:b/>
                <w:bCs/>
                <w:color w:val="1D1B11"/>
                <w:szCs w:val="21"/>
              </w:rPr>
            </w:pPr>
            <w:r>
              <w:rPr>
                <w:rFonts w:ascii="微软雅黑" w:eastAsia="微软雅黑" w:hAnsi="微软雅黑" w:cs="Arial" w:hint="eastAsia"/>
                <w:b/>
                <w:bCs/>
                <w:color w:val="1D1B11"/>
                <w:szCs w:val="21"/>
              </w:rPr>
              <w:t>奥斯陆</w:t>
            </w:r>
            <w:r>
              <w:rPr>
                <w:noProof/>
              </w:rPr>
              <w:drawing>
                <wp:inline distT="0" distB="0" distL="0" distR="0">
                  <wp:extent cx="190500" cy="190500"/>
                  <wp:effectExtent l="0" t="0" r="0" b="0"/>
                  <wp:docPr id="52" name="图片 10"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hint="eastAsia"/>
                <w:b/>
                <w:bCs/>
                <w:color w:val="1D1B11"/>
                <w:szCs w:val="21"/>
              </w:rPr>
              <w:t>哥德堡</w:t>
            </w:r>
            <w:r>
              <w:rPr>
                <w:noProof/>
              </w:rPr>
              <w:drawing>
                <wp:inline distT="0" distB="0" distL="0" distR="0">
                  <wp:extent cx="190500" cy="190500"/>
                  <wp:effectExtent l="0" t="0" r="0" b="0"/>
                  <wp:docPr id="53" name="图片 9"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cs="Arial" w:hint="eastAsia"/>
                <w:b/>
                <w:bCs/>
                <w:color w:val="1D1B11"/>
                <w:szCs w:val="21"/>
              </w:rPr>
              <w:t>马尔默</w:t>
            </w:r>
          </w:p>
          <w:p w:rsidR="009677EB" w:rsidRDefault="009677EB" w:rsidP="00D25C9A">
            <w:pPr>
              <w:spacing w:before="100" w:after="100" w:line="340" w:lineRule="exact"/>
              <w:ind w:leftChars="120" w:left="252" w:right="179" w:firstLine="2"/>
              <w:rPr>
                <w:rFonts w:ascii="微软雅黑" w:eastAsia="微软雅黑" w:hAnsi="微软雅黑" w:cs="Arial"/>
                <w:color w:val="000000"/>
                <w:szCs w:val="21"/>
              </w:rPr>
            </w:pPr>
            <w:r>
              <w:rPr>
                <w:rFonts w:ascii="微软雅黑" w:eastAsia="微软雅黑" w:hAnsi="微软雅黑" w:cs="Arial" w:hint="eastAsia"/>
                <w:color w:val="000000"/>
                <w:szCs w:val="21"/>
              </w:rPr>
              <w:t>酒店早餐后，乘车前往瑞典第二大城市---</w:t>
            </w:r>
            <w:bookmarkStart w:id="5" w:name="OLE_LINK27"/>
            <w:r>
              <w:rPr>
                <w:rFonts w:ascii="微软雅黑" w:eastAsia="微软雅黑" w:hAnsi="微软雅黑" w:cs="Arial" w:hint="eastAsia"/>
                <w:color w:val="000000"/>
                <w:szCs w:val="21"/>
              </w:rPr>
              <w:t>哥德堡</w:t>
            </w:r>
            <w:bookmarkEnd w:id="5"/>
            <w:r>
              <w:rPr>
                <w:rFonts w:ascii="微软雅黑" w:eastAsia="微软雅黑" w:hAnsi="微软雅黑" w:cs="Arial" w:hint="eastAsia"/>
                <w:color w:val="000000"/>
                <w:szCs w:val="21"/>
              </w:rPr>
              <w:t>。哥德堡是瑞典西南部海岸著名港口城市。位于卡特加特海峡，</w:t>
            </w:r>
            <w:proofErr w:type="gramStart"/>
            <w:r>
              <w:rPr>
                <w:rFonts w:ascii="微软雅黑" w:eastAsia="微软雅黑" w:hAnsi="微软雅黑" w:cs="Arial" w:hint="eastAsia"/>
                <w:color w:val="000000"/>
                <w:szCs w:val="21"/>
              </w:rPr>
              <w:t>约塔运河畔</w:t>
            </w:r>
            <w:proofErr w:type="gramEnd"/>
            <w:r>
              <w:rPr>
                <w:rFonts w:ascii="微软雅黑" w:eastAsia="微软雅黑" w:hAnsi="微软雅黑" w:cs="Arial" w:hint="eastAsia"/>
                <w:color w:val="000000"/>
                <w:szCs w:val="21"/>
              </w:rPr>
              <w:t>，与丹麦北端隔海相望，是一座风光秀丽的海港城。在它方圆300公里以内是北欧三国工业最发达的地区，是北欧的工业中心。</w:t>
            </w:r>
          </w:p>
          <w:p w:rsidR="009677EB" w:rsidRDefault="009677EB" w:rsidP="00D25C9A">
            <w:pPr>
              <w:spacing w:before="100" w:after="100" w:line="340" w:lineRule="exact"/>
              <w:ind w:leftChars="120" w:left="252" w:right="179" w:firstLine="2"/>
              <w:rPr>
                <w:rFonts w:ascii="微软雅黑" w:eastAsia="微软雅黑" w:hAnsi="微软雅黑" w:cs="Arial"/>
                <w:color w:val="000000"/>
                <w:szCs w:val="21"/>
              </w:rPr>
            </w:pPr>
            <w:r>
              <w:rPr>
                <w:rFonts w:ascii="微软雅黑" w:eastAsia="微软雅黑" w:hAnsi="微软雅黑" w:cs="Arial" w:hint="eastAsia"/>
                <w:color w:val="000000"/>
                <w:szCs w:val="21"/>
              </w:rPr>
              <w:t>抵达后市区游览</w:t>
            </w:r>
            <w:bookmarkStart w:id="6" w:name="OLE_LINK28"/>
            <w:bookmarkStart w:id="7" w:name="OLE_LINK29"/>
            <w:r>
              <w:rPr>
                <w:rFonts w:ascii="微软雅黑" w:eastAsia="微软雅黑" w:hAnsi="微软雅黑" w:cs="Arial" w:hint="eastAsia"/>
                <w:color w:val="000000"/>
                <w:szCs w:val="21"/>
              </w:rPr>
              <w:t>哥德堡市政厅广场</w:t>
            </w:r>
            <w:bookmarkEnd w:id="6"/>
            <w:bookmarkEnd w:id="7"/>
            <w:r>
              <w:rPr>
                <w:rFonts w:ascii="微软雅黑" w:eastAsia="微软雅黑" w:hAnsi="微软雅黑" w:cs="Arial" w:hint="eastAsia"/>
                <w:color w:val="000000"/>
                <w:szCs w:val="21"/>
              </w:rPr>
              <w:t>，也叫古斯塔夫阿道夫广场，是哥德堡的市中心广场，广场中间竖立着哥德堡城的创建者——瑞典国王古斯塔夫阿道夫二</w:t>
            </w:r>
            <w:proofErr w:type="gramStart"/>
            <w:r>
              <w:rPr>
                <w:rFonts w:ascii="微软雅黑" w:eastAsia="微软雅黑" w:hAnsi="微软雅黑" w:cs="Arial" w:hint="eastAsia"/>
                <w:color w:val="000000"/>
                <w:szCs w:val="21"/>
              </w:rPr>
              <w:t>世</w:t>
            </w:r>
            <w:proofErr w:type="gramEnd"/>
            <w:r>
              <w:rPr>
                <w:rFonts w:ascii="微软雅黑" w:eastAsia="微软雅黑" w:hAnsi="微软雅黑" w:cs="Arial" w:hint="eastAsia"/>
                <w:color w:val="000000"/>
                <w:szCs w:val="21"/>
              </w:rPr>
              <w:t>的雕像。后游览</w:t>
            </w:r>
            <w:bookmarkStart w:id="8" w:name="OLE_LINK31"/>
            <w:bookmarkStart w:id="9" w:name="OLE_LINK30"/>
            <w:r>
              <w:rPr>
                <w:rFonts w:ascii="微软雅黑" w:eastAsia="微软雅黑" w:hAnsi="微软雅黑" w:cs="Arial" w:hint="eastAsia"/>
                <w:color w:val="000000"/>
                <w:szCs w:val="21"/>
              </w:rPr>
              <w:t>哥德堡海滨</w:t>
            </w:r>
            <w:bookmarkEnd w:id="8"/>
            <w:bookmarkEnd w:id="9"/>
            <w:r>
              <w:rPr>
                <w:rFonts w:ascii="微软雅黑" w:eastAsia="微软雅黑" w:hAnsi="微软雅黑" w:cs="Arial" w:hint="eastAsia"/>
                <w:color w:val="000000"/>
                <w:szCs w:val="21"/>
              </w:rPr>
              <w:t>、哥德堡大教堂、</w:t>
            </w:r>
            <w:proofErr w:type="gramStart"/>
            <w:r>
              <w:rPr>
                <w:rFonts w:ascii="微软雅黑" w:eastAsia="微软雅黑" w:hAnsi="微软雅黑" w:cs="Arial" w:hint="eastAsia"/>
                <w:color w:val="000000"/>
                <w:szCs w:val="21"/>
              </w:rPr>
              <w:t>囯</w:t>
            </w:r>
            <w:proofErr w:type="gramEnd"/>
            <w:r>
              <w:rPr>
                <w:rFonts w:ascii="微软雅黑" w:eastAsia="微软雅黑" w:hAnsi="微软雅黑" w:cs="Arial" w:hint="eastAsia"/>
                <w:color w:val="000000"/>
                <w:szCs w:val="21"/>
              </w:rPr>
              <w:t>王广场。</w:t>
            </w:r>
          </w:p>
          <w:p w:rsidR="009677EB" w:rsidRDefault="009677EB" w:rsidP="00D25C9A">
            <w:pPr>
              <w:spacing w:before="100" w:after="100" w:line="340" w:lineRule="exact"/>
              <w:ind w:leftChars="120" w:left="252" w:right="179" w:firstLine="2"/>
              <w:rPr>
                <w:rFonts w:ascii="微软雅黑" w:eastAsia="微软雅黑" w:hAnsi="微软雅黑" w:cs="Arial"/>
                <w:color w:val="000000"/>
                <w:szCs w:val="21"/>
              </w:rPr>
            </w:pPr>
            <w:r>
              <w:rPr>
                <w:rFonts w:ascii="微软雅黑" w:eastAsia="微软雅黑" w:hAnsi="微软雅黑" w:cs="Arial" w:hint="eastAsia"/>
                <w:color w:val="000000"/>
                <w:szCs w:val="21"/>
              </w:rPr>
              <w:t>随后前往马尔默，参观</w:t>
            </w:r>
            <w:r>
              <w:rPr>
                <w:rFonts w:ascii="微软雅黑" w:eastAsia="微软雅黑" w:hAnsi="微软雅黑" w:cs="Arial" w:hint="eastAsia"/>
                <w:b/>
                <w:color w:val="000000"/>
                <w:sz w:val="20"/>
                <w:szCs w:val="20"/>
              </w:rPr>
              <w:t>马尔默旋转大楼（外观）</w:t>
            </w:r>
            <w:r>
              <w:rPr>
                <w:rFonts w:ascii="微软雅黑" w:eastAsia="微软雅黑" w:hAnsi="微软雅黑" w:cs="Arial" w:hint="eastAsia"/>
                <w:color w:val="000000"/>
                <w:szCs w:val="21"/>
              </w:rPr>
              <w:t>，旋转大厦是瑞典最高的建筑，也是欧洲公寓建筑中海拔最高的，其建筑灵感主要源自于人体的骨骼，高度为190米，分成9个块体的54层楼，以中央主柱串接，块体之间以微量的旋转角度差相接，整栋建筑物由下往上总共旋转了90度，大楼外墙厚度随高度递减。</w:t>
            </w:r>
          </w:p>
          <w:p w:rsidR="009677EB" w:rsidRDefault="009677EB" w:rsidP="00D25C9A">
            <w:pPr>
              <w:spacing w:before="100" w:after="100" w:line="340" w:lineRule="exact"/>
              <w:ind w:leftChars="120" w:left="252" w:right="179" w:firstLine="2"/>
              <w:rPr>
                <w:rFonts w:ascii="微软雅黑" w:eastAsia="微软雅黑" w:hAnsi="微软雅黑"/>
                <w:color w:val="000000"/>
                <w:szCs w:val="21"/>
              </w:rPr>
            </w:pPr>
            <w:r>
              <w:rPr>
                <w:rFonts w:ascii="微软雅黑" w:eastAsia="微软雅黑" w:hAnsi="微软雅黑" w:cs="Arial" w:hint="eastAsia"/>
                <w:color w:val="000000"/>
                <w:szCs w:val="21"/>
              </w:rPr>
              <w:t>晚餐后入住酒店。</w:t>
            </w:r>
          </w:p>
        </w:tc>
        <w:tc>
          <w:tcPr>
            <w:tcW w:w="785" w:type="dxa"/>
            <w:vAlign w:val="center"/>
          </w:tcPr>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早</w:t>
            </w:r>
          </w:p>
          <w:p w:rsidR="009677EB" w:rsidRDefault="009677EB" w:rsidP="00D25C9A">
            <w:pPr>
              <w:spacing w:line="0" w:lineRule="atLeast"/>
              <w:jc w:val="center"/>
              <w:rPr>
                <w:rFonts w:ascii="微软雅黑" w:eastAsia="微软雅黑" w:hAnsi="微软雅黑"/>
                <w:szCs w:val="21"/>
              </w:rPr>
            </w:pPr>
            <w:r>
              <w:rPr>
                <w:rFonts w:ascii="微软雅黑" w:eastAsia="微软雅黑" w:hAnsi="微软雅黑" w:hint="eastAsia"/>
                <w:szCs w:val="21"/>
              </w:rPr>
              <w:t>中</w:t>
            </w:r>
          </w:p>
          <w:p w:rsidR="009677EB" w:rsidRDefault="009677EB" w:rsidP="00D25C9A">
            <w:pPr>
              <w:spacing w:line="320" w:lineRule="exact"/>
              <w:jc w:val="center"/>
              <w:rPr>
                <w:rFonts w:ascii="微软雅黑" w:eastAsia="微软雅黑" w:hAnsi="微软雅黑"/>
                <w:b/>
                <w:szCs w:val="21"/>
              </w:rPr>
            </w:pPr>
            <w:r>
              <w:rPr>
                <w:rFonts w:ascii="微软雅黑" w:eastAsia="微软雅黑" w:hAnsi="微软雅黑" w:hint="eastAsia"/>
                <w:szCs w:val="21"/>
              </w:rPr>
              <w:t>晚</w:t>
            </w:r>
          </w:p>
        </w:tc>
        <w:tc>
          <w:tcPr>
            <w:tcW w:w="1058" w:type="dxa"/>
            <w:vAlign w:val="center"/>
          </w:tcPr>
          <w:p w:rsidR="009677EB" w:rsidRDefault="009677EB" w:rsidP="00D25C9A">
            <w:pPr>
              <w:spacing w:line="320" w:lineRule="exact"/>
              <w:jc w:val="center"/>
              <w:rPr>
                <w:rFonts w:ascii="微软雅黑" w:eastAsia="微软雅黑" w:hAnsi="微软雅黑"/>
                <w:b/>
                <w:bCs/>
                <w:color w:val="000000"/>
                <w:szCs w:val="21"/>
              </w:rPr>
            </w:pPr>
            <w:r>
              <w:rPr>
                <w:rFonts w:ascii="微软雅黑" w:eastAsia="微软雅黑" w:hAnsi="微软雅黑" w:hint="eastAsia"/>
                <w:szCs w:val="21"/>
              </w:rPr>
              <w:t>当地四星级酒店</w:t>
            </w:r>
          </w:p>
        </w:tc>
      </w:tr>
      <w:tr w:rsidR="009677EB" w:rsidTr="00D25C9A">
        <w:trPr>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t>第十二天</w:t>
            </w:r>
          </w:p>
          <w:p w:rsidR="009677EB" w:rsidRDefault="009677EB" w:rsidP="00D25C9A">
            <w:pPr>
              <w:spacing w:line="0" w:lineRule="atLeast"/>
              <w:jc w:val="center"/>
              <w:rPr>
                <w:rFonts w:ascii="微软雅黑" w:eastAsia="微软雅黑" w:hAnsi="微软雅黑"/>
                <w:b/>
                <w:szCs w:val="21"/>
              </w:rPr>
            </w:pPr>
          </w:p>
        </w:tc>
        <w:tc>
          <w:tcPr>
            <w:tcW w:w="8223" w:type="dxa"/>
          </w:tcPr>
          <w:p w:rsidR="009677EB" w:rsidRDefault="009677EB" w:rsidP="00D25C9A">
            <w:pPr>
              <w:spacing w:line="0" w:lineRule="atLeast"/>
              <w:rPr>
                <w:rFonts w:ascii="微软雅黑" w:eastAsia="微软雅黑" w:hAnsi="微软雅黑" w:cs="Arial"/>
                <w:b/>
                <w:szCs w:val="21"/>
                <w:lang w:val="it-IT"/>
              </w:rPr>
            </w:pPr>
            <w:r>
              <w:rPr>
                <w:rFonts w:ascii="微软雅黑" w:eastAsia="微软雅黑" w:hAnsi="微软雅黑" w:cs="Arial" w:hint="eastAsia"/>
                <w:b/>
                <w:szCs w:val="21"/>
              </w:rPr>
              <w:t>哥本哈根</w:t>
            </w:r>
            <w:r>
              <w:rPr>
                <w:rFonts w:ascii="微软雅黑" w:eastAsia="微软雅黑" w:hAnsi="微软雅黑"/>
                <w:b/>
                <w:noProof/>
                <w:szCs w:val="21"/>
              </w:rPr>
              <w:drawing>
                <wp:inline distT="0" distB="0" distL="0" distR="0">
                  <wp:extent cx="190500" cy="190500"/>
                  <wp:effectExtent l="0" t="0" r="0" b="0"/>
                  <wp:docPr id="54" name="图片 7"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szCs w:val="21"/>
              </w:rPr>
              <w:t>德国小镇</w:t>
            </w:r>
          </w:p>
          <w:p w:rsidR="009677EB" w:rsidRDefault="009677EB" w:rsidP="00D25C9A">
            <w:pPr>
              <w:spacing w:line="0" w:lineRule="atLeast"/>
              <w:rPr>
                <w:rFonts w:ascii="微软雅黑" w:eastAsia="微软雅黑" w:hAnsi="微软雅黑"/>
                <w:szCs w:val="21"/>
              </w:rPr>
            </w:pPr>
            <w:r>
              <w:rPr>
                <w:rFonts w:ascii="微软雅黑" w:eastAsia="微软雅黑" w:hAnsi="微软雅黑" w:cs="Arial" w:hint="eastAsia"/>
                <w:szCs w:val="21"/>
              </w:rPr>
              <w:t>早餐后</w:t>
            </w:r>
            <w:r>
              <w:rPr>
                <w:rFonts w:ascii="微软雅黑" w:eastAsia="微软雅黑" w:hAnsi="微软雅黑" w:cs="Arial" w:hint="eastAsia"/>
                <w:szCs w:val="21"/>
                <w:lang w:val="it-IT"/>
              </w:rPr>
              <w:t>，</w:t>
            </w:r>
            <w:r>
              <w:rPr>
                <w:rFonts w:ascii="微软雅黑" w:eastAsia="微软雅黑" w:hAnsi="微软雅黑" w:cs="Arial" w:hint="eastAsia"/>
                <w:szCs w:val="21"/>
              </w:rPr>
              <w:t>与</w:t>
            </w:r>
            <w:r>
              <w:rPr>
                <w:rFonts w:ascii="微软雅黑" w:eastAsia="微软雅黑" w:hAnsi="微软雅黑" w:cs="Arial" w:hint="eastAsia"/>
                <w:szCs w:val="21"/>
                <w:lang w:val="it-IT"/>
              </w:rPr>
              <w:t>“</w:t>
            </w:r>
            <w:r>
              <w:rPr>
                <w:rFonts w:ascii="微软雅黑" w:eastAsia="微软雅黑" w:hAnsi="微软雅黑" w:cs="Arial" w:hint="eastAsia"/>
                <w:szCs w:val="21"/>
              </w:rPr>
              <w:t>童话王国</w:t>
            </w:r>
            <w:r>
              <w:rPr>
                <w:rFonts w:ascii="微软雅黑" w:eastAsia="微软雅黑" w:hAnsi="微软雅黑" w:cs="Arial" w:hint="eastAsia"/>
                <w:szCs w:val="21"/>
                <w:lang w:val="it-IT"/>
              </w:rPr>
              <w:t>”</w:t>
            </w:r>
            <w:r>
              <w:rPr>
                <w:rFonts w:ascii="微软雅黑" w:eastAsia="微软雅黑" w:hAnsi="微软雅黑" w:cs="Arial" w:hint="eastAsia"/>
                <w:szCs w:val="21"/>
              </w:rPr>
              <w:t>的首都哥本哈根亲密接触。这</w:t>
            </w:r>
            <w:proofErr w:type="gramStart"/>
            <w:r>
              <w:rPr>
                <w:rFonts w:ascii="微软雅黑" w:eastAsia="微软雅黑" w:hAnsi="微软雅黑" w:cs="Arial" w:hint="eastAsia"/>
                <w:szCs w:val="21"/>
              </w:rPr>
              <w:t>是座集古典</w:t>
            </w:r>
            <w:proofErr w:type="gramEnd"/>
            <w:r>
              <w:rPr>
                <w:rFonts w:ascii="微软雅黑" w:eastAsia="微软雅黑" w:hAnsi="微软雅黑" w:cs="Arial" w:hint="eastAsia"/>
                <w:szCs w:val="21"/>
              </w:rPr>
              <w:t>与现代于一体的城市</w:t>
            </w:r>
            <w:r>
              <w:rPr>
                <w:rFonts w:ascii="微软雅黑" w:eastAsia="微软雅黑" w:hAnsi="微软雅黑" w:cs="Arial" w:hint="eastAsia"/>
                <w:szCs w:val="21"/>
                <w:lang w:val="it-IT"/>
              </w:rPr>
              <w:t>，</w:t>
            </w:r>
            <w:r>
              <w:rPr>
                <w:rFonts w:ascii="微软雅黑" w:eastAsia="微软雅黑" w:hAnsi="微软雅黑" w:cs="Arial" w:hint="eastAsia"/>
                <w:szCs w:val="21"/>
              </w:rPr>
              <w:t>充满活力、激情与艺术气息。</w:t>
            </w:r>
            <w:r>
              <w:rPr>
                <w:rFonts w:ascii="微软雅黑" w:eastAsia="微软雅黑" w:hAnsi="微软雅黑" w:hint="eastAsia"/>
                <w:szCs w:val="21"/>
              </w:rPr>
              <w:t>之后前往德国小镇，晚餐后入住酒店休息。</w:t>
            </w:r>
          </w:p>
          <w:p w:rsidR="009677EB" w:rsidRDefault="009677EB" w:rsidP="00D25C9A">
            <w:pPr>
              <w:pStyle w:val="Style3"/>
              <w:numPr>
                <w:ilvl w:val="0"/>
                <w:numId w:val="5"/>
              </w:numPr>
              <w:spacing w:line="340" w:lineRule="exact"/>
              <w:ind w:firstLineChars="0"/>
              <w:rPr>
                <w:rFonts w:ascii="微软雅黑" w:eastAsia="微软雅黑" w:hAnsi="微软雅黑"/>
                <w:b/>
                <w:szCs w:val="21"/>
              </w:rPr>
            </w:pPr>
            <w:r>
              <w:rPr>
                <w:rFonts w:ascii="微软雅黑" w:eastAsia="微软雅黑" w:hAnsi="微软雅黑" w:cs="Arial" w:hint="eastAsia"/>
                <w:b/>
                <w:color w:val="000000"/>
                <w:szCs w:val="21"/>
              </w:rPr>
              <w:t>菲德烈堡皇家花园</w:t>
            </w:r>
            <w:r>
              <w:rPr>
                <w:rFonts w:ascii="微软雅黑" w:eastAsia="微软雅黑" w:hAnsi="微软雅黑" w:cs="Arial" w:hint="eastAsia"/>
                <w:b/>
                <w:color w:val="000000"/>
                <w:sz w:val="20"/>
                <w:szCs w:val="20"/>
              </w:rPr>
              <w:t>（★入内）</w:t>
            </w:r>
            <w:r>
              <w:rPr>
                <w:rFonts w:ascii="微软雅黑" w:eastAsia="微软雅黑" w:hAnsi="微软雅黑" w:cs="Arial" w:hint="eastAsia"/>
                <w:b/>
                <w:color w:val="000000"/>
                <w:szCs w:val="21"/>
              </w:rPr>
              <w:t>，</w:t>
            </w:r>
            <w:r>
              <w:rPr>
                <w:rFonts w:ascii="微软雅黑" w:eastAsia="微软雅黑" w:hAnsi="微软雅黑" w:cs="Arial" w:hint="eastAsia"/>
                <w:color w:val="000000"/>
                <w:szCs w:val="21"/>
              </w:rPr>
              <w:t>身临其中，方能领略旷世奇园的浑然天成之作。绿草如茵，小桥流水，很多具有中国风的小建筑，偶然还能看到天鹅，野鸭等，在那里人与动物几乎是零距离接触，能够让你找回重归自然的感觉。公园里的另一道风景，就是“奶嘴树”。这是丹麦父母的一个习惯，当小孩到了断奶的时候，就会把孩子用过的奶嘴挂到树上，让小孩够不到，这样就可以成功断奶，久而久之就形成了亮丽的风景线！</w:t>
            </w:r>
          </w:p>
          <w:p w:rsidR="009677EB" w:rsidRDefault="009677EB" w:rsidP="00D25C9A">
            <w:pPr>
              <w:pStyle w:val="Style3"/>
              <w:numPr>
                <w:ilvl w:val="0"/>
                <w:numId w:val="5"/>
              </w:numPr>
              <w:spacing w:line="340" w:lineRule="exact"/>
              <w:ind w:firstLineChars="0"/>
              <w:rPr>
                <w:rFonts w:ascii="微软雅黑" w:eastAsia="微软雅黑" w:hAnsi="微软雅黑"/>
                <w:b/>
                <w:szCs w:val="21"/>
              </w:rPr>
            </w:pPr>
            <w:r>
              <w:rPr>
                <w:rFonts w:ascii="微软雅黑" w:eastAsia="微软雅黑" w:hAnsi="微软雅黑" w:cs="Arial" w:hint="eastAsia"/>
                <w:szCs w:val="21"/>
              </w:rPr>
              <w:t>“</w:t>
            </w:r>
            <w:r>
              <w:rPr>
                <w:rFonts w:ascii="微软雅黑" w:eastAsia="微软雅黑" w:hAnsi="微软雅黑" w:cs="Arial" w:hint="eastAsia"/>
                <w:b/>
                <w:szCs w:val="21"/>
              </w:rPr>
              <w:t>美人鱼雕像”</w:t>
            </w:r>
            <w:r>
              <w:rPr>
                <w:rFonts w:ascii="微软雅黑" w:eastAsia="微软雅黑" w:hAnsi="微软雅黑" w:cs="Arial" w:hint="eastAsia"/>
                <w:szCs w:val="21"/>
              </w:rPr>
              <w:t>让人不禁联想起安徒生笔下那流传百世的悲剧童话故事；</w:t>
            </w:r>
          </w:p>
          <w:p w:rsidR="009677EB" w:rsidRDefault="009677EB" w:rsidP="00D25C9A">
            <w:pPr>
              <w:pStyle w:val="Style3"/>
              <w:numPr>
                <w:ilvl w:val="0"/>
                <w:numId w:val="5"/>
              </w:numPr>
              <w:spacing w:line="340" w:lineRule="exact"/>
              <w:ind w:firstLineChars="0"/>
              <w:rPr>
                <w:rFonts w:ascii="微软雅黑" w:eastAsia="微软雅黑" w:hAnsi="微软雅黑"/>
                <w:b/>
                <w:szCs w:val="21"/>
              </w:rPr>
            </w:pPr>
            <w:r>
              <w:rPr>
                <w:rFonts w:ascii="微软雅黑" w:eastAsia="微软雅黑" w:hAnsi="微软雅黑" w:hint="eastAsia"/>
                <w:b/>
                <w:szCs w:val="21"/>
              </w:rPr>
              <w:t>吉菲昂喷泉，</w:t>
            </w:r>
            <w:r>
              <w:rPr>
                <w:rFonts w:ascii="微软雅黑" w:eastAsia="微软雅黑" w:hAnsi="微软雅黑" w:hint="eastAsia"/>
                <w:szCs w:val="21"/>
              </w:rPr>
              <w:t>建于</w:t>
            </w:r>
            <w:r>
              <w:rPr>
                <w:rFonts w:ascii="微软雅黑" w:eastAsia="微软雅黑" w:hAnsi="微软雅黑"/>
                <w:szCs w:val="21"/>
              </w:rPr>
              <w:t>1908</w:t>
            </w:r>
            <w:r>
              <w:rPr>
                <w:rFonts w:ascii="微软雅黑" w:eastAsia="微软雅黑" w:hAnsi="微软雅黑" w:hint="eastAsia"/>
                <w:szCs w:val="21"/>
              </w:rPr>
              <w:t>年的一组雕塑群，为嘉士伯捐助。表现了有关哥本哈根所在的西</w:t>
            </w:r>
            <w:proofErr w:type="gramStart"/>
            <w:r>
              <w:rPr>
                <w:rFonts w:ascii="微软雅黑" w:eastAsia="微软雅黑" w:hAnsi="微软雅黑" w:hint="eastAsia"/>
                <w:szCs w:val="21"/>
              </w:rPr>
              <w:t>兰岛</w:t>
            </w:r>
            <w:proofErr w:type="gramEnd"/>
            <w:r>
              <w:rPr>
                <w:rFonts w:ascii="微软雅黑" w:eastAsia="微软雅黑" w:hAnsi="微软雅黑" w:hint="eastAsia"/>
                <w:szCs w:val="21"/>
              </w:rPr>
              <w:t>形成的神话故事。</w:t>
            </w:r>
          </w:p>
          <w:p w:rsidR="009677EB" w:rsidRDefault="009677EB" w:rsidP="00D25C9A">
            <w:pPr>
              <w:pStyle w:val="Style3"/>
              <w:numPr>
                <w:ilvl w:val="0"/>
                <w:numId w:val="5"/>
              </w:numPr>
              <w:spacing w:line="340" w:lineRule="exact"/>
              <w:ind w:firstLineChars="0"/>
              <w:rPr>
                <w:rFonts w:ascii="微软雅黑" w:eastAsia="微软雅黑" w:hAnsi="微软雅黑"/>
                <w:b/>
                <w:szCs w:val="21"/>
              </w:rPr>
            </w:pPr>
            <w:r>
              <w:rPr>
                <w:rFonts w:ascii="微软雅黑" w:eastAsia="微软雅黑" w:hAnsi="微软雅黑" w:hint="eastAsia"/>
                <w:b/>
                <w:szCs w:val="21"/>
              </w:rPr>
              <w:t>市政厅广场、市政厅大厦、国王新广场、阿美琳堡宫（外观），建筑融合丹麦和意大利建筑风格</w:t>
            </w:r>
          </w:p>
          <w:p w:rsidR="009677EB" w:rsidRDefault="009677EB" w:rsidP="00D25C9A">
            <w:pPr>
              <w:pStyle w:val="Style3"/>
              <w:numPr>
                <w:ilvl w:val="0"/>
                <w:numId w:val="5"/>
              </w:numPr>
              <w:spacing w:line="340" w:lineRule="exact"/>
              <w:ind w:firstLineChars="0"/>
              <w:rPr>
                <w:b/>
                <w:bCs/>
              </w:rPr>
            </w:pPr>
            <w:r>
              <w:rPr>
                <w:rFonts w:ascii="微软雅黑" w:eastAsia="微软雅黑" w:hAnsi="微软雅黑" w:hint="eastAsia"/>
                <w:b/>
                <w:szCs w:val="21"/>
              </w:rPr>
              <w:t>丹麦宪法之父克里斯蒂安十</w:t>
            </w:r>
            <w:proofErr w:type="gramStart"/>
            <w:r>
              <w:rPr>
                <w:rFonts w:ascii="微软雅黑" w:eastAsia="微软雅黑" w:hAnsi="微软雅黑" w:hint="eastAsia"/>
                <w:b/>
                <w:szCs w:val="21"/>
              </w:rPr>
              <w:t>世</w:t>
            </w:r>
            <w:proofErr w:type="gramEnd"/>
            <w:r>
              <w:rPr>
                <w:rFonts w:ascii="微软雅黑" w:eastAsia="微软雅黑" w:hAnsi="微软雅黑" w:hint="eastAsia"/>
                <w:b/>
                <w:szCs w:val="21"/>
              </w:rPr>
              <w:t>国王雕像,</w:t>
            </w:r>
            <w:r>
              <w:rPr>
                <w:rFonts w:ascii="微软雅黑" w:eastAsia="微软雅黑" w:hAnsi="微软雅黑" w:hint="eastAsia"/>
                <w:szCs w:val="21"/>
              </w:rPr>
              <w:t>他不但是丹麦的国王，同时也是冰岛王国唯一</w:t>
            </w:r>
            <w:proofErr w:type="gramStart"/>
            <w:r>
              <w:rPr>
                <w:rFonts w:ascii="微软雅黑" w:eastAsia="微软雅黑" w:hAnsi="微软雅黑" w:hint="eastAsia"/>
                <w:szCs w:val="21"/>
              </w:rPr>
              <w:t>一</w:t>
            </w:r>
            <w:proofErr w:type="gramEnd"/>
            <w:r>
              <w:rPr>
                <w:rFonts w:ascii="微软雅黑" w:eastAsia="微软雅黑" w:hAnsi="微软雅黑" w:hint="eastAsia"/>
                <w:szCs w:val="21"/>
              </w:rPr>
              <w:t>名国王。丹麦克朗上也铸有他的头像。</w:t>
            </w:r>
          </w:p>
          <w:p w:rsidR="009677EB" w:rsidRDefault="009677EB" w:rsidP="00D25C9A">
            <w:pPr>
              <w:pStyle w:val="Style3"/>
              <w:numPr>
                <w:ilvl w:val="0"/>
                <w:numId w:val="5"/>
              </w:numPr>
              <w:spacing w:line="340" w:lineRule="exact"/>
              <w:ind w:firstLineChars="0"/>
              <w:rPr>
                <w:b/>
                <w:bCs/>
              </w:rPr>
            </w:pPr>
            <w:r>
              <w:rPr>
                <w:rFonts w:ascii="微软雅黑" w:eastAsia="微软雅黑" w:hAnsi="微软雅黑" w:hint="eastAsia"/>
                <w:b/>
                <w:szCs w:val="21"/>
              </w:rPr>
              <w:t>新港码头</w:t>
            </w:r>
            <w:r>
              <w:rPr>
                <w:rFonts w:ascii="微软雅黑" w:eastAsia="微软雅黑" w:hAnsi="微软雅黑" w:hint="eastAsia"/>
                <w:szCs w:val="21"/>
              </w:rPr>
              <w:t>，虽然叫新码头，实际上已经有</w:t>
            </w:r>
            <w:r>
              <w:rPr>
                <w:rFonts w:ascii="微软雅黑" w:eastAsia="微软雅黑" w:hAnsi="微软雅黑"/>
                <w:szCs w:val="21"/>
              </w:rPr>
              <w:t>330</w:t>
            </w:r>
            <w:r>
              <w:rPr>
                <w:rFonts w:ascii="微软雅黑" w:eastAsia="微软雅黑" w:hAnsi="微软雅黑" w:hint="eastAsia"/>
                <w:szCs w:val="21"/>
              </w:rPr>
              <w:t>多年历史的古运河道。当时为了使船载的货物直抵国王新广场而开凿。如今码头运河岸边五颜六色的房子，保留了原有的风貌，曾吸引无数名人在此居住过。如金成为哥本哈根一道独特的风景，加上岸边热闹的餐馆、酒吧和咖啡馆，热闹非凡。</w:t>
            </w:r>
          </w:p>
        </w:tc>
        <w:tc>
          <w:tcPr>
            <w:tcW w:w="785" w:type="dxa"/>
            <w:vAlign w:val="center"/>
          </w:tcPr>
          <w:p w:rsidR="009677EB" w:rsidRDefault="009677EB" w:rsidP="00D25C9A">
            <w:pPr>
              <w:spacing w:line="360" w:lineRule="exact"/>
              <w:jc w:val="center"/>
              <w:rPr>
                <w:rFonts w:ascii="微软雅黑" w:eastAsia="微软雅黑" w:hAnsi="微软雅黑"/>
                <w:b/>
                <w:szCs w:val="21"/>
              </w:rPr>
            </w:pPr>
            <w:r>
              <w:rPr>
                <w:rFonts w:ascii="微软雅黑" w:eastAsia="微软雅黑" w:hAnsi="微软雅黑" w:hint="eastAsia"/>
                <w:b/>
                <w:szCs w:val="21"/>
              </w:rPr>
              <w:t>早</w:t>
            </w:r>
          </w:p>
          <w:p w:rsidR="009677EB" w:rsidRDefault="009677EB" w:rsidP="00D25C9A">
            <w:pPr>
              <w:spacing w:line="360" w:lineRule="exact"/>
              <w:jc w:val="center"/>
              <w:rPr>
                <w:rFonts w:ascii="微软雅黑" w:eastAsia="微软雅黑" w:hAnsi="微软雅黑"/>
                <w:b/>
                <w:szCs w:val="21"/>
              </w:rPr>
            </w:pPr>
            <w:r>
              <w:rPr>
                <w:rFonts w:ascii="微软雅黑" w:eastAsia="微软雅黑" w:hAnsi="微软雅黑" w:hint="eastAsia"/>
                <w:b/>
                <w:szCs w:val="21"/>
              </w:rPr>
              <w:t>中</w:t>
            </w:r>
          </w:p>
          <w:p w:rsidR="009677EB" w:rsidRDefault="009677EB" w:rsidP="00D25C9A">
            <w:pPr>
              <w:spacing w:line="360" w:lineRule="exact"/>
              <w:jc w:val="center"/>
              <w:rPr>
                <w:rFonts w:ascii="微软雅黑" w:eastAsia="微软雅黑" w:hAnsi="微软雅黑"/>
                <w:szCs w:val="21"/>
              </w:rPr>
            </w:pPr>
            <w:r>
              <w:rPr>
                <w:rFonts w:ascii="微软雅黑" w:eastAsia="微软雅黑" w:hAnsi="微软雅黑" w:hint="eastAsia"/>
                <w:b/>
                <w:szCs w:val="21"/>
              </w:rPr>
              <w:t>晚</w:t>
            </w:r>
          </w:p>
        </w:tc>
        <w:tc>
          <w:tcPr>
            <w:tcW w:w="1058" w:type="dxa"/>
            <w:vAlign w:val="center"/>
          </w:tcPr>
          <w:p w:rsidR="009677EB" w:rsidRDefault="009677EB" w:rsidP="00D25C9A">
            <w:pPr>
              <w:spacing w:line="360" w:lineRule="exact"/>
              <w:jc w:val="center"/>
              <w:rPr>
                <w:rFonts w:ascii="微软雅黑" w:eastAsia="微软雅黑" w:hAnsi="微软雅黑"/>
                <w:bCs/>
                <w:color w:val="000000"/>
                <w:szCs w:val="21"/>
              </w:rPr>
            </w:pPr>
            <w:r>
              <w:rPr>
                <w:rFonts w:ascii="微软雅黑" w:eastAsia="微软雅黑" w:hAnsi="微软雅黑" w:hint="eastAsia"/>
                <w:szCs w:val="21"/>
              </w:rPr>
              <w:t>当地四星级酒店</w:t>
            </w:r>
          </w:p>
        </w:tc>
      </w:tr>
      <w:tr w:rsidR="009677EB" w:rsidTr="00D25C9A">
        <w:trPr>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t>第十三天</w:t>
            </w:r>
          </w:p>
        </w:tc>
        <w:tc>
          <w:tcPr>
            <w:tcW w:w="8223" w:type="dxa"/>
          </w:tcPr>
          <w:p w:rsidR="009677EB" w:rsidRDefault="009677EB" w:rsidP="00D25C9A">
            <w:pPr>
              <w:spacing w:line="0" w:lineRule="atLeast"/>
              <w:rPr>
                <w:rFonts w:ascii="微软雅黑" w:eastAsia="微软雅黑" w:hAnsi="微软雅黑" w:cs="Arial"/>
                <w:b/>
                <w:szCs w:val="21"/>
                <w:lang w:val="it-IT"/>
              </w:rPr>
            </w:pPr>
            <w:r>
              <w:rPr>
                <w:rFonts w:ascii="微软雅黑" w:eastAsia="微软雅黑" w:hAnsi="微软雅黑" w:hint="eastAsia"/>
                <w:b/>
                <w:szCs w:val="21"/>
              </w:rPr>
              <w:t>德国小镇</w:t>
            </w:r>
            <w:r>
              <w:rPr>
                <w:rFonts w:ascii="微软雅黑" w:eastAsia="微软雅黑" w:hAnsi="微软雅黑"/>
                <w:b/>
                <w:noProof/>
                <w:szCs w:val="21"/>
              </w:rPr>
              <w:drawing>
                <wp:inline distT="0" distB="0" distL="0" distR="0">
                  <wp:extent cx="190500" cy="190500"/>
                  <wp:effectExtent l="0" t="0" r="0" b="0"/>
                  <wp:docPr id="55" name="图片 25"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E263E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szCs w:val="21"/>
              </w:rPr>
              <w:t>柏林</w:t>
            </w:r>
            <w:r>
              <w:rPr>
                <w:rFonts w:ascii="微软雅黑" w:eastAsia="微软雅黑" w:hAnsi="微软雅黑" w:cs="Arial" w:hint="eastAsia"/>
                <w:b/>
                <w:szCs w:val="21"/>
              </w:rPr>
              <w:t>（约220</w:t>
            </w:r>
            <w:r>
              <w:rPr>
                <w:rFonts w:ascii="微软雅黑" w:eastAsia="微软雅黑" w:hAnsi="微软雅黑" w:cs="Arial"/>
                <w:b/>
                <w:szCs w:val="21"/>
              </w:rPr>
              <w:t>KM</w:t>
            </w:r>
            <w:r>
              <w:rPr>
                <w:rFonts w:ascii="微软雅黑" w:eastAsia="微软雅黑" w:hAnsi="微软雅黑" w:cs="Arial" w:hint="eastAsia"/>
                <w:b/>
                <w:szCs w:val="21"/>
              </w:rPr>
              <w:t xml:space="preserve"> ）</w:t>
            </w:r>
          </w:p>
          <w:p w:rsidR="009677EB" w:rsidRDefault="009677EB" w:rsidP="00D25C9A">
            <w:pPr>
              <w:spacing w:line="0" w:lineRule="atLeast"/>
              <w:ind w:left="420" w:hangingChars="200" w:hanging="420"/>
              <w:rPr>
                <w:rFonts w:ascii="微软雅黑" w:eastAsia="微软雅黑" w:hAnsi="微软雅黑" w:cs="Arial"/>
                <w:color w:val="000000"/>
                <w:szCs w:val="21"/>
              </w:rPr>
            </w:pPr>
            <w:r>
              <w:rPr>
                <w:rFonts w:ascii="微软雅黑" w:eastAsia="微软雅黑" w:hAnsi="微软雅黑" w:cs="Arial"/>
                <w:color w:val="000000"/>
                <w:szCs w:val="21"/>
              </w:rPr>
              <w:t>早餐后，</w:t>
            </w:r>
            <w:r>
              <w:rPr>
                <w:rFonts w:ascii="微软雅黑" w:eastAsia="微软雅黑" w:hAnsi="微软雅黑" w:cs="Arial" w:hint="eastAsia"/>
                <w:color w:val="000000"/>
                <w:szCs w:val="21"/>
              </w:rPr>
              <w:t>乘车前往德国的首都也是东德的</w:t>
            </w:r>
            <w:proofErr w:type="gramStart"/>
            <w:r>
              <w:rPr>
                <w:rFonts w:ascii="微软雅黑" w:eastAsia="微软雅黑" w:hAnsi="微软雅黑" w:cs="Arial" w:hint="eastAsia"/>
                <w:color w:val="000000"/>
                <w:szCs w:val="21"/>
              </w:rPr>
              <w:t>首要城市</w:t>
            </w:r>
            <w:proofErr w:type="gramEnd"/>
            <w:r>
              <w:rPr>
                <w:rFonts w:ascii="微软雅黑" w:eastAsia="微软雅黑" w:hAnsi="微软雅黑" w:cs="Arial" w:hint="eastAsia"/>
                <w:color w:val="000000"/>
                <w:szCs w:val="21"/>
              </w:rPr>
              <w:t>----柏林。</w:t>
            </w:r>
          </w:p>
          <w:p w:rsidR="009677EB" w:rsidRDefault="009677EB" w:rsidP="00D25C9A">
            <w:pPr>
              <w:spacing w:line="0" w:lineRule="atLeast"/>
              <w:ind w:left="420" w:hangingChars="200" w:hanging="420"/>
              <w:rPr>
                <w:rFonts w:ascii="微软雅黑" w:eastAsia="微软雅黑" w:hAnsi="微软雅黑" w:cs="Arial"/>
                <w:color w:val="000000"/>
                <w:szCs w:val="21"/>
              </w:rPr>
            </w:pPr>
            <w:r>
              <w:rPr>
                <w:rFonts w:ascii="微软雅黑" w:eastAsia="微软雅黑" w:hAnsi="微软雅黑" w:cs="Arial" w:hint="eastAsia"/>
                <w:color w:val="000000"/>
                <w:szCs w:val="21"/>
              </w:rPr>
              <w:lastRenderedPageBreak/>
              <w:t>午餐后开始柏林的游览</w:t>
            </w:r>
          </w:p>
          <w:p w:rsidR="009677EB" w:rsidRDefault="009677EB" w:rsidP="00D25C9A">
            <w:pPr>
              <w:pStyle w:val="Style3"/>
              <w:numPr>
                <w:ilvl w:val="0"/>
                <w:numId w:val="5"/>
              </w:numPr>
              <w:spacing w:line="340" w:lineRule="exact"/>
              <w:ind w:firstLineChars="0"/>
              <w:rPr>
                <w:rFonts w:ascii="微软雅黑" w:eastAsia="微软雅黑" w:hAnsi="微软雅黑" w:cs="Arial"/>
                <w:color w:val="000000"/>
                <w:szCs w:val="21"/>
              </w:rPr>
            </w:pPr>
            <w:r>
              <w:rPr>
                <w:rFonts w:ascii="微软雅黑" w:eastAsia="微软雅黑" w:hAnsi="微软雅黑" w:cs="Arial" w:hint="eastAsia"/>
                <w:b/>
                <w:color w:val="000000"/>
                <w:szCs w:val="21"/>
              </w:rPr>
              <w:t>柏林墙（外观），</w:t>
            </w:r>
            <w:r>
              <w:rPr>
                <w:rFonts w:ascii="微软雅黑" w:eastAsia="微软雅黑" w:hAnsi="微软雅黑" w:cs="Arial" w:hint="eastAsia"/>
                <w:color w:val="000000"/>
                <w:szCs w:val="21"/>
              </w:rPr>
              <w:t>二次世界大战和东西方冷战的产物，这里的涂鸦记录着一个时代的变化，包括著名的《兄弟之吻》也在这里。</w:t>
            </w:r>
          </w:p>
          <w:p w:rsidR="009677EB" w:rsidRDefault="009677EB" w:rsidP="00D25C9A">
            <w:pPr>
              <w:pStyle w:val="Style3"/>
              <w:numPr>
                <w:ilvl w:val="0"/>
                <w:numId w:val="5"/>
              </w:numPr>
              <w:spacing w:line="340" w:lineRule="exact"/>
              <w:ind w:firstLineChars="0"/>
              <w:rPr>
                <w:rFonts w:ascii="微软雅黑" w:eastAsia="微软雅黑" w:hAnsi="微软雅黑"/>
                <w:bCs/>
                <w:szCs w:val="21"/>
              </w:rPr>
            </w:pPr>
            <w:r>
              <w:rPr>
                <w:rFonts w:ascii="微软雅黑" w:eastAsia="微软雅黑" w:hAnsi="微软雅黑" w:cs="Arial" w:hint="eastAsia"/>
                <w:b/>
                <w:color w:val="000000"/>
                <w:szCs w:val="21"/>
              </w:rPr>
              <w:t>御林广场，</w:t>
            </w:r>
            <w:r>
              <w:rPr>
                <w:rFonts w:ascii="微软雅黑" w:eastAsia="微软雅黑" w:hAnsi="微软雅黑" w:cs="Arial" w:hint="eastAsia"/>
                <w:color w:val="000000"/>
                <w:szCs w:val="21"/>
              </w:rPr>
              <w:t>位于柏林戈德马克特区域，</w:t>
            </w:r>
            <w:r>
              <w:rPr>
                <w:rFonts w:ascii="微软雅黑" w:eastAsia="微软雅黑" w:hAnsi="微软雅黑" w:cs="Arial"/>
                <w:color w:val="000000"/>
                <w:szCs w:val="21"/>
              </w:rPr>
              <w:t>是</w:t>
            </w:r>
            <w:hyperlink r:id="rId13" w:tgtFrame="_blank" w:history="1">
              <w:r>
                <w:rPr>
                  <w:rFonts w:ascii="微软雅黑" w:eastAsia="微软雅黑" w:hAnsi="微软雅黑" w:cs="Arial"/>
                  <w:szCs w:val="21"/>
                </w:rPr>
                <w:t>欧洲</w:t>
              </w:r>
            </w:hyperlink>
            <w:r>
              <w:rPr>
                <w:rFonts w:ascii="微软雅黑" w:eastAsia="微软雅黑" w:hAnsi="微软雅黑" w:cs="Arial"/>
                <w:color w:val="000000"/>
                <w:szCs w:val="21"/>
              </w:rPr>
              <w:t>最美的广场之一，是游客的必游之地。广场由</w:t>
            </w:r>
            <w:hyperlink r:id="rId14" w:tgtFrame="_blank" w:history="1">
              <w:r>
                <w:rPr>
                  <w:rFonts w:ascii="微软雅黑" w:eastAsia="微软雅黑" w:hAnsi="微软雅黑" w:cs="Arial"/>
                  <w:b/>
                  <w:szCs w:val="21"/>
                </w:rPr>
                <w:t>德国</w:t>
              </w:r>
            </w:hyperlink>
            <w:r>
              <w:rPr>
                <w:rFonts w:ascii="微软雅黑" w:eastAsia="微软雅黑" w:hAnsi="微软雅黑" w:cs="Arial"/>
                <w:b/>
                <w:color w:val="000000"/>
                <w:szCs w:val="21"/>
              </w:rPr>
              <w:t>大教堂</w:t>
            </w:r>
            <w:r>
              <w:rPr>
                <w:rFonts w:ascii="微软雅黑" w:eastAsia="微软雅黑" w:hAnsi="微软雅黑" w:cs="Arial"/>
                <w:color w:val="000000"/>
                <w:szCs w:val="21"/>
              </w:rPr>
              <w:t>，</w:t>
            </w:r>
            <w:hyperlink r:id="rId15" w:tgtFrame="_blank" w:history="1">
              <w:r>
                <w:rPr>
                  <w:rFonts w:ascii="微软雅黑" w:eastAsia="微软雅黑" w:hAnsi="微软雅黑" w:cs="Arial"/>
                  <w:b/>
                  <w:szCs w:val="21"/>
                </w:rPr>
                <w:t>法国</w:t>
              </w:r>
            </w:hyperlink>
            <w:r>
              <w:rPr>
                <w:rFonts w:ascii="微软雅黑" w:eastAsia="微软雅黑" w:hAnsi="微软雅黑" w:cs="Arial"/>
                <w:b/>
                <w:color w:val="000000"/>
                <w:szCs w:val="21"/>
              </w:rPr>
              <w:t>大教堂</w:t>
            </w:r>
            <w:r>
              <w:rPr>
                <w:rFonts w:ascii="微软雅黑" w:eastAsia="微软雅黑" w:hAnsi="微软雅黑" w:cs="Arial"/>
                <w:color w:val="000000"/>
                <w:szCs w:val="21"/>
              </w:rPr>
              <w:t>和</w:t>
            </w:r>
            <w:r>
              <w:rPr>
                <w:rFonts w:ascii="微软雅黑" w:eastAsia="微软雅黑" w:hAnsi="微软雅黑" w:cs="Arial"/>
                <w:b/>
                <w:color w:val="000000"/>
                <w:szCs w:val="21"/>
              </w:rPr>
              <w:t>音乐厅</w:t>
            </w:r>
            <w:r>
              <w:rPr>
                <w:rFonts w:ascii="微软雅黑" w:eastAsia="微软雅黑" w:hAnsi="微软雅黑" w:cs="Arial"/>
                <w:color w:val="000000"/>
                <w:szCs w:val="21"/>
              </w:rPr>
              <w:t>所环绕，令人流连忘返。</w:t>
            </w:r>
          </w:p>
        </w:tc>
        <w:tc>
          <w:tcPr>
            <w:tcW w:w="785" w:type="dxa"/>
            <w:vAlign w:val="center"/>
          </w:tcPr>
          <w:p w:rsidR="009677EB" w:rsidRDefault="009677EB" w:rsidP="00D25C9A">
            <w:pPr>
              <w:spacing w:line="360" w:lineRule="exact"/>
              <w:jc w:val="center"/>
              <w:rPr>
                <w:rFonts w:ascii="微软雅黑" w:eastAsia="微软雅黑" w:hAnsi="微软雅黑"/>
                <w:b/>
                <w:szCs w:val="21"/>
              </w:rPr>
            </w:pPr>
            <w:r>
              <w:rPr>
                <w:rFonts w:ascii="微软雅黑" w:eastAsia="微软雅黑" w:hAnsi="微软雅黑" w:hint="eastAsia"/>
                <w:b/>
                <w:szCs w:val="21"/>
              </w:rPr>
              <w:lastRenderedPageBreak/>
              <w:t>早</w:t>
            </w:r>
          </w:p>
          <w:p w:rsidR="009677EB" w:rsidRDefault="009677EB" w:rsidP="00D25C9A">
            <w:pPr>
              <w:spacing w:line="360" w:lineRule="exact"/>
              <w:jc w:val="center"/>
              <w:rPr>
                <w:rFonts w:ascii="微软雅黑" w:eastAsia="微软雅黑" w:hAnsi="微软雅黑"/>
                <w:b/>
                <w:szCs w:val="21"/>
              </w:rPr>
            </w:pPr>
            <w:r>
              <w:rPr>
                <w:rFonts w:ascii="微软雅黑" w:eastAsia="微软雅黑" w:hAnsi="微软雅黑" w:hint="eastAsia"/>
                <w:b/>
                <w:szCs w:val="21"/>
              </w:rPr>
              <w:t>中</w:t>
            </w:r>
          </w:p>
          <w:p w:rsidR="009677EB" w:rsidRDefault="009677EB" w:rsidP="00D25C9A">
            <w:pPr>
              <w:spacing w:line="360" w:lineRule="exact"/>
              <w:jc w:val="center"/>
              <w:rPr>
                <w:rFonts w:ascii="微软雅黑" w:eastAsia="微软雅黑" w:hAnsi="微软雅黑"/>
                <w:b/>
                <w:szCs w:val="21"/>
              </w:rPr>
            </w:pPr>
            <w:r>
              <w:rPr>
                <w:rFonts w:ascii="微软雅黑" w:eastAsia="微软雅黑" w:hAnsi="微软雅黑" w:hint="eastAsia"/>
                <w:b/>
                <w:szCs w:val="21"/>
              </w:rPr>
              <w:lastRenderedPageBreak/>
              <w:t>晚</w:t>
            </w:r>
          </w:p>
        </w:tc>
        <w:tc>
          <w:tcPr>
            <w:tcW w:w="1058" w:type="dxa"/>
            <w:vAlign w:val="center"/>
          </w:tcPr>
          <w:p w:rsidR="009677EB" w:rsidRDefault="009677EB" w:rsidP="00D25C9A">
            <w:pPr>
              <w:spacing w:line="360" w:lineRule="exact"/>
              <w:jc w:val="center"/>
              <w:rPr>
                <w:rFonts w:ascii="微软雅黑" w:eastAsia="微软雅黑" w:hAnsi="微软雅黑"/>
                <w:szCs w:val="21"/>
              </w:rPr>
            </w:pPr>
            <w:r>
              <w:rPr>
                <w:rFonts w:ascii="微软雅黑" w:eastAsia="微软雅黑" w:hAnsi="微软雅黑" w:hint="eastAsia"/>
                <w:szCs w:val="21"/>
              </w:rPr>
              <w:lastRenderedPageBreak/>
              <w:t>当地四星级酒店</w:t>
            </w:r>
          </w:p>
        </w:tc>
      </w:tr>
      <w:tr w:rsidR="009677EB" w:rsidTr="00D25C9A">
        <w:trPr>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lastRenderedPageBreak/>
              <w:t>第十四天</w:t>
            </w:r>
          </w:p>
          <w:p w:rsidR="009677EB" w:rsidRDefault="009677EB" w:rsidP="00D25C9A">
            <w:pPr>
              <w:spacing w:line="0" w:lineRule="atLeast"/>
              <w:jc w:val="center"/>
              <w:rPr>
                <w:rFonts w:ascii="微软雅黑" w:eastAsia="微软雅黑" w:hAnsi="微软雅黑"/>
                <w:b/>
                <w:szCs w:val="21"/>
              </w:rPr>
            </w:pPr>
          </w:p>
        </w:tc>
        <w:tc>
          <w:tcPr>
            <w:tcW w:w="8223" w:type="dxa"/>
          </w:tcPr>
          <w:p w:rsidR="009677EB" w:rsidRDefault="009677EB" w:rsidP="00D25C9A">
            <w:pPr>
              <w:spacing w:line="0" w:lineRule="atLeast"/>
              <w:rPr>
                <w:rFonts w:ascii="微软雅黑" w:eastAsia="微软雅黑" w:hAnsi="Webdings" w:cs="Arial" w:hint="eastAsia"/>
                <w:b/>
                <w:bCs/>
                <w:color w:val="000000"/>
                <w:szCs w:val="20"/>
              </w:rPr>
            </w:pPr>
            <w:r>
              <w:rPr>
                <w:rFonts w:ascii="微软雅黑" w:eastAsia="微软雅黑" w:hAnsi="微软雅黑" w:cs="Arial" w:hint="eastAsia"/>
                <w:b/>
                <w:bCs/>
                <w:color w:val="1D1B11"/>
                <w:szCs w:val="21"/>
              </w:rPr>
              <w:t>柏林-莫斯科</w:t>
            </w:r>
          </w:p>
          <w:p w:rsidR="009677EB" w:rsidRDefault="009677EB" w:rsidP="00D25C9A">
            <w:pPr>
              <w:spacing w:line="0" w:lineRule="atLeast"/>
              <w:ind w:left="420" w:hangingChars="200" w:hanging="420"/>
              <w:rPr>
                <w:rFonts w:ascii="微软雅黑" w:eastAsia="微软雅黑" w:hAnsi="微软雅黑" w:cs="Arial"/>
                <w:color w:val="000000"/>
                <w:szCs w:val="21"/>
              </w:rPr>
            </w:pPr>
            <w:r>
              <w:rPr>
                <w:rFonts w:ascii="微软雅黑" w:eastAsia="微软雅黑" w:hAnsi="微软雅黑" w:cs="Arial"/>
                <w:color w:val="000000"/>
                <w:szCs w:val="21"/>
              </w:rPr>
              <w:t>早餐后，</w:t>
            </w:r>
            <w:r>
              <w:rPr>
                <w:rFonts w:ascii="微软雅黑" w:eastAsia="微软雅黑" w:hAnsi="微软雅黑" w:cs="Arial" w:hint="eastAsia"/>
                <w:color w:val="000000"/>
                <w:szCs w:val="21"/>
              </w:rPr>
              <w:t>开始柏林游览。</w:t>
            </w:r>
          </w:p>
          <w:p w:rsidR="009677EB" w:rsidRDefault="009677EB" w:rsidP="00D25C9A">
            <w:pPr>
              <w:pStyle w:val="Style3"/>
              <w:numPr>
                <w:ilvl w:val="0"/>
                <w:numId w:val="5"/>
              </w:numPr>
              <w:spacing w:line="340" w:lineRule="exact"/>
              <w:ind w:firstLineChars="0"/>
              <w:rPr>
                <w:rFonts w:ascii="微软雅黑" w:eastAsia="微软雅黑" w:hAnsi="微软雅黑" w:cs="Arial"/>
                <w:color w:val="000000"/>
                <w:szCs w:val="21"/>
              </w:rPr>
            </w:pPr>
            <w:r>
              <w:rPr>
                <w:rFonts w:ascii="微软雅黑" w:eastAsia="微软雅黑" w:hAnsi="微软雅黑" w:cs="Arial" w:hint="eastAsia"/>
                <w:b/>
                <w:color w:val="000000"/>
                <w:szCs w:val="21"/>
              </w:rPr>
              <w:t>国会大厦（</w:t>
            </w:r>
            <w:r>
              <w:rPr>
                <w:rFonts w:ascii="微软雅黑" w:eastAsia="微软雅黑" w:hAnsi="微软雅黑" w:cs="Arial" w:hint="eastAsia"/>
                <w:b/>
                <w:color w:val="000000"/>
                <w:sz w:val="20"/>
                <w:szCs w:val="20"/>
              </w:rPr>
              <w:t>★入内</w:t>
            </w:r>
            <w:r>
              <w:rPr>
                <w:rFonts w:ascii="微软雅黑" w:eastAsia="微软雅黑" w:hAnsi="微软雅黑" w:cs="Arial" w:hint="eastAsia"/>
                <w:b/>
                <w:color w:val="000000"/>
                <w:szCs w:val="21"/>
              </w:rPr>
              <w:t>）-</w:t>
            </w:r>
            <w:r>
              <w:rPr>
                <w:rFonts w:ascii="微软雅黑" w:eastAsia="微软雅黑" w:hAnsi="微软雅黑" w:cs="Arial" w:hint="eastAsia"/>
                <w:color w:val="000000"/>
                <w:szCs w:val="21"/>
              </w:rPr>
              <w:t>位于柏林市中心，是联邦议会的所在地，也是俯瞰柏林全貌的绝佳地点。</w:t>
            </w:r>
            <w:r>
              <w:rPr>
                <w:rFonts w:ascii="微软雅黑" w:eastAsia="微软雅黑" w:hAnsi="微软雅黑" w:cs="Arial"/>
                <w:color w:val="000000"/>
                <w:szCs w:val="21"/>
              </w:rPr>
              <w:t>玻璃的圆形穹顶是国会大楼最鲜明的特点，由一个铺满玻璃镜的倒置圆锥体支撑，别具一格。</w:t>
            </w:r>
          </w:p>
          <w:p w:rsidR="009677EB" w:rsidRDefault="009677EB" w:rsidP="00D25C9A">
            <w:pPr>
              <w:pStyle w:val="Style3"/>
              <w:numPr>
                <w:ilvl w:val="0"/>
                <w:numId w:val="5"/>
              </w:numPr>
              <w:spacing w:line="340" w:lineRule="exact"/>
              <w:ind w:firstLineChars="0"/>
              <w:rPr>
                <w:rFonts w:ascii="微软雅黑" w:eastAsia="微软雅黑" w:hAnsi="微软雅黑" w:cs="Arial"/>
                <w:b/>
                <w:bCs/>
                <w:color w:val="1D1B11"/>
                <w:szCs w:val="21"/>
              </w:rPr>
            </w:pPr>
            <w:r>
              <w:rPr>
                <w:rFonts w:ascii="微软雅黑" w:eastAsia="微软雅黑" w:hAnsi="微软雅黑" w:cs="Arial" w:hint="eastAsia"/>
                <w:b/>
                <w:color w:val="000000"/>
                <w:szCs w:val="21"/>
              </w:rPr>
              <w:t>勃兰登堡门和巴黎广场</w:t>
            </w:r>
            <w:r>
              <w:rPr>
                <w:rFonts w:ascii="微软雅黑" w:eastAsia="微软雅黑" w:hAnsi="微软雅黑" w:cs="Arial" w:hint="eastAsia"/>
                <w:color w:val="000000"/>
                <w:szCs w:val="21"/>
              </w:rPr>
              <w:t>，</w:t>
            </w:r>
            <w:r>
              <w:rPr>
                <w:rFonts w:ascii="微软雅黑" w:eastAsia="微软雅黑" w:hAnsi="微软雅黑" w:cs="Arial"/>
                <w:color w:val="000000"/>
                <w:szCs w:val="21"/>
              </w:rPr>
              <w:t>最初是柏林城墙的一道城门，因通往勃兰登堡而得名。现</w:t>
            </w:r>
            <w:r>
              <w:rPr>
                <w:rFonts w:ascii="微软雅黑" w:eastAsia="微软雅黑" w:hAnsi="微软雅黑" w:cs="Arial" w:hint="eastAsia"/>
                <w:color w:val="000000"/>
                <w:szCs w:val="21"/>
              </w:rPr>
              <w:t>如今是</w:t>
            </w:r>
            <w:r>
              <w:rPr>
                <w:rFonts w:ascii="微软雅黑" w:eastAsia="微软雅黑" w:hAnsi="微软雅黑" w:cs="Arial"/>
                <w:color w:val="000000"/>
                <w:szCs w:val="21"/>
              </w:rPr>
              <w:t>一座新古典主义风格的</w:t>
            </w:r>
            <w:r>
              <w:rPr>
                <w:rFonts w:ascii="微软雅黑" w:eastAsia="微软雅黑" w:hAnsi="微软雅黑" w:cs="Arial" w:hint="eastAsia"/>
                <w:color w:val="000000"/>
                <w:szCs w:val="21"/>
              </w:rPr>
              <w:t>建筑。旁边的</w:t>
            </w:r>
            <w:r>
              <w:rPr>
                <w:rFonts w:ascii="微软雅黑" w:eastAsia="微软雅黑" w:hAnsi="微软雅黑" w:cs="Arial" w:hint="eastAsia"/>
                <w:b/>
                <w:color w:val="000000"/>
                <w:szCs w:val="21"/>
              </w:rPr>
              <w:t>柏林国会大厦</w:t>
            </w:r>
            <w:r>
              <w:rPr>
                <w:rFonts w:ascii="微软雅黑" w:eastAsia="微软雅黑" w:hAnsi="微软雅黑" w:cs="Arial"/>
                <w:color w:val="000000"/>
                <w:szCs w:val="21"/>
              </w:rPr>
              <w:t>是联邦议会的所在地，其屋顶的穹形圆顶也是最受欢迎的游览圣地，它不断更新的历史映射着自十九世纪以来德国历史的各个侧面。</w:t>
            </w:r>
          </w:p>
          <w:p w:rsidR="00D25C9A" w:rsidRPr="00D25C9A" w:rsidRDefault="009677EB" w:rsidP="00D25C9A">
            <w:pPr>
              <w:pStyle w:val="Style3"/>
              <w:numPr>
                <w:ilvl w:val="0"/>
                <w:numId w:val="5"/>
              </w:numPr>
              <w:spacing w:line="340" w:lineRule="exact"/>
              <w:ind w:firstLineChars="0"/>
              <w:rPr>
                <w:rFonts w:ascii="微软雅黑" w:eastAsia="微软雅黑" w:hAnsi="微软雅黑" w:cs="Arial"/>
                <w:b/>
                <w:bCs/>
                <w:color w:val="1D1B11"/>
                <w:szCs w:val="21"/>
              </w:rPr>
            </w:pPr>
            <w:r>
              <w:rPr>
                <w:rFonts w:ascii="微软雅黑" w:eastAsia="微软雅黑" w:hAnsi="微软雅黑" w:cs="Arial" w:hint="eastAsia"/>
                <w:b/>
                <w:color w:val="000000"/>
                <w:szCs w:val="21"/>
              </w:rPr>
              <w:t>菩提树下大街</w:t>
            </w:r>
            <w:r>
              <w:rPr>
                <w:rFonts w:ascii="微软雅黑" w:eastAsia="微软雅黑" w:hAnsi="微软雅黑" w:cs="Arial" w:hint="eastAsia"/>
                <w:color w:val="000000"/>
                <w:szCs w:val="21"/>
              </w:rPr>
              <w:t>，也是欧洲最著名的大街之一。</w:t>
            </w:r>
          </w:p>
          <w:p w:rsidR="009677EB" w:rsidRPr="00D25C9A" w:rsidRDefault="009677EB" w:rsidP="00D25C9A">
            <w:pPr>
              <w:pStyle w:val="Style3"/>
              <w:numPr>
                <w:ilvl w:val="0"/>
                <w:numId w:val="5"/>
              </w:numPr>
              <w:spacing w:line="340" w:lineRule="exact"/>
              <w:ind w:firstLineChars="0"/>
              <w:rPr>
                <w:rFonts w:ascii="微软雅黑" w:eastAsia="微软雅黑" w:hAnsi="微软雅黑" w:cs="Arial"/>
                <w:b/>
                <w:bCs/>
                <w:color w:val="1D1B11"/>
                <w:szCs w:val="21"/>
              </w:rPr>
            </w:pPr>
            <w:r w:rsidRPr="00D25C9A">
              <w:rPr>
                <w:rFonts w:ascii="微软雅黑" w:eastAsia="微软雅黑" w:hAnsi="微软雅黑" w:hint="eastAsia"/>
                <w:bCs/>
                <w:szCs w:val="21"/>
              </w:rPr>
              <w:t>之后飞往莫斯科</w:t>
            </w:r>
          </w:p>
        </w:tc>
        <w:tc>
          <w:tcPr>
            <w:tcW w:w="785" w:type="dxa"/>
            <w:vAlign w:val="center"/>
          </w:tcPr>
          <w:p w:rsidR="009677EB" w:rsidRDefault="009677EB" w:rsidP="00D25C9A">
            <w:pPr>
              <w:spacing w:line="360" w:lineRule="exact"/>
              <w:jc w:val="center"/>
              <w:rPr>
                <w:rFonts w:ascii="微软雅黑" w:eastAsia="微软雅黑" w:hAnsi="微软雅黑"/>
                <w:b/>
                <w:szCs w:val="21"/>
              </w:rPr>
            </w:pPr>
            <w:r>
              <w:rPr>
                <w:rFonts w:ascii="微软雅黑" w:eastAsia="微软雅黑" w:hAnsi="微软雅黑" w:hint="eastAsia"/>
                <w:b/>
                <w:szCs w:val="21"/>
              </w:rPr>
              <w:t>早</w:t>
            </w:r>
          </w:p>
          <w:p w:rsidR="009677EB" w:rsidRDefault="009677EB" w:rsidP="00D25C9A">
            <w:pPr>
              <w:spacing w:line="360" w:lineRule="exact"/>
              <w:jc w:val="center"/>
              <w:rPr>
                <w:rFonts w:ascii="微软雅黑" w:eastAsia="微软雅黑" w:hAnsi="微软雅黑"/>
                <w:b/>
                <w:szCs w:val="21"/>
              </w:rPr>
            </w:pPr>
            <w:r>
              <w:rPr>
                <w:rFonts w:ascii="微软雅黑" w:eastAsia="微软雅黑" w:hAnsi="微软雅黑" w:hint="eastAsia"/>
                <w:b/>
                <w:szCs w:val="21"/>
              </w:rPr>
              <w:t>中</w:t>
            </w:r>
          </w:p>
          <w:p w:rsidR="009677EB" w:rsidRPr="00E602AA" w:rsidRDefault="00E602AA" w:rsidP="00E602AA">
            <w:pPr>
              <w:spacing w:line="320" w:lineRule="exact"/>
              <w:jc w:val="center"/>
              <w:rPr>
                <w:rFonts w:ascii="微软雅黑" w:eastAsia="微软雅黑" w:hAnsi="微软雅黑"/>
                <w:b/>
                <w:color w:val="F93A91"/>
                <w:szCs w:val="21"/>
              </w:rPr>
            </w:pPr>
            <w:r>
              <w:rPr>
                <w:rFonts w:ascii="微软雅黑" w:eastAsia="微软雅黑" w:hAnsi="微软雅黑" w:hint="eastAsia"/>
                <w:b/>
                <w:color w:val="F93A91"/>
                <w:szCs w:val="21"/>
              </w:rPr>
              <w:t>*</w:t>
            </w:r>
          </w:p>
        </w:tc>
        <w:tc>
          <w:tcPr>
            <w:tcW w:w="1058" w:type="dxa"/>
            <w:vAlign w:val="center"/>
          </w:tcPr>
          <w:p w:rsidR="009677EB" w:rsidRDefault="009677EB" w:rsidP="00D25C9A">
            <w:pPr>
              <w:spacing w:line="360" w:lineRule="exact"/>
              <w:jc w:val="center"/>
              <w:rPr>
                <w:rFonts w:ascii="微软雅黑" w:eastAsia="微软雅黑" w:hAnsi="微软雅黑"/>
                <w:bCs/>
                <w:color w:val="000000"/>
                <w:szCs w:val="21"/>
              </w:rPr>
            </w:pPr>
            <w:r>
              <w:rPr>
                <w:rFonts w:ascii="微软雅黑" w:eastAsia="微软雅黑" w:hAnsi="微软雅黑" w:hint="eastAsia"/>
                <w:szCs w:val="21"/>
              </w:rPr>
              <w:t>当地四星级酒店</w:t>
            </w:r>
          </w:p>
        </w:tc>
      </w:tr>
      <w:tr w:rsidR="009677EB" w:rsidTr="00D25C9A">
        <w:trPr>
          <w:trHeight w:val="90"/>
          <w:jc w:val="center"/>
        </w:trPr>
        <w:tc>
          <w:tcPr>
            <w:tcW w:w="1094" w:type="dxa"/>
            <w:vAlign w:val="center"/>
          </w:tcPr>
          <w:p w:rsidR="009677EB" w:rsidRDefault="009677EB" w:rsidP="00D25C9A">
            <w:pPr>
              <w:spacing w:line="0" w:lineRule="atLeast"/>
              <w:jc w:val="center"/>
              <w:rPr>
                <w:rFonts w:ascii="微软雅黑" w:eastAsia="微软雅黑" w:hAnsi="微软雅黑"/>
                <w:b/>
                <w:szCs w:val="21"/>
              </w:rPr>
            </w:pPr>
            <w:r>
              <w:rPr>
                <w:rFonts w:ascii="微软雅黑" w:eastAsia="微软雅黑" w:hAnsi="微软雅黑" w:hint="eastAsia"/>
                <w:b/>
                <w:szCs w:val="21"/>
              </w:rPr>
              <w:t>第十五天</w:t>
            </w:r>
          </w:p>
          <w:p w:rsidR="009677EB" w:rsidRDefault="009677EB" w:rsidP="00D25C9A">
            <w:pPr>
              <w:spacing w:line="0" w:lineRule="atLeast"/>
              <w:jc w:val="center"/>
              <w:rPr>
                <w:rFonts w:ascii="微软雅黑" w:eastAsia="微软雅黑" w:hAnsi="微软雅黑"/>
                <w:b/>
                <w:szCs w:val="21"/>
              </w:rPr>
            </w:pPr>
          </w:p>
        </w:tc>
        <w:tc>
          <w:tcPr>
            <w:tcW w:w="8223" w:type="dxa"/>
            <w:vAlign w:val="center"/>
          </w:tcPr>
          <w:p w:rsidR="009677EB" w:rsidRDefault="009677EB" w:rsidP="00D25C9A">
            <w:pPr>
              <w:spacing w:line="320" w:lineRule="exact"/>
              <w:jc w:val="left"/>
              <w:rPr>
                <w:rFonts w:ascii="微软雅黑" w:eastAsia="微软雅黑" w:hAnsi="微软雅黑"/>
                <w:b/>
                <w:szCs w:val="21"/>
              </w:rPr>
            </w:pPr>
            <w:r>
              <w:rPr>
                <w:rFonts w:ascii="微软雅黑" w:eastAsia="微软雅黑" w:hAnsi="微软雅黑" w:hint="eastAsia"/>
                <w:b/>
                <w:szCs w:val="21"/>
              </w:rPr>
              <w:t>莫斯科</w:t>
            </w:r>
            <w:r>
              <w:rPr>
                <w:rFonts w:ascii="微软雅黑" w:eastAsia="微软雅黑" w:hAnsi="微软雅黑"/>
                <w:b/>
                <w:noProof/>
                <w:szCs w:val="21"/>
              </w:rPr>
              <w:drawing>
                <wp:inline distT="0" distB="0" distL="0" distR="0">
                  <wp:extent cx="190500" cy="190500"/>
                  <wp:effectExtent l="0" t="0" r="0" b="0"/>
                  <wp:docPr id="56" name="图片 5" descr="38E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8E912~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szCs w:val="21"/>
              </w:rPr>
              <w:t>成都</w:t>
            </w:r>
          </w:p>
          <w:p w:rsidR="009677EB" w:rsidRDefault="009677EB" w:rsidP="00D25C9A">
            <w:pPr>
              <w:spacing w:line="320" w:lineRule="exact"/>
              <w:jc w:val="left"/>
              <w:rPr>
                <w:rFonts w:ascii="微软雅黑" w:eastAsia="微软雅黑" w:hAnsi="微软雅黑"/>
                <w:b/>
                <w:szCs w:val="21"/>
              </w:rPr>
            </w:pPr>
            <w:r>
              <w:rPr>
                <w:rFonts w:ascii="微软雅黑" w:eastAsia="微软雅黑" w:hAnsi="微软雅黑" w:hint="eastAsia"/>
                <w:b/>
                <w:szCs w:val="21"/>
              </w:rPr>
              <w:t>3U610   20：20  09：10+1</w:t>
            </w:r>
          </w:p>
          <w:p w:rsidR="009677EB" w:rsidRDefault="009677EB" w:rsidP="00D25C9A">
            <w:pPr>
              <w:pStyle w:val="Style3"/>
              <w:numPr>
                <w:ilvl w:val="0"/>
                <w:numId w:val="5"/>
              </w:numPr>
              <w:spacing w:line="340" w:lineRule="exact"/>
              <w:ind w:firstLineChars="0"/>
              <w:rPr>
                <w:rFonts w:ascii="微软雅黑" w:eastAsia="微软雅黑" w:hAnsi="微软雅黑" w:cs="Arial"/>
                <w:color w:val="000000"/>
                <w:szCs w:val="21"/>
              </w:rPr>
            </w:pPr>
            <w:r>
              <w:rPr>
                <w:rFonts w:ascii="微软雅黑" w:eastAsia="微软雅黑" w:hAnsi="微软雅黑" w:cs="Arial" w:hint="eastAsia"/>
                <w:color w:val="000000"/>
                <w:szCs w:val="21"/>
              </w:rPr>
              <w:t>早餐后参观</w:t>
            </w:r>
            <w:proofErr w:type="gramStart"/>
            <w:r>
              <w:rPr>
                <w:rFonts w:ascii="微软雅黑" w:eastAsia="微软雅黑" w:hAnsi="微软雅黑" w:cs="Arial" w:hint="eastAsia"/>
                <w:b/>
                <w:color w:val="000000"/>
                <w:szCs w:val="21"/>
              </w:rPr>
              <w:t>特列</w:t>
            </w:r>
            <w:proofErr w:type="gramEnd"/>
            <w:r>
              <w:rPr>
                <w:rFonts w:ascii="微软雅黑" w:eastAsia="微软雅黑" w:hAnsi="微软雅黑" w:cs="Arial" w:hint="eastAsia"/>
                <w:b/>
                <w:color w:val="000000"/>
                <w:szCs w:val="21"/>
              </w:rPr>
              <w:t>季画廊（</w:t>
            </w:r>
            <w:r>
              <w:rPr>
                <w:rFonts w:ascii="微软雅黑" w:eastAsia="微软雅黑" w:hAnsi="微软雅黑" w:cs="Arial" w:hint="eastAsia"/>
                <w:b/>
                <w:color w:val="000000"/>
                <w:sz w:val="20"/>
                <w:szCs w:val="20"/>
              </w:rPr>
              <w:t>★入内</w:t>
            </w:r>
            <w:r>
              <w:rPr>
                <w:rFonts w:ascii="微软雅黑" w:eastAsia="微软雅黑" w:hAnsi="微软雅黑" w:cs="Arial" w:hint="eastAsia"/>
                <w:b/>
                <w:color w:val="000000"/>
                <w:szCs w:val="21"/>
              </w:rPr>
              <w:t>）</w:t>
            </w:r>
            <w:r>
              <w:rPr>
                <w:rFonts w:ascii="微软雅黑" w:eastAsia="微软雅黑" w:hAnsi="微软雅黑" w:cs="Arial" w:hint="eastAsia"/>
                <w:color w:val="000000"/>
                <w:szCs w:val="21"/>
              </w:rPr>
              <w:t>：画廊的多数藏品都是由19世纪富商</w:t>
            </w:r>
            <w:proofErr w:type="gramStart"/>
            <w:r>
              <w:rPr>
                <w:rFonts w:ascii="微软雅黑" w:eastAsia="微软雅黑" w:hAnsi="微软雅黑" w:cs="Arial" w:hint="eastAsia"/>
                <w:color w:val="000000"/>
                <w:szCs w:val="21"/>
              </w:rPr>
              <w:t>特列</w:t>
            </w:r>
            <w:proofErr w:type="gramEnd"/>
            <w:r>
              <w:rPr>
                <w:rFonts w:ascii="微软雅黑" w:eastAsia="微软雅黑" w:hAnsi="微软雅黑" w:cs="Arial" w:hint="eastAsia"/>
                <w:color w:val="000000"/>
                <w:szCs w:val="21"/>
              </w:rPr>
              <w:t>季亚科</w:t>
            </w:r>
            <w:proofErr w:type="gramStart"/>
            <w:r>
              <w:rPr>
                <w:rFonts w:ascii="微软雅黑" w:eastAsia="微软雅黑" w:hAnsi="微软雅黑" w:cs="Arial" w:hint="eastAsia"/>
                <w:color w:val="000000"/>
                <w:szCs w:val="21"/>
              </w:rPr>
              <w:t>夫倾一</w:t>
            </w:r>
            <w:proofErr w:type="gramEnd"/>
            <w:r>
              <w:rPr>
                <w:rFonts w:ascii="微软雅黑" w:eastAsia="微软雅黑" w:hAnsi="微软雅黑" w:cs="Arial" w:hint="eastAsia"/>
                <w:color w:val="000000"/>
                <w:szCs w:val="21"/>
              </w:rPr>
              <w:t>人之力购得，博物馆的正门口立有他的雕像。画廊共有60多个展厅，这里收集了俄罗斯宗教美术和18世纪以后俄罗斯的所有美术杰作。它已经和克里姆林宫一样成为莫斯科最著名的观光景点。世界各国的游客纷纷涌入来欣赏这里的艺术精品。</w:t>
            </w:r>
            <w:r>
              <w:rPr>
                <w:rFonts w:ascii="微软雅黑" w:eastAsia="微软雅黑" w:hAnsi="微软雅黑" w:cs="Arial" w:hint="eastAsia"/>
                <w:color w:val="000000"/>
                <w:szCs w:val="21"/>
              </w:rPr>
              <w:br/>
            </w:r>
            <w:proofErr w:type="gramStart"/>
            <w:r>
              <w:rPr>
                <w:rFonts w:ascii="微软雅黑" w:eastAsia="微软雅黑" w:hAnsi="微软雅黑" w:cs="Arial" w:hint="eastAsia"/>
                <w:color w:val="000000"/>
                <w:szCs w:val="21"/>
              </w:rPr>
              <w:t>特列</w:t>
            </w:r>
            <w:proofErr w:type="gramEnd"/>
            <w:r>
              <w:rPr>
                <w:rFonts w:ascii="微软雅黑" w:eastAsia="微软雅黑" w:hAnsi="微软雅黑" w:cs="Arial" w:hint="eastAsia"/>
                <w:color w:val="000000"/>
                <w:szCs w:val="21"/>
              </w:rPr>
              <w:t>季亚科夫画廊还有一个附属教堂，与主馆间用通道连接。名画《弗拉基米尔圣母像》就在主祭坛前的一个玻璃框里。</w:t>
            </w:r>
          </w:p>
          <w:p w:rsidR="009677EB" w:rsidRDefault="009677EB" w:rsidP="00D25C9A">
            <w:pPr>
              <w:pStyle w:val="Style3"/>
              <w:numPr>
                <w:ilvl w:val="0"/>
                <w:numId w:val="5"/>
              </w:numPr>
              <w:spacing w:line="340" w:lineRule="exact"/>
              <w:ind w:firstLineChars="0"/>
              <w:rPr>
                <w:rFonts w:ascii="微软雅黑" w:eastAsia="微软雅黑" w:hAnsi="微软雅黑" w:cs="Arial"/>
                <w:color w:val="000000"/>
                <w:szCs w:val="21"/>
              </w:rPr>
            </w:pPr>
            <w:r>
              <w:rPr>
                <w:rFonts w:ascii="微软雅黑" w:eastAsia="微软雅黑" w:hAnsi="微软雅黑" w:cs="Arial" w:hint="eastAsia"/>
                <w:color w:val="000000"/>
                <w:szCs w:val="21"/>
              </w:rPr>
              <w:t>午餐后前往</w:t>
            </w:r>
            <w:r>
              <w:rPr>
                <w:rFonts w:ascii="微软雅黑" w:eastAsia="微软雅黑" w:hAnsi="微软雅黑" w:cs="Arial" w:hint="eastAsia"/>
                <w:b/>
                <w:color w:val="000000"/>
                <w:szCs w:val="21"/>
              </w:rPr>
              <w:t>耶利谢耶夫斯基超市（</w:t>
            </w:r>
            <w:r>
              <w:rPr>
                <w:rFonts w:ascii="微软雅黑" w:eastAsia="微软雅黑" w:hAnsi="微软雅黑" w:cs="Arial" w:hint="eastAsia"/>
                <w:b/>
                <w:color w:val="000000"/>
                <w:sz w:val="20"/>
                <w:szCs w:val="20"/>
              </w:rPr>
              <w:t>★入内</w:t>
            </w:r>
            <w:r>
              <w:rPr>
                <w:rFonts w:ascii="微软雅黑" w:eastAsia="微软雅黑" w:hAnsi="微软雅黑" w:cs="Arial" w:hint="eastAsia"/>
                <w:b/>
                <w:color w:val="000000"/>
                <w:szCs w:val="21"/>
              </w:rPr>
              <w:t>）</w:t>
            </w:r>
            <w:r>
              <w:rPr>
                <w:rFonts w:ascii="微软雅黑" w:eastAsia="微软雅黑" w:hAnsi="微软雅黑" w:cs="Arial" w:hint="eastAsia"/>
                <w:color w:val="000000"/>
                <w:szCs w:val="21"/>
              </w:rPr>
              <w:t>参观，它拥有宫廷风范，始建于1898年，至今已有超过110年的历史。在超市内部，金碧辉煌的豪华装潢搭配上具有浓郁古典气息的格局，使得这家另类的超市在莫斯科享有盛名，向来是云集富豪和名流的购物场所（自由活动30分钟）。</w:t>
            </w:r>
          </w:p>
          <w:p w:rsidR="009677EB" w:rsidRDefault="009677EB" w:rsidP="00D25C9A">
            <w:pPr>
              <w:pStyle w:val="Style3"/>
              <w:numPr>
                <w:ilvl w:val="0"/>
                <w:numId w:val="5"/>
              </w:numPr>
              <w:spacing w:line="340" w:lineRule="exact"/>
              <w:ind w:firstLineChars="0"/>
              <w:rPr>
                <w:rFonts w:ascii="微软雅黑" w:eastAsia="微软雅黑" w:hAnsi="微软雅黑"/>
                <w:b/>
                <w:szCs w:val="21"/>
              </w:rPr>
            </w:pPr>
            <w:r>
              <w:rPr>
                <w:rFonts w:ascii="微软雅黑" w:eastAsia="微软雅黑" w:hAnsi="微软雅黑" w:cs="Arial" w:hint="eastAsia"/>
                <w:color w:val="000000"/>
                <w:szCs w:val="21"/>
              </w:rPr>
              <w:t>送机前往机场返回成都</w:t>
            </w:r>
          </w:p>
        </w:tc>
        <w:tc>
          <w:tcPr>
            <w:tcW w:w="785" w:type="dxa"/>
            <w:vAlign w:val="center"/>
          </w:tcPr>
          <w:p w:rsidR="009677EB" w:rsidRDefault="009677EB" w:rsidP="00D25C9A">
            <w:pPr>
              <w:spacing w:line="320" w:lineRule="exact"/>
              <w:jc w:val="center"/>
              <w:rPr>
                <w:rFonts w:ascii="微软雅黑" w:eastAsia="微软雅黑" w:hAnsi="微软雅黑"/>
                <w:b/>
                <w:szCs w:val="21"/>
              </w:rPr>
            </w:pPr>
            <w:r>
              <w:rPr>
                <w:rFonts w:ascii="微软雅黑" w:eastAsia="微软雅黑" w:hAnsi="微软雅黑" w:hint="eastAsia"/>
                <w:b/>
                <w:szCs w:val="21"/>
              </w:rPr>
              <w:t>早</w:t>
            </w:r>
          </w:p>
          <w:p w:rsidR="009677EB" w:rsidRPr="00E602AA" w:rsidRDefault="00E602AA" w:rsidP="00E602AA">
            <w:pPr>
              <w:spacing w:line="360" w:lineRule="exact"/>
              <w:jc w:val="center"/>
              <w:rPr>
                <w:rFonts w:ascii="微软雅黑" w:eastAsia="微软雅黑" w:hAnsi="微软雅黑"/>
                <w:b/>
                <w:szCs w:val="21"/>
              </w:rPr>
            </w:pPr>
            <w:r w:rsidRPr="00E602AA">
              <w:rPr>
                <w:rFonts w:ascii="微软雅黑" w:eastAsia="微软雅黑" w:hAnsi="微软雅黑" w:hint="eastAsia"/>
                <w:b/>
                <w:szCs w:val="21"/>
              </w:rPr>
              <w:t>午</w:t>
            </w:r>
          </w:p>
          <w:p w:rsidR="009677EB" w:rsidRDefault="009677EB" w:rsidP="00D25C9A">
            <w:pPr>
              <w:spacing w:line="320" w:lineRule="exact"/>
              <w:jc w:val="center"/>
              <w:rPr>
                <w:rFonts w:ascii="微软雅黑" w:eastAsia="微软雅黑" w:hAnsi="微软雅黑"/>
                <w:b/>
                <w:color w:val="F93A91"/>
                <w:szCs w:val="21"/>
              </w:rPr>
            </w:pPr>
            <w:r>
              <w:rPr>
                <w:rFonts w:ascii="微软雅黑" w:eastAsia="微软雅黑" w:hAnsi="微软雅黑" w:hint="eastAsia"/>
                <w:b/>
                <w:color w:val="F93A91"/>
                <w:szCs w:val="21"/>
              </w:rPr>
              <w:t>*</w:t>
            </w:r>
          </w:p>
        </w:tc>
        <w:tc>
          <w:tcPr>
            <w:tcW w:w="1058" w:type="dxa"/>
            <w:vAlign w:val="center"/>
          </w:tcPr>
          <w:p w:rsidR="009677EB" w:rsidRDefault="009677EB" w:rsidP="00D25C9A">
            <w:pPr>
              <w:spacing w:line="320" w:lineRule="exact"/>
              <w:jc w:val="center"/>
              <w:rPr>
                <w:rFonts w:ascii="微软雅黑" w:eastAsia="微软雅黑" w:hAnsi="微软雅黑"/>
                <w:b/>
                <w:szCs w:val="21"/>
              </w:rPr>
            </w:pPr>
            <w:r>
              <w:rPr>
                <w:rFonts w:ascii="微软雅黑" w:eastAsia="微软雅黑" w:hAnsi="微软雅黑" w:hint="eastAsia"/>
                <w:b/>
                <w:bCs/>
                <w:color w:val="000000"/>
                <w:szCs w:val="21"/>
              </w:rPr>
              <w:t>飞机上</w:t>
            </w:r>
          </w:p>
        </w:tc>
      </w:tr>
      <w:tr w:rsidR="009677EB" w:rsidTr="00D25C9A">
        <w:trPr>
          <w:trHeight w:val="90"/>
          <w:jc w:val="center"/>
        </w:trPr>
        <w:tc>
          <w:tcPr>
            <w:tcW w:w="1094" w:type="dxa"/>
            <w:vAlign w:val="center"/>
          </w:tcPr>
          <w:p w:rsidR="009677EB" w:rsidRDefault="009677EB" w:rsidP="00452F6A">
            <w:pPr>
              <w:spacing w:line="0" w:lineRule="atLeast"/>
              <w:jc w:val="center"/>
              <w:rPr>
                <w:rFonts w:ascii="微软雅黑" w:eastAsia="微软雅黑" w:hAnsi="微软雅黑"/>
                <w:b/>
                <w:szCs w:val="21"/>
              </w:rPr>
            </w:pPr>
            <w:r>
              <w:rPr>
                <w:rFonts w:ascii="微软雅黑" w:eastAsia="微软雅黑" w:hAnsi="微软雅黑" w:hint="eastAsia"/>
                <w:b/>
                <w:szCs w:val="21"/>
              </w:rPr>
              <w:t>第十六天</w:t>
            </w:r>
          </w:p>
        </w:tc>
        <w:tc>
          <w:tcPr>
            <w:tcW w:w="8223" w:type="dxa"/>
          </w:tcPr>
          <w:p w:rsidR="009677EB" w:rsidRDefault="009677EB" w:rsidP="00D25C9A">
            <w:pPr>
              <w:spacing w:line="320" w:lineRule="exact"/>
              <w:rPr>
                <w:rFonts w:ascii="微软雅黑" w:eastAsia="微软雅黑" w:hAnsi="微软雅黑" w:cs="Arial"/>
                <w:b/>
                <w:bCs/>
                <w:color w:val="000000"/>
                <w:szCs w:val="21"/>
              </w:rPr>
            </w:pPr>
            <w:r>
              <w:rPr>
                <w:rFonts w:ascii="微软雅黑" w:eastAsia="微软雅黑" w:hAnsi="微软雅黑" w:cs="Arial" w:hint="eastAsia"/>
                <w:b/>
                <w:bCs/>
                <w:color w:val="000000"/>
                <w:szCs w:val="21"/>
              </w:rPr>
              <w:t>成都</w:t>
            </w:r>
          </w:p>
          <w:p w:rsidR="009677EB" w:rsidRDefault="009677EB" w:rsidP="00D25C9A">
            <w:pPr>
              <w:spacing w:line="320" w:lineRule="exact"/>
              <w:rPr>
                <w:rFonts w:ascii="微软雅黑" w:eastAsia="微软雅黑" w:hAnsi="微软雅黑"/>
                <w:szCs w:val="21"/>
              </w:rPr>
            </w:pPr>
            <w:r>
              <w:rPr>
                <w:rFonts w:ascii="微软雅黑" w:eastAsia="微软雅黑" w:hAnsi="微软雅黑" w:cs="Arial" w:hint="eastAsia"/>
                <w:color w:val="000000"/>
                <w:szCs w:val="21"/>
              </w:rPr>
              <w:t>航班于北京当地时间09:10抵达成都双流机场。</w:t>
            </w:r>
          </w:p>
        </w:tc>
        <w:tc>
          <w:tcPr>
            <w:tcW w:w="785" w:type="dxa"/>
          </w:tcPr>
          <w:p w:rsidR="009677EB" w:rsidRDefault="009677EB" w:rsidP="00D25C9A">
            <w:pPr>
              <w:spacing w:line="320" w:lineRule="exact"/>
              <w:jc w:val="center"/>
              <w:rPr>
                <w:rFonts w:ascii="微软雅黑" w:eastAsia="微软雅黑" w:hAnsi="微软雅黑"/>
                <w:szCs w:val="21"/>
              </w:rPr>
            </w:pPr>
            <w:r>
              <w:rPr>
                <w:rFonts w:ascii="微软雅黑" w:eastAsia="微软雅黑" w:hAnsi="微软雅黑" w:hint="eastAsia"/>
                <w:szCs w:val="21"/>
              </w:rPr>
              <w:t>**</w:t>
            </w:r>
          </w:p>
        </w:tc>
        <w:tc>
          <w:tcPr>
            <w:tcW w:w="1058" w:type="dxa"/>
          </w:tcPr>
          <w:p w:rsidR="009677EB" w:rsidRDefault="009677EB" w:rsidP="00D25C9A">
            <w:pPr>
              <w:spacing w:line="320" w:lineRule="exact"/>
              <w:jc w:val="center"/>
              <w:rPr>
                <w:rFonts w:ascii="微软雅黑" w:eastAsia="微软雅黑" w:hAnsi="微软雅黑"/>
                <w:b/>
                <w:szCs w:val="21"/>
              </w:rPr>
            </w:pPr>
            <w:r>
              <w:rPr>
                <w:rFonts w:ascii="微软雅黑" w:eastAsia="微软雅黑" w:hAnsi="微软雅黑" w:hint="eastAsia"/>
                <w:b/>
                <w:szCs w:val="21"/>
              </w:rPr>
              <w:t>**</w:t>
            </w:r>
          </w:p>
        </w:tc>
      </w:tr>
    </w:tbl>
    <w:p w:rsidR="001F69BC" w:rsidRDefault="00B85A03">
      <w:pPr>
        <w:ind w:firstLineChars="1550" w:firstLine="3255"/>
        <w:rPr>
          <w:rFonts w:ascii="微软雅黑" w:eastAsia="微软雅黑" w:hAnsi="微软雅黑"/>
          <w:b/>
          <w:bCs/>
          <w:sz w:val="18"/>
          <w:szCs w:val="18"/>
        </w:rPr>
      </w:pPr>
      <w:r>
        <w:rPr>
          <w:noProof/>
        </w:rPr>
        <w:drawing>
          <wp:inline distT="0" distB="0" distL="0" distR="0">
            <wp:extent cx="190500" cy="190500"/>
            <wp:effectExtent l="0" t="0" r="0" b="0"/>
            <wp:docPr id="4" name="图片 4" descr="38E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8E912~1"/>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bCs/>
          <w:sz w:val="18"/>
          <w:szCs w:val="18"/>
        </w:rPr>
        <w:t xml:space="preserve">飞机   </w:t>
      </w:r>
      <w:r>
        <w:rPr>
          <w:noProof/>
        </w:rPr>
        <w:drawing>
          <wp:inline distT="0" distB="0" distL="0" distR="0">
            <wp:extent cx="190500" cy="190500"/>
            <wp:effectExtent l="0" t="0" r="0" b="0"/>
            <wp:docPr id="3" name="图片 3" descr="E263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63E1~1"/>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bCs/>
          <w:sz w:val="18"/>
          <w:szCs w:val="18"/>
        </w:rPr>
        <w:t xml:space="preserve"> 巴士   </w:t>
      </w:r>
      <w:r>
        <w:rPr>
          <w:noProof/>
        </w:rPr>
        <w:drawing>
          <wp:inline distT="0" distB="0" distL="0" distR="0">
            <wp:extent cx="190500" cy="190500"/>
            <wp:effectExtent l="0" t="0" r="0" b="0"/>
            <wp:docPr id="2" name="图片 2" descr="D1B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B816~1"/>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bCs/>
          <w:sz w:val="18"/>
          <w:szCs w:val="18"/>
        </w:rPr>
        <w:t xml:space="preserve">火车 </w:t>
      </w:r>
      <w:r>
        <w:rPr>
          <w:noProof/>
        </w:rPr>
        <w:drawing>
          <wp:inline distT="0" distB="0" distL="0" distR="0">
            <wp:extent cx="190500" cy="190500"/>
            <wp:effectExtent l="0" t="0" r="0" b="0"/>
            <wp:docPr id="1" name="图片 1" descr="E734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34E7~1"/>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90500"/>
                    </a:xfrm>
                    <a:prstGeom prst="rect">
                      <a:avLst/>
                    </a:prstGeom>
                    <a:noFill/>
                    <a:ln>
                      <a:noFill/>
                    </a:ln>
                  </pic:spPr>
                </pic:pic>
              </a:graphicData>
            </a:graphic>
          </wp:inline>
        </w:drawing>
      </w:r>
      <w:r>
        <w:rPr>
          <w:rFonts w:ascii="微软雅黑" w:eastAsia="微软雅黑" w:hAnsi="微软雅黑" w:hint="eastAsia"/>
          <w:b/>
          <w:bCs/>
          <w:sz w:val="18"/>
          <w:szCs w:val="18"/>
        </w:rPr>
        <w:t xml:space="preserve">  游船</w:t>
      </w:r>
    </w:p>
    <w:p w:rsidR="001F69BC" w:rsidRDefault="00B85A03">
      <w:pPr>
        <w:ind w:leftChars="-41" w:left="-25" w:hangingChars="34" w:hanging="61"/>
        <w:jc w:val="center"/>
        <w:rPr>
          <w:rFonts w:ascii="微软雅黑" w:eastAsia="微软雅黑" w:hAnsi="微软雅黑"/>
          <w:color w:val="FF9900"/>
          <w:sz w:val="28"/>
          <w:szCs w:val="28"/>
        </w:rPr>
      </w:pPr>
      <w:r>
        <w:rPr>
          <w:rFonts w:ascii="微软雅黑" w:eastAsia="微软雅黑" w:hAnsi="微软雅黑"/>
          <w:b/>
          <w:color w:val="E36C0A"/>
          <w:sz w:val="18"/>
          <w:szCs w:val="18"/>
        </w:rPr>
        <w:t>*</w:t>
      </w:r>
      <w:r>
        <w:rPr>
          <w:rFonts w:ascii="微软雅黑" w:eastAsia="微软雅黑" w:hAnsi="微软雅黑" w:hint="eastAsia"/>
          <w:b/>
          <w:color w:val="E36C0A"/>
          <w:sz w:val="18"/>
          <w:szCs w:val="18"/>
        </w:rPr>
        <w:t>此行程仅供参考，我社根据航班、签证及前往国家的交通、天气等情况保留对行程修改的权利，最终行程以出团通知为准！</w:t>
      </w:r>
    </w:p>
    <w:p w:rsidR="001F69BC" w:rsidRDefault="001F69BC">
      <w:pPr>
        <w:rPr>
          <w:rFonts w:ascii="幼圆" w:eastAsia="幼圆"/>
        </w:rPr>
      </w:pPr>
    </w:p>
    <w:p w:rsidR="00D25C9A" w:rsidRDefault="00D25C9A">
      <w:pPr>
        <w:rPr>
          <w:rFonts w:ascii="幼圆" w:eastAsia="幼圆"/>
        </w:rPr>
      </w:pPr>
    </w:p>
    <w:p w:rsidR="001F69BC" w:rsidRPr="00D25C9A" w:rsidRDefault="00B85A03">
      <w:pPr>
        <w:ind w:left="-224" w:hanging="16"/>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lastRenderedPageBreak/>
        <w:t>一、费用包含的服务项目及标准</w:t>
      </w:r>
    </w:p>
    <w:p w:rsidR="001F69BC" w:rsidRPr="00D25C9A" w:rsidRDefault="00B85A03">
      <w:pPr>
        <w:ind w:left="-224" w:hanging="16"/>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 xml:space="preserve">、住宿：酒店：   </w:t>
      </w:r>
      <w:r w:rsidR="00C7617B" w:rsidRPr="00D25C9A">
        <w:rPr>
          <w:rFonts w:asciiTheme="minorEastAsia" w:eastAsiaTheme="minorEastAsia" w:hAnsiTheme="minorEastAsia" w:cs="宋体" w:hint="eastAsia"/>
          <w:color w:val="000000"/>
          <w:szCs w:val="21"/>
        </w:rPr>
        <w:t>当地</w:t>
      </w:r>
      <w:r w:rsidRPr="00D25C9A">
        <w:rPr>
          <w:rFonts w:asciiTheme="minorEastAsia" w:eastAsiaTheme="minorEastAsia" w:hAnsiTheme="minorEastAsia" w:cs="宋体"/>
          <w:color w:val="000000"/>
          <w:szCs w:val="21"/>
          <w:u w:val="single"/>
        </w:rPr>
        <w:t xml:space="preserve">4 </w:t>
      </w:r>
      <w:r w:rsidRPr="00D25C9A">
        <w:rPr>
          <w:rFonts w:asciiTheme="minorEastAsia" w:eastAsiaTheme="minorEastAsia" w:hAnsiTheme="minorEastAsia" w:cs="宋体" w:hint="eastAsia"/>
          <w:color w:val="000000"/>
          <w:szCs w:val="21"/>
        </w:rPr>
        <w:t>星酒店（常规）</w:t>
      </w:r>
      <w:r w:rsidRPr="00D25C9A">
        <w:rPr>
          <w:rFonts w:asciiTheme="minorEastAsia" w:eastAsiaTheme="minorEastAsia" w:hAnsiTheme="minorEastAsia" w:cs="宋体"/>
          <w:color w:val="000000"/>
          <w:szCs w:val="21"/>
        </w:rPr>
        <w:t>,</w:t>
      </w:r>
      <w:r w:rsidR="00D25C9A" w:rsidRPr="00D25C9A">
        <w:rPr>
          <w:rFonts w:asciiTheme="minorEastAsia" w:eastAsiaTheme="minorEastAsia" w:hAnsiTheme="minorEastAsia" w:cs="宋体" w:hint="eastAsia"/>
          <w:color w:val="000000"/>
          <w:szCs w:val="21"/>
        </w:rPr>
        <w:t>峡湾为当地特色酒店，</w:t>
      </w:r>
      <w:r w:rsidRPr="00D25C9A">
        <w:rPr>
          <w:rFonts w:asciiTheme="minorEastAsia" w:eastAsiaTheme="minorEastAsia" w:hAnsiTheme="minorEastAsia" w:cs="宋体" w:hint="eastAsia"/>
          <w:color w:val="000000"/>
          <w:szCs w:val="21"/>
          <w:u w:val="single"/>
        </w:rPr>
        <w:t>双</w:t>
      </w:r>
      <w:r w:rsidRPr="00D25C9A">
        <w:rPr>
          <w:rFonts w:asciiTheme="minorEastAsia" w:eastAsiaTheme="minorEastAsia" w:hAnsiTheme="minorEastAsia" w:cs="宋体" w:hint="eastAsia"/>
          <w:color w:val="000000"/>
          <w:szCs w:val="21"/>
        </w:rPr>
        <w:t>人间</w:t>
      </w:r>
      <w:r w:rsidRPr="00D25C9A">
        <w:rPr>
          <w:rFonts w:asciiTheme="minorEastAsia" w:eastAsiaTheme="minorEastAsia" w:hAnsiTheme="minorEastAsia" w:cs="宋体"/>
          <w:color w:val="000000"/>
          <w:szCs w:val="21"/>
        </w:rPr>
        <w:t xml:space="preserve"> </w:t>
      </w:r>
      <w:r w:rsidRPr="00D25C9A">
        <w:rPr>
          <w:rFonts w:asciiTheme="minorEastAsia" w:eastAsiaTheme="minorEastAsia" w:hAnsiTheme="minorEastAsia" w:cs="宋体" w:hint="eastAsia"/>
          <w:color w:val="000000"/>
          <w:szCs w:val="21"/>
          <w:u w:val="single"/>
        </w:rPr>
        <w:t>标准</w:t>
      </w:r>
      <w:r w:rsidRPr="00D25C9A">
        <w:rPr>
          <w:rFonts w:asciiTheme="minorEastAsia" w:eastAsiaTheme="minorEastAsia" w:hAnsiTheme="minorEastAsia" w:cs="宋体" w:hint="eastAsia"/>
          <w:color w:val="000000"/>
          <w:szCs w:val="21"/>
        </w:rPr>
        <w:t>住宿</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按所在国的星级标准</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，共1</w:t>
      </w:r>
      <w:r w:rsidR="00D25C9A" w:rsidRPr="00D25C9A">
        <w:rPr>
          <w:rFonts w:asciiTheme="minorEastAsia" w:eastAsiaTheme="minorEastAsia" w:hAnsiTheme="minorEastAsia" w:cs="宋体" w:hint="eastAsia"/>
          <w:color w:val="000000"/>
          <w:szCs w:val="21"/>
        </w:rPr>
        <w:t>2</w:t>
      </w:r>
      <w:r w:rsidRPr="00D25C9A">
        <w:rPr>
          <w:rFonts w:asciiTheme="minorEastAsia" w:eastAsiaTheme="minorEastAsia" w:hAnsiTheme="minorEastAsia" w:cs="宋体" w:hint="eastAsia"/>
          <w:color w:val="000000"/>
          <w:szCs w:val="21"/>
        </w:rPr>
        <w:t>晚。</w:t>
      </w:r>
    </w:p>
    <w:p w:rsidR="001F69BC" w:rsidRPr="00D25C9A" w:rsidRDefault="00B85A03">
      <w:pPr>
        <w:ind w:leftChars="-107" w:left="-225" w:firstLineChars="450" w:firstLine="945"/>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游轮：</w:t>
      </w:r>
      <w:r w:rsidRPr="00D25C9A">
        <w:rPr>
          <w:rFonts w:asciiTheme="minorEastAsia" w:eastAsiaTheme="minorEastAsia" w:hAnsiTheme="minorEastAsia" w:cs="宋体"/>
          <w:color w:val="000000"/>
          <w:szCs w:val="21"/>
        </w:rPr>
        <w:t xml:space="preserve"> </w:t>
      </w:r>
      <w:r w:rsidRPr="00D25C9A">
        <w:rPr>
          <w:rFonts w:asciiTheme="minorEastAsia" w:eastAsiaTheme="minorEastAsia" w:hAnsiTheme="minorEastAsia" w:cs="宋体" w:hint="eastAsia"/>
          <w:color w:val="000000"/>
          <w:szCs w:val="21"/>
        </w:rPr>
        <w:t>圣彼得堡-赫尔辛基夜船 塔林</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斯德哥尔摩夜船(船上早餐)</w:t>
      </w:r>
      <w:r w:rsidR="00D25C9A" w:rsidRPr="00D25C9A">
        <w:rPr>
          <w:rFonts w:asciiTheme="minorEastAsia" w:eastAsiaTheme="minorEastAsia" w:hAnsiTheme="minorEastAsia" w:cs="宋体" w:hint="eastAsia"/>
          <w:color w:val="000000"/>
          <w:szCs w:val="21"/>
        </w:rPr>
        <w:t>，共2晚</w:t>
      </w:r>
    </w:p>
    <w:p w:rsidR="001F69BC" w:rsidRPr="00D25C9A" w:rsidRDefault="00B85A03">
      <w:pPr>
        <w:ind w:left="-224" w:hanging="16"/>
        <w:rPr>
          <w:rFonts w:asciiTheme="minorEastAsia" w:eastAsiaTheme="minorEastAsia" w:hAnsiTheme="minorEastAsia" w:cs="宋体"/>
          <w:b/>
          <w:color w:val="000000"/>
          <w:szCs w:val="21"/>
        </w:rPr>
      </w:pP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、机票：成都</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莫斯科往返国际机票及欧洲内陆段机票，团队经济舱，</w:t>
      </w:r>
      <w:proofErr w:type="gramStart"/>
      <w:r w:rsidRPr="00D25C9A">
        <w:rPr>
          <w:rFonts w:asciiTheme="minorEastAsia" w:eastAsiaTheme="minorEastAsia" w:hAnsiTheme="minorEastAsia" w:cs="宋体" w:hint="eastAsia"/>
          <w:color w:val="000000"/>
          <w:szCs w:val="21"/>
        </w:rPr>
        <w:t>含机场</w:t>
      </w:r>
      <w:proofErr w:type="gramEnd"/>
      <w:r w:rsidRPr="00D25C9A">
        <w:rPr>
          <w:rFonts w:asciiTheme="minorEastAsia" w:eastAsiaTheme="minorEastAsia" w:hAnsiTheme="minorEastAsia" w:cs="宋体" w:hint="eastAsia"/>
          <w:color w:val="000000"/>
          <w:szCs w:val="21"/>
        </w:rPr>
        <w:t>建设税；</w:t>
      </w:r>
    </w:p>
    <w:p w:rsidR="001F69BC" w:rsidRPr="00D25C9A" w:rsidRDefault="00B85A03">
      <w:pPr>
        <w:ind w:left="-224" w:hanging="16"/>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3</w:t>
      </w:r>
      <w:r w:rsidRPr="00D25C9A">
        <w:rPr>
          <w:rFonts w:asciiTheme="minorEastAsia" w:eastAsiaTheme="minorEastAsia" w:hAnsiTheme="minorEastAsia" w:cs="宋体" w:hint="eastAsia"/>
          <w:color w:val="000000"/>
          <w:szCs w:val="21"/>
        </w:rPr>
        <w:t>、用餐：酒店西式团体早餐；酒店内西式早餐</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欧陆式早餐</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中餐厅早餐。</w:t>
      </w:r>
    </w:p>
    <w:p w:rsidR="001F69BC" w:rsidRPr="00D25C9A" w:rsidRDefault="00B85A03" w:rsidP="00D25C9A">
      <w:pPr>
        <w:ind w:leftChars="-107" w:left="-225" w:firstLineChars="1322" w:firstLine="2776"/>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中式午晚餐，欧洲：</w:t>
      </w:r>
      <w:r w:rsidR="00D25C9A">
        <w:rPr>
          <w:rFonts w:asciiTheme="minorEastAsia" w:eastAsiaTheme="minorEastAsia" w:hAnsiTheme="minorEastAsia" w:cs="宋体" w:hint="eastAsia"/>
          <w:color w:val="000000"/>
          <w:szCs w:val="21"/>
        </w:rPr>
        <w:t>6</w:t>
      </w:r>
      <w:r w:rsidRPr="00D25C9A">
        <w:rPr>
          <w:rFonts w:asciiTheme="minorEastAsia" w:eastAsiaTheme="minorEastAsia" w:hAnsiTheme="minorEastAsia" w:cs="宋体" w:hint="eastAsia"/>
          <w:color w:val="000000"/>
          <w:szCs w:val="21"/>
        </w:rPr>
        <w:t>菜一汤</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俄</w:t>
      </w:r>
      <w:r w:rsidRPr="00D25C9A">
        <w:rPr>
          <w:rFonts w:asciiTheme="minorEastAsia" w:eastAsiaTheme="minorEastAsia" w:hAnsiTheme="minorEastAsia" w:cs="宋体"/>
          <w:color w:val="000000"/>
          <w:szCs w:val="21"/>
        </w:rPr>
        <w:t>8</w:t>
      </w:r>
      <w:r w:rsidRPr="00D25C9A">
        <w:rPr>
          <w:rFonts w:asciiTheme="minorEastAsia" w:eastAsiaTheme="minorEastAsia" w:hAnsiTheme="minorEastAsia" w:cs="宋体" w:hint="eastAsia"/>
          <w:color w:val="000000"/>
          <w:szCs w:val="21"/>
        </w:rPr>
        <w:t>菜一汤。</w:t>
      </w:r>
    </w:p>
    <w:p w:rsidR="001F69BC" w:rsidRPr="00D25C9A" w:rsidRDefault="00B85A03">
      <w:pPr>
        <w:ind w:left="-224" w:hanging="16"/>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4</w:t>
      </w:r>
      <w:r w:rsidRPr="00D25C9A">
        <w:rPr>
          <w:rFonts w:asciiTheme="minorEastAsia" w:eastAsiaTheme="minorEastAsia" w:hAnsiTheme="minorEastAsia" w:cs="宋体" w:hint="eastAsia"/>
          <w:color w:val="000000"/>
          <w:szCs w:val="21"/>
        </w:rPr>
        <w:t>、用车：境外旅游巴士及专业司机；（根据团队人数，通常为</w:t>
      </w:r>
      <w:r w:rsidRPr="00D25C9A">
        <w:rPr>
          <w:rFonts w:asciiTheme="minorEastAsia" w:eastAsiaTheme="minorEastAsia" w:hAnsiTheme="minorEastAsia" w:cs="宋体"/>
          <w:color w:val="000000"/>
          <w:szCs w:val="21"/>
        </w:rPr>
        <w:t>15-50</w:t>
      </w:r>
      <w:r w:rsidRPr="00D25C9A">
        <w:rPr>
          <w:rFonts w:asciiTheme="minorEastAsia" w:eastAsiaTheme="minorEastAsia" w:hAnsiTheme="minorEastAsia" w:cs="宋体" w:hint="eastAsia"/>
          <w:color w:val="000000"/>
          <w:szCs w:val="21"/>
        </w:rPr>
        <w:t>座）莫斯科-圣彼得堡高铁二等座；</w:t>
      </w:r>
    </w:p>
    <w:p w:rsidR="001F69BC" w:rsidRPr="00D25C9A" w:rsidRDefault="00B85A03">
      <w:pPr>
        <w:ind w:left="-224" w:hanging="16"/>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5</w:t>
      </w:r>
      <w:r w:rsidRPr="00D25C9A">
        <w:rPr>
          <w:rFonts w:asciiTheme="minorEastAsia" w:eastAsiaTheme="minorEastAsia" w:hAnsiTheme="minorEastAsia" w:cs="宋体" w:hint="eastAsia"/>
          <w:color w:val="000000"/>
          <w:szCs w:val="21"/>
        </w:rPr>
        <w:t>、导游：责任心强、经验丰富的优秀中文领队兼导游服务；</w:t>
      </w:r>
    </w:p>
    <w:p w:rsidR="001F69BC" w:rsidRPr="00D25C9A" w:rsidRDefault="00B85A03">
      <w:pPr>
        <w:ind w:left="-224" w:hanging="16"/>
        <w:rPr>
          <w:rFonts w:asciiTheme="minorEastAsia" w:eastAsiaTheme="minorEastAsia" w:hAnsiTheme="minorEastAsia" w:cs="宋体"/>
          <w:bCs/>
          <w:color w:val="000000"/>
          <w:szCs w:val="21"/>
        </w:rPr>
      </w:pPr>
      <w:r w:rsidRPr="00D25C9A">
        <w:rPr>
          <w:rFonts w:asciiTheme="minorEastAsia" w:eastAsiaTheme="minorEastAsia" w:hAnsiTheme="minorEastAsia" w:cs="宋体"/>
          <w:color w:val="000000"/>
          <w:szCs w:val="21"/>
        </w:rPr>
        <w:t>6</w:t>
      </w:r>
      <w:r w:rsidRPr="00D25C9A">
        <w:rPr>
          <w:rFonts w:asciiTheme="minorEastAsia" w:eastAsiaTheme="minorEastAsia" w:hAnsiTheme="minorEastAsia" w:cs="宋体" w:hint="eastAsia"/>
          <w:color w:val="000000"/>
          <w:szCs w:val="21"/>
        </w:rPr>
        <w:t>、行程的景点门票（行程标★入内的景点）</w:t>
      </w:r>
      <w:r w:rsidRPr="00D25C9A">
        <w:rPr>
          <w:rFonts w:asciiTheme="minorEastAsia" w:eastAsiaTheme="minorEastAsia" w:hAnsiTheme="minorEastAsia" w:cs="宋体" w:hint="eastAsia"/>
          <w:b/>
          <w:color w:val="000000"/>
          <w:szCs w:val="21"/>
        </w:rPr>
        <w:t>；</w:t>
      </w:r>
    </w:p>
    <w:p w:rsidR="001F69BC" w:rsidRPr="00D25C9A" w:rsidRDefault="00B85A03">
      <w:pPr>
        <w:ind w:left="-224" w:hanging="16"/>
        <w:rPr>
          <w:rFonts w:asciiTheme="minorEastAsia" w:eastAsiaTheme="minorEastAsia" w:hAnsiTheme="minorEastAsia" w:cs="宋体"/>
          <w:bCs/>
          <w:color w:val="000000"/>
          <w:szCs w:val="21"/>
        </w:rPr>
      </w:pPr>
      <w:r w:rsidRPr="00D25C9A">
        <w:rPr>
          <w:rFonts w:asciiTheme="minorEastAsia" w:eastAsiaTheme="minorEastAsia" w:hAnsiTheme="minorEastAsia" w:cs="宋体"/>
          <w:bCs/>
          <w:color w:val="000000"/>
          <w:szCs w:val="21"/>
        </w:rPr>
        <w:t>7</w:t>
      </w:r>
      <w:r w:rsidRPr="00D25C9A">
        <w:rPr>
          <w:rFonts w:asciiTheme="minorEastAsia" w:eastAsiaTheme="minorEastAsia" w:hAnsiTheme="minorEastAsia" w:cs="宋体" w:hint="eastAsia"/>
          <w:bCs/>
          <w:color w:val="000000"/>
          <w:szCs w:val="21"/>
        </w:rPr>
        <w:t>、签证：</w:t>
      </w:r>
      <w:r w:rsidRPr="00D25C9A">
        <w:rPr>
          <w:rFonts w:asciiTheme="minorEastAsia" w:eastAsiaTheme="minorEastAsia" w:hAnsiTheme="minorEastAsia" w:cs="宋体"/>
          <w:bCs/>
          <w:color w:val="000000"/>
          <w:szCs w:val="21"/>
        </w:rPr>
        <w:t>ADS</w:t>
      </w:r>
      <w:r w:rsidRPr="00D25C9A">
        <w:rPr>
          <w:rFonts w:asciiTheme="minorEastAsia" w:eastAsiaTheme="minorEastAsia" w:hAnsiTheme="minorEastAsia" w:cs="宋体" w:hint="eastAsia"/>
          <w:bCs/>
          <w:color w:val="000000"/>
          <w:szCs w:val="21"/>
        </w:rPr>
        <w:t>团队旅游签证费用,</w:t>
      </w:r>
      <w:r w:rsidRPr="00D25C9A">
        <w:rPr>
          <w:rFonts w:asciiTheme="minorEastAsia" w:eastAsiaTheme="minorEastAsia" w:hAnsiTheme="minorEastAsia" w:cs="Arial"/>
          <w:szCs w:val="21"/>
        </w:rPr>
        <w:t xml:space="preserve"> </w:t>
      </w:r>
      <w:r w:rsidRPr="00D25C9A">
        <w:rPr>
          <w:rFonts w:asciiTheme="minorEastAsia" w:eastAsiaTheme="minorEastAsia" w:hAnsiTheme="minorEastAsia" w:cs="宋体"/>
          <w:bCs/>
          <w:color w:val="000000"/>
          <w:szCs w:val="21"/>
        </w:rPr>
        <w:t>俄罗斯免签费费用</w:t>
      </w:r>
    </w:p>
    <w:p w:rsidR="001F69BC" w:rsidRPr="00D25C9A" w:rsidRDefault="00B85A03">
      <w:pPr>
        <w:ind w:left="-224" w:hanging="16"/>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8</w:t>
      </w:r>
      <w:r w:rsidRPr="00D25C9A">
        <w:rPr>
          <w:rFonts w:asciiTheme="minorEastAsia" w:eastAsiaTheme="minorEastAsia" w:hAnsiTheme="minorEastAsia" w:cs="宋体" w:hint="eastAsia"/>
          <w:color w:val="000000"/>
          <w:szCs w:val="21"/>
        </w:rPr>
        <w:t>、旅行社责任险；</w:t>
      </w:r>
    </w:p>
    <w:p w:rsidR="001F69BC" w:rsidRPr="00D25C9A" w:rsidRDefault="00B85A03">
      <w:pPr>
        <w:ind w:left="-224" w:hanging="16"/>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9</w:t>
      </w:r>
      <w:r w:rsidRPr="00D25C9A">
        <w:rPr>
          <w:rFonts w:asciiTheme="minorEastAsia" w:eastAsiaTheme="minorEastAsia" w:hAnsiTheme="minorEastAsia" w:cs="宋体" w:hint="eastAsia"/>
          <w:color w:val="000000"/>
          <w:szCs w:val="21"/>
        </w:rPr>
        <w:t>、旅游境外救援险，境外旅游意外伤害保险：每人最高保险赔付金额为人民币</w:t>
      </w:r>
      <w:r w:rsidRPr="00D25C9A">
        <w:rPr>
          <w:rFonts w:asciiTheme="minorEastAsia" w:eastAsiaTheme="minorEastAsia" w:hAnsiTheme="minorEastAsia" w:cs="宋体"/>
          <w:color w:val="000000"/>
          <w:szCs w:val="21"/>
        </w:rPr>
        <w:t>30</w:t>
      </w:r>
      <w:r w:rsidRPr="00D25C9A">
        <w:rPr>
          <w:rFonts w:asciiTheme="minorEastAsia" w:eastAsiaTheme="minorEastAsia" w:hAnsiTheme="minorEastAsia" w:cs="宋体" w:hint="eastAsia"/>
          <w:color w:val="000000"/>
          <w:szCs w:val="21"/>
        </w:rPr>
        <w:t>万元；</w:t>
      </w:r>
    </w:p>
    <w:p w:rsidR="001F69BC" w:rsidRPr="00D25C9A" w:rsidRDefault="001F69BC">
      <w:pPr>
        <w:ind w:left="-224" w:hanging="16"/>
        <w:rPr>
          <w:rFonts w:asciiTheme="minorEastAsia" w:eastAsiaTheme="minorEastAsia" w:hAnsiTheme="minorEastAsia" w:cs="宋体"/>
          <w:color w:val="000000"/>
          <w:szCs w:val="21"/>
        </w:rPr>
      </w:pPr>
    </w:p>
    <w:p w:rsidR="001F69BC" w:rsidRPr="00D25C9A" w:rsidRDefault="00B85A03">
      <w:pPr>
        <w:ind w:left="-224" w:hanging="16"/>
        <w:rPr>
          <w:rFonts w:asciiTheme="minorEastAsia" w:eastAsiaTheme="minorEastAsia" w:hAnsiTheme="minorEastAsia" w:cs="宋体"/>
          <w:color w:val="000000"/>
          <w:szCs w:val="21"/>
        </w:rPr>
      </w:pPr>
      <w:r w:rsidRPr="00D25C9A">
        <w:rPr>
          <w:rFonts w:asciiTheme="minorEastAsia" w:eastAsiaTheme="minorEastAsia" w:hAnsiTheme="minorEastAsia" w:cs="宋体" w:hint="eastAsia"/>
          <w:b/>
          <w:color w:val="000000"/>
          <w:szCs w:val="21"/>
        </w:rPr>
        <w:t>二、费用未含的服务项目及标准</w:t>
      </w:r>
    </w:p>
    <w:p w:rsidR="001F69BC" w:rsidRPr="00D25C9A" w:rsidRDefault="00B85A03" w:rsidP="00D25C9A">
      <w:pPr>
        <w:pStyle w:val="af0"/>
        <w:numPr>
          <w:ilvl w:val="0"/>
          <w:numId w:val="13"/>
        </w:numPr>
        <w:ind w:firstLineChars="0"/>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护照费（新办：</w:t>
      </w:r>
      <w:r w:rsidRPr="00D25C9A">
        <w:rPr>
          <w:rFonts w:asciiTheme="minorEastAsia" w:eastAsiaTheme="minorEastAsia" w:hAnsiTheme="minorEastAsia" w:cs="宋体"/>
          <w:color w:val="000000"/>
          <w:szCs w:val="21"/>
        </w:rPr>
        <w:t>240</w:t>
      </w:r>
      <w:r w:rsidRPr="00D25C9A">
        <w:rPr>
          <w:rFonts w:asciiTheme="minorEastAsia" w:eastAsiaTheme="minorEastAsia" w:hAnsiTheme="minorEastAsia" w:cs="宋体" w:hint="eastAsia"/>
          <w:color w:val="000000"/>
          <w:szCs w:val="21"/>
        </w:rPr>
        <w:t>元</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本；换发：</w:t>
      </w:r>
      <w:r w:rsidRPr="00D25C9A">
        <w:rPr>
          <w:rFonts w:asciiTheme="minorEastAsia" w:eastAsiaTheme="minorEastAsia" w:hAnsiTheme="minorEastAsia" w:cs="宋体"/>
          <w:color w:val="000000"/>
          <w:szCs w:val="21"/>
        </w:rPr>
        <w:t>290</w:t>
      </w:r>
      <w:r w:rsidRPr="00D25C9A">
        <w:rPr>
          <w:rFonts w:asciiTheme="minorEastAsia" w:eastAsiaTheme="minorEastAsia" w:hAnsiTheme="minorEastAsia" w:cs="宋体" w:hint="eastAsia"/>
          <w:color w:val="000000"/>
          <w:szCs w:val="21"/>
        </w:rPr>
        <w:t>元</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本）；</w:t>
      </w:r>
      <w:r w:rsidR="00D25C9A" w:rsidRPr="00D25C9A">
        <w:rPr>
          <w:rFonts w:asciiTheme="minorEastAsia" w:eastAsiaTheme="minorEastAsia" w:hAnsiTheme="minorEastAsia" w:cs="宋体"/>
          <w:color w:val="000000"/>
          <w:szCs w:val="21"/>
        </w:rPr>
        <w:t xml:space="preserve"> </w:t>
      </w:r>
    </w:p>
    <w:p w:rsidR="001F69BC" w:rsidRPr="00D25C9A" w:rsidRDefault="00B85A03" w:rsidP="00D25C9A">
      <w:pPr>
        <w:pStyle w:val="af0"/>
        <w:numPr>
          <w:ilvl w:val="0"/>
          <w:numId w:val="13"/>
        </w:numPr>
        <w:ind w:firstLineChars="0"/>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乘机的超重行李托运费、行李的保管费；</w:t>
      </w:r>
    </w:p>
    <w:p w:rsidR="001F69BC" w:rsidRPr="00D25C9A" w:rsidRDefault="00B85A03" w:rsidP="00D25C9A">
      <w:pPr>
        <w:pStyle w:val="af0"/>
        <w:numPr>
          <w:ilvl w:val="0"/>
          <w:numId w:val="13"/>
        </w:numPr>
        <w:ind w:firstLineChars="0"/>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酒店内电话、传真、洗熨、收费电视、饮料等费用；</w:t>
      </w:r>
    </w:p>
    <w:p w:rsidR="001F69BC" w:rsidRPr="00D25C9A" w:rsidRDefault="00B85A03" w:rsidP="00D25C9A">
      <w:pPr>
        <w:pStyle w:val="af0"/>
        <w:numPr>
          <w:ilvl w:val="0"/>
          <w:numId w:val="13"/>
        </w:numPr>
        <w:ind w:firstLineChars="0"/>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服务项目未提到的其他一切费用；</w:t>
      </w:r>
    </w:p>
    <w:p w:rsidR="001F69BC" w:rsidRPr="00D25C9A" w:rsidRDefault="00B85A03" w:rsidP="00D25C9A">
      <w:pPr>
        <w:pStyle w:val="af0"/>
        <w:numPr>
          <w:ilvl w:val="0"/>
          <w:numId w:val="13"/>
        </w:numPr>
        <w:ind w:firstLineChars="0"/>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洗衣、理发、电话、饮料、烟酒、付费电视、行李搬运等私人费用；</w:t>
      </w:r>
    </w:p>
    <w:p w:rsidR="001F69BC" w:rsidRPr="00D25C9A" w:rsidRDefault="00B85A03" w:rsidP="00D25C9A">
      <w:pPr>
        <w:pStyle w:val="af0"/>
        <w:numPr>
          <w:ilvl w:val="0"/>
          <w:numId w:val="13"/>
        </w:numPr>
        <w:ind w:firstLineChars="0"/>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签证相关的例如未成年人公证，认证等相关费用；</w:t>
      </w:r>
    </w:p>
    <w:p w:rsidR="001F69BC" w:rsidRPr="00D25C9A" w:rsidRDefault="00B85A03" w:rsidP="00D25C9A">
      <w:pPr>
        <w:pStyle w:val="af0"/>
        <w:numPr>
          <w:ilvl w:val="0"/>
          <w:numId w:val="13"/>
        </w:numPr>
        <w:ind w:firstLineChars="0"/>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9</w:t>
      </w:r>
      <w:r w:rsidRPr="00D25C9A">
        <w:rPr>
          <w:rFonts w:asciiTheme="minorEastAsia" w:eastAsiaTheme="minorEastAsia" w:hAnsiTheme="minorEastAsia" w:cs="宋体" w:hint="eastAsia"/>
          <w:color w:val="000000"/>
          <w:szCs w:val="21"/>
        </w:rPr>
        <w:t>、旅游费用不包括旅游者因违约、自身过错、自由活动期间</w:t>
      </w:r>
      <w:proofErr w:type="gramStart"/>
      <w:r w:rsidRPr="00D25C9A">
        <w:rPr>
          <w:rFonts w:asciiTheme="minorEastAsia" w:eastAsiaTheme="minorEastAsia" w:hAnsiTheme="minorEastAsia" w:cs="宋体" w:hint="eastAsia"/>
          <w:color w:val="000000"/>
          <w:szCs w:val="21"/>
        </w:rPr>
        <w:t>内行为</w:t>
      </w:r>
      <w:proofErr w:type="gramEnd"/>
      <w:r w:rsidRPr="00D25C9A">
        <w:rPr>
          <w:rFonts w:asciiTheme="minorEastAsia" w:eastAsiaTheme="minorEastAsia" w:hAnsiTheme="minorEastAsia" w:cs="宋体" w:hint="eastAsia"/>
          <w:color w:val="000000"/>
          <w:szCs w:val="21"/>
        </w:rPr>
        <w:t>或自身疾病引起的人身和财产损失；</w:t>
      </w:r>
    </w:p>
    <w:p w:rsidR="001F69BC" w:rsidRPr="00D25C9A" w:rsidRDefault="00B85A03" w:rsidP="00D25C9A">
      <w:pPr>
        <w:pStyle w:val="af0"/>
        <w:numPr>
          <w:ilvl w:val="0"/>
          <w:numId w:val="13"/>
        </w:numPr>
        <w:ind w:firstLineChars="0"/>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10</w:t>
      </w:r>
      <w:r w:rsidRPr="00D25C9A">
        <w:rPr>
          <w:rFonts w:asciiTheme="minorEastAsia" w:eastAsiaTheme="minorEastAsia" w:hAnsiTheme="minorEastAsia" w:cs="宋体" w:hint="eastAsia"/>
          <w:color w:val="000000"/>
          <w:szCs w:val="21"/>
        </w:rPr>
        <w:t>、酒店单房差；</w:t>
      </w:r>
    </w:p>
    <w:p w:rsidR="001F69BC" w:rsidRPr="00D25C9A" w:rsidRDefault="001F69BC">
      <w:pPr>
        <w:ind w:leftChars="-237" w:left="-498"/>
        <w:rPr>
          <w:rFonts w:asciiTheme="minorEastAsia" w:eastAsiaTheme="minorEastAsia" w:hAnsiTheme="minorEastAsia" w:cs="宋体"/>
          <w:b/>
          <w:color w:val="000000"/>
          <w:szCs w:val="21"/>
        </w:rPr>
      </w:pP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b/>
          <w:color w:val="000000"/>
          <w:szCs w:val="21"/>
        </w:rPr>
        <w:t>三、服务标准说明：</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、景点说明：</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）行程中未标注“入内参观”的景点均为游览外观；入内参观景点均含首道门票；</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）本社有权根据景点节假日休息（关门）调整行程游览先后顺序，但游览内容不会减少，标准不会降低；</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3</w:t>
      </w:r>
      <w:r w:rsidRPr="00D25C9A">
        <w:rPr>
          <w:rFonts w:asciiTheme="minorEastAsia" w:eastAsiaTheme="minorEastAsia" w:hAnsiTheme="minorEastAsia" w:cs="宋体" w:hint="eastAsia"/>
          <w:color w:val="000000"/>
          <w:szCs w:val="21"/>
        </w:rPr>
        <w:t>）根据国际航班团队搭乘要求，团队通常须提前</w:t>
      </w:r>
      <w:r w:rsidRPr="00D25C9A">
        <w:rPr>
          <w:rFonts w:asciiTheme="minorEastAsia" w:eastAsiaTheme="minorEastAsia" w:hAnsiTheme="minorEastAsia" w:cs="宋体"/>
          <w:color w:val="000000"/>
          <w:szCs w:val="21"/>
        </w:rPr>
        <w:t>3-3.5</w:t>
      </w:r>
      <w:r w:rsidRPr="00D25C9A">
        <w:rPr>
          <w:rFonts w:asciiTheme="minorEastAsia" w:eastAsiaTheme="minorEastAsia" w:hAnsiTheme="minorEastAsia" w:cs="宋体" w:hint="eastAsia"/>
          <w:color w:val="000000"/>
          <w:szCs w:val="21"/>
        </w:rPr>
        <w:t>小时到达机场办理登机手续，故国际段航班在当地下午</w:t>
      </w:r>
      <w:r w:rsidRPr="00D25C9A">
        <w:rPr>
          <w:rFonts w:asciiTheme="minorEastAsia" w:eastAsiaTheme="minorEastAsia" w:hAnsiTheme="minorEastAsia" w:cs="宋体"/>
          <w:color w:val="000000"/>
          <w:szCs w:val="21"/>
        </w:rPr>
        <w:t>15</w:t>
      </w:r>
      <w:r w:rsidRPr="00D25C9A">
        <w:rPr>
          <w:rFonts w:asciiTheme="minorEastAsia" w:eastAsiaTheme="minorEastAsia" w:hAnsiTheme="minorEastAsia" w:cs="宋体" w:hint="eastAsia"/>
          <w:color w:val="000000"/>
          <w:szCs w:val="21"/>
        </w:rPr>
        <w:t>点前（含</w:t>
      </w:r>
      <w:r w:rsidRPr="00D25C9A">
        <w:rPr>
          <w:rFonts w:asciiTheme="minorEastAsia" w:eastAsiaTheme="minorEastAsia" w:hAnsiTheme="minorEastAsia" w:cs="宋体"/>
          <w:color w:val="000000"/>
          <w:szCs w:val="21"/>
        </w:rPr>
        <w:t>15</w:t>
      </w:r>
      <w:r w:rsidRPr="00D25C9A">
        <w:rPr>
          <w:rFonts w:asciiTheme="minorEastAsia" w:eastAsiaTheme="minorEastAsia" w:hAnsiTheme="minorEastAsia" w:cs="宋体" w:hint="eastAsia"/>
          <w:color w:val="000000"/>
          <w:szCs w:val="21"/>
        </w:rPr>
        <w:t>点），晚间</w:t>
      </w:r>
      <w:r w:rsidRPr="00D25C9A">
        <w:rPr>
          <w:rFonts w:asciiTheme="minorEastAsia" w:eastAsiaTheme="minorEastAsia" w:hAnsiTheme="minorEastAsia" w:cs="宋体"/>
          <w:color w:val="000000"/>
          <w:szCs w:val="21"/>
        </w:rPr>
        <w:t>21</w:t>
      </w:r>
      <w:r w:rsidRPr="00D25C9A">
        <w:rPr>
          <w:rFonts w:asciiTheme="minorEastAsia" w:eastAsiaTheme="minorEastAsia" w:hAnsiTheme="minorEastAsia" w:cs="宋体" w:hint="eastAsia"/>
          <w:color w:val="000000"/>
          <w:szCs w:val="21"/>
        </w:rPr>
        <w:t>点前（含</w:t>
      </w:r>
      <w:r w:rsidRPr="00D25C9A">
        <w:rPr>
          <w:rFonts w:asciiTheme="minorEastAsia" w:eastAsiaTheme="minorEastAsia" w:hAnsiTheme="minorEastAsia" w:cs="宋体"/>
          <w:color w:val="000000"/>
          <w:szCs w:val="21"/>
        </w:rPr>
        <w:t>21</w:t>
      </w:r>
      <w:r w:rsidRPr="00D25C9A">
        <w:rPr>
          <w:rFonts w:asciiTheme="minorEastAsia" w:eastAsiaTheme="minorEastAsia" w:hAnsiTheme="minorEastAsia" w:cs="宋体" w:hint="eastAsia"/>
          <w:color w:val="000000"/>
          <w:szCs w:val="21"/>
        </w:rPr>
        <w:t>点）起飞的，行程均不含午餐或晚餐；</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4</w:t>
      </w:r>
      <w:r w:rsidRPr="00D25C9A">
        <w:rPr>
          <w:rFonts w:asciiTheme="minorEastAsia" w:eastAsiaTheme="minorEastAsia" w:hAnsiTheme="minorEastAsia" w:cs="宋体" w:hint="eastAsia"/>
          <w:color w:val="000000"/>
          <w:szCs w:val="21"/>
        </w:rPr>
        <w:t>）行程中所注明的城市间距离，参照境外地图仅供参考，视当地交通状况进行调整；</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5</w:t>
      </w:r>
      <w:r w:rsidRPr="00D25C9A">
        <w:rPr>
          <w:rFonts w:asciiTheme="minorEastAsia" w:eastAsiaTheme="minorEastAsia" w:hAnsiTheme="minorEastAsia" w:cs="宋体" w:hint="eastAsia"/>
          <w:color w:val="000000"/>
          <w:szCs w:val="21"/>
        </w:rPr>
        <w:t>）行程中景点游览时间最短时间，以行程中标注时间为准；</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、酒店说明：</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）行程中所列酒店星级标准为当地酒店评定标准；</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）欧洲习惯吃简单的早餐，酒店提供的早餐通常只有面包、咖啡、茶、果汁等；</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3</w:t>
      </w:r>
      <w:r w:rsidRPr="00D25C9A">
        <w:rPr>
          <w:rFonts w:asciiTheme="minorEastAsia" w:eastAsiaTheme="minorEastAsia" w:hAnsiTheme="minorEastAsia" w:cs="宋体" w:hint="eastAsia"/>
          <w:color w:val="000000"/>
          <w:szCs w:val="21"/>
        </w:rPr>
        <w:t>）欧洲的三、四星级酒店大堂都比较小，无商场，电梯每次只能乘坐两个人和行李，大部分酒店没有电梯；</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4</w:t>
      </w:r>
      <w:r w:rsidRPr="00D25C9A">
        <w:rPr>
          <w:rFonts w:asciiTheme="minorEastAsia" w:eastAsiaTheme="minorEastAsia" w:hAnsiTheme="minorEastAsia" w:cs="宋体" w:hint="eastAsia"/>
          <w:color w:val="000000"/>
          <w:szCs w:val="21"/>
        </w:rPr>
        <w:t>）由于各种原因如环保、如历史悠久、如欧洲气候较温和等，</w:t>
      </w:r>
      <w:proofErr w:type="gramStart"/>
      <w:r w:rsidRPr="00D25C9A">
        <w:rPr>
          <w:rFonts w:asciiTheme="minorEastAsia" w:eastAsiaTheme="minorEastAsia" w:hAnsiTheme="minorEastAsia" w:cs="宋体" w:hint="eastAsia"/>
          <w:color w:val="000000"/>
          <w:szCs w:val="21"/>
        </w:rPr>
        <w:t>较多酒店无</w:t>
      </w:r>
      <w:proofErr w:type="gramEnd"/>
      <w:r w:rsidRPr="00D25C9A">
        <w:rPr>
          <w:rFonts w:asciiTheme="minorEastAsia" w:eastAsiaTheme="minorEastAsia" w:hAnsiTheme="minorEastAsia" w:cs="宋体" w:hint="eastAsia"/>
          <w:color w:val="000000"/>
          <w:szCs w:val="21"/>
        </w:rPr>
        <w:t>空调设备；</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5</w:t>
      </w:r>
      <w:r w:rsidRPr="00D25C9A">
        <w:rPr>
          <w:rFonts w:asciiTheme="minorEastAsia" w:eastAsiaTheme="minorEastAsia" w:hAnsiTheme="minorEastAsia" w:cs="宋体" w:hint="eastAsia"/>
          <w:color w:val="000000"/>
          <w:szCs w:val="21"/>
        </w:rPr>
        <w:t>）大部分酒店不提供牙刷、牙膏、拖鞋、洗发水、沐浴露，请客人自备。酒店房间中迷你巴中食品及饮料是需要客人付费的，请客人注意。房间内打电话都会由电脑记</w:t>
      </w:r>
      <w:proofErr w:type="gramStart"/>
      <w:r w:rsidRPr="00D25C9A">
        <w:rPr>
          <w:rFonts w:asciiTheme="minorEastAsia" w:eastAsiaTheme="minorEastAsia" w:hAnsiTheme="minorEastAsia" w:cs="宋体" w:hint="eastAsia"/>
          <w:color w:val="000000"/>
          <w:szCs w:val="21"/>
        </w:rPr>
        <w:t>入帐</w:t>
      </w:r>
      <w:proofErr w:type="gramEnd"/>
      <w:r w:rsidRPr="00D25C9A">
        <w:rPr>
          <w:rFonts w:asciiTheme="minorEastAsia" w:eastAsiaTheme="minorEastAsia" w:hAnsiTheme="minorEastAsia" w:cs="宋体" w:hint="eastAsia"/>
          <w:color w:val="000000"/>
          <w:szCs w:val="21"/>
        </w:rPr>
        <w:t>户，等办理离店手续时，前台会通知客人</w:t>
      </w:r>
      <w:r w:rsidRPr="00D25C9A">
        <w:rPr>
          <w:rFonts w:asciiTheme="minorEastAsia" w:eastAsiaTheme="minorEastAsia" w:hAnsiTheme="minorEastAsia" w:cs="宋体" w:hint="eastAsia"/>
          <w:color w:val="000000"/>
          <w:szCs w:val="21"/>
        </w:rPr>
        <w:lastRenderedPageBreak/>
        <w:t>交费（客人自付）。饭店一般有收费电视及免费电视两种，使用前请问清服务员或导游收费标准、操作方法及注意事项，以避免不必要的损失。</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6</w:t>
      </w:r>
      <w:r w:rsidRPr="00D25C9A">
        <w:rPr>
          <w:rFonts w:asciiTheme="minorEastAsia" w:eastAsiaTheme="minorEastAsia" w:hAnsiTheme="minorEastAsia" w:cs="宋体" w:hint="eastAsia"/>
          <w:color w:val="000000"/>
          <w:szCs w:val="21"/>
        </w:rPr>
        <w:t>）欧洲有些酒店的双人标准房会设置一大一小两张床，方便有小孩的家庭游客；还有些酒店双人房只设置</w:t>
      </w:r>
      <w:proofErr w:type="gramStart"/>
      <w:r w:rsidRPr="00D25C9A">
        <w:rPr>
          <w:rFonts w:asciiTheme="minorEastAsia" w:eastAsiaTheme="minorEastAsia" w:hAnsiTheme="minorEastAsia" w:cs="宋体" w:hint="eastAsia"/>
          <w:color w:val="000000"/>
          <w:szCs w:val="21"/>
        </w:rPr>
        <w:t>一</w:t>
      </w:r>
      <w:proofErr w:type="gramEnd"/>
      <w:r w:rsidRPr="00D25C9A">
        <w:rPr>
          <w:rFonts w:asciiTheme="minorEastAsia" w:eastAsiaTheme="minorEastAsia" w:hAnsiTheme="minorEastAsia" w:cs="宋体" w:hint="eastAsia"/>
          <w:color w:val="000000"/>
          <w:szCs w:val="21"/>
        </w:rPr>
        <w:t>张大的双人大床，放置双份床上用品，有时是二张单人床拼在一起，用时可拉开；中世纪的欧洲人都是半卧而眠，所以床都比较短窄。这个历史习惯影响到现在的欧洲床依旧不大。建议您不要同孩子一起睡一张床，影响您的休息。</w:t>
      </w:r>
      <w:proofErr w:type="gramStart"/>
      <w:r w:rsidRPr="00D25C9A">
        <w:rPr>
          <w:rFonts w:asciiTheme="minorEastAsia" w:eastAsiaTheme="minorEastAsia" w:hAnsiTheme="minorEastAsia" w:cs="宋体" w:hint="eastAsia"/>
          <w:color w:val="000000"/>
          <w:szCs w:val="21"/>
        </w:rPr>
        <w:t>每标间可</w:t>
      </w:r>
      <w:proofErr w:type="gramEnd"/>
      <w:r w:rsidRPr="00D25C9A">
        <w:rPr>
          <w:rFonts w:asciiTheme="minorEastAsia" w:eastAsiaTheme="minorEastAsia" w:hAnsiTheme="minorEastAsia" w:cs="宋体" w:hint="eastAsia"/>
          <w:color w:val="000000"/>
          <w:szCs w:val="21"/>
        </w:rPr>
        <w:t>接待两大人带一个</w:t>
      </w: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岁以下儿童（不占床），具体费用根据所报团队情况而定；若一个大人带一个</w:t>
      </w: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岁以下儿童参团，建议住一标间，以免给其他游客休息造成不便；</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7</w:t>
      </w:r>
      <w:r w:rsidRPr="00D25C9A">
        <w:rPr>
          <w:rFonts w:asciiTheme="minorEastAsia" w:eastAsiaTheme="minorEastAsia" w:hAnsiTheme="minorEastAsia" w:cs="宋体" w:hint="eastAsia"/>
          <w:color w:val="000000"/>
          <w:szCs w:val="21"/>
        </w:rPr>
        <w:t>）如正值欧洲旅游旺季，各地的展览会也相继举行，我公司会依当时情况调整住宿城市，但不会影响酒店的星级及整体游览时间；</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8</w:t>
      </w:r>
      <w:r w:rsidRPr="00D25C9A">
        <w:rPr>
          <w:rFonts w:asciiTheme="minorEastAsia" w:eastAsiaTheme="minorEastAsia" w:hAnsiTheme="minorEastAsia" w:cs="宋体" w:hint="eastAsia"/>
          <w:color w:val="000000"/>
          <w:szCs w:val="21"/>
        </w:rPr>
        <w:t>）根据有关行业规定，旅行社有权根据旅行团团员情况，自行调整房间住宿情况（包括加床和夫妻分开住宿）；</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3</w:t>
      </w:r>
      <w:r w:rsidRPr="00D25C9A">
        <w:rPr>
          <w:rFonts w:asciiTheme="minorEastAsia" w:eastAsiaTheme="minorEastAsia" w:hAnsiTheme="minorEastAsia" w:cs="宋体" w:hint="eastAsia"/>
          <w:color w:val="000000"/>
          <w:szCs w:val="21"/>
        </w:rPr>
        <w:t>、保险说明：</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）我社所上境外旅游意外伤害保险，医疗</w:t>
      </w:r>
      <w:r w:rsidRPr="00D25C9A">
        <w:rPr>
          <w:rFonts w:asciiTheme="minorEastAsia" w:eastAsiaTheme="minorEastAsia" w:hAnsiTheme="minorEastAsia" w:cs="宋体"/>
          <w:color w:val="000000"/>
          <w:szCs w:val="21"/>
        </w:rPr>
        <w:t>30</w:t>
      </w:r>
      <w:r w:rsidRPr="00D25C9A">
        <w:rPr>
          <w:rFonts w:asciiTheme="minorEastAsia" w:eastAsiaTheme="minorEastAsia" w:hAnsiTheme="minorEastAsia" w:cs="宋体" w:hint="eastAsia"/>
          <w:color w:val="000000"/>
          <w:szCs w:val="21"/>
        </w:rPr>
        <w:t>万；推荐客人根据自身情况额外补上医疗</w:t>
      </w:r>
      <w:r w:rsidRPr="00D25C9A">
        <w:rPr>
          <w:rFonts w:asciiTheme="minorEastAsia" w:eastAsiaTheme="minorEastAsia" w:hAnsiTheme="minorEastAsia" w:cs="宋体"/>
          <w:color w:val="000000"/>
          <w:szCs w:val="21"/>
        </w:rPr>
        <w:t>50</w:t>
      </w:r>
      <w:r w:rsidRPr="00D25C9A">
        <w:rPr>
          <w:rFonts w:asciiTheme="minorEastAsia" w:eastAsiaTheme="minorEastAsia" w:hAnsiTheme="minorEastAsia" w:cs="宋体" w:hint="eastAsia"/>
          <w:color w:val="000000"/>
          <w:szCs w:val="21"/>
        </w:rPr>
        <w:t>万或</w:t>
      </w:r>
      <w:r w:rsidRPr="00D25C9A">
        <w:rPr>
          <w:rFonts w:asciiTheme="minorEastAsia" w:eastAsiaTheme="minorEastAsia" w:hAnsiTheme="minorEastAsia" w:cs="宋体"/>
          <w:color w:val="000000"/>
          <w:szCs w:val="21"/>
        </w:rPr>
        <w:t>70</w:t>
      </w:r>
      <w:r w:rsidRPr="00D25C9A">
        <w:rPr>
          <w:rFonts w:asciiTheme="minorEastAsia" w:eastAsiaTheme="minorEastAsia" w:hAnsiTheme="minorEastAsia" w:cs="宋体" w:hint="eastAsia"/>
          <w:color w:val="000000"/>
          <w:szCs w:val="21"/>
        </w:rPr>
        <w:t>万保险</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）旅游意外伤害险不包括游客自身携带疾病、旧病复发，且在出团日前</w:t>
      </w:r>
      <w:r w:rsidRPr="00D25C9A">
        <w:rPr>
          <w:rFonts w:asciiTheme="minorEastAsia" w:eastAsiaTheme="minorEastAsia" w:hAnsiTheme="minorEastAsia" w:cs="宋体"/>
          <w:color w:val="000000"/>
          <w:szCs w:val="21"/>
        </w:rPr>
        <w:t>180</w:t>
      </w:r>
      <w:r w:rsidRPr="00D25C9A">
        <w:rPr>
          <w:rFonts w:asciiTheme="minorEastAsia" w:eastAsiaTheme="minorEastAsia" w:hAnsiTheme="minorEastAsia" w:cs="宋体" w:hint="eastAsia"/>
          <w:color w:val="000000"/>
          <w:szCs w:val="21"/>
        </w:rPr>
        <w:t>天内未经过治疗的疾病；（如心脏病复发、高血压、糖尿病并发症、移植手术复发、孕妇、精神病发作等等）；</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4</w:t>
      </w:r>
      <w:r w:rsidRPr="00D25C9A">
        <w:rPr>
          <w:rFonts w:asciiTheme="minorEastAsia" w:eastAsiaTheme="minorEastAsia" w:hAnsiTheme="minorEastAsia" w:cs="宋体" w:hint="eastAsia"/>
          <w:color w:val="000000"/>
          <w:szCs w:val="21"/>
        </w:rPr>
        <w:t>、退费说明：</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）欧洲部分城市、城镇没有中式餐厅，将</w:t>
      </w:r>
      <w:proofErr w:type="gramStart"/>
      <w:r w:rsidRPr="00D25C9A">
        <w:rPr>
          <w:rFonts w:asciiTheme="minorEastAsia" w:eastAsiaTheme="minorEastAsia" w:hAnsiTheme="minorEastAsia" w:cs="宋体" w:hint="eastAsia"/>
          <w:color w:val="000000"/>
          <w:szCs w:val="21"/>
        </w:rPr>
        <w:t>退客人</w:t>
      </w:r>
      <w:proofErr w:type="gramEnd"/>
      <w:r w:rsidRPr="00D25C9A">
        <w:rPr>
          <w:rFonts w:asciiTheme="minorEastAsia" w:eastAsiaTheme="minorEastAsia" w:hAnsiTheme="minorEastAsia" w:cs="宋体" w:hint="eastAsia"/>
          <w:color w:val="000000"/>
          <w:szCs w:val="21"/>
        </w:rPr>
        <w:t>餐费；</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）欧洲有些城市的中餐厅不接待团队用餐，将</w:t>
      </w:r>
      <w:proofErr w:type="gramStart"/>
      <w:r w:rsidRPr="00D25C9A">
        <w:rPr>
          <w:rFonts w:asciiTheme="minorEastAsia" w:eastAsiaTheme="minorEastAsia" w:hAnsiTheme="minorEastAsia" w:cs="宋体" w:hint="eastAsia"/>
          <w:color w:val="000000"/>
          <w:szCs w:val="21"/>
        </w:rPr>
        <w:t>退客人</w:t>
      </w:r>
      <w:proofErr w:type="gramEnd"/>
      <w:r w:rsidRPr="00D25C9A">
        <w:rPr>
          <w:rFonts w:asciiTheme="minorEastAsia" w:eastAsiaTheme="minorEastAsia" w:hAnsiTheme="minorEastAsia" w:cs="宋体" w:hint="eastAsia"/>
          <w:color w:val="000000"/>
          <w:szCs w:val="21"/>
        </w:rPr>
        <w:t>餐费；</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3</w:t>
      </w:r>
      <w:r w:rsidRPr="00D25C9A">
        <w:rPr>
          <w:rFonts w:asciiTheme="minorEastAsia" w:eastAsiaTheme="minorEastAsia" w:hAnsiTheme="minorEastAsia" w:cs="宋体" w:hint="eastAsia"/>
          <w:color w:val="000000"/>
          <w:szCs w:val="21"/>
        </w:rPr>
        <w:t>）团队行程用餐时间在高速公路休息站，无法安排中餐厅用餐，将</w:t>
      </w:r>
      <w:proofErr w:type="gramStart"/>
      <w:r w:rsidRPr="00D25C9A">
        <w:rPr>
          <w:rFonts w:asciiTheme="minorEastAsia" w:eastAsiaTheme="minorEastAsia" w:hAnsiTheme="minorEastAsia" w:cs="宋体" w:hint="eastAsia"/>
          <w:color w:val="000000"/>
          <w:szCs w:val="21"/>
        </w:rPr>
        <w:t>退客人</w:t>
      </w:r>
      <w:proofErr w:type="gramEnd"/>
      <w:r w:rsidRPr="00D25C9A">
        <w:rPr>
          <w:rFonts w:asciiTheme="minorEastAsia" w:eastAsiaTheme="minorEastAsia" w:hAnsiTheme="minorEastAsia" w:cs="宋体" w:hint="eastAsia"/>
          <w:color w:val="000000"/>
          <w:szCs w:val="21"/>
        </w:rPr>
        <w:t>餐费。</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4</w:t>
      </w:r>
      <w:r w:rsidRPr="00D25C9A">
        <w:rPr>
          <w:rFonts w:asciiTheme="minorEastAsia" w:eastAsiaTheme="minorEastAsia" w:hAnsiTheme="minorEastAsia" w:cs="宋体" w:hint="eastAsia"/>
          <w:color w:val="000000"/>
          <w:szCs w:val="21"/>
        </w:rPr>
        <w:t>）退餐费标准：五菜</w:t>
      </w:r>
      <w:r w:rsidRPr="00D25C9A">
        <w:rPr>
          <w:rFonts w:asciiTheme="minorEastAsia" w:eastAsiaTheme="minorEastAsia" w:hAnsiTheme="minorEastAsia" w:cs="宋体"/>
          <w:color w:val="000000"/>
          <w:szCs w:val="21"/>
        </w:rPr>
        <w:t>1</w:t>
      </w:r>
      <w:proofErr w:type="gramStart"/>
      <w:r w:rsidRPr="00D25C9A">
        <w:rPr>
          <w:rFonts w:asciiTheme="minorEastAsia" w:eastAsiaTheme="minorEastAsia" w:hAnsiTheme="minorEastAsia" w:cs="宋体" w:hint="eastAsia"/>
          <w:color w:val="000000"/>
          <w:szCs w:val="21"/>
        </w:rPr>
        <w:t>汤退</w:t>
      </w:r>
      <w:proofErr w:type="gramEnd"/>
      <w:r w:rsidRPr="00D25C9A">
        <w:rPr>
          <w:rFonts w:asciiTheme="minorEastAsia" w:eastAsiaTheme="minorEastAsia" w:hAnsiTheme="minorEastAsia" w:cs="宋体"/>
          <w:color w:val="000000"/>
          <w:szCs w:val="21"/>
        </w:rPr>
        <w:t>5</w:t>
      </w:r>
      <w:r w:rsidRPr="00D25C9A">
        <w:rPr>
          <w:rFonts w:asciiTheme="minorEastAsia" w:eastAsiaTheme="minorEastAsia" w:hAnsiTheme="minorEastAsia" w:cs="宋体" w:hint="eastAsia"/>
          <w:color w:val="000000"/>
          <w:szCs w:val="21"/>
        </w:rPr>
        <w:t>欧元每人，六菜一汤退</w:t>
      </w:r>
      <w:r w:rsidRPr="00D25C9A">
        <w:rPr>
          <w:rFonts w:asciiTheme="minorEastAsia" w:eastAsiaTheme="minorEastAsia" w:hAnsiTheme="minorEastAsia" w:cs="宋体"/>
          <w:color w:val="000000"/>
          <w:szCs w:val="21"/>
        </w:rPr>
        <w:t>6</w:t>
      </w:r>
      <w:r w:rsidRPr="00D25C9A">
        <w:rPr>
          <w:rFonts w:asciiTheme="minorEastAsia" w:eastAsiaTheme="minorEastAsia" w:hAnsiTheme="minorEastAsia" w:cs="宋体" w:hint="eastAsia"/>
          <w:color w:val="000000"/>
          <w:szCs w:val="21"/>
        </w:rPr>
        <w:t>欧元每人</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5</w:t>
      </w:r>
      <w:r w:rsidRPr="00D25C9A">
        <w:rPr>
          <w:rFonts w:asciiTheme="minorEastAsia" w:eastAsiaTheme="minorEastAsia" w:hAnsiTheme="minorEastAsia" w:cs="宋体" w:hint="eastAsia"/>
          <w:color w:val="000000"/>
          <w:szCs w:val="21"/>
        </w:rPr>
        <w:t>）如遇天气、战争、罢工、地震等人力不可抗力因素无法游览，我社将按照旅行社协议，退还未游览景点门票费用，但赠送项目费用不退；</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6</w:t>
      </w:r>
      <w:r w:rsidRPr="00D25C9A">
        <w:rPr>
          <w:rFonts w:asciiTheme="minorEastAsia" w:eastAsiaTheme="minorEastAsia" w:hAnsiTheme="minorEastAsia" w:cs="宋体" w:hint="eastAsia"/>
          <w:color w:val="000000"/>
          <w:szCs w:val="21"/>
        </w:rPr>
        <w:t>）游客因个人原因临时自愿放弃游览，酒店住宿、餐、车等费用均不退还；</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5</w:t>
      </w:r>
      <w:r w:rsidRPr="00D25C9A">
        <w:rPr>
          <w:rFonts w:asciiTheme="minorEastAsia" w:eastAsiaTheme="minorEastAsia" w:hAnsiTheme="minorEastAsia" w:cs="宋体" w:hint="eastAsia"/>
          <w:color w:val="000000"/>
          <w:szCs w:val="21"/>
        </w:rPr>
        <w:t>、补费说明：</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）如遇航空公司政策性调整机票价格，请按规定补交差价。机票价格为团队机票，不得改签换人退票；</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）如果旅游目的地国家政策性调整门票或其他相关价格，请按规定补交差价；</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6</w:t>
      </w:r>
      <w:r w:rsidRPr="00D25C9A">
        <w:rPr>
          <w:rFonts w:asciiTheme="minorEastAsia" w:eastAsiaTheme="minorEastAsia" w:hAnsiTheme="minorEastAsia" w:cs="宋体" w:hint="eastAsia"/>
          <w:color w:val="000000"/>
          <w:szCs w:val="21"/>
        </w:rPr>
        <w:t>、其他说明：我社处理游客意见，以游客交回的《团队质量反馈表》为依据，请您</w:t>
      </w:r>
      <w:proofErr w:type="gramStart"/>
      <w:r w:rsidRPr="00D25C9A">
        <w:rPr>
          <w:rFonts w:asciiTheme="minorEastAsia" w:eastAsiaTheme="minorEastAsia" w:hAnsiTheme="minorEastAsia" w:cs="宋体" w:hint="eastAsia"/>
          <w:color w:val="000000"/>
          <w:szCs w:val="21"/>
        </w:rPr>
        <w:t>秉</w:t>
      </w:r>
      <w:proofErr w:type="gramEnd"/>
      <w:r w:rsidRPr="00D25C9A">
        <w:rPr>
          <w:rFonts w:asciiTheme="minorEastAsia" w:eastAsiaTheme="minorEastAsia" w:hAnsiTheme="minorEastAsia" w:cs="宋体" w:hint="eastAsia"/>
          <w:color w:val="000000"/>
          <w:szCs w:val="21"/>
        </w:rPr>
        <w:t>着公平、公正、实事求是的原则填写《团队质量反馈表》。</w:t>
      </w:r>
    </w:p>
    <w:p w:rsidR="001F69BC" w:rsidRPr="00D25C9A" w:rsidRDefault="001F69BC">
      <w:pPr>
        <w:ind w:leftChars="-102" w:left="-214" w:firstLine="7"/>
        <w:rPr>
          <w:rFonts w:asciiTheme="minorEastAsia" w:eastAsiaTheme="minorEastAsia" w:hAnsiTheme="minorEastAsia" w:cs="宋体"/>
          <w:color w:val="000000"/>
          <w:szCs w:val="21"/>
        </w:rPr>
      </w:pP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四、购物退税说明</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、欧洲法律规定：购物金额低于</w:t>
      </w:r>
      <w:r w:rsidRPr="00D25C9A">
        <w:rPr>
          <w:rFonts w:asciiTheme="minorEastAsia" w:eastAsiaTheme="minorEastAsia" w:hAnsiTheme="minorEastAsia" w:cs="宋体"/>
          <w:color w:val="000000"/>
          <w:szCs w:val="21"/>
        </w:rPr>
        <w:t>1000</w:t>
      </w:r>
      <w:proofErr w:type="gramStart"/>
      <w:r w:rsidRPr="00D25C9A">
        <w:rPr>
          <w:rFonts w:asciiTheme="minorEastAsia" w:eastAsiaTheme="minorEastAsia" w:hAnsiTheme="minorEastAsia" w:cs="宋体" w:hint="eastAsia"/>
          <w:color w:val="000000"/>
          <w:szCs w:val="21"/>
        </w:rPr>
        <w:t>欧元以内</w:t>
      </w:r>
      <w:proofErr w:type="gramEnd"/>
      <w:r w:rsidRPr="00D25C9A">
        <w:rPr>
          <w:rFonts w:asciiTheme="minorEastAsia" w:eastAsiaTheme="minorEastAsia" w:hAnsiTheme="minorEastAsia" w:cs="宋体" w:hint="eastAsia"/>
          <w:color w:val="000000"/>
          <w:szCs w:val="21"/>
        </w:rPr>
        <w:t>可支付现金，超出</w:t>
      </w:r>
      <w:r w:rsidRPr="00D25C9A">
        <w:rPr>
          <w:rFonts w:asciiTheme="minorEastAsia" w:eastAsiaTheme="minorEastAsia" w:hAnsiTheme="minorEastAsia" w:cs="宋体"/>
          <w:color w:val="000000"/>
          <w:szCs w:val="21"/>
        </w:rPr>
        <w:t>1000</w:t>
      </w:r>
      <w:r w:rsidRPr="00D25C9A">
        <w:rPr>
          <w:rFonts w:asciiTheme="minorEastAsia" w:eastAsiaTheme="minorEastAsia" w:hAnsiTheme="minorEastAsia" w:cs="宋体" w:hint="eastAsia"/>
          <w:color w:val="000000"/>
          <w:szCs w:val="21"/>
        </w:rPr>
        <w:t>欧元以上金额需用信用卡或者旅行支票等支付。如果</w:t>
      </w:r>
      <w:proofErr w:type="gramStart"/>
      <w:r w:rsidRPr="00D25C9A">
        <w:rPr>
          <w:rFonts w:asciiTheme="minorEastAsia" w:eastAsiaTheme="minorEastAsia" w:hAnsiTheme="minorEastAsia" w:cs="宋体" w:hint="eastAsia"/>
          <w:color w:val="000000"/>
          <w:szCs w:val="21"/>
        </w:rPr>
        <w:t>您此次</w:t>
      </w:r>
      <w:proofErr w:type="gramEnd"/>
      <w:r w:rsidRPr="00D25C9A">
        <w:rPr>
          <w:rFonts w:asciiTheme="minorEastAsia" w:eastAsiaTheme="minorEastAsia" w:hAnsiTheme="minorEastAsia" w:cs="宋体" w:hint="eastAsia"/>
          <w:color w:val="000000"/>
          <w:szCs w:val="21"/>
        </w:rPr>
        <w:t>出行有购物需求，请携带</w:t>
      </w:r>
      <w:r w:rsidRPr="00D25C9A">
        <w:rPr>
          <w:rFonts w:asciiTheme="minorEastAsia" w:eastAsiaTheme="minorEastAsia" w:hAnsiTheme="minorEastAsia" w:cs="宋体"/>
          <w:color w:val="000000"/>
          <w:szCs w:val="21"/>
        </w:rPr>
        <w:t>VISA</w:t>
      </w: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MASTER</w:t>
      </w:r>
      <w:r w:rsidRPr="00D25C9A">
        <w:rPr>
          <w:rFonts w:asciiTheme="minorEastAsia" w:eastAsiaTheme="minorEastAsia" w:hAnsiTheme="minorEastAsia" w:cs="宋体" w:hint="eastAsia"/>
          <w:color w:val="000000"/>
          <w:szCs w:val="21"/>
        </w:rPr>
        <w:t>的信用卡；</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、购买大件物品时，如需邮递回国，需承担物品在海关进口所产生的报关费、进口税、保管费等相关费用，请慎重考虑。</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3</w:t>
      </w:r>
      <w:r w:rsidRPr="00D25C9A">
        <w:rPr>
          <w:rFonts w:asciiTheme="minorEastAsia" w:eastAsiaTheme="minorEastAsia" w:hAnsiTheme="minorEastAsia" w:cs="宋体" w:hint="eastAsia"/>
          <w:color w:val="000000"/>
          <w:szCs w:val="21"/>
        </w:rPr>
        <w:t>、退税是欧盟对非欧盟游客在欧洲购物的优惠政策，整个退税手续及流程均由欧洲国家控制，有时会出现退税不成功、税单邮递过程中丢失导致无法退税等问题，我方会负责协助处理，但无法承担任何赔偿。导游有责任和义务协助游客办理退税手续，导游应该详细讲解退税流程，注意事项及税单的正确填写。但是如果因为游客个人问题（如没仔细听讲、没有按照流程操作、没有按照流程邮寄税单）或者客观原因（如遇到海关退税部门临时休息、海关临时更改流程、税单在邮寄过程中发生问题商家没有收到税单等）在退税过程中出</w:t>
      </w:r>
      <w:r w:rsidRPr="00D25C9A">
        <w:rPr>
          <w:rFonts w:asciiTheme="minorEastAsia" w:eastAsiaTheme="minorEastAsia" w:hAnsiTheme="minorEastAsia" w:cs="宋体" w:hint="eastAsia"/>
          <w:color w:val="000000"/>
          <w:szCs w:val="21"/>
        </w:rPr>
        <w:lastRenderedPageBreak/>
        <w:t>现错误，导致您被扣款、无法退钱、退税金额有所出入等情况，旅行社和导游仅能协助您处理，并不能承担您的损失，敬请谅解。</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4</w:t>
      </w:r>
      <w:r w:rsidRPr="00D25C9A">
        <w:rPr>
          <w:rFonts w:asciiTheme="minorEastAsia" w:eastAsiaTheme="minorEastAsia" w:hAnsiTheme="minorEastAsia" w:cs="宋体" w:hint="eastAsia"/>
          <w:color w:val="000000"/>
          <w:szCs w:val="21"/>
        </w:rPr>
        <w:t>、购物退税三步骤</w:t>
      </w:r>
      <w:r w:rsidRPr="00D25C9A">
        <w:rPr>
          <w:rFonts w:asciiTheme="minorEastAsia" w:eastAsiaTheme="minorEastAsia" w:hAnsiTheme="minorEastAsia" w:cs="宋体"/>
          <w:color w:val="000000"/>
          <w:szCs w:val="21"/>
        </w:rPr>
        <w:t>----</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在可以退税的某商店（一般标有</w:t>
      </w:r>
      <w:r w:rsidRPr="00D25C9A">
        <w:rPr>
          <w:rFonts w:asciiTheme="minorEastAsia" w:eastAsiaTheme="minorEastAsia" w:hAnsiTheme="minorEastAsia" w:cs="宋体"/>
          <w:color w:val="000000"/>
          <w:szCs w:val="21"/>
        </w:rPr>
        <w:t>Tax Free Shopping</w:t>
      </w:r>
      <w:r w:rsidRPr="00D25C9A">
        <w:rPr>
          <w:rFonts w:asciiTheme="minorEastAsia" w:eastAsiaTheme="minorEastAsia" w:hAnsiTheme="minorEastAsia" w:cs="宋体" w:hint="eastAsia"/>
          <w:color w:val="000000"/>
          <w:szCs w:val="21"/>
        </w:rPr>
        <w:t>）一次性购买超过一定金额就可以申请退税填写退税表格并出示护照，向店员所要您的退税单据。通常有两种方式：</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、在购物结账的时候直接付退税后的费用（部分免税店不支持此方式）</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但需要信用卡担保同时需要把退税单寄回给退税公司</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但如果由于任何一种原因退税公司没有收到税单</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则会从担保信用卡中将当初在购物中先退的税费扣回来。</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、在购物的时候按正常的金额付费</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最后一站在海关盖章排队拿现金或将费用退到信用卡上</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如选择拿现金则会扣税费的</w:t>
      </w:r>
      <w:r w:rsidRPr="00D25C9A">
        <w:rPr>
          <w:rFonts w:asciiTheme="minorEastAsia" w:eastAsiaTheme="minorEastAsia" w:hAnsiTheme="minorEastAsia" w:cs="宋体"/>
          <w:color w:val="000000"/>
          <w:szCs w:val="21"/>
        </w:rPr>
        <w:t>10%</w:t>
      </w:r>
      <w:r w:rsidRPr="00D25C9A">
        <w:rPr>
          <w:rFonts w:asciiTheme="minorEastAsia" w:eastAsiaTheme="minorEastAsia" w:hAnsiTheme="minorEastAsia" w:cs="宋体" w:hint="eastAsia"/>
          <w:color w:val="000000"/>
          <w:szCs w:val="21"/>
        </w:rPr>
        <w:t>作为手续费</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如选择退到信用卡则需要等一到三个月左右才有可能</w:t>
      </w:r>
      <w:proofErr w:type="gramStart"/>
      <w:r w:rsidRPr="00D25C9A">
        <w:rPr>
          <w:rFonts w:asciiTheme="minorEastAsia" w:eastAsiaTheme="minorEastAsia" w:hAnsiTheme="minorEastAsia" w:cs="宋体" w:hint="eastAsia"/>
          <w:color w:val="000000"/>
          <w:szCs w:val="21"/>
        </w:rPr>
        <w:t>退得到</w:t>
      </w:r>
      <w:proofErr w:type="gramEnd"/>
      <w:r w:rsidRPr="00D25C9A">
        <w:rPr>
          <w:rFonts w:asciiTheme="minorEastAsia" w:eastAsiaTheme="minorEastAsia" w:hAnsiTheme="minorEastAsia" w:cs="宋体" w:hint="eastAsia"/>
          <w:color w:val="000000"/>
          <w:szCs w:val="21"/>
        </w:rPr>
        <w:t>您的信用卡账上。所以，我公司建议慎重选择退税方式，尽量选择在机场盖章后现场现金退税（无需信用卡做担保）。如您选择退信用卡账户，回国后出现所退税金未退回卡里，我社概不负责</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出境离开海关之前，在海关办理在退税单据上验放盖章的手续：出示您购买的商品、收据和护照。注意：务必确认每张退税单都有加盖海关章，此步骤非常重要；为方便后期查询退税进度，请务必保存好退税底单或用相机拍下退税单留底。</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(3)</w:t>
      </w:r>
      <w:r w:rsidRPr="00D25C9A">
        <w:rPr>
          <w:rFonts w:asciiTheme="minorEastAsia" w:eastAsiaTheme="minorEastAsia" w:hAnsiTheme="minorEastAsia" w:cs="宋体" w:hint="eastAsia"/>
          <w:color w:val="000000"/>
          <w:szCs w:val="21"/>
        </w:rPr>
        <w:t>退回税款。</w:t>
      </w:r>
    </w:p>
    <w:p w:rsidR="001F69BC" w:rsidRPr="00D25C9A" w:rsidRDefault="001F69BC">
      <w:pPr>
        <w:ind w:leftChars="-102" w:left="-214" w:firstLine="7"/>
        <w:rPr>
          <w:rFonts w:asciiTheme="minorEastAsia" w:eastAsiaTheme="minorEastAsia" w:hAnsiTheme="minorEastAsia" w:cs="宋体"/>
          <w:color w:val="000000"/>
          <w:szCs w:val="21"/>
        </w:rPr>
      </w:pP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b/>
          <w:color w:val="000000"/>
          <w:szCs w:val="21"/>
        </w:rPr>
        <w:t>温馨提示：</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当您从欧洲离境时，一定检查海关是否给您的护照盖了清晰的离境章，它是您已经回到中国的唯一凭证。如果没有盖章或者章不清晰无法辨认将会导致使馆要求</w:t>
      </w:r>
      <w:proofErr w:type="gramStart"/>
      <w:r w:rsidRPr="00D25C9A">
        <w:rPr>
          <w:rFonts w:asciiTheme="minorEastAsia" w:eastAsiaTheme="minorEastAsia" w:hAnsiTheme="minorEastAsia" w:cs="宋体" w:hint="eastAsia"/>
          <w:color w:val="000000"/>
          <w:szCs w:val="21"/>
        </w:rPr>
        <w:t>您面试销</w:t>
      </w:r>
      <w:proofErr w:type="gramEnd"/>
      <w:r w:rsidRPr="00D25C9A">
        <w:rPr>
          <w:rFonts w:asciiTheme="minorEastAsia" w:eastAsiaTheme="minorEastAsia" w:hAnsiTheme="minorEastAsia" w:cs="宋体" w:hint="eastAsia"/>
          <w:color w:val="000000"/>
          <w:szCs w:val="21"/>
        </w:rPr>
        <w:t>签，由此造成不必要的损失，非常抱歉只能由本人承担！请您谅解的同时也请您自己务必仔细留意！</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行程中所列航班号及时间仅供参考，将根据实际情况做出合理的调整；</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欧洲同北京时间时差：夏季六小时；冬季七小时（个别国家不同地区也会有时差，均以当地到达时间为准）；</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根据欧共体法律规定，导游和司机每天工作时间不得超过</w:t>
      </w:r>
      <w:r w:rsidRPr="00D25C9A">
        <w:rPr>
          <w:rFonts w:asciiTheme="minorEastAsia" w:eastAsiaTheme="minorEastAsia" w:hAnsiTheme="minorEastAsia" w:cs="宋体"/>
          <w:color w:val="000000"/>
          <w:szCs w:val="21"/>
        </w:rPr>
        <w:t>10</w:t>
      </w:r>
      <w:r w:rsidRPr="00D25C9A">
        <w:rPr>
          <w:rFonts w:asciiTheme="minorEastAsia" w:eastAsiaTheme="minorEastAsia" w:hAnsiTheme="minorEastAsia" w:cs="宋体" w:hint="eastAsia"/>
          <w:color w:val="000000"/>
          <w:szCs w:val="21"/>
        </w:rPr>
        <w:t>小时；</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请您在境外期间遵守当地的法律法规，以及注意自己的人身安全；</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此参考行程和旅游费用，我公司将根据参团人数、航班、签证及目的地</w:t>
      </w:r>
      <w:proofErr w:type="gramStart"/>
      <w:r w:rsidRPr="00D25C9A">
        <w:rPr>
          <w:rFonts w:asciiTheme="minorEastAsia" w:eastAsiaTheme="minorEastAsia" w:hAnsiTheme="minorEastAsia" w:cs="宋体" w:hint="eastAsia"/>
          <w:color w:val="000000"/>
          <w:szCs w:val="21"/>
        </w:rPr>
        <w:t>国临时</w:t>
      </w:r>
      <w:proofErr w:type="gramEnd"/>
      <w:r w:rsidRPr="00D25C9A">
        <w:rPr>
          <w:rFonts w:asciiTheme="minorEastAsia" w:eastAsiaTheme="minorEastAsia" w:hAnsiTheme="minorEastAsia" w:cs="宋体" w:hint="eastAsia"/>
          <w:color w:val="000000"/>
          <w:szCs w:val="21"/>
        </w:rPr>
        <w:t>变化保留调整的权利；</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依照旅游业现行作业规定，本公司有权依据最终出团人数情况，调整房间分房情况。</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行程中所注明的城市间距离，参照境外地图，仅供参考，视当地交通状况进行调整；</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为维护自身权益，建议旅游者购买旅游意外伤害保险和财产保险；</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不可抗拒之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w:t>
      </w:r>
    </w:p>
    <w:p w:rsidR="001F69BC" w:rsidRPr="00D25C9A" w:rsidRDefault="00B85A03">
      <w:pPr>
        <w:pStyle w:val="ListParagraph2"/>
        <w:numPr>
          <w:ilvl w:val="0"/>
          <w:numId w:val="10"/>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团体机票不得转签、改期、退票；如遇不可抗拒因素，旅行社有权改变及缩短行程；如</w:t>
      </w:r>
      <w:proofErr w:type="gramStart"/>
      <w:r w:rsidRPr="00D25C9A">
        <w:rPr>
          <w:rFonts w:asciiTheme="minorEastAsia" w:eastAsiaTheme="minorEastAsia" w:hAnsiTheme="minorEastAsia" w:cs="宋体" w:hint="eastAsia"/>
          <w:color w:val="000000"/>
          <w:szCs w:val="21"/>
        </w:rPr>
        <w:t>遇游客</w:t>
      </w:r>
      <w:proofErr w:type="gramEnd"/>
      <w:r w:rsidRPr="00D25C9A">
        <w:rPr>
          <w:rFonts w:asciiTheme="minorEastAsia" w:eastAsiaTheme="minorEastAsia" w:hAnsiTheme="minorEastAsia" w:cs="宋体" w:hint="eastAsia"/>
          <w:color w:val="000000"/>
          <w:szCs w:val="21"/>
        </w:rPr>
        <w:t>临时中途更改或取消住宿、景点，将被视为自动放弃，不予退款；凡参加本次团队，均视已认可上述说明。</w:t>
      </w:r>
    </w:p>
    <w:p w:rsidR="001F69BC" w:rsidRPr="00D25C9A" w:rsidRDefault="001F69BC">
      <w:pPr>
        <w:ind w:leftChars="-102" w:left="-214" w:firstLine="7"/>
        <w:rPr>
          <w:rFonts w:asciiTheme="minorEastAsia" w:eastAsiaTheme="minorEastAsia" w:hAnsiTheme="minorEastAsia" w:cs="宋体"/>
          <w:color w:val="000000"/>
          <w:szCs w:val="21"/>
        </w:rPr>
      </w:pPr>
    </w:p>
    <w:p w:rsidR="001F69BC" w:rsidRPr="00D25C9A" w:rsidRDefault="001F69BC">
      <w:pPr>
        <w:ind w:leftChars="-102" w:left="-214" w:firstLine="7"/>
        <w:rPr>
          <w:rFonts w:asciiTheme="minorEastAsia" w:eastAsiaTheme="minorEastAsia" w:hAnsiTheme="minorEastAsia" w:cs="宋体"/>
          <w:color w:val="000000"/>
          <w:szCs w:val="21"/>
        </w:rPr>
      </w:pPr>
    </w:p>
    <w:p w:rsidR="001F69BC" w:rsidRPr="00D25C9A" w:rsidRDefault="00B85A03">
      <w:pPr>
        <w:ind w:leftChars="-102" w:left="-214" w:firstLine="7"/>
        <w:jc w:val="center"/>
        <w:rPr>
          <w:rFonts w:asciiTheme="minorEastAsia" w:eastAsiaTheme="minorEastAsia" w:hAnsiTheme="minorEastAsia" w:cs="宋体"/>
          <w:b/>
          <w:color w:val="000000"/>
          <w:sz w:val="28"/>
          <w:szCs w:val="28"/>
        </w:rPr>
      </w:pPr>
      <w:r w:rsidRPr="00D25C9A">
        <w:rPr>
          <w:rFonts w:asciiTheme="minorEastAsia" w:eastAsiaTheme="minorEastAsia" w:hAnsiTheme="minorEastAsia" w:cs="宋体" w:hint="eastAsia"/>
          <w:b/>
          <w:color w:val="000000"/>
          <w:sz w:val="28"/>
          <w:szCs w:val="28"/>
        </w:rPr>
        <w:t>欧洲游团队安全提示</w:t>
      </w:r>
    </w:p>
    <w:p w:rsidR="001F69BC" w:rsidRPr="00D25C9A" w:rsidRDefault="00B85A03">
      <w:pPr>
        <w:ind w:leftChars="-102" w:left="-214" w:firstLine="7"/>
        <w:jc w:val="center"/>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lastRenderedPageBreak/>
        <w:t>随着近几年来欧洲游的不断升温，大量的中国游客以跟团或自助的方式游历欧洲各国。因中国人喜现金的习惯，</w:t>
      </w:r>
    </w:p>
    <w:p w:rsidR="001F69BC" w:rsidRPr="00D25C9A" w:rsidRDefault="00B85A03">
      <w:pPr>
        <w:ind w:leftChars="-102" w:left="-214" w:firstLine="7"/>
        <w:rPr>
          <w:rFonts w:asciiTheme="minorEastAsia" w:eastAsiaTheme="minorEastAsia" w:hAnsiTheme="minorEastAsia" w:cs="宋体"/>
          <w:b/>
          <w:color w:val="000000"/>
          <w:sz w:val="28"/>
          <w:szCs w:val="28"/>
        </w:rPr>
      </w:pPr>
      <w:r w:rsidRPr="00D25C9A">
        <w:rPr>
          <w:rFonts w:asciiTheme="minorEastAsia" w:eastAsiaTheme="minorEastAsia" w:hAnsiTheme="minorEastAsia" w:cs="宋体" w:hint="eastAsia"/>
          <w:color w:val="000000"/>
          <w:szCs w:val="21"/>
        </w:rPr>
        <w:t>近年来针对中国游客的盗抢案件时有发生。欧洲的治安状况并不是我们想象中的那么好，特别是在中国游客比较集中的城市和景点。以下为我们特别制定的安全提示，请您务必仔细阅读，千万不可掉以轻心！我们领队也会在旅途中再做反复详尽的讲解。</w:t>
      </w:r>
    </w:p>
    <w:p w:rsidR="001F69BC" w:rsidRPr="00D25C9A" w:rsidRDefault="001F69BC">
      <w:pPr>
        <w:ind w:leftChars="-102" w:left="-214" w:firstLine="7"/>
        <w:rPr>
          <w:rFonts w:asciiTheme="minorEastAsia" w:eastAsiaTheme="minorEastAsia" w:hAnsiTheme="minorEastAsia" w:cs="宋体"/>
          <w:color w:val="000000"/>
          <w:szCs w:val="21"/>
        </w:rPr>
      </w:pP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b/>
          <w:color w:val="000000"/>
          <w:szCs w:val="21"/>
        </w:rPr>
        <w:t>出发前的准备</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、报名参团时，请仔细阅读旅行社为您提供的各类须知，尤其是安全须知。</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、请尽量选用可斜挎的包（避免选用单肩包、手拿包等）放一些日常所需物品，小面额现钞备用。</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3</w:t>
      </w:r>
      <w:r w:rsidRPr="00D25C9A">
        <w:rPr>
          <w:rFonts w:asciiTheme="minorEastAsia" w:eastAsiaTheme="minorEastAsia" w:hAnsiTheme="minorEastAsia" w:cs="宋体" w:hint="eastAsia"/>
          <w:color w:val="000000"/>
          <w:szCs w:val="21"/>
        </w:rPr>
        <w:t>、现金部分建议按</w:t>
      </w:r>
      <w:r w:rsidRPr="00D25C9A">
        <w:rPr>
          <w:rFonts w:asciiTheme="minorEastAsia" w:eastAsiaTheme="minorEastAsia" w:hAnsiTheme="minorEastAsia" w:cs="宋体"/>
          <w:color w:val="000000"/>
          <w:szCs w:val="21"/>
        </w:rPr>
        <w:t>1000</w:t>
      </w:r>
      <w:r w:rsidRPr="00D25C9A">
        <w:rPr>
          <w:rFonts w:asciiTheme="minorEastAsia" w:eastAsiaTheme="minorEastAsia" w:hAnsiTheme="minorEastAsia" w:cs="宋体" w:hint="eastAsia"/>
          <w:color w:val="000000"/>
          <w:szCs w:val="21"/>
        </w:rPr>
        <w:t>欧元金额准备，有条件的话请准备小额面钞，尽可能不使用</w:t>
      </w:r>
      <w:r w:rsidRPr="00D25C9A">
        <w:rPr>
          <w:rFonts w:asciiTheme="minorEastAsia" w:eastAsiaTheme="minorEastAsia" w:hAnsiTheme="minorEastAsia" w:cs="宋体"/>
          <w:color w:val="000000"/>
          <w:szCs w:val="21"/>
        </w:rPr>
        <w:t>500</w:t>
      </w:r>
      <w:r w:rsidRPr="00D25C9A">
        <w:rPr>
          <w:rFonts w:asciiTheme="minorEastAsia" w:eastAsiaTheme="minorEastAsia" w:hAnsiTheme="minorEastAsia" w:cs="宋体" w:hint="eastAsia"/>
          <w:color w:val="000000"/>
          <w:szCs w:val="21"/>
        </w:rPr>
        <w:t>欧元面值的欧元。除此之外，请您尽量携带</w:t>
      </w:r>
      <w:proofErr w:type="gramStart"/>
      <w:r w:rsidRPr="00D25C9A">
        <w:rPr>
          <w:rFonts w:asciiTheme="minorEastAsia" w:eastAsiaTheme="minorEastAsia" w:hAnsiTheme="minorEastAsia" w:cs="宋体" w:hint="eastAsia"/>
          <w:color w:val="000000"/>
          <w:szCs w:val="21"/>
        </w:rPr>
        <w:t>银联卡或</w:t>
      </w:r>
      <w:proofErr w:type="gramEnd"/>
      <w:r w:rsidRPr="00D25C9A">
        <w:rPr>
          <w:rFonts w:asciiTheme="minorEastAsia" w:eastAsiaTheme="minorEastAsia" w:hAnsiTheme="minorEastAsia" w:cs="宋体" w:hint="eastAsia"/>
          <w:color w:val="000000"/>
          <w:szCs w:val="21"/>
        </w:rPr>
        <w:t>国际信用卡（</w:t>
      </w:r>
      <w:r w:rsidRPr="00D25C9A">
        <w:rPr>
          <w:rFonts w:asciiTheme="minorEastAsia" w:eastAsiaTheme="minorEastAsia" w:hAnsiTheme="minorEastAsia" w:cs="宋体"/>
          <w:color w:val="000000"/>
          <w:szCs w:val="21"/>
        </w:rPr>
        <w:t>visa</w:t>
      </w:r>
      <w:r w:rsidRPr="00D25C9A">
        <w:rPr>
          <w:rFonts w:asciiTheme="minorEastAsia" w:eastAsiaTheme="minorEastAsia" w:hAnsiTheme="minorEastAsia" w:cs="宋体" w:hint="eastAsia"/>
          <w:color w:val="000000"/>
          <w:szCs w:val="21"/>
        </w:rPr>
        <w:t>、</w:t>
      </w:r>
      <w:r w:rsidRPr="00D25C9A">
        <w:rPr>
          <w:rFonts w:asciiTheme="minorEastAsia" w:eastAsiaTheme="minorEastAsia" w:hAnsiTheme="minorEastAsia" w:cs="宋体"/>
          <w:color w:val="000000"/>
          <w:szCs w:val="21"/>
        </w:rPr>
        <w:t xml:space="preserve"> master</w:t>
      </w:r>
      <w:r w:rsidRPr="00D25C9A">
        <w:rPr>
          <w:rFonts w:asciiTheme="minorEastAsia" w:eastAsiaTheme="minorEastAsia" w:hAnsiTheme="minorEastAsia" w:cs="宋体" w:hint="eastAsia"/>
          <w:color w:val="000000"/>
          <w:szCs w:val="21"/>
        </w:rPr>
        <w:t>）。</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4</w:t>
      </w:r>
      <w:r w:rsidRPr="00D25C9A">
        <w:rPr>
          <w:rFonts w:asciiTheme="minorEastAsia" w:eastAsiaTheme="minorEastAsia" w:hAnsiTheme="minorEastAsia" w:cs="宋体" w:hint="eastAsia"/>
          <w:color w:val="000000"/>
          <w:szCs w:val="21"/>
        </w:rPr>
        <w:t>、飞往欧洲的航空公司一般只允许每位经济舱乘客办理一件托运行李，如有超出将会收取费用（常为</w:t>
      </w:r>
      <w:r w:rsidRPr="00D25C9A">
        <w:rPr>
          <w:rFonts w:asciiTheme="minorEastAsia" w:eastAsiaTheme="minorEastAsia" w:hAnsiTheme="minorEastAsia" w:cs="宋体"/>
          <w:color w:val="000000"/>
          <w:szCs w:val="21"/>
        </w:rPr>
        <w:t>100</w:t>
      </w:r>
      <w:r w:rsidRPr="00D25C9A">
        <w:rPr>
          <w:rFonts w:asciiTheme="minorEastAsia" w:eastAsiaTheme="minorEastAsia" w:hAnsiTheme="minorEastAsia" w:cs="宋体" w:hint="eastAsia"/>
          <w:color w:val="000000"/>
          <w:szCs w:val="21"/>
        </w:rPr>
        <w:t>欧元</w:t>
      </w:r>
      <w:r w:rsidRPr="00D25C9A">
        <w:rPr>
          <w:rFonts w:asciiTheme="minorEastAsia" w:eastAsiaTheme="minorEastAsia" w:hAnsiTheme="minorEastAsia" w:cs="宋体"/>
          <w:color w:val="000000"/>
          <w:szCs w:val="21"/>
        </w:rPr>
        <w:t>/</w:t>
      </w:r>
      <w:r w:rsidRPr="00D25C9A">
        <w:rPr>
          <w:rFonts w:asciiTheme="minorEastAsia" w:eastAsiaTheme="minorEastAsia" w:hAnsiTheme="minorEastAsia" w:cs="宋体" w:hint="eastAsia"/>
          <w:color w:val="000000"/>
          <w:szCs w:val="21"/>
        </w:rPr>
        <w:t>件），请出发前向旅行社询问所乘坐的航空公司的相关规定。</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5</w:t>
      </w:r>
      <w:r w:rsidRPr="00D25C9A">
        <w:rPr>
          <w:rFonts w:asciiTheme="minorEastAsia" w:eastAsiaTheme="minorEastAsia" w:hAnsiTheme="minorEastAsia" w:cs="宋体" w:hint="eastAsia"/>
          <w:color w:val="000000"/>
          <w:szCs w:val="21"/>
        </w:rPr>
        <w:t>、请一定随身携带旅行社分发的行程表、护照复印件，酒店名称地址，导游的联络方式等以备紧急情况</w:t>
      </w:r>
      <w:proofErr w:type="gramStart"/>
      <w:r w:rsidRPr="00D25C9A">
        <w:rPr>
          <w:rFonts w:asciiTheme="minorEastAsia" w:eastAsiaTheme="minorEastAsia" w:hAnsiTheme="minorEastAsia" w:cs="宋体" w:hint="eastAsia"/>
          <w:color w:val="000000"/>
          <w:szCs w:val="21"/>
        </w:rPr>
        <w:t>时可第一时间</w:t>
      </w:r>
      <w:proofErr w:type="gramEnd"/>
      <w:r w:rsidRPr="00D25C9A">
        <w:rPr>
          <w:rFonts w:asciiTheme="minorEastAsia" w:eastAsiaTheme="minorEastAsia" w:hAnsiTheme="minorEastAsia" w:cs="宋体" w:hint="eastAsia"/>
          <w:color w:val="000000"/>
          <w:szCs w:val="21"/>
        </w:rPr>
        <w:t>取得联系（如果出发</w:t>
      </w:r>
      <w:proofErr w:type="gramStart"/>
      <w:r w:rsidRPr="00D25C9A">
        <w:rPr>
          <w:rFonts w:asciiTheme="minorEastAsia" w:eastAsiaTheme="minorEastAsia" w:hAnsiTheme="minorEastAsia" w:cs="宋体" w:hint="eastAsia"/>
          <w:color w:val="000000"/>
          <w:szCs w:val="21"/>
        </w:rPr>
        <w:t>前资料</w:t>
      </w:r>
      <w:proofErr w:type="gramEnd"/>
      <w:r w:rsidRPr="00D25C9A">
        <w:rPr>
          <w:rFonts w:asciiTheme="minorEastAsia" w:eastAsiaTheme="minorEastAsia" w:hAnsiTheme="minorEastAsia" w:cs="宋体" w:hint="eastAsia"/>
          <w:color w:val="000000"/>
          <w:szCs w:val="21"/>
        </w:rPr>
        <w:t>不齐，可在机场与领队碰面时索取）。</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6</w:t>
      </w:r>
      <w:r w:rsidRPr="00D25C9A">
        <w:rPr>
          <w:rFonts w:asciiTheme="minorEastAsia" w:eastAsiaTheme="minorEastAsia" w:hAnsiTheme="minorEastAsia" w:cs="宋体" w:hint="eastAsia"/>
          <w:color w:val="000000"/>
          <w:szCs w:val="21"/>
        </w:rPr>
        <w:t>、请务必将</w:t>
      </w:r>
      <w:proofErr w:type="gramStart"/>
      <w:r w:rsidRPr="00D25C9A">
        <w:rPr>
          <w:rFonts w:asciiTheme="minorEastAsia" w:eastAsiaTheme="minorEastAsia" w:hAnsiTheme="minorEastAsia" w:cs="宋体" w:hint="eastAsia"/>
          <w:color w:val="000000"/>
          <w:szCs w:val="21"/>
        </w:rPr>
        <w:t>手机开通</w:t>
      </w:r>
      <w:proofErr w:type="gramEnd"/>
      <w:r w:rsidRPr="00D25C9A">
        <w:rPr>
          <w:rFonts w:asciiTheme="minorEastAsia" w:eastAsiaTheme="minorEastAsia" w:hAnsiTheme="minorEastAsia" w:cs="宋体" w:hint="eastAsia"/>
          <w:color w:val="000000"/>
          <w:szCs w:val="21"/>
        </w:rPr>
        <w:t>国际漫游功能（请注意不只是国际长途电话功能），以收发短信为主，紧急情况</w:t>
      </w:r>
      <w:proofErr w:type="gramStart"/>
      <w:r w:rsidRPr="00D25C9A">
        <w:rPr>
          <w:rFonts w:asciiTheme="minorEastAsia" w:eastAsiaTheme="minorEastAsia" w:hAnsiTheme="minorEastAsia" w:cs="宋体" w:hint="eastAsia"/>
          <w:color w:val="000000"/>
          <w:szCs w:val="21"/>
        </w:rPr>
        <w:t>下可第一时间</w:t>
      </w:r>
      <w:proofErr w:type="gramEnd"/>
      <w:r w:rsidRPr="00D25C9A">
        <w:rPr>
          <w:rFonts w:asciiTheme="minorEastAsia" w:eastAsiaTheme="minorEastAsia" w:hAnsiTheme="minorEastAsia" w:cs="宋体" w:hint="eastAsia"/>
          <w:color w:val="000000"/>
          <w:szCs w:val="21"/>
        </w:rPr>
        <w:t>与领队取得联系。发生意外情况时的应急措施请务必牢记发生任何情况都必须第一时间联络领队！</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color w:val="000000"/>
          <w:szCs w:val="21"/>
        </w:rPr>
        <w:t>1)</w:t>
      </w:r>
      <w:r w:rsidRPr="00D25C9A">
        <w:rPr>
          <w:rFonts w:asciiTheme="minorEastAsia" w:eastAsiaTheme="minorEastAsia" w:hAnsiTheme="minorEastAsia" w:cs="宋体" w:hint="eastAsia"/>
          <w:color w:val="000000"/>
          <w:szCs w:val="21"/>
        </w:rPr>
        <w:t>、发现被盗（抢）时第一时间通知随团领队，并在领队的协助下第一时间去最近的警局报案。如果被盗的是现金，当地警察会做笔录登记在册，但据我们经验教训，找回来的可能性微乎其微。</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、突然摔倒或突发疾病请领队协助第一时间报保险公司并保留医院就诊时的所有费用原始单据（详细请参考我们关于“购买保险的说明”）</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color w:val="000000"/>
          <w:szCs w:val="21"/>
        </w:rPr>
        <w:t>3</w:t>
      </w:r>
      <w:r w:rsidRPr="00D25C9A">
        <w:rPr>
          <w:rFonts w:asciiTheme="minorEastAsia" w:eastAsiaTheme="minorEastAsia" w:hAnsiTheme="minorEastAsia" w:cs="宋体" w:hint="eastAsia"/>
          <w:color w:val="000000"/>
          <w:szCs w:val="21"/>
        </w:rPr>
        <w:t>）、与团队失散。请及时用手机</w:t>
      </w:r>
      <w:proofErr w:type="gramStart"/>
      <w:r w:rsidRPr="00D25C9A">
        <w:rPr>
          <w:rFonts w:asciiTheme="minorEastAsia" w:eastAsiaTheme="minorEastAsia" w:hAnsiTheme="minorEastAsia" w:cs="宋体" w:hint="eastAsia"/>
          <w:color w:val="000000"/>
          <w:szCs w:val="21"/>
        </w:rPr>
        <w:t>联络您</w:t>
      </w:r>
      <w:proofErr w:type="gramEnd"/>
      <w:r w:rsidRPr="00D25C9A">
        <w:rPr>
          <w:rFonts w:asciiTheme="minorEastAsia" w:eastAsiaTheme="minorEastAsia" w:hAnsiTheme="minorEastAsia" w:cs="宋体" w:hint="eastAsia"/>
          <w:color w:val="000000"/>
          <w:szCs w:val="21"/>
        </w:rPr>
        <w:t>的领队；如附近有其他中国团队的，可请其领队帮助；也可求助于附近的中餐厅或购物店工作人员；请切记保持镇静，最好在失散的地方等待，不要自己再试图重新寻找团队。领队会随时清点团队人数，一旦发现有人失散，我们</w:t>
      </w:r>
      <w:proofErr w:type="gramStart"/>
      <w:r w:rsidRPr="00D25C9A">
        <w:rPr>
          <w:rFonts w:asciiTheme="minorEastAsia" w:eastAsiaTheme="minorEastAsia" w:hAnsiTheme="minorEastAsia" w:cs="宋体" w:hint="eastAsia"/>
          <w:color w:val="000000"/>
          <w:szCs w:val="21"/>
        </w:rPr>
        <w:t>领队第</w:t>
      </w:r>
      <w:proofErr w:type="gramEnd"/>
      <w:r w:rsidRPr="00D25C9A">
        <w:rPr>
          <w:rFonts w:asciiTheme="minorEastAsia" w:eastAsiaTheme="minorEastAsia" w:hAnsiTheme="minorEastAsia" w:cs="宋体" w:hint="eastAsia"/>
          <w:color w:val="000000"/>
          <w:szCs w:val="21"/>
        </w:rPr>
        <w:t>一时间会按原路寻找。</w:t>
      </w:r>
    </w:p>
    <w:p w:rsidR="001F69BC" w:rsidRPr="00D25C9A" w:rsidRDefault="001F69BC">
      <w:pPr>
        <w:ind w:leftChars="-102" w:left="-214" w:firstLine="7"/>
        <w:rPr>
          <w:rFonts w:asciiTheme="minorEastAsia" w:eastAsiaTheme="minorEastAsia" w:hAnsiTheme="minorEastAsia" w:cs="宋体"/>
          <w:b/>
          <w:color w:val="000000"/>
          <w:szCs w:val="21"/>
        </w:rPr>
      </w:pP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b/>
          <w:color w:val="000000"/>
          <w:szCs w:val="21"/>
        </w:rPr>
        <w:t>行程开始</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抵达欧洲机场。请跟从领队与团队客人一起办理过移民局，出关，提取行李手续。因各位所持团队旅游签证，必须在领队带领下一起过移民局。请务必注意欧洲海关的相关规定：每人携带现钞不能超过</w:t>
      </w:r>
      <w:r w:rsidRPr="00D25C9A">
        <w:rPr>
          <w:rFonts w:asciiTheme="minorEastAsia" w:eastAsiaTheme="minorEastAsia" w:hAnsiTheme="minorEastAsia" w:cs="宋体"/>
          <w:color w:val="000000"/>
          <w:szCs w:val="21"/>
        </w:rPr>
        <w:t>10000</w:t>
      </w:r>
      <w:r w:rsidRPr="00D25C9A">
        <w:rPr>
          <w:rFonts w:asciiTheme="minorEastAsia" w:eastAsiaTheme="minorEastAsia" w:hAnsiTheme="minorEastAsia" w:cs="宋体" w:hint="eastAsia"/>
          <w:color w:val="000000"/>
          <w:szCs w:val="21"/>
        </w:rPr>
        <w:t>欧元的额度；香烟携带不能超过</w:t>
      </w:r>
      <w:r w:rsidRPr="00D25C9A">
        <w:rPr>
          <w:rFonts w:asciiTheme="minorEastAsia" w:eastAsiaTheme="minorEastAsia" w:hAnsiTheme="minorEastAsia" w:cs="宋体"/>
          <w:color w:val="000000"/>
          <w:szCs w:val="21"/>
        </w:rPr>
        <w:t>400</w:t>
      </w:r>
      <w:r w:rsidRPr="00D25C9A">
        <w:rPr>
          <w:rFonts w:asciiTheme="minorEastAsia" w:eastAsiaTheme="minorEastAsia" w:hAnsiTheme="minorEastAsia" w:cs="宋体" w:hint="eastAsia"/>
          <w:color w:val="000000"/>
          <w:szCs w:val="21"/>
        </w:rPr>
        <w:t>支（</w:t>
      </w:r>
      <w:r w:rsidRPr="00D25C9A">
        <w:rPr>
          <w:rFonts w:asciiTheme="minorEastAsia" w:eastAsiaTheme="minorEastAsia" w:hAnsiTheme="minorEastAsia" w:cs="宋体"/>
          <w:color w:val="000000"/>
          <w:szCs w:val="21"/>
        </w:rPr>
        <w:t>2</w:t>
      </w:r>
      <w:r w:rsidRPr="00D25C9A">
        <w:rPr>
          <w:rFonts w:asciiTheme="minorEastAsia" w:eastAsiaTheme="minorEastAsia" w:hAnsiTheme="minorEastAsia" w:cs="宋体" w:hint="eastAsia"/>
          <w:color w:val="000000"/>
          <w:szCs w:val="21"/>
        </w:rPr>
        <w:t>条）；不能携带新鲜食品水果；涉及知识产权方面：如果客人使用假名牌的箱包等也会被扣留；不要携带盗版的音像品；不能携带其他任何违法违禁物品。提取行李后前往旅游车停车点时请务必看好自己的行李。装有贵重物品的</w:t>
      </w:r>
      <w:proofErr w:type="gramStart"/>
      <w:r w:rsidRPr="00D25C9A">
        <w:rPr>
          <w:rFonts w:asciiTheme="minorEastAsia" w:eastAsiaTheme="minorEastAsia" w:hAnsiTheme="minorEastAsia" w:cs="宋体" w:hint="eastAsia"/>
          <w:color w:val="000000"/>
          <w:szCs w:val="21"/>
        </w:rPr>
        <w:t>包必须</w:t>
      </w:r>
      <w:proofErr w:type="gramEnd"/>
      <w:r w:rsidRPr="00D25C9A">
        <w:rPr>
          <w:rFonts w:asciiTheme="minorEastAsia" w:eastAsiaTheme="minorEastAsia" w:hAnsiTheme="minorEastAsia" w:cs="宋体" w:hint="eastAsia"/>
          <w:color w:val="000000"/>
          <w:szCs w:val="21"/>
        </w:rPr>
        <w:t>随身携带（不要放置在行李推车上）</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景点游览时若使用双肩背包，请您一定把背包背在身前不是身后。在任何地方，拍照的同时</w:t>
      </w:r>
      <w:proofErr w:type="gramStart"/>
      <w:r w:rsidRPr="00D25C9A">
        <w:rPr>
          <w:rFonts w:asciiTheme="minorEastAsia" w:eastAsiaTheme="minorEastAsia" w:hAnsiTheme="minorEastAsia" w:cs="宋体" w:hint="eastAsia"/>
          <w:color w:val="000000"/>
          <w:szCs w:val="21"/>
        </w:rPr>
        <w:t>包不能</w:t>
      </w:r>
      <w:proofErr w:type="gramEnd"/>
      <w:r w:rsidRPr="00D25C9A">
        <w:rPr>
          <w:rFonts w:asciiTheme="minorEastAsia" w:eastAsiaTheme="minorEastAsia" w:hAnsiTheme="minorEastAsia" w:cs="宋体" w:hint="eastAsia"/>
          <w:color w:val="000000"/>
          <w:szCs w:val="21"/>
        </w:rPr>
        <w:t>随意放在旁边，最好有人照看或随身携带。切记不能在公共场所拿出大面额现金。</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游览车。按照欧洲相关法律规定，放置在游览车上的物品一旦丢失，车公司是没有任何责任的，请务必在下车时将贵重物品随身携带。</w:t>
      </w:r>
      <w:proofErr w:type="gramStart"/>
      <w:r w:rsidRPr="00D25C9A">
        <w:rPr>
          <w:rFonts w:asciiTheme="minorEastAsia" w:eastAsiaTheme="minorEastAsia" w:hAnsiTheme="minorEastAsia" w:cs="宋体" w:hint="eastAsia"/>
          <w:color w:val="000000"/>
          <w:szCs w:val="21"/>
        </w:rPr>
        <w:t>每天酒店</w:t>
      </w:r>
      <w:proofErr w:type="gramEnd"/>
      <w:r w:rsidRPr="00D25C9A">
        <w:rPr>
          <w:rFonts w:asciiTheme="minorEastAsia" w:eastAsiaTheme="minorEastAsia" w:hAnsiTheme="minorEastAsia" w:cs="宋体" w:hint="eastAsia"/>
          <w:color w:val="000000"/>
          <w:szCs w:val="21"/>
        </w:rPr>
        <w:t>上车出发时请确认自己箱子已放置于车的行李厢中。请提前收拾好自己的东西，为团队行李安全，中途或加油站休息时</w:t>
      </w:r>
      <w:proofErr w:type="gramStart"/>
      <w:r w:rsidRPr="00D25C9A">
        <w:rPr>
          <w:rFonts w:asciiTheme="minorEastAsia" w:eastAsiaTheme="minorEastAsia" w:hAnsiTheme="minorEastAsia" w:cs="宋体" w:hint="eastAsia"/>
          <w:color w:val="000000"/>
          <w:szCs w:val="21"/>
        </w:rPr>
        <w:t>请避免</w:t>
      </w:r>
      <w:proofErr w:type="gramEnd"/>
      <w:r w:rsidRPr="00D25C9A">
        <w:rPr>
          <w:rFonts w:asciiTheme="minorEastAsia" w:eastAsiaTheme="minorEastAsia" w:hAnsiTheme="minorEastAsia" w:cs="宋体" w:hint="eastAsia"/>
          <w:color w:val="000000"/>
          <w:szCs w:val="21"/>
        </w:rPr>
        <w:t>让司机再次开行李</w:t>
      </w:r>
      <w:proofErr w:type="gramStart"/>
      <w:r w:rsidRPr="00D25C9A">
        <w:rPr>
          <w:rFonts w:asciiTheme="minorEastAsia" w:eastAsiaTheme="minorEastAsia" w:hAnsiTheme="minorEastAsia" w:cs="宋体" w:hint="eastAsia"/>
          <w:color w:val="000000"/>
          <w:szCs w:val="21"/>
        </w:rPr>
        <w:t>厢</w:t>
      </w:r>
      <w:proofErr w:type="gramEnd"/>
      <w:r w:rsidRPr="00D25C9A">
        <w:rPr>
          <w:rFonts w:asciiTheme="minorEastAsia" w:eastAsiaTheme="minorEastAsia" w:hAnsiTheme="minorEastAsia" w:cs="宋体" w:hint="eastAsia"/>
          <w:color w:val="000000"/>
          <w:szCs w:val="21"/>
        </w:rPr>
        <w:t>取放物品。每次离开旅游车时，请不要在座位上放置东西（可以放在座位下）</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餐厅用餐。装有贵重物品的</w:t>
      </w:r>
      <w:proofErr w:type="gramStart"/>
      <w:r w:rsidRPr="00D25C9A">
        <w:rPr>
          <w:rFonts w:asciiTheme="minorEastAsia" w:eastAsiaTheme="minorEastAsia" w:hAnsiTheme="minorEastAsia" w:cs="宋体" w:hint="eastAsia"/>
          <w:color w:val="000000"/>
          <w:szCs w:val="21"/>
        </w:rPr>
        <w:t>包一定</w:t>
      </w:r>
      <w:proofErr w:type="gramEnd"/>
      <w:r w:rsidRPr="00D25C9A">
        <w:rPr>
          <w:rFonts w:asciiTheme="minorEastAsia" w:eastAsiaTheme="minorEastAsia" w:hAnsiTheme="minorEastAsia" w:cs="宋体" w:hint="eastAsia"/>
          <w:color w:val="000000"/>
          <w:szCs w:val="21"/>
        </w:rPr>
        <w:t>不能离身，哪怕是在中餐厅用餐时。现金相机也不要随便放在可</w:t>
      </w:r>
    </w:p>
    <w:p w:rsidR="001F69BC" w:rsidRPr="00D25C9A" w:rsidRDefault="00B85A03">
      <w:pPr>
        <w:pStyle w:val="ListParagraph2"/>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能脱下挂在椅背的外套口袋中。</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lastRenderedPageBreak/>
        <w:t>自由活动时间。在此期间请务必</w:t>
      </w:r>
      <w:proofErr w:type="gramStart"/>
      <w:r w:rsidRPr="00D25C9A">
        <w:rPr>
          <w:rFonts w:asciiTheme="minorEastAsia" w:eastAsiaTheme="minorEastAsia" w:hAnsiTheme="minorEastAsia" w:cs="宋体" w:hint="eastAsia"/>
          <w:color w:val="000000"/>
          <w:szCs w:val="21"/>
        </w:rPr>
        <w:t>小心假</w:t>
      </w:r>
      <w:proofErr w:type="gramEnd"/>
      <w:r w:rsidRPr="00D25C9A">
        <w:rPr>
          <w:rFonts w:asciiTheme="minorEastAsia" w:eastAsiaTheme="minorEastAsia" w:hAnsiTheme="minorEastAsia" w:cs="宋体" w:hint="eastAsia"/>
          <w:color w:val="000000"/>
          <w:szCs w:val="21"/>
        </w:rPr>
        <w:t>警察。在欧洲是没有任何人可以随便请您出示身份证明及查验您携带的东西的。如遇此类事情发生，不必慌张，千万不能配合所谓的警察，第一时间联络领队请我们领队来处理。</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酒店入住。在领队带领团队办理酒店入住手续时，请看好自己的行李，不能坚信酒店大堂是很安全的地方。早餐时不要将行李带至餐厅，最好用完早餐后再回房间取行李出发。早餐时务必切记装有贵重物品的小包随身携带，哪怕只是去取用食物的片刻，除非您确认有人帮忙照看您的物品。入住酒店房间</w:t>
      </w:r>
      <w:proofErr w:type="gramStart"/>
      <w:r w:rsidRPr="00D25C9A">
        <w:rPr>
          <w:rFonts w:asciiTheme="minorEastAsia" w:eastAsiaTheme="minorEastAsia" w:hAnsiTheme="minorEastAsia" w:cs="宋体" w:hint="eastAsia"/>
          <w:color w:val="000000"/>
          <w:szCs w:val="21"/>
        </w:rPr>
        <w:t>后请第一时间</w:t>
      </w:r>
      <w:proofErr w:type="gramEnd"/>
      <w:r w:rsidRPr="00D25C9A">
        <w:rPr>
          <w:rFonts w:asciiTheme="minorEastAsia" w:eastAsiaTheme="minorEastAsia" w:hAnsiTheme="minorEastAsia" w:cs="宋体" w:hint="eastAsia"/>
          <w:color w:val="000000"/>
          <w:szCs w:val="21"/>
        </w:rPr>
        <w:t>检查房间设施是否有问题，如果有任何问题请立刻告知领队处理，务必牢记领队的房间号。夜间任何情况下有人敲门都一定要确认后再开门，如果是不认识的人，不管有任何理由（如借口检查房间设施等）都不能让其进入房间；切记酒店方如有任何问题都会直接联系团队领队而不是团队客人。有的老式酒店的门锁在关门时需要用钥匙再锁一次，请离开时务必确认房门已经关好。并请随身携带上贵重物品，不要放在酒店里，以免遗失。请外出酒店或晚上睡觉时，检查关好窗户。请每天离开酒店时检查自己的物品（特别是枕头下面如手表，现金相机等。）特别是在清晨或晚上请不要单独离开酒店活动。使用酒店卫浴设施时，请务必将浴帘放入浴缸内。因很多</w:t>
      </w:r>
    </w:p>
    <w:p w:rsidR="001F69BC" w:rsidRPr="00D25C9A" w:rsidRDefault="00B85A03">
      <w:pPr>
        <w:pStyle w:val="ListParagraph2"/>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酒店卫生间是没有地漏的，甚至是铺的地毯，如果水漫出弄湿了地面，水浸入下面房间屋顶，酒店会有很重的罚款。并请注意防滑，谨防摔倒！在房间使用自带烧水壶请一定小心（有的酒店禁止使用自带烧水壶），如果损害了桌面，酒店罚款会高达上千欧元。</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请听从团队领队安排，不要</w:t>
      </w:r>
      <w:proofErr w:type="gramStart"/>
      <w:r w:rsidRPr="00D25C9A">
        <w:rPr>
          <w:rFonts w:asciiTheme="minorEastAsia" w:eastAsiaTheme="minorEastAsia" w:hAnsiTheme="minorEastAsia" w:cs="宋体" w:hint="eastAsia"/>
          <w:color w:val="000000"/>
          <w:szCs w:val="21"/>
        </w:rPr>
        <w:t>单独脱团私自</w:t>
      </w:r>
      <w:proofErr w:type="gramEnd"/>
      <w:r w:rsidRPr="00D25C9A">
        <w:rPr>
          <w:rFonts w:asciiTheme="minorEastAsia" w:eastAsiaTheme="minorEastAsia" w:hAnsiTheme="minorEastAsia" w:cs="宋体" w:hint="eastAsia"/>
          <w:color w:val="000000"/>
          <w:szCs w:val="21"/>
        </w:rPr>
        <w:t>行动，即便有事发生也好有个照应。特别如果客人没有征得领队同意自行外出期间发生任何意外，所有后果均由客人本人承担，并且按照申请申根签证的相关使（领）馆规定，领队必须马上报警。</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请遵守当地风俗习惯，讲文明礼貌。公共场合请不要大声喧哗，请不要在公共场合（包括游览车上，咖啡厅等）修剪指甲等。任何情况下都不能动手打人，如有此类事件发生，在欧洲任何人都有权报警交由警察处理。</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请遵守交通规则，注意交通安全。过马路时遵照交通信号灯的指示，并走人行道。欧洲交通规则驾驶习惯普遍与中国相同，但是英国是右座驾驶，所以在过马路时要特别注意。</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请一定不要在汽车道和自行车道上逗留。在马路上行走和过马路时请特别留意旁边是否有摩托车，一定要尽量远离摩托车。抢劫事件多与骑摩托车有关。</w:t>
      </w:r>
    </w:p>
    <w:p w:rsidR="001F69BC" w:rsidRPr="00D25C9A" w:rsidRDefault="00B85A03">
      <w:pPr>
        <w:pStyle w:val="ListParagraph2"/>
        <w:numPr>
          <w:ilvl w:val="0"/>
          <w:numId w:val="11"/>
        </w:num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坚决不参加与当地以及与中国法律法规相违背的任何活动。以上提示均由我们多年的实际案例总结而成，并非危言耸听，希望能引起你的高度注意！希望大家提高警惕，让难得的精彩的</w:t>
      </w:r>
      <w:proofErr w:type="gramStart"/>
      <w:r w:rsidRPr="00D25C9A">
        <w:rPr>
          <w:rFonts w:asciiTheme="minorEastAsia" w:eastAsiaTheme="minorEastAsia" w:hAnsiTheme="minorEastAsia" w:cs="宋体" w:hint="eastAsia"/>
          <w:color w:val="000000"/>
          <w:szCs w:val="21"/>
        </w:rPr>
        <w:t>欧洲游只留下</w:t>
      </w:r>
      <w:proofErr w:type="gramEnd"/>
      <w:r w:rsidRPr="00D25C9A">
        <w:rPr>
          <w:rFonts w:asciiTheme="minorEastAsia" w:eastAsiaTheme="minorEastAsia" w:hAnsiTheme="minorEastAsia" w:cs="宋体" w:hint="eastAsia"/>
          <w:color w:val="000000"/>
          <w:szCs w:val="21"/>
        </w:rPr>
        <w:t>美好的记忆！</w:t>
      </w:r>
    </w:p>
    <w:p w:rsidR="001F69BC" w:rsidRPr="00D25C9A" w:rsidRDefault="001F69BC">
      <w:pPr>
        <w:ind w:leftChars="-102" w:left="-214" w:firstLine="7"/>
        <w:rPr>
          <w:rFonts w:asciiTheme="minorEastAsia" w:eastAsiaTheme="minorEastAsia" w:hAnsiTheme="minorEastAsia" w:cs="宋体"/>
          <w:color w:val="000000"/>
          <w:szCs w:val="21"/>
        </w:rPr>
      </w:pPr>
    </w:p>
    <w:p w:rsidR="001F69BC" w:rsidRPr="00D25C9A" w:rsidRDefault="001F69BC">
      <w:pPr>
        <w:ind w:leftChars="-102" w:left="-214" w:firstLine="7"/>
        <w:rPr>
          <w:rFonts w:asciiTheme="minorEastAsia" w:eastAsiaTheme="minorEastAsia" w:hAnsiTheme="minorEastAsia" w:cs="宋体"/>
          <w:b/>
          <w:color w:val="000000"/>
          <w:szCs w:val="21"/>
        </w:rPr>
      </w:pP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附：中国外交部海外中国公民文明举止指南</w:t>
      </w:r>
      <w:r w:rsidRPr="00D25C9A">
        <w:rPr>
          <w:rFonts w:asciiTheme="minorEastAsia" w:eastAsiaTheme="minorEastAsia" w:hAnsiTheme="minorEastAsia" w:cs="宋体"/>
          <w:b/>
          <w:color w:val="000000"/>
          <w:szCs w:val="21"/>
        </w:rPr>
        <w:t> </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讲究仪容仪表</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color w:val="000000"/>
          <w:szCs w:val="21"/>
        </w:rPr>
        <w:t>不在公共场合脱去鞋袜，袒胸赤膊，</w:t>
      </w:r>
      <w:proofErr w:type="gramStart"/>
      <w:r w:rsidRPr="00D25C9A">
        <w:rPr>
          <w:rFonts w:asciiTheme="minorEastAsia" w:eastAsiaTheme="minorEastAsia" w:hAnsiTheme="minorEastAsia" w:cs="宋体" w:hint="eastAsia"/>
          <w:color w:val="000000"/>
          <w:szCs w:val="21"/>
        </w:rPr>
        <w:t>不</w:t>
      </w:r>
      <w:proofErr w:type="gramEnd"/>
      <w:r w:rsidRPr="00D25C9A">
        <w:rPr>
          <w:rFonts w:asciiTheme="minorEastAsia" w:eastAsiaTheme="minorEastAsia" w:hAnsiTheme="minorEastAsia" w:cs="宋体" w:hint="eastAsia"/>
          <w:color w:val="000000"/>
          <w:szCs w:val="21"/>
        </w:rPr>
        <w:t>毫无掩饰地剔牙。不在卧室以外穿着睡衣，不对别人打喷嚏，不在妇女和儿童面前吸烟，不把烟雾喷向他人。</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注重个人修养</w:t>
      </w:r>
    </w:p>
    <w:p w:rsidR="001F69BC" w:rsidRPr="00D25C9A" w:rsidRDefault="00B85A03">
      <w:pPr>
        <w:ind w:leftChars="-102" w:left="-214" w:firstLine="7"/>
        <w:rPr>
          <w:rFonts w:asciiTheme="minorEastAsia" w:eastAsiaTheme="minorEastAsia" w:hAnsiTheme="minorEastAsia" w:cs="宋体"/>
          <w:b/>
          <w:color w:val="000000"/>
          <w:szCs w:val="21"/>
        </w:rPr>
      </w:pPr>
      <w:proofErr w:type="gramStart"/>
      <w:r w:rsidRPr="00D25C9A">
        <w:rPr>
          <w:rFonts w:asciiTheme="minorEastAsia" w:eastAsiaTheme="minorEastAsia" w:hAnsiTheme="minorEastAsia" w:cs="宋体" w:hint="eastAsia"/>
          <w:color w:val="000000"/>
          <w:szCs w:val="21"/>
        </w:rPr>
        <w:t>不</w:t>
      </w:r>
      <w:proofErr w:type="gramEnd"/>
      <w:r w:rsidRPr="00D25C9A">
        <w:rPr>
          <w:rFonts w:asciiTheme="minorEastAsia" w:eastAsiaTheme="minorEastAsia" w:hAnsiTheme="minorEastAsia" w:cs="宋体" w:hint="eastAsia"/>
          <w:color w:val="000000"/>
          <w:szCs w:val="21"/>
        </w:rPr>
        <w:t>语言粗俗，恶语伤人。礼让老弱病残，礼让女士。尊重服务人员劳动。不长时间独占公共设施。</w:t>
      </w:r>
      <w:proofErr w:type="gramStart"/>
      <w:r w:rsidRPr="00D25C9A">
        <w:rPr>
          <w:rFonts w:asciiTheme="minorEastAsia" w:eastAsiaTheme="minorEastAsia" w:hAnsiTheme="minorEastAsia" w:cs="宋体" w:hint="eastAsia"/>
          <w:color w:val="000000"/>
          <w:szCs w:val="21"/>
        </w:rPr>
        <w:t>不</w:t>
      </w:r>
      <w:proofErr w:type="gramEnd"/>
      <w:r w:rsidRPr="00D25C9A">
        <w:rPr>
          <w:rFonts w:asciiTheme="minorEastAsia" w:eastAsiaTheme="minorEastAsia" w:hAnsiTheme="minorEastAsia" w:cs="宋体" w:hint="eastAsia"/>
          <w:color w:val="000000"/>
          <w:szCs w:val="21"/>
        </w:rPr>
        <w:t>强行与他人合影。</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遵守公共秩序</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color w:val="000000"/>
          <w:szCs w:val="21"/>
        </w:rPr>
        <w:lastRenderedPageBreak/>
        <w:t>不在公共场所高声呼朋唤友、猜拳行令、扎堆吵闹，或高声接打电话。排队时</w:t>
      </w:r>
      <w:proofErr w:type="gramStart"/>
      <w:r w:rsidRPr="00D25C9A">
        <w:rPr>
          <w:rFonts w:asciiTheme="minorEastAsia" w:eastAsiaTheme="minorEastAsia" w:hAnsiTheme="minorEastAsia" w:cs="宋体" w:hint="eastAsia"/>
          <w:color w:val="000000"/>
          <w:szCs w:val="21"/>
        </w:rPr>
        <w:t>不</w:t>
      </w:r>
      <w:proofErr w:type="gramEnd"/>
      <w:r w:rsidRPr="00D25C9A">
        <w:rPr>
          <w:rFonts w:asciiTheme="minorEastAsia" w:eastAsiaTheme="minorEastAsia" w:hAnsiTheme="minorEastAsia" w:cs="宋体" w:hint="eastAsia"/>
          <w:color w:val="000000"/>
          <w:szCs w:val="21"/>
        </w:rPr>
        <w:t>跨越黄线，不插队加塞。乘坐交通工具时</w:t>
      </w:r>
      <w:proofErr w:type="gramStart"/>
      <w:r w:rsidRPr="00D25C9A">
        <w:rPr>
          <w:rFonts w:asciiTheme="minorEastAsia" w:eastAsiaTheme="minorEastAsia" w:hAnsiTheme="minorEastAsia" w:cs="宋体" w:hint="eastAsia"/>
          <w:color w:val="000000"/>
          <w:szCs w:val="21"/>
        </w:rPr>
        <w:t>不</w:t>
      </w:r>
      <w:proofErr w:type="gramEnd"/>
      <w:r w:rsidRPr="00D25C9A">
        <w:rPr>
          <w:rFonts w:asciiTheme="minorEastAsia" w:eastAsiaTheme="minorEastAsia" w:hAnsiTheme="minorEastAsia" w:cs="宋体" w:hint="eastAsia"/>
          <w:color w:val="000000"/>
          <w:szCs w:val="21"/>
        </w:rPr>
        <w:t>争抢拥挤。</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尊重风俗习惯</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color w:val="000000"/>
          <w:szCs w:val="21"/>
        </w:rPr>
        <w:t>不在教堂、寺庙等宗教场所嬉戏、玩笑。与人谈话应避免问及年龄婚否、收入财务、信仰情感等个人私密情况。在穆斯林国家，女士不宜着装暴露。</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爱护公共设施</w:t>
      </w:r>
    </w:p>
    <w:p w:rsidR="001F69BC" w:rsidRPr="00D25C9A" w:rsidRDefault="00B85A03">
      <w:pPr>
        <w:ind w:leftChars="-102" w:left="-214" w:firstLine="7"/>
        <w:rPr>
          <w:rFonts w:asciiTheme="minorEastAsia" w:eastAsiaTheme="minorEastAsia" w:hAnsiTheme="minorEastAsia" w:cs="宋体"/>
          <w:color w:val="000000"/>
          <w:szCs w:val="21"/>
        </w:rPr>
      </w:pPr>
      <w:r w:rsidRPr="00D25C9A">
        <w:rPr>
          <w:rFonts w:asciiTheme="minorEastAsia" w:eastAsiaTheme="minorEastAsia" w:hAnsiTheme="minorEastAsia" w:cs="宋体" w:hint="eastAsia"/>
          <w:color w:val="000000"/>
          <w:szCs w:val="21"/>
        </w:rPr>
        <w:t>不损坏公共设施，</w:t>
      </w:r>
      <w:proofErr w:type="gramStart"/>
      <w:r w:rsidRPr="00D25C9A">
        <w:rPr>
          <w:rFonts w:asciiTheme="minorEastAsia" w:eastAsiaTheme="minorEastAsia" w:hAnsiTheme="minorEastAsia" w:cs="宋体" w:hint="eastAsia"/>
          <w:color w:val="000000"/>
          <w:szCs w:val="21"/>
        </w:rPr>
        <w:t>不</w:t>
      </w:r>
      <w:proofErr w:type="gramEnd"/>
      <w:r w:rsidRPr="00D25C9A">
        <w:rPr>
          <w:rFonts w:asciiTheme="minorEastAsia" w:eastAsiaTheme="minorEastAsia" w:hAnsiTheme="minorEastAsia" w:cs="宋体" w:hint="eastAsia"/>
          <w:color w:val="000000"/>
          <w:szCs w:val="21"/>
        </w:rPr>
        <w:t>踩踏绿地，不摘折花木和果实。不在文物古迹上刻涂，</w:t>
      </w:r>
      <w:proofErr w:type="gramStart"/>
      <w:r w:rsidRPr="00D25C9A">
        <w:rPr>
          <w:rFonts w:asciiTheme="minorEastAsia" w:eastAsiaTheme="minorEastAsia" w:hAnsiTheme="minorEastAsia" w:cs="宋体" w:hint="eastAsia"/>
          <w:color w:val="000000"/>
          <w:szCs w:val="21"/>
        </w:rPr>
        <w:t>不</w:t>
      </w:r>
      <w:proofErr w:type="gramEnd"/>
      <w:r w:rsidRPr="00D25C9A">
        <w:rPr>
          <w:rFonts w:asciiTheme="minorEastAsia" w:eastAsiaTheme="minorEastAsia" w:hAnsiTheme="minorEastAsia" w:cs="宋体" w:hint="eastAsia"/>
          <w:color w:val="000000"/>
          <w:szCs w:val="21"/>
        </w:rPr>
        <w:t>攀爬触摸文物。</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遵守公共规定</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color w:val="000000"/>
          <w:szCs w:val="21"/>
        </w:rPr>
        <w:t>不在公共场所和禁烟区吸烟。不在禁止拍照的地区拍照留念。</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维护环境卫生</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color w:val="000000"/>
          <w:szCs w:val="21"/>
        </w:rPr>
        <w:t>不乱扔垃圾、废弃物，乱倒污水。</w:t>
      </w:r>
      <w:proofErr w:type="gramStart"/>
      <w:r w:rsidRPr="00D25C9A">
        <w:rPr>
          <w:rFonts w:asciiTheme="minorEastAsia" w:eastAsiaTheme="minorEastAsia" w:hAnsiTheme="minorEastAsia" w:cs="宋体" w:hint="eastAsia"/>
          <w:color w:val="000000"/>
          <w:szCs w:val="21"/>
        </w:rPr>
        <w:t>不</w:t>
      </w:r>
      <w:proofErr w:type="gramEnd"/>
      <w:r w:rsidRPr="00D25C9A">
        <w:rPr>
          <w:rFonts w:asciiTheme="minorEastAsia" w:eastAsiaTheme="minorEastAsia" w:hAnsiTheme="minorEastAsia" w:cs="宋体" w:hint="eastAsia"/>
          <w:color w:val="000000"/>
          <w:szCs w:val="21"/>
        </w:rPr>
        <w:t>随地吐痰、擤鼻涕、丢烟头、吐口香糖。上厕所后冲水。</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讲究环保节约</w:t>
      </w: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color w:val="000000"/>
          <w:szCs w:val="21"/>
        </w:rPr>
        <w:t>节约用水用电。吃自助餐时一次取食不要太多，吃完后再适量取用，避免在面前摆放多个盛满食物的餐盘，避免浪费。奉行健康娱乐拒绝参与色情、赌博活动，拒绝吸食毒品。</w:t>
      </w:r>
    </w:p>
    <w:p w:rsidR="001F69BC" w:rsidRPr="00D25C9A" w:rsidRDefault="001F69BC">
      <w:pPr>
        <w:ind w:leftChars="-102" w:left="-214" w:firstLine="7"/>
        <w:rPr>
          <w:rFonts w:asciiTheme="minorEastAsia" w:eastAsiaTheme="minorEastAsia" w:hAnsiTheme="minorEastAsia" w:cs="宋体"/>
          <w:b/>
          <w:color w:val="000000"/>
          <w:szCs w:val="21"/>
        </w:rPr>
      </w:pPr>
    </w:p>
    <w:p w:rsidR="001F69BC" w:rsidRPr="00D25C9A" w:rsidRDefault="00B85A03">
      <w:pPr>
        <w:ind w:leftChars="-102" w:left="-214" w:firstLine="7"/>
        <w:rPr>
          <w:rFonts w:asciiTheme="minorEastAsia" w:eastAsiaTheme="minorEastAsia" w:hAnsiTheme="minorEastAsia" w:cs="宋体"/>
          <w:b/>
          <w:color w:val="000000"/>
          <w:szCs w:val="21"/>
        </w:rPr>
      </w:pPr>
      <w:r w:rsidRPr="00D25C9A">
        <w:rPr>
          <w:rFonts w:asciiTheme="minorEastAsia" w:eastAsiaTheme="minorEastAsia" w:hAnsiTheme="minorEastAsia" w:cs="宋体" w:hint="eastAsia"/>
          <w:b/>
          <w:color w:val="000000"/>
          <w:szCs w:val="21"/>
        </w:rPr>
        <w:t>谢谢您的关注，祝旅途顺利愉快！</w:t>
      </w:r>
    </w:p>
    <w:p w:rsidR="001F69BC" w:rsidRPr="00D25C9A" w:rsidRDefault="001F69BC">
      <w:pPr>
        <w:rPr>
          <w:rFonts w:asciiTheme="minorEastAsia" w:eastAsiaTheme="minorEastAsia" w:hAnsiTheme="minorEastAsia" w:cs="幼圆"/>
          <w:color w:val="000000"/>
          <w:szCs w:val="21"/>
        </w:rPr>
      </w:pPr>
    </w:p>
    <w:p w:rsidR="001F69BC" w:rsidRPr="00D25C9A" w:rsidRDefault="00B85A03">
      <w:pPr>
        <w:jc w:val="center"/>
        <w:rPr>
          <w:rFonts w:asciiTheme="minorEastAsia" w:eastAsiaTheme="minorEastAsia" w:hAnsiTheme="minorEastAsia" w:cs="幼圆"/>
          <w:szCs w:val="21"/>
        </w:rPr>
      </w:pPr>
      <w:r w:rsidRPr="00D25C9A">
        <w:rPr>
          <w:rFonts w:asciiTheme="minorEastAsia" w:eastAsiaTheme="minorEastAsia" w:hAnsiTheme="minorEastAsia" w:cs="幼圆" w:hint="eastAsia"/>
          <w:b/>
          <w:sz w:val="36"/>
          <w:szCs w:val="36"/>
        </w:rPr>
        <w:t>出境旅游补充协议</w:t>
      </w:r>
    </w:p>
    <w:p w:rsidR="001F69BC" w:rsidRPr="00D25C9A" w:rsidRDefault="00B85A03">
      <w:pPr>
        <w:spacing w:line="360" w:lineRule="auto"/>
        <w:ind w:firstLineChars="200" w:firstLine="420"/>
        <w:rPr>
          <w:rFonts w:asciiTheme="minorEastAsia" w:eastAsiaTheme="minorEastAsia" w:hAnsiTheme="minorEastAsia" w:cs="幼圆"/>
          <w:szCs w:val="21"/>
        </w:rPr>
      </w:pPr>
      <w:r w:rsidRPr="00D25C9A">
        <w:rPr>
          <w:rFonts w:asciiTheme="minorEastAsia" w:eastAsiaTheme="minorEastAsia" w:hAnsiTheme="minorEastAsia" w:cs="幼圆" w:hint="eastAsia"/>
          <w:szCs w:val="21"/>
        </w:rPr>
        <w:t>为保障旅游者和旅游经营者的合法权益，经双方协商一致，就</w:t>
      </w:r>
      <w:r w:rsidRPr="00D25C9A">
        <w:rPr>
          <w:rFonts w:asciiTheme="minorEastAsia" w:eastAsiaTheme="minorEastAsia" w:hAnsiTheme="minorEastAsia" w:cs="幼圆" w:hint="eastAsia"/>
          <w:szCs w:val="21"/>
          <w:u w:val="single"/>
        </w:rPr>
        <w:t>本次欧洲</w:t>
      </w:r>
      <w:r w:rsidRPr="00D25C9A">
        <w:rPr>
          <w:rFonts w:asciiTheme="minorEastAsia" w:eastAsiaTheme="minorEastAsia" w:hAnsiTheme="minorEastAsia" w:cs="幼圆" w:hint="eastAsia"/>
          <w:szCs w:val="21"/>
        </w:rPr>
        <w:t>旅游合同以外内容达成如下购物和自费活动补充协议，双方均同意将此补充协议</w:t>
      </w:r>
      <w:r w:rsidRPr="00D25C9A">
        <w:rPr>
          <w:rFonts w:asciiTheme="minorEastAsia" w:eastAsiaTheme="minorEastAsia" w:hAnsiTheme="minorEastAsia" w:cs="幼圆" w:hint="eastAsia"/>
          <w:bCs/>
          <w:szCs w:val="21"/>
        </w:rPr>
        <w:t>作为双方签署的旅游合同不可分割的组成部分</w:t>
      </w:r>
      <w:r w:rsidRPr="00D25C9A">
        <w:rPr>
          <w:rFonts w:asciiTheme="minorEastAsia" w:eastAsiaTheme="minorEastAsia" w:hAnsiTheme="minorEastAsia" w:cs="幼圆" w:hint="eastAsia"/>
          <w:szCs w:val="21"/>
        </w:rPr>
        <w:t>：</w:t>
      </w:r>
    </w:p>
    <w:p w:rsidR="001F69BC" w:rsidRPr="00D25C9A" w:rsidRDefault="00B85A03">
      <w:pPr>
        <w:pStyle w:val="12"/>
        <w:spacing w:line="360" w:lineRule="auto"/>
        <w:ind w:leftChars="200" w:left="420" w:firstLineChars="0" w:firstLine="0"/>
        <w:rPr>
          <w:rFonts w:asciiTheme="minorEastAsia" w:eastAsiaTheme="minorEastAsia" w:hAnsiTheme="minorEastAsia" w:cs="幼圆"/>
          <w:szCs w:val="21"/>
        </w:rPr>
      </w:pPr>
      <w:r w:rsidRPr="00D25C9A">
        <w:rPr>
          <w:rFonts w:asciiTheme="minorEastAsia" w:eastAsiaTheme="minorEastAsia" w:hAnsiTheme="minorEastAsia" w:cs="幼圆" w:hint="eastAsia"/>
          <w:szCs w:val="21"/>
        </w:rPr>
        <w:t xml:space="preserve">    自费活动补充协议：</w:t>
      </w:r>
    </w:p>
    <w:p w:rsidR="001F69BC" w:rsidRPr="00D25C9A" w:rsidRDefault="00B85A03">
      <w:pPr>
        <w:pStyle w:val="12"/>
        <w:numPr>
          <w:ilvl w:val="0"/>
          <w:numId w:val="12"/>
        </w:numPr>
        <w:spacing w:line="360" w:lineRule="auto"/>
        <w:ind w:firstLine="420"/>
        <w:rPr>
          <w:rFonts w:asciiTheme="minorEastAsia" w:eastAsiaTheme="minorEastAsia" w:hAnsiTheme="minorEastAsia" w:cs="幼圆"/>
          <w:szCs w:val="21"/>
        </w:rPr>
      </w:pPr>
      <w:r w:rsidRPr="00D25C9A">
        <w:rPr>
          <w:rFonts w:asciiTheme="minorEastAsia" w:eastAsiaTheme="minorEastAsia" w:hAnsiTheme="minorEastAsia" w:cs="幼圆" w:hint="eastAsia"/>
          <w:szCs w:val="21"/>
        </w:rPr>
        <w:t>在此次旅游活动中，您有参加旅游自费项目的需求，并自愿委托我社帮助安排。经双方协商一致，双方同意在不影响其他旅游者行程安排的前提下，我社按照您的旅游自费项目需求委托意愿，帮助</w:t>
      </w:r>
      <w:proofErr w:type="gramStart"/>
      <w:r w:rsidRPr="00D25C9A">
        <w:rPr>
          <w:rFonts w:asciiTheme="minorEastAsia" w:eastAsiaTheme="minorEastAsia" w:hAnsiTheme="minorEastAsia" w:cs="幼圆" w:hint="eastAsia"/>
          <w:szCs w:val="21"/>
        </w:rPr>
        <w:t>您安排</w:t>
      </w:r>
      <w:proofErr w:type="gramEnd"/>
      <w:r w:rsidRPr="00D25C9A">
        <w:rPr>
          <w:rFonts w:asciiTheme="minorEastAsia" w:eastAsiaTheme="minorEastAsia" w:hAnsiTheme="minorEastAsia" w:cs="幼圆" w:hint="eastAsia"/>
          <w:szCs w:val="21"/>
        </w:rPr>
        <w:t>旅游自费项目活动，我社自愿参加并承诺到达目的地后遵守我社按照您的旅游自费项目需求委托意愿，帮助</w:t>
      </w:r>
      <w:proofErr w:type="gramStart"/>
      <w:r w:rsidRPr="00D25C9A">
        <w:rPr>
          <w:rFonts w:asciiTheme="minorEastAsia" w:eastAsiaTheme="minorEastAsia" w:hAnsiTheme="minorEastAsia" w:cs="幼圆" w:hint="eastAsia"/>
          <w:szCs w:val="21"/>
        </w:rPr>
        <w:t>您安排</w:t>
      </w:r>
      <w:proofErr w:type="gramEnd"/>
      <w:r w:rsidRPr="00D25C9A">
        <w:rPr>
          <w:rFonts w:asciiTheme="minorEastAsia" w:eastAsiaTheme="minorEastAsia" w:hAnsiTheme="minorEastAsia" w:cs="幼圆" w:hint="eastAsia"/>
          <w:szCs w:val="21"/>
        </w:rPr>
        <w:t>的旅游自费项目活动；</w:t>
      </w:r>
    </w:p>
    <w:p w:rsidR="001F69BC" w:rsidRPr="00D25C9A" w:rsidRDefault="00B85A03">
      <w:pPr>
        <w:pStyle w:val="12"/>
        <w:numPr>
          <w:ilvl w:val="0"/>
          <w:numId w:val="12"/>
        </w:numPr>
        <w:spacing w:line="360" w:lineRule="auto"/>
        <w:ind w:firstLine="420"/>
        <w:rPr>
          <w:rFonts w:asciiTheme="minorEastAsia" w:eastAsiaTheme="minorEastAsia" w:hAnsiTheme="minorEastAsia" w:cs="幼圆"/>
          <w:szCs w:val="21"/>
        </w:rPr>
      </w:pPr>
      <w:r w:rsidRPr="00D25C9A">
        <w:rPr>
          <w:rFonts w:asciiTheme="minorEastAsia" w:eastAsiaTheme="minorEastAsia" w:hAnsiTheme="minorEastAsia" w:cs="幼圆" w:hint="eastAsia"/>
          <w:szCs w:val="21"/>
        </w:rPr>
        <w:t>我社已对自费项目进行统一标价明示，且对自费项目进行了简要介绍。一旦发生纠纷，我社将把您签字确认的此补充协议作为处理依据，以保证双方的权益；您在选择之前经过慎重考虑，且明白一旦确认参加并付费后，我社领队人员将会进行预定，如因您自身原因取消费用将无法退还；</w:t>
      </w:r>
    </w:p>
    <w:p w:rsidR="001F69BC" w:rsidRPr="00D25C9A" w:rsidRDefault="00B85A03">
      <w:pPr>
        <w:pStyle w:val="12"/>
        <w:numPr>
          <w:ilvl w:val="0"/>
          <w:numId w:val="12"/>
        </w:numPr>
        <w:spacing w:line="360" w:lineRule="auto"/>
        <w:ind w:firstLine="420"/>
        <w:rPr>
          <w:rFonts w:asciiTheme="minorEastAsia" w:eastAsiaTheme="minorEastAsia" w:hAnsiTheme="minorEastAsia" w:cs="幼圆"/>
          <w:szCs w:val="21"/>
        </w:rPr>
      </w:pPr>
      <w:r w:rsidRPr="00D25C9A">
        <w:rPr>
          <w:rFonts w:asciiTheme="minorEastAsia" w:eastAsiaTheme="minorEastAsia" w:hAnsiTheme="minorEastAsia" w:cs="幼圆" w:hint="eastAsia"/>
          <w:szCs w:val="21"/>
        </w:rPr>
        <w:t>在此次旅游活动履行过程中，您如提出以下自费项目活动外的自费项目活动要求，</w:t>
      </w:r>
      <w:proofErr w:type="gramStart"/>
      <w:r w:rsidRPr="00D25C9A">
        <w:rPr>
          <w:rFonts w:asciiTheme="minorEastAsia" w:eastAsiaTheme="minorEastAsia" w:hAnsiTheme="minorEastAsia" w:cs="幼圆" w:hint="eastAsia"/>
          <w:szCs w:val="21"/>
        </w:rPr>
        <w:t>经您与</w:t>
      </w:r>
      <w:proofErr w:type="gramEnd"/>
      <w:r w:rsidRPr="00D25C9A">
        <w:rPr>
          <w:rFonts w:asciiTheme="minorEastAsia" w:eastAsiaTheme="minorEastAsia" w:hAnsiTheme="minorEastAsia" w:cs="幼圆" w:hint="eastAsia"/>
          <w:szCs w:val="21"/>
        </w:rPr>
        <w:t>我社领队协商，由我社领队上报我社同意，经双方协商一致，双方同意在不影响其他旅游者行程安排的前提下，另行签订自费活动补充协议执行；</w:t>
      </w:r>
    </w:p>
    <w:p w:rsidR="001F69BC" w:rsidRPr="00D25C9A" w:rsidRDefault="00B85A03">
      <w:pPr>
        <w:pStyle w:val="12"/>
        <w:numPr>
          <w:ilvl w:val="0"/>
          <w:numId w:val="12"/>
        </w:numPr>
        <w:spacing w:line="360" w:lineRule="auto"/>
        <w:ind w:firstLine="420"/>
        <w:rPr>
          <w:rFonts w:asciiTheme="minorEastAsia" w:eastAsiaTheme="minorEastAsia" w:hAnsiTheme="minorEastAsia" w:cs="幼圆"/>
          <w:szCs w:val="21"/>
        </w:rPr>
      </w:pPr>
      <w:r w:rsidRPr="00D25C9A">
        <w:rPr>
          <w:rFonts w:asciiTheme="minorEastAsia" w:eastAsiaTheme="minorEastAsia" w:hAnsiTheme="minorEastAsia" w:cs="幼圆" w:hint="eastAsia"/>
          <w:szCs w:val="21"/>
        </w:rPr>
        <w:t>自费项目收费标准为二十人以上</w:t>
      </w:r>
      <w:proofErr w:type="gramStart"/>
      <w:r w:rsidRPr="00D25C9A">
        <w:rPr>
          <w:rFonts w:asciiTheme="minorEastAsia" w:eastAsiaTheme="minorEastAsia" w:hAnsiTheme="minorEastAsia" w:cs="幼圆" w:hint="eastAsia"/>
          <w:szCs w:val="21"/>
        </w:rPr>
        <w:t>成行组</w:t>
      </w:r>
      <w:proofErr w:type="gramEnd"/>
      <w:r w:rsidRPr="00D25C9A">
        <w:rPr>
          <w:rFonts w:asciiTheme="minorEastAsia" w:eastAsiaTheme="minorEastAsia" w:hAnsiTheme="minorEastAsia" w:cs="幼圆" w:hint="eastAsia"/>
          <w:szCs w:val="21"/>
        </w:rPr>
        <w:t>价格，如参加人数</w:t>
      </w:r>
      <w:proofErr w:type="gramStart"/>
      <w:r w:rsidRPr="00D25C9A">
        <w:rPr>
          <w:rFonts w:asciiTheme="minorEastAsia" w:eastAsiaTheme="minorEastAsia" w:hAnsiTheme="minorEastAsia" w:cs="幼圆" w:hint="eastAsia"/>
          <w:szCs w:val="21"/>
        </w:rPr>
        <w:t>不足二十</w:t>
      </w:r>
      <w:proofErr w:type="gramEnd"/>
      <w:r w:rsidRPr="00D25C9A">
        <w:rPr>
          <w:rFonts w:asciiTheme="minorEastAsia" w:eastAsiaTheme="minorEastAsia" w:hAnsiTheme="minorEastAsia" w:cs="幼圆" w:hint="eastAsia"/>
          <w:szCs w:val="21"/>
        </w:rPr>
        <w:t>人（不含领队及全陪），</w:t>
      </w:r>
      <w:r w:rsidRPr="00D25C9A">
        <w:rPr>
          <w:rFonts w:asciiTheme="minorEastAsia" w:eastAsiaTheme="minorEastAsia" w:hAnsiTheme="minorEastAsia" w:cs="幼圆" w:hint="eastAsia"/>
          <w:szCs w:val="21"/>
        </w:rPr>
        <w:lastRenderedPageBreak/>
        <w:t>报价将会上浮，具体价格视参加人数而定</w:t>
      </w:r>
    </w:p>
    <w:p w:rsidR="001F69BC" w:rsidRDefault="00B85A03">
      <w:pPr>
        <w:pStyle w:val="12"/>
        <w:numPr>
          <w:ilvl w:val="0"/>
          <w:numId w:val="12"/>
        </w:numPr>
        <w:spacing w:line="360" w:lineRule="auto"/>
        <w:ind w:firstLine="420"/>
        <w:rPr>
          <w:rFonts w:asciiTheme="minorEastAsia" w:eastAsiaTheme="minorEastAsia" w:hAnsiTheme="minorEastAsia" w:cs="幼圆"/>
          <w:szCs w:val="21"/>
        </w:rPr>
      </w:pPr>
      <w:r w:rsidRPr="00D25C9A">
        <w:rPr>
          <w:rFonts w:asciiTheme="minorEastAsia" w:eastAsiaTheme="minorEastAsia" w:hAnsiTheme="minorEastAsia" w:cs="幼圆" w:hint="eastAsia"/>
          <w:szCs w:val="21"/>
        </w:rPr>
        <w:t>如遇不可抗力因素（如天气、罢工、政府行为等）或我社已尽其合理义务仍不能避免的事件（公共交通延误或取消、交通堵塞、重大礼宾等），为保证景点正常游览，我社可根据实际情况取消本补充协议约定的自费项目，并按照自费项目统一标价进行退费，但我社不承担违约责任。</w:t>
      </w:r>
    </w:p>
    <w:p w:rsidR="00D25C9A" w:rsidRDefault="00D25C9A" w:rsidP="00D25C9A">
      <w:pPr>
        <w:pStyle w:val="120"/>
        <w:spacing w:line="360" w:lineRule="auto"/>
        <w:ind w:firstLineChars="0" w:firstLine="0"/>
        <w:rPr>
          <w:rFonts w:ascii="幼圆" w:eastAsia="幼圆" w:hAnsi="幼圆" w:cs="幼圆"/>
          <w:szCs w:val="21"/>
        </w:rPr>
      </w:pPr>
    </w:p>
    <w:tbl>
      <w:tblPr>
        <w:tblpPr w:leftFromText="180" w:rightFromText="180" w:vertAnchor="text" w:horzAnchor="margin" w:tblpY="15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2268"/>
        <w:gridCol w:w="3834"/>
        <w:gridCol w:w="2589"/>
      </w:tblGrid>
      <w:tr w:rsidR="00D25C9A" w:rsidRPr="00D25C9A" w:rsidTr="00D25C9A">
        <w:trPr>
          <w:trHeight w:val="91"/>
        </w:trPr>
        <w:tc>
          <w:tcPr>
            <w:tcW w:w="10173" w:type="dxa"/>
            <w:gridSpan w:val="4"/>
            <w:vAlign w:val="center"/>
          </w:tcPr>
          <w:p w:rsidR="00D25C9A" w:rsidRPr="00D25C9A" w:rsidRDefault="00D25C9A" w:rsidP="00D25C9A">
            <w:pPr>
              <w:spacing w:line="280" w:lineRule="exact"/>
              <w:ind w:firstLineChars="1713" w:firstLine="3611"/>
              <w:rPr>
                <w:rFonts w:asciiTheme="minorEastAsia" w:eastAsiaTheme="minorEastAsia" w:hAnsiTheme="minorEastAsia"/>
                <w:b/>
                <w:bCs/>
                <w:color w:val="000000"/>
                <w:szCs w:val="21"/>
              </w:rPr>
            </w:pPr>
            <w:r w:rsidRPr="00D25C9A">
              <w:rPr>
                <w:rFonts w:asciiTheme="minorEastAsia" w:eastAsiaTheme="minorEastAsia" w:hAnsiTheme="minorEastAsia" w:hint="eastAsia"/>
                <w:b/>
                <w:szCs w:val="21"/>
              </w:rPr>
              <w:t>购物介绍及说明</w:t>
            </w:r>
          </w:p>
        </w:tc>
      </w:tr>
      <w:tr w:rsidR="00D25C9A" w:rsidRPr="00D25C9A" w:rsidTr="00D25C9A">
        <w:trPr>
          <w:trHeight w:val="330"/>
        </w:trPr>
        <w:tc>
          <w:tcPr>
            <w:tcW w:w="1482" w:type="dxa"/>
            <w:vAlign w:val="center"/>
          </w:tcPr>
          <w:p w:rsidR="00D25C9A" w:rsidRPr="00D25C9A" w:rsidRDefault="00D25C9A" w:rsidP="00D25C9A">
            <w:pPr>
              <w:spacing w:line="280" w:lineRule="exact"/>
              <w:jc w:val="center"/>
              <w:rPr>
                <w:rFonts w:asciiTheme="minorEastAsia" w:eastAsiaTheme="minorEastAsia" w:hAnsiTheme="minorEastAsia" w:cs="Arial"/>
                <w:b/>
                <w:bCs/>
                <w:szCs w:val="21"/>
              </w:rPr>
            </w:pPr>
            <w:r w:rsidRPr="00D25C9A">
              <w:rPr>
                <w:rFonts w:asciiTheme="minorEastAsia" w:eastAsiaTheme="minorEastAsia" w:hAnsiTheme="minorEastAsia" w:cs="Arial" w:hint="eastAsia"/>
                <w:b/>
                <w:bCs/>
                <w:szCs w:val="21"/>
              </w:rPr>
              <w:t>国家</w:t>
            </w:r>
          </w:p>
        </w:tc>
        <w:tc>
          <w:tcPr>
            <w:tcW w:w="2268" w:type="dxa"/>
            <w:vAlign w:val="center"/>
          </w:tcPr>
          <w:p w:rsidR="00D25C9A" w:rsidRPr="00D25C9A" w:rsidRDefault="00D25C9A" w:rsidP="00D25C9A">
            <w:pPr>
              <w:spacing w:line="280" w:lineRule="exact"/>
              <w:jc w:val="center"/>
              <w:rPr>
                <w:rFonts w:asciiTheme="minorEastAsia" w:eastAsiaTheme="minorEastAsia" w:hAnsiTheme="minorEastAsia" w:cs="Arial"/>
                <w:b/>
                <w:bCs/>
                <w:szCs w:val="21"/>
              </w:rPr>
            </w:pPr>
            <w:r w:rsidRPr="00D25C9A">
              <w:rPr>
                <w:rFonts w:asciiTheme="minorEastAsia" w:eastAsiaTheme="minorEastAsia" w:hAnsiTheme="minorEastAsia" w:cs="Arial" w:hint="eastAsia"/>
                <w:b/>
                <w:bCs/>
                <w:szCs w:val="21"/>
              </w:rPr>
              <w:t>商店名称</w:t>
            </w:r>
          </w:p>
        </w:tc>
        <w:tc>
          <w:tcPr>
            <w:tcW w:w="3834" w:type="dxa"/>
            <w:vAlign w:val="center"/>
          </w:tcPr>
          <w:p w:rsidR="00D25C9A" w:rsidRPr="00D25C9A" w:rsidRDefault="00D25C9A" w:rsidP="00D25C9A">
            <w:pPr>
              <w:pStyle w:val="a8"/>
              <w:pBdr>
                <w:bottom w:val="none" w:sz="0" w:space="0" w:color="auto"/>
              </w:pBdr>
              <w:tabs>
                <w:tab w:val="left" w:pos="420"/>
              </w:tabs>
              <w:snapToGrid/>
              <w:spacing w:line="280" w:lineRule="exact"/>
              <w:rPr>
                <w:rFonts w:asciiTheme="minorEastAsia" w:hAnsiTheme="minorEastAsia" w:cs="Arial"/>
                <w:b/>
                <w:bCs/>
                <w:sz w:val="21"/>
                <w:szCs w:val="21"/>
              </w:rPr>
            </w:pPr>
            <w:r w:rsidRPr="00D25C9A">
              <w:rPr>
                <w:rFonts w:asciiTheme="minorEastAsia" w:hAnsiTheme="minorEastAsia" w:cs="Arial" w:hint="eastAsia"/>
                <w:b/>
                <w:bCs/>
                <w:sz w:val="21"/>
                <w:szCs w:val="21"/>
              </w:rPr>
              <w:t>主要商品</w:t>
            </w:r>
          </w:p>
        </w:tc>
        <w:tc>
          <w:tcPr>
            <w:tcW w:w="2589" w:type="dxa"/>
          </w:tcPr>
          <w:p w:rsidR="00D25C9A" w:rsidRPr="00D25C9A" w:rsidRDefault="00D25C9A" w:rsidP="00D25C9A">
            <w:pPr>
              <w:pStyle w:val="a8"/>
              <w:pBdr>
                <w:bottom w:val="none" w:sz="0" w:space="0" w:color="auto"/>
              </w:pBdr>
              <w:tabs>
                <w:tab w:val="left" w:pos="420"/>
              </w:tabs>
              <w:snapToGrid/>
              <w:spacing w:line="280" w:lineRule="exact"/>
              <w:rPr>
                <w:rFonts w:asciiTheme="minorEastAsia" w:hAnsiTheme="minorEastAsia" w:cs="Arial"/>
                <w:b/>
                <w:bCs/>
                <w:sz w:val="21"/>
                <w:szCs w:val="21"/>
              </w:rPr>
            </w:pPr>
            <w:r w:rsidRPr="00D25C9A">
              <w:rPr>
                <w:rFonts w:asciiTheme="minorEastAsia" w:hAnsiTheme="minorEastAsia" w:cs="Arial" w:hint="eastAsia"/>
                <w:b/>
                <w:bCs/>
                <w:sz w:val="21"/>
                <w:szCs w:val="21"/>
              </w:rPr>
              <w:t>时间</w:t>
            </w:r>
          </w:p>
        </w:tc>
      </w:tr>
      <w:tr w:rsidR="00D25C9A" w:rsidRPr="00D25C9A" w:rsidTr="00D25C9A">
        <w:trPr>
          <w:trHeight w:val="319"/>
        </w:trPr>
        <w:tc>
          <w:tcPr>
            <w:tcW w:w="1482" w:type="dxa"/>
            <w:vMerge w:val="restart"/>
            <w:vAlign w:val="center"/>
          </w:tcPr>
          <w:p w:rsidR="00D25C9A" w:rsidRPr="00D25C9A" w:rsidRDefault="00D25C9A" w:rsidP="00D25C9A">
            <w:pPr>
              <w:spacing w:line="280" w:lineRule="exact"/>
              <w:ind w:rightChars="-587" w:right="-1233" w:firstLineChars="147" w:firstLine="310"/>
              <w:rPr>
                <w:rFonts w:asciiTheme="minorEastAsia" w:eastAsiaTheme="minorEastAsia" w:hAnsiTheme="minorEastAsia" w:cs="Arial"/>
                <w:b/>
                <w:szCs w:val="21"/>
              </w:rPr>
            </w:pPr>
            <w:r w:rsidRPr="00D25C9A">
              <w:rPr>
                <w:rFonts w:asciiTheme="minorEastAsia" w:eastAsiaTheme="minorEastAsia" w:hAnsiTheme="minorEastAsia" w:cs="Arial" w:hint="eastAsia"/>
                <w:b/>
                <w:szCs w:val="21"/>
              </w:rPr>
              <w:t>俄罗斯</w:t>
            </w:r>
          </w:p>
        </w:tc>
        <w:tc>
          <w:tcPr>
            <w:tcW w:w="2268" w:type="dxa"/>
            <w:vAlign w:val="center"/>
          </w:tcPr>
          <w:p w:rsidR="00D25C9A" w:rsidRPr="00D25C9A" w:rsidRDefault="00D25C9A" w:rsidP="00D25C9A">
            <w:pPr>
              <w:spacing w:line="280" w:lineRule="exact"/>
              <w:ind w:rightChars="-587" w:right="-1233"/>
              <w:rPr>
                <w:rFonts w:asciiTheme="minorEastAsia" w:eastAsiaTheme="minorEastAsia" w:hAnsiTheme="minorEastAsia" w:cs="Arial"/>
                <w:szCs w:val="21"/>
              </w:rPr>
            </w:pPr>
            <w:r w:rsidRPr="00D25C9A">
              <w:rPr>
                <w:rFonts w:asciiTheme="minorEastAsia" w:eastAsiaTheme="minorEastAsia" w:hAnsiTheme="minorEastAsia" w:cs="Arial" w:hint="eastAsia"/>
                <w:szCs w:val="21"/>
              </w:rPr>
              <w:t>紫金店</w:t>
            </w:r>
          </w:p>
        </w:tc>
        <w:tc>
          <w:tcPr>
            <w:tcW w:w="3834" w:type="dxa"/>
            <w:vAlign w:val="center"/>
          </w:tcPr>
          <w:p w:rsidR="00D25C9A" w:rsidRPr="00D25C9A" w:rsidRDefault="00D25C9A" w:rsidP="00D25C9A">
            <w:pPr>
              <w:spacing w:line="280" w:lineRule="exact"/>
              <w:ind w:rightChars="-587" w:right="-1233"/>
              <w:rPr>
                <w:rFonts w:asciiTheme="minorEastAsia" w:eastAsiaTheme="minorEastAsia" w:hAnsiTheme="minorEastAsia" w:cs="Arial"/>
                <w:szCs w:val="21"/>
              </w:rPr>
            </w:pPr>
            <w:r w:rsidRPr="00D25C9A">
              <w:rPr>
                <w:rFonts w:asciiTheme="minorEastAsia" w:eastAsiaTheme="minorEastAsia" w:hAnsiTheme="minorEastAsia" w:cs="Arial" w:hint="eastAsia"/>
                <w:szCs w:val="21"/>
              </w:rPr>
              <w:t>紫金制品</w:t>
            </w:r>
          </w:p>
        </w:tc>
        <w:tc>
          <w:tcPr>
            <w:tcW w:w="2589" w:type="dxa"/>
            <w:vAlign w:val="center"/>
          </w:tcPr>
          <w:p w:rsidR="00D25C9A" w:rsidRPr="00D25C9A" w:rsidRDefault="00D25C9A" w:rsidP="00D25C9A">
            <w:pPr>
              <w:spacing w:line="280" w:lineRule="exact"/>
              <w:ind w:rightChars="-587" w:right="-1233"/>
              <w:rPr>
                <w:rFonts w:asciiTheme="minorEastAsia" w:eastAsiaTheme="minorEastAsia" w:hAnsiTheme="minorEastAsia" w:cs="Arial"/>
                <w:szCs w:val="21"/>
              </w:rPr>
            </w:pPr>
            <w:r w:rsidRPr="00D25C9A">
              <w:rPr>
                <w:rFonts w:asciiTheme="minorEastAsia" w:eastAsiaTheme="minorEastAsia" w:hAnsiTheme="minorEastAsia" w:cs="Arial" w:hint="eastAsia"/>
                <w:szCs w:val="21"/>
              </w:rPr>
              <w:t>约1小时</w:t>
            </w:r>
          </w:p>
        </w:tc>
      </w:tr>
      <w:tr w:rsidR="00D25C9A" w:rsidRPr="00D25C9A" w:rsidTr="00D25C9A">
        <w:trPr>
          <w:trHeight w:val="368"/>
        </w:trPr>
        <w:tc>
          <w:tcPr>
            <w:tcW w:w="1482" w:type="dxa"/>
            <w:vMerge/>
            <w:vAlign w:val="center"/>
          </w:tcPr>
          <w:p w:rsidR="00D25C9A" w:rsidRPr="00D25C9A" w:rsidRDefault="00D25C9A" w:rsidP="00D25C9A">
            <w:pPr>
              <w:widowControl/>
              <w:jc w:val="center"/>
              <w:rPr>
                <w:rFonts w:asciiTheme="minorEastAsia" w:eastAsiaTheme="minorEastAsia" w:hAnsiTheme="minorEastAsia" w:cs="Arial"/>
                <w:szCs w:val="21"/>
              </w:rPr>
            </w:pPr>
          </w:p>
        </w:tc>
        <w:tc>
          <w:tcPr>
            <w:tcW w:w="2268" w:type="dxa"/>
            <w:vAlign w:val="center"/>
          </w:tcPr>
          <w:p w:rsidR="00D25C9A" w:rsidRPr="00D25C9A" w:rsidRDefault="00D25C9A" w:rsidP="00D25C9A">
            <w:pPr>
              <w:spacing w:line="280" w:lineRule="exact"/>
              <w:ind w:rightChars="-587" w:right="-1233"/>
              <w:rPr>
                <w:rFonts w:asciiTheme="minorEastAsia" w:eastAsiaTheme="minorEastAsia" w:hAnsiTheme="minorEastAsia" w:cs="Arial"/>
                <w:szCs w:val="21"/>
              </w:rPr>
            </w:pPr>
            <w:r w:rsidRPr="00D25C9A">
              <w:rPr>
                <w:rFonts w:asciiTheme="minorEastAsia" w:eastAsiaTheme="minorEastAsia" w:hAnsiTheme="minorEastAsia" w:cs="Arial" w:hint="eastAsia"/>
                <w:szCs w:val="21"/>
              </w:rPr>
              <w:t>琥珀店</w:t>
            </w:r>
          </w:p>
        </w:tc>
        <w:tc>
          <w:tcPr>
            <w:tcW w:w="3834" w:type="dxa"/>
            <w:vAlign w:val="center"/>
          </w:tcPr>
          <w:p w:rsidR="00D25C9A" w:rsidRPr="00D25C9A" w:rsidRDefault="00D25C9A" w:rsidP="00D25C9A">
            <w:pPr>
              <w:spacing w:line="280" w:lineRule="exact"/>
              <w:ind w:rightChars="-587" w:right="-1233"/>
              <w:rPr>
                <w:rFonts w:asciiTheme="minorEastAsia" w:eastAsiaTheme="minorEastAsia" w:hAnsiTheme="minorEastAsia" w:cs="Arial"/>
                <w:szCs w:val="21"/>
              </w:rPr>
            </w:pPr>
            <w:r w:rsidRPr="00D25C9A">
              <w:rPr>
                <w:rFonts w:asciiTheme="minorEastAsia" w:eastAsiaTheme="minorEastAsia" w:hAnsiTheme="minorEastAsia" w:cs="Arial" w:hint="eastAsia"/>
                <w:szCs w:val="21"/>
              </w:rPr>
              <w:t>琥珀制品</w:t>
            </w:r>
          </w:p>
        </w:tc>
        <w:tc>
          <w:tcPr>
            <w:tcW w:w="2589" w:type="dxa"/>
            <w:vAlign w:val="center"/>
          </w:tcPr>
          <w:p w:rsidR="00D25C9A" w:rsidRPr="00D25C9A" w:rsidRDefault="00D25C9A" w:rsidP="00D25C9A">
            <w:pPr>
              <w:spacing w:line="280" w:lineRule="exact"/>
              <w:ind w:rightChars="-587" w:right="-1233"/>
              <w:rPr>
                <w:rFonts w:asciiTheme="minorEastAsia" w:eastAsiaTheme="minorEastAsia" w:hAnsiTheme="minorEastAsia" w:cs="Arial"/>
                <w:szCs w:val="21"/>
              </w:rPr>
            </w:pPr>
            <w:r w:rsidRPr="00D25C9A">
              <w:rPr>
                <w:rFonts w:asciiTheme="minorEastAsia" w:eastAsiaTheme="minorEastAsia" w:hAnsiTheme="minorEastAsia" w:cs="Arial" w:hint="eastAsia"/>
                <w:szCs w:val="21"/>
              </w:rPr>
              <w:t>约1小时</w:t>
            </w:r>
          </w:p>
        </w:tc>
      </w:tr>
      <w:tr w:rsidR="00D25C9A" w:rsidRPr="00D25C9A" w:rsidTr="00D25C9A">
        <w:trPr>
          <w:trHeight w:val="203"/>
        </w:trPr>
        <w:tc>
          <w:tcPr>
            <w:tcW w:w="1482" w:type="dxa"/>
            <w:vMerge/>
            <w:vAlign w:val="center"/>
          </w:tcPr>
          <w:p w:rsidR="00D25C9A" w:rsidRPr="00D25C9A" w:rsidRDefault="00D25C9A" w:rsidP="00D25C9A">
            <w:pPr>
              <w:widowControl/>
              <w:jc w:val="center"/>
              <w:rPr>
                <w:rFonts w:asciiTheme="minorEastAsia" w:eastAsiaTheme="minorEastAsia" w:hAnsiTheme="minorEastAsia" w:cs="Arial"/>
                <w:szCs w:val="21"/>
              </w:rPr>
            </w:pPr>
          </w:p>
        </w:tc>
        <w:tc>
          <w:tcPr>
            <w:tcW w:w="2268" w:type="dxa"/>
            <w:vAlign w:val="center"/>
          </w:tcPr>
          <w:p w:rsidR="00D25C9A" w:rsidRPr="00D25C9A" w:rsidRDefault="00D25C9A" w:rsidP="00D25C9A">
            <w:pPr>
              <w:spacing w:line="280" w:lineRule="exact"/>
              <w:ind w:rightChars="-587" w:right="-1233"/>
              <w:rPr>
                <w:rFonts w:asciiTheme="minorEastAsia" w:eastAsiaTheme="minorEastAsia" w:hAnsiTheme="minorEastAsia" w:cs="Arial"/>
                <w:szCs w:val="21"/>
              </w:rPr>
            </w:pPr>
            <w:r w:rsidRPr="00D25C9A">
              <w:rPr>
                <w:rFonts w:asciiTheme="minorEastAsia" w:eastAsiaTheme="minorEastAsia" w:hAnsiTheme="minorEastAsia" w:cs="Arial" w:hint="eastAsia"/>
                <w:szCs w:val="21"/>
              </w:rPr>
              <w:t>旅游纪念品商店</w:t>
            </w:r>
          </w:p>
        </w:tc>
        <w:tc>
          <w:tcPr>
            <w:tcW w:w="3834" w:type="dxa"/>
            <w:vAlign w:val="center"/>
          </w:tcPr>
          <w:p w:rsidR="00D25C9A" w:rsidRPr="00D25C9A" w:rsidRDefault="00D25C9A" w:rsidP="00D25C9A">
            <w:pPr>
              <w:spacing w:line="280" w:lineRule="exact"/>
              <w:ind w:rightChars="-587" w:right="-1233"/>
              <w:rPr>
                <w:rFonts w:asciiTheme="minorEastAsia" w:eastAsiaTheme="minorEastAsia" w:hAnsiTheme="minorEastAsia" w:cs="Arial"/>
                <w:szCs w:val="21"/>
              </w:rPr>
            </w:pPr>
            <w:r w:rsidRPr="00D25C9A">
              <w:rPr>
                <w:rFonts w:asciiTheme="minorEastAsia" w:eastAsiaTheme="minorEastAsia" w:hAnsiTheme="minorEastAsia" w:cs="Arial" w:hint="eastAsia"/>
                <w:szCs w:val="21"/>
              </w:rPr>
              <w:t>俄罗斯套娃、巧克力、望远镜、军刀等</w:t>
            </w:r>
          </w:p>
        </w:tc>
        <w:tc>
          <w:tcPr>
            <w:tcW w:w="2589" w:type="dxa"/>
            <w:vAlign w:val="center"/>
          </w:tcPr>
          <w:p w:rsidR="00D25C9A" w:rsidRPr="00D25C9A" w:rsidRDefault="00D25C9A" w:rsidP="00D25C9A">
            <w:pPr>
              <w:spacing w:line="280" w:lineRule="exact"/>
              <w:ind w:rightChars="-587" w:right="-1233"/>
              <w:rPr>
                <w:rFonts w:asciiTheme="minorEastAsia" w:eastAsiaTheme="minorEastAsia" w:hAnsiTheme="minorEastAsia" w:cs="Arial"/>
                <w:szCs w:val="21"/>
              </w:rPr>
            </w:pPr>
            <w:r w:rsidRPr="00D25C9A">
              <w:rPr>
                <w:rFonts w:asciiTheme="minorEastAsia" w:eastAsiaTheme="minorEastAsia" w:hAnsiTheme="minorEastAsia" w:cs="Arial" w:hint="eastAsia"/>
                <w:szCs w:val="21"/>
              </w:rPr>
              <w:t>约1小时</w:t>
            </w:r>
          </w:p>
        </w:tc>
      </w:tr>
      <w:tr w:rsidR="00D25C9A" w:rsidRPr="00D25C9A" w:rsidTr="00D25C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10173" w:type="dxa"/>
            <w:gridSpan w:val="4"/>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szCs w:val="21"/>
              </w:rPr>
              <w:t>全程不强制购物；</w:t>
            </w:r>
          </w:p>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szCs w:val="21"/>
              </w:rPr>
              <w:t>不增加行程标注额外购物店（须经全体团员签字同意方可增加）；</w:t>
            </w:r>
          </w:p>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szCs w:val="21"/>
              </w:rPr>
              <w:t>游客在指定购物店中为自愿购物，所购商品非质量问题一律不予退还；</w:t>
            </w:r>
          </w:p>
          <w:p w:rsidR="00D25C9A" w:rsidRDefault="00D25C9A" w:rsidP="00D25C9A">
            <w:pPr>
              <w:numPr>
                <w:ilvl w:val="1"/>
                <w:numId w:val="15"/>
              </w:numPr>
              <w:tabs>
                <w:tab w:val="clear" w:pos="2040"/>
                <w:tab w:val="left" w:pos="180"/>
              </w:tabs>
              <w:ind w:leftChars="86" w:left="900" w:hanging="719"/>
              <w:rPr>
                <w:rFonts w:asciiTheme="minorEastAsia" w:eastAsiaTheme="minorEastAsia" w:hAnsiTheme="minorEastAsia" w:cs="Arial"/>
                <w:szCs w:val="21"/>
              </w:rPr>
            </w:pPr>
            <w:r w:rsidRPr="00D25C9A">
              <w:rPr>
                <w:rFonts w:asciiTheme="minorEastAsia" w:eastAsiaTheme="minorEastAsia" w:hAnsiTheme="minorEastAsia" w:cs="Arial"/>
                <w:szCs w:val="21"/>
              </w:rPr>
              <w:t>行程规定的景点、餐厅，长途中途休息站</w:t>
            </w:r>
          </w:p>
          <w:p w:rsidR="00D25C9A" w:rsidRPr="00D25C9A" w:rsidRDefault="00D25C9A" w:rsidP="00D25C9A">
            <w:pPr>
              <w:numPr>
                <w:ilvl w:val="1"/>
                <w:numId w:val="15"/>
              </w:numPr>
              <w:tabs>
                <w:tab w:val="clear" w:pos="2040"/>
                <w:tab w:val="left" w:pos="180"/>
              </w:tabs>
              <w:ind w:leftChars="86" w:left="900" w:hanging="719"/>
              <w:rPr>
                <w:rFonts w:asciiTheme="minorEastAsia" w:eastAsiaTheme="minorEastAsia" w:hAnsiTheme="minorEastAsia" w:cs="Arial"/>
                <w:szCs w:val="21"/>
              </w:rPr>
            </w:pPr>
            <w:r w:rsidRPr="00D25C9A">
              <w:rPr>
                <w:rFonts w:asciiTheme="minorEastAsia" w:eastAsiaTheme="minorEastAsia" w:hAnsiTheme="minorEastAsia" w:cs="Arial"/>
                <w:szCs w:val="21"/>
              </w:rPr>
              <w:t>等购物店不属于旅游定点商店，若商品出现质量问题，旅行社不承担任何责任；</w:t>
            </w:r>
          </w:p>
          <w:tbl>
            <w:tblPr>
              <w:tblpPr w:leftFromText="180" w:rightFromText="180" w:vertAnchor="text" w:horzAnchor="page" w:tblpX="-56" w:tblpY="455"/>
              <w:tblOverlap w:val="never"/>
              <w:tblW w:w="106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tblPr>
            <w:tblGrid>
              <w:gridCol w:w="2385"/>
              <w:gridCol w:w="2980"/>
              <w:gridCol w:w="5245"/>
            </w:tblGrid>
            <w:tr w:rsidR="00D25C9A" w:rsidRPr="00D25C9A" w:rsidTr="00D25C9A">
              <w:trPr>
                <w:trHeight w:val="90"/>
              </w:trPr>
              <w:tc>
                <w:tcPr>
                  <w:tcW w:w="238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地点</w:t>
                  </w:r>
                </w:p>
              </w:tc>
              <w:tc>
                <w:tcPr>
                  <w:tcW w:w="2980" w:type="dxa"/>
                  <w:tcBorders>
                    <w:tl2br w:val="nil"/>
                    <w:tr2bl w:val="nil"/>
                  </w:tcBorders>
                  <w:vAlign w:val="center"/>
                </w:tcPr>
                <w:p w:rsidR="00D25C9A" w:rsidRPr="00D25C9A" w:rsidRDefault="00D25C9A" w:rsidP="00D25C9A">
                  <w:pPr>
                    <w:tabs>
                      <w:tab w:val="left" w:pos="180"/>
                    </w:tabs>
                    <w:rPr>
                      <w:rFonts w:asciiTheme="minorEastAsia" w:eastAsiaTheme="minorEastAsia" w:hAnsiTheme="minorEastAsia" w:cs="Arial"/>
                      <w:szCs w:val="21"/>
                    </w:rPr>
                  </w:pPr>
                  <w:r w:rsidRPr="00D25C9A">
                    <w:rPr>
                      <w:rFonts w:asciiTheme="minorEastAsia" w:eastAsiaTheme="minorEastAsia" w:hAnsiTheme="minorEastAsia" w:cs="Arial" w:hint="eastAsia"/>
                      <w:szCs w:val="21"/>
                    </w:rPr>
                    <w:t>名称</w:t>
                  </w:r>
                </w:p>
              </w:tc>
              <w:tc>
                <w:tcPr>
                  <w:tcW w:w="524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商店购物内容</w:t>
                  </w:r>
                </w:p>
              </w:tc>
            </w:tr>
            <w:tr w:rsidR="00D25C9A" w:rsidRPr="00D25C9A" w:rsidTr="00D25C9A">
              <w:trPr>
                <w:trHeight w:val="270"/>
              </w:trPr>
              <w:tc>
                <w:tcPr>
                  <w:tcW w:w="2385" w:type="dxa"/>
                  <w:vMerge w:val="restart"/>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芬兰</w:t>
                  </w:r>
                </w:p>
              </w:tc>
              <w:tc>
                <w:tcPr>
                  <w:tcW w:w="2980" w:type="dxa"/>
                  <w:tcBorders>
                    <w:tl2br w:val="nil"/>
                    <w:tr2bl w:val="nil"/>
                  </w:tcBorders>
                  <w:vAlign w:val="center"/>
                </w:tcPr>
                <w:p w:rsidR="00D25C9A" w:rsidRPr="00D25C9A" w:rsidRDefault="00D25C9A" w:rsidP="00D25C9A">
                  <w:pPr>
                    <w:tabs>
                      <w:tab w:val="left" w:pos="180"/>
                    </w:tabs>
                    <w:rPr>
                      <w:rFonts w:asciiTheme="minorEastAsia" w:eastAsiaTheme="minorEastAsia" w:hAnsiTheme="minorEastAsia" w:cs="Arial"/>
                      <w:szCs w:val="21"/>
                    </w:rPr>
                  </w:pPr>
                  <w:r w:rsidRPr="00D25C9A">
                    <w:rPr>
                      <w:rFonts w:asciiTheme="minorEastAsia" w:eastAsiaTheme="minorEastAsia" w:hAnsiTheme="minorEastAsia" w:cs="Arial" w:hint="eastAsia"/>
                      <w:szCs w:val="21"/>
                    </w:rPr>
                    <w:t>赫尔辛基</w:t>
                  </w:r>
                </w:p>
              </w:tc>
              <w:tc>
                <w:tcPr>
                  <w:tcW w:w="524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保健品</w:t>
                  </w:r>
                </w:p>
              </w:tc>
            </w:tr>
            <w:tr w:rsidR="00D25C9A" w:rsidRPr="00D25C9A" w:rsidTr="00D25C9A">
              <w:trPr>
                <w:trHeight w:val="270"/>
              </w:trPr>
              <w:tc>
                <w:tcPr>
                  <w:tcW w:w="2385" w:type="dxa"/>
                  <w:vMerge/>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p>
              </w:tc>
              <w:tc>
                <w:tcPr>
                  <w:tcW w:w="2980" w:type="dxa"/>
                  <w:tcBorders>
                    <w:tl2br w:val="nil"/>
                    <w:tr2bl w:val="nil"/>
                  </w:tcBorders>
                  <w:vAlign w:val="center"/>
                </w:tcPr>
                <w:p w:rsidR="00D25C9A" w:rsidRPr="00D25C9A" w:rsidRDefault="00D25C9A" w:rsidP="00D25C9A">
                  <w:pPr>
                    <w:tabs>
                      <w:tab w:val="left" w:pos="180"/>
                    </w:tabs>
                    <w:rPr>
                      <w:rFonts w:asciiTheme="minorEastAsia" w:eastAsiaTheme="minorEastAsia" w:hAnsiTheme="minorEastAsia" w:cs="Arial"/>
                      <w:szCs w:val="21"/>
                    </w:rPr>
                  </w:pPr>
                  <w:r w:rsidRPr="00D25C9A">
                    <w:rPr>
                      <w:rFonts w:asciiTheme="minorEastAsia" w:eastAsiaTheme="minorEastAsia" w:hAnsiTheme="minorEastAsia" w:cs="Arial" w:hint="eastAsia"/>
                      <w:szCs w:val="21"/>
                    </w:rPr>
                    <w:t>赫尔辛基</w:t>
                  </w:r>
                </w:p>
              </w:tc>
              <w:tc>
                <w:tcPr>
                  <w:tcW w:w="524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琥珀</w:t>
                  </w:r>
                </w:p>
              </w:tc>
            </w:tr>
            <w:tr w:rsidR="00D25C9A" w:rsidRPr="00D25C9A" w:rsidTr="00D25C9A">
              <w:trPr>
                <w:trHeight w:val="270"/>
              </w:trPr>
              <w:tc>
                <w:tcPr>
                  <w:tcW w:w="238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挪威</w:t>
                  </w:r>
                </w:p>
              </w:tc>
              <w:tc>
                <w:tcPr>
                  <w:tcW w:w="2980" w:type="dxa"/>
                  <w:tcBorders>
                    <w:tl2br w:val="nil"/>
                    <w:tr2bl w:val="nil"/>
                  </w:tcBorders>
                  <w:vAlign w:val="center"/>
                </w:tcPr>
                <w:p w:rsidR="00D25C9A" w:rsidRPr="00D25C9A" w:rsidRDefault="00D25C9A" w:rsidP="00D25C9A">
                  <w:pPr>
                    <w:tabs>
                      <w:tab w:val="left" w:pos="180"/>
                    </w:tabs>
                    <w:rPr>
                      <w:rFonts w:asciiTheme="minorEastAsia" w:eastAsiaTheme="minorEastAsia" w:hAnsiTheme="minorEastAsia" w:cs="Arial"/>
                      <w:szCs w:val="21"/>
                    </w:rPr>
                  </w:pPr>
                </w:p>
              </w:tc>
              <w:tc>
                <w:tcPr>
                  <w:tcW w:w="524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p>
              </w:tc>
            </w:tr>
            <w:tr w:rsidR="00D25C9A" w:rsidRPr="00D25C9A" w:rsidTr="00D25C9A">
              <w:tc>
                <w:tcPr>
                  <w:tcW w:w="238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瑞典</w:t>
                  </w:r>
                </w:p>
              </w:tc>
              <w:tc>
                <w:tcPr>
                  <w:tcW w:w="2980" w:type="dxa"/>
                  <w:tcBorders>
                    <w:tl2br w:val="nil"/>
                    <w:tr2bl w:val="nil"/>
                  </w:tcBorders>
                  <w:vAlign w:val="center"/>
                </w:tcPr>
                <w:p w:rsidR="00D25C9A" w:rsidRPr="00D25C9A" w:rsidRDefault="00D25C9A" w:rsidP="00D25C9A">
                  <w:pPr>
                    <w:tabs>
                      <w:tab w:val="left" w:pos="180"/>
                    </w:tabs>
                    <w:rPr>
                      <w:rFonts w:asciiTheme="minorEastAsia" w:eastAsiaTheme="minorEastAsia" w:hAnsiTheme="minorEastAsia" w:cs="Arial"/>
                      <w:szCs w:val="21"/>
                    </w:rPr>
                  </w:pPr>
                  <w:r w:rsidRPr="00D25C9A">
                    <w:rPr>
                      <w:rFonts w:asciiTheme="minorEastAsia" w:eastAsiaTheme="minorEastAsia" w:hAnsiTheme="minorEastAsia" w:cs="Arial" w:hint="eastAsia"/>
                      <w:szCs w:val="21"/>
                    </w:rPr>
                    <w:t>斯德哥尔摩</w:t>
                  </w:r>
                </w:p>
              </w:tc>
              <w:tc>
                <w:tcPr>
                  <w:tcW w:w="524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瑞士名表、精美礼品、保健品</w:t>
                  </w:r>
                </w:p>
              </w:tc>
            </w:tr>
            <w:tr w:rsidR="00D25C9A" w:rsidRPr="00D25C9A" w:rsidTr="00D25C9A">
              <w:tc>
                <w:tcPr>
                  <w:tcW w:w="238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丹麦</w:t>
                  </w:r>
                </w:p>
              </w:tc>
              <w:tc>
                <w:tcPr>
                  <w:tcW w:w="2980" w:type="dxa"/>
                  <w:tcBorders>
                    <w:tl2br w:val="nil"/>
                    <w:tr2bl w:val="nil"/>
                  </w:tcBorders>
                  <w:vAlign w:val="center"/>
                </w:tcPr>
                <w:p w:rsidR="00D25C9A" w:rsidRPr="00D25C9A" w:rsidRDefault="00D25C9A" w:rsidP="00D25C9A">
                  <w:pPr>
                    <w:tabs>
                      <w:tab w:val="left" w:pos="180"/>
                    </w:tabs>
                    <w:rPr>
                      <w:rFonts w:asciiTheme="minorEastAsia" w:eastAsiaTheme="minorEastAsia" w:hAnsiTheme="minorEastAsia" w:cs="Arial"/>
                      <w:szCs w:val="21"/>
                    </w:rPr>
                  </w:pPr>
                  <w:r w:rsidRPr="00D25C9A">
                    <w:rPr>
                      <w:rFonts w:asciiTheme="minorEastAsia" w:eastAsiaTheme="minorEastAsia" w:hAnsiTheme="minorEastAsia" w:cs="Arial" w:hint="eastAsia"/>
                      <w:szCs w:val="21"/>
                    </w:rPr>
                    <w:t>哥本哈根</w:t>
                  </w:r>
                </w:p>
              </w:tc>
              <w:tc>
                <w:tcPr>
                  <w:tcW w:w="5245" w:type="dxa"/>
                  <w:tcBorders>
                    <w:tl2br w:val="nil"/>
                    <w:tr2bl w:val="nil"/>
                  </w:tcBorders>
                  <w:vAlign w:val="center"/>
                </w:tcPr>
                <w:p w:rsidR="00D25C9A" w:rsidRPr="00D25C9A" w:rsidRDefault="00D25C9A" w:rsidP="00D25C9A">
                  <w:pPr>
                    <w:numPr>
                      <w:ilvl w:val="1"/>
                      <w:numId w:val="15"/>
                    </w:numPr>
                    <w:tabs>
                      <w:tab w:val="clear" w:pos="2040"/>
                      <w:tab w:val="left" w:pos="180"/>
                    </w:tabs>
                    <w:ind w:leftChars="86" w:left="539" w:hanging="358"/>
                    <w:rPr>
                      <w:rFonts w:asciiTheme="minorEastAsia" w:eastAsiaTheme="minorEastAsia" w:hAnsiTheme="minorEastAsia" w:cs="Arial"/>
                      <w:szCs w:val="21"/>
                    </w:rPr>
                  </w:pPr>
                  <w:r w:rsidRPr="00D25C9A">
                    <w:rPr>
                      <w:rFonts w:asciiTheme="minorEastAsia" w:eastAsiaTheme="minorEastAsia" w:hAnsiTheme="minorEastAsia" w:cs="Arial" w:hint="eastAsia"/>
                      <w:szCs w:val="21"/>
                    </w:rPr>
                    <w:t>琥珀 、水晶</w:t>
                  </w:r>
                </w:p>
              </w:tc>
            </w:tr>
          </w:tbl>
          <w:p w:rsidR="00D25C9A" w:rsidRPr="00D25C9A" w:rsidRDefault="00D25C9A" w:rsidP="00D25C9A">
            <w:pPr>
              <w:numPr>
                <w:ilvl w:val="1"/>
                <w:numId w:val="15"/>
              </w:numPr>
              <w:tabs>
                <w:tab w:val="clear" w:pos="2040"/>
                <w:tab w:val="left" w:pos="180"/>
              </w:tabs>
              <w:ind w:leftChars="86" w:left="900" w:hanging="719"/>
              <w:rPr>
                <w:rFonts w:asciiTheme="minorEastAsia" w:eastAsiaTheme="minorEastAsia" w:hAnsiTheme="minorEastAsia" w:cs="Arial"/>
                <w:szCs w:val="21"/>
              </w:rPr>
            </w:pPr>
            <w:r w:rsidRPr="00D25C9A">
              <w:rPr>
                <w:rFonts w:asciiTheme="minorEastAsia" w:eastAsiaTheme="minorEastAsia" w:hAnsiTheme="minorEastAsia" w:cs="Arial"/>
                <w:szCs w:val="21"/>
              </w:rPr>
              <w:t>游客自行前往的购物店所购商品出现质量问题，旅行社不承担任何责任；</w:t>
            </w:r>
          </w:p>
        </w:tc>
      </w:tr>
    </w:tbl>
    <w:p w:rsidR="00D25C9A" w:rsidRPr="00D25C9A" w:rsidRDefault="00D25C9A" w:rsidP="00D25C9A">
      <w:pPr>
        <w:pStyle w:val="12"/>
        <w:spacing w:line="360" w:lineRule="auto"/>
        <w:ind w:left="840" w:firstLineChars="0" w:firstLine="0"/>
        <w:rPr>
          <w:rFonts w:asciiTheme="minorEastAsia" w:eastAsiaTheme="minorEastAsia" w:hAnsiTheme="minorEastAsia" w:cs="幼圆"/>
          <w:szCs w:val="21"/>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7"/>
        <w:gridCol w:w="1530"/>
        <w:gridCol w:w="4980"/>
        <w:gridCol w:w="1875"/>
      </w:tblGrid>
      <w:tr w:rsidR="001F69BC" w:rsidRPr="00D25C9A">
        <w:trPr>
          <w:trHeight w:val="324"/>
        </w:trPr>
        <w:tc>
          <w:tcPr>
            <w:tcW w:w="1577" w:type="dxa"/>
            <w:shd w:val="clear" w:color="auto" w:fill="D7D7D7"/>
          </w:tcPr>
          <w:p w:rsidR="001F69BC" w:rsidRPr="00D25C9A" w:rsidRDefault="00B85A03">
            <w:pPr>
              <w:pStyle w:val="12"/>
              <w:spacing w:line="360" w:lineRule="auto"/>
              <w:ind w:leftChars="200" w:left="420" w:firstLineChars="0" w:firstLine="0"/>
              <w:rPr>
                <w:rFonts w:asciiTheme="minorEastAsia" w:eastAsiaTheme="minorEastAsia" w:hAnsiTheme="minorEastAsia" w:cs="幼圆"/>
                <w:b/>
                <w:bCs/>
                <w:szCs w:val="21"/>
              </w:rPr>
            </w:pPr>
            <w:r w:rsidRPr="00D25C9A">
              <w:rPr>
                <w:rFonts w:asciiTheme="minorEastAsia" w:eastAsiaTheme="minorEastAsia" w:hAnsiTheme="minorEastAsia" w:cs="幼圆" w:hint="eastAsia"/>
                <w:b/>
                <w:bCs/>
                <w:szCs w:val="21"/>
              </w:rPr>
              <w:t>国家</w:t>
            </w:r>
          </w:p>
        </w:tc>
        <w:tc>
          <w:tcPr>
            <w:tcW w:w="1530" w:type="dxa"/>
            <w:shd w:val="clear" w:color="auto" w:fill="D7D7D7"/>
          </w:tcPr>
          <w:p w:rsidR="001F69BC" w:rsidRPr="00D25C9A" w:rsidRDefault="00B85A03">
            <w:pPr>
              <w:pStyle w:val="12"/>
              <w:spacing w:line="360" w:lineRule="auto"/>
              <w:ind w:leftChars="200" w:left="420" w:firstLineChars="0" w:firstLine="0"/>
              <w:rPr>
                <w:rFonts w:asciiTheme="minorEastAsia" w:eastAsiaTheme="minorEastAsia" w:hAnsiTheme="minorEastAsia" w:cs="幼圆"/>
                <w:b/>
                <w:bCs/>
                <w:szCs w:val="21"/>
              </w:rPr>
            </w:pPr>
            <w:r w:rsidRPr="00D25C9A">
              <w:rPr>
                <w:rFonts w:asciiTheme="minorEastAsia" w:eastAsiaTheme="minorEastAsia" w:hAnsiTheme="minorEastAsia" w:cs="幼圆" w:hint="eastAsia"/>
                <w:b/>
                <w:bCs/>
                <w:szCs w:val="21"/>
              </w:rPr>
              <w:t>自费项目</w:t>
            </w:r>
          </w:p>
        </w:tc>
        <w:tc>
          <w:tcPr>
            <w:tcW w:w="4980" w:type="dxa"/>
            <w:shd w:val="clear" w:color="auto" w:fill="D7D7D7"/>
          </w:tcPr>
          <w:p w:rsidR="001F69BC" w:rsidRPr="00D25C9A" w:rsidRDefault="00B85A03">
            <w:pPr>
              <w:pStyle w:val="12"/>
              <w:spacing w:line="360" w:lineRule="auto"/>
              <w:ind w:leftChars="200" w:left="420" w:firstLineChars="0" w:firstLine="0"/>
              <w:jc w:val="center"/>
              <w:rPr>
                <w:rFonts w:asciiTheme="minorEastAsia" w:eastAsiaTheme="minorEastAsia" w:hAnsiTheme="minorEastAsia" w:cs="幼圆"/>
                <w:b/>
                <w:bCs/>
                <w:szCs w:val="21"/>
              </w:rPr>
            </w:pPr>
            <w:r w:rsidRPr="00D25C9A">
              <w:rPr>
                <w:rFonts w:asciiTheme="minorEastAsia" w:eastAsiaTheme="minorEastAsia" w:hAnsiTheme="minorEastAsia" w:cs="幼圆" w:hint="eastAsia"/>
                <w:b/>
                <w:bCs/>
                <w:szCs w:val="21"/>
              </w:rPr>
              <w:t>内容说明</w:t>
            </w:r>
          </w:p>
        </w:tc>
        <w:tc>
          <w:tcPr>
            <w:tcW w:w="1875" w:type="dxa"/>
            <w:shd w:val="clear" w:color="auto" w:fill="D7D7D7"/>
          </w:tcPr>
          <w:p w:rsidR="001F69BC" w:rsidRPr="00D25C9A" w:rsidRDefault="00B85A03">
            <w:pPr>
              <w:pStyle w:val="12"/>
              <w:spacing w:line="360" w:lineRule="auto"/>
              <w:ind w:leftChars="200" w:left="420" w:firstLineChars="0" w:firstLine="0"/>
              <w:rPr>
                <w:rFonts w:asciiTheme="minorEastAsia" w:eastAsiaTheme="minorEastAsia" w:hAnsiTheme="minorEastAsia" w:cs="幼圆"/>
                <w:b/>
                <w:bCs/>
                <w:szCs w:val="21"/>
              </w:rPr>
            </w:pPr>
            <w:r w:rsidRPr="00D25C9A">
              <w:rPr>
                <w:rFonts w:asciiTheme="minorEastAsia" w:eastAsiaTheme="minorEastAsia" w:hAnsiTheme="minorEastAsia" w:cs="幼圆" w:hint="eastAsia"/>
                <w:b/>
                <w:bCs/>
                <w:szCs w:val="21"/>
              </w:rPr>
              <w:t>收费</w:t>
            </w:r>
          </w:p>
        </w:tc>
      </w:tr>
      <w:tr w:rsidR="001F69BC" w:rsidRPr="00D25C9A">
        <w:trPr>
          <w:trHeight w:val="914"/>
        </w:trPr>
        <w:tc>
          <w:tcPr>
            <w:tcW w:w="1577" w:type="dxa"/>
            <w:vMerge w:val="restart"/>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莫斯科</w:t>
            </w:r>
          </w:p>
        </w:tc>
        <w:tc>
          <w:tcPr>
            <w:tcW w:w="1530" w:type="dxa"/>
            <w:vAlign w:val="center"/>
          </w:tcPr>
          <w:p w:rsidR="001F69BC" w:rsidRPr="00D25C9A" w:rsidRDefault="00B85A03">
            <w:pPr>
              <w:spacing w:line="280" w:lineRule="exact"/>
              <w:jc w:val="center"/>
              <w:rPr>
                <w:rFonts w:asciiTheme="minorEastAsia" w:eastAsiaTheme="minorEastAsia" w:hAnsiTheme="minorEastAsia"/>
                <w:sz w:val="18"/>
                <w:szCs w:val="18"/>
              </w:rPr>
            </w:pPr>
            <w:r w:rsidRPr="00D25C9A">
              <w:rPr>
                <w:rFonts w:asciiTheme="minorEastAsia" w:eastAsiaTheme="minorEastAsia" w:hAnsiTheme="minorEastAsia" w:hint="eastAsia"/>
                <w:sz w:val="18"/>
                <w:szCs w:val="18"/>
              </w:rPr>
              <w:t>克里姆林宫</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rPr>
              <w:t>（约</w:t>
            </w:r>
            <w:r w:rsidRPr="00D25C9A">
              <w:rPr>
                <w:rFonts w:asciiTheme="minorEastAsia" w:eastAsiaTheme="minorEastAsia" w:hAnsiTheme="minorEastAsia"/>
              </w:rPr>
              <w:t>1.5</w:t>
            </w:r>
            <w:r w:rsidRPr="00D25C9A">
              <w:rPr>
                <w:rFonts w:asciiTheme="minorEastAsia" w:eastAsiaTheme="minorEastAsia" w:hAnsiTheme="minorEastAsia" w:hint="eastAsia"/>
              </w:rPr>
              <w:t>小时）</w:t>
            </w:r>
          </w:p>
        </w:tc>
        <w:tc>
          <w:tcPr>
            <w:tcW w:w="4980" w:type="dxa"/>
            <w:vAlign w:val="center"/>
          </w:tcPr>
          <w:p w:rsidR="001F69BC" w:rsidRPr="00D25C9A" w:rsidRDefault="00B85A03">
            <w:pPr>
              <w:pStyle w:val="a6"/>
              <w:widowControl/>
              <w:spacing w:line="320" w:lineRule="atLeast"/>
              <w:ind w:leftChars="-4" w:left="-8" w:firstLineChars="5" w:firstLine="9"/>
              <w:rPr>
                <w:rFonts w:asciiTheme="minorEastAsia" w:eastAsiaTheme="minorEastAsia" w:hAnsiTheme="minorEastAsia"/>
                <w:lang w:val="zh-CN"/>
              </w:rPr>
            </w:pPr>
            <w:r w:rsidRPr="00D25C9A">
              <w:rPr>
                <w:rFonts w:asciiTheme="minorEastAsia" w:eastAsiaTheme="minorEastAsia" w:hAnsiTheme="minorEastAsia" w:hint="eastAsia"/>
              </w:rPr>
              <w:t>俄罗斯的标志之一。曾是历代沙皇的宫殿、莫斯科最古老的建筑群，并享有“世界第八奇景”的美誉</w:t>
            </w:r>
            <w:r w:rsidRPr="00D25C9A">
              <w:rPr>
                <w:rFonts w:asciiTheme="minorEastAsia" w:eastAsiaTheme="minorEastAsia" w:hAnsiTheme="minorEastAsia"/>
              </w:rPr>
              <w:t xml:space="preserve"> </w:t>
            </w:r>
          </w:p>
        </w:tc>
        <w:tc>
          <w:tcPr>
            <w:tcW w:w="1875" w:type="dxa"/>
            <w:vAlign w:val="center"/>
          </w:tcPr>
          <w:p w:rsidR="001F69BC" w:rsidRPr="00D25C9A" w:rsidRDefault="00B85A03">
            <w:pPr>
              <w:spacing w:line="280" w:lineRule="exact"/>
              <w:jc w:val="center"/>
              <w:rPr>
                <w:rFonts w:asciiTheme="minorEastAsia" w:eastAsiaTheme="minorEastAsia" w:hAnsiTheme="minorEastAsia"/>
                <w:sz w:val="18"/>
                <w:szCs w:val="18"/>
              </w:rPr>
            </w:pPr>
            <w:r w:rsidRPr="00D25C9A">
              <w:rPr>
                <w:rFonts w:asciiTheme="minorEastAsia" w:eastAsiaTheme="minorEastAsia" w:hAnsiTheme="minorEastAsia" w:hint="eastAsia"/>
                <w:sz w:val="18"/>
                <w:szCs w:val="18"/>
              </w:rPr>
              <w:t>预订费</w:t>
            </w:r>
            <w:r w:rsidRPr="00D25C9A">
              <w:rPr>
                <w:rFonts w:asciiTheme="minorEastAsia" w:eastAsiaTheme="minorEastAsia" w:hAnsiTheme="minorEastAsia"/>
                <w:sz w:val="18"/>
                <w:szCs w:val="18"/>
              </w:rPr>
              <w:t>+</w:t>
            </w:r>
            <w:r w:rsidRPr="00D25C9A">
              <w:rPr>
                <w:rFonts w:asciiTheme="minorEastAsia" w:eastAsiaTheme="minorEastAsia" w:hAnsiTheme="minorEastAsia" w:hint="eastAsia"/>
                <w:sz w:val="18"/>
                <w:szCs w:val="18"/>
              </w:rPr>
              <w:t>门票</w:t>
            </w:r>
            <w:r w:rsidRPr="00D25C9A">
              <w:rPr>
                <w:rFonts w:asciiTheme="minorEastAsia" w:eastAsiaTheme="minorEastAsia" w:hAnsiTheme="minorEastAsia"/>
                <w:sz w:val="18"/>
                <w:szCs w:val="18"/>
              </w:rPr>
              <w:t>+</w:t>
            </w:r>
            <w:r w:rsidRPr="00D25C9A">
              <w:rPr>
                <w:rFonts w:asciiTheme="minorEastAsia" w:eastAsiaTheme="minorEastAsia" w:hAnsiTheme="minorEastAsia" w:hint="eastAsia"/>
                <w:sz w:val="18"/>
                <w:szCs w:val="18"/>
              </w:rPr>
              <w:t>车费</w:t>
            </w:r>
            <w:r w:rsidRPr="00D25C9A">
              <w:rPr>
                <w:rFonts w:asciiTheme="minorEastAsia" w:eastAsiaTheme="minorEastAsia" w:hAnsiTheme="minorEastAsia"/>
                <w:sz w:val="18"/>
                <w:szCs w:val="18"/>
              </w:rPr>
              <w:t>+</w:t>
            </w:r>
            <w:r w:rsidRPr="00D25C9A">
              <w:rPr>
                <w:rFonts w:asciiTheme="minorEastAsia" w:eastAsiaTheme="minorEastAsia" w:hAnsiTheme="minorEastAsia" w:hint="eastAsia"/>
                <w:sz w:val="18"/>
                <w:szCs w:val="18"/>
              </w:rPr>
              <w:t>停车费</w:t>
            </w:r>
            <w:r w:rsidRPr="00D25C9A">
              <w:rPr>
                <w:rFonts w:asciiTheme="minorEastAsia" w:eastAsiaTheme="minorEastAsia" w:hAnsiTheme="minorEastAsia"/>
                <w:sz w:val="18"/>
                <w:szCs w:val="18"/>
              </w:rPr>
              <w:t>+</w:t>
            </w:r>
            <w:r w:rsidRPr="00D25C9A">
              <w:rPr>
                <w:rFonts w:asciiTheme="minorEastAsia" w:eastAsiaTheme="minorEastAsia" w:hAnsiTheme="minorEastAsia" w:hint="eastAsia"/>
                <w:sz w:val="18"/>
                <w:szCs w:val="18"/>
              </w:rPr>
              <w:t>司机服务费</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rPr>
              <w:t>共计</w:t>
            </w:r>
            <w:r w:rsidRPr="00D25C9A">
              <w:rPr>
                <w:rFonts w:asciiTheme="minorEastAsia" w:eastAsiaTheme="minorEastAsia" w:hAnsiTheme="minorEastAsia"/>
              </w:rPr>
              <w:t>350</w:t>
            </w:r>
            <w:r w:rsidRPr="00D25C9A">
              <w:rPr>
                <w:rFonts w:asciiTheme="minorEastAsia" w:eastAsiaTheme="minorEastAsia" w:hAnsiTheme="minorEastAsia" w:hint="eastAsia"/>
              </w:rPr>
              <w:t>元人民币</w:t>
            </w:r>
          </w:p>
        </w:tc>
      </w:tr>
      <w:tr w:rsidR="001F69BC" w:rsidRPr="00D25C9A">
        <w:trPr>
          <w:trHeight w:val="324"/>
        </w:trPr>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俄罗斯马戏</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（约</w:t>
            </w:r>
            <w:r w:rsidRPr="00D25C9A">
              <w:rPr>
                <w:rFonts w:asciiTheme="minorEastAsia" w:eastAsiaTheme="minorEastAsia" w:hAnsiTheme="minorEastAsia"/>
                <w:lang w:val="zh-CN"/>
              </w:rPr>
              <w:t>1</w:t>
            </w:r>
            <w:r w:rsidRPr="00D25C9A">
              <w:rPr>
                <w:rFonts w:asciiTheme="minorEastAsia" w:eastAsiaTheme="minorEastAsia" w:hAnsiTheme="minorEastAsia" w:hint="eastAsia"/>
                <w:lang w:val="zh-CN"/>
              </w:rPr>
              <w:t>小时）</w:t>
            </w:r>
          </w:p>
        </w:tc>
        <w:tc>
          <w:tcPr>
            <w:tcW w:w="4980" w:type="dxa"/>
            <w:vAlign w:val="center"/>
          </w:tcPr>
          <w:p w:rsidR="001F69BC" w:rsidRPr="00D25C9A" w:rsidRDefault="00B85A03">
            <w:pPr>
              <w:pStyle w:val="a6"/>
              <w:widowControl/>
              <w:spacing w:line="320" w:lineRule="atLeast"/>
              <w:ind w:leftChars="-4" w:left="-8" w:firstLineChars="5" w:firstLine="9"/>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马戏节目常常以惊险奇异的设计，高超的技艺在著名的世界马戏比赛中夺魁获奖。表演令人叹为观止，在充满兴奋、惊奇和幽默感中享受真正的马戏艺术。</w:t>
            </w:r>
          </w:p>
        </w:tc>
        <w:tc>
          <w:tcPr>
            <w:tcW w:w="1875"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预订费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门票</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停车费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司机服务费</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共计</w:t>
            </w:r>
            <w:r w:rsidRPr="00D25C9A">
              <w:rPr>
                <w:rFonts w:asciiTheme="minorEastAsia" w:eastAsiaTheme="minorEastAsia" w:hAnsiTheme="minorEastAsia"/>
                <w:lang w:val="zh-CN"/>
              </w:rPr>
              <w:t>500</w:t>
            </w:r>
            <w:r w:rsidRPr="00D25C9A">
              <w:rPr>
                <w:rFonts w:asciiTheme="minorEastAsia" w:eastAsiaTheme="minorEastAsia" w:hAnsiTheme="minorEastAsia" w:hint="eastAsia"/>
                <w:lang w:val="zh-CN"/>
              </w:rPr>
              <w:t>元人民币</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新圣女公墓</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约</w:t>
            </w:r>
            <w:r w:rsidRPr="00D25C9A">
              <w:rPr>
                <w:rFonts w:asciiTheme="minorEastAsia" w:eastAsiaTheme="minorEastAsia" w:hAnsiTheme="minorEastAsia"/>
                <w:lang w:val="zh-CN"/>
              </w:rPr>
              <w:t>30</w:t>
            </w:r>
            <w:r w:rsidRPr="00D25C9A">
              <w:rPr>
                <w:rFonts w:asciiTheme="minorEastAsia" w:eastAsiaTheme="minorEastAsia" w:hAnsiTheme="minorEastAsia" w:hint="eastAsia"/>
                <w:lang w:val="zh-CN"/>
              </w:rPr>
              <w:t>分钟</w:t>
            </w:r>
            <w:r w:rsidRPr="00D25C9A">
              <w:rPr>
                <w:rFonts w:asciiTheme="minorEastAsia" w:eastAsiaTheme="minorEastAsia" w:hAnsiTheme="minorEastAsia"/>
                <w:lang w:val="zh-CN"/>
              </w:rPr>
              <w:t>)</w:t>
            </w:r>
          </w:p>
        </w:tc>
        <w:tc>
          <w:tcPr>
            <w:tcW w:w="4980" w:type="dxa"/>
            <w:vAlign w:val="center"/>
          </w:tcPr>
          <w:p w:rsidR="001F69BC" w:rsidRPr="00D25C9A" w:rsidRDefault="00B85A03">
            <w:pPr>
              <w:pStyle w:val="a6"/>
              <w:widowControl/>
              <w:spacing w:line="320" w:lineRule="atLeast"/>
              <w:ind w:leftChars="-4" w:left="-8" w:firstLineChars="5" w:firstLine="9"/>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许多曾经对俄罗斯历史发展进程中起</w:t>
            </w:r>
            <w:proofErr w:type="gramStart"/>
            <w:r w:rsidRPr="00D25C9A">
              <w:rPr>
                <w:rFonts w:asciiTheme="minorEastAsia" w:eastAsiaTheme="minorEastAsia" w:hAnsiTheme="minorEastAsia" w:hint="eastAsia"/>
                <w:lang w:val="zh-CN"/>
              </w:rPr>
              <w:t>过推动</w:t>
            </w:r>
            <w:proofErr w:type="gramEnd"/>
            <w:r w:rsidRPr="00D25C9A">
              <w:rPr>
                <w:rFonts w:asciiTheme="minorEastAsia" w:eastAsiaTheme="minorEastAsia" w:hAnsiTheme="minorEastAsia" w:hint="eastAsia"/>
                <w:lang w:val="zh-CN"/>
              </w:rPr>
              <w:t>作用的名人都长眠于此。墓主的灵魂与墓碑的艺术巧妙结合，形成了特有的俄罗斯墓园文化。在俄罗斯人的心中，新圣女公墓不是告别生命的地方，而是重新解读生命、净化灵魂的教堂。</w:t>
            </w:r>
          </w:p>
        </w:tc>
        <w:tc>
          <w:tcPr>
            <w:tcW w:w="1875"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预订费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门票</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停车费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司机服务费</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共计</w:t>
            </w:r>
            <w:r w:rsidRPr="00D25C9A">
              <w:rPr>
                <w:rFonts w:asciiTheme="minorEastAsia" w:eastAsiaTheme="minorEastAsia" w:hAnsiTheme="minorEastAsia"/>
                <w:lang w:val="zh-CN"/>
              </w:rPr>
              <w:t>150</w:t>
            </w:r>
            <w:r w:rsidRPr="00D25C9A">
              <w:rPr>
                <w:rFonts w:asciiTheme="minorEastAsia" w:eastAsiaTheme="minorEastAsia" w:hAnsiTheme="minorEastAsia" w:hint="eastAsia"/>
                <w:lang w:val="zh-CN"/>
              </w:rPr>
              <w:t>元人民币</w:t>
            </w:r>
          </w:p>
        </w:tc>
      </w:tr>
      <w:tr w:rsidR="001F69BC" w:rsidRPr="00D25C9A">
        <w:trPr>
          <w:trHeight w:val="975"/>
        </w:trPr>
        <w:tc>
          <w:tcPr>
            <w:tcW w:w="1577" w:type="dxa"/>
            <w:vMerge w:val="restart"/>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lastRenderedPageBreak/>
              <w:t>圣彼得堡</w:t>
            </w:r>
          </w:p>
        </w:tc>
        <w:tc>
          <w:tcPr>
            <w:tcW w:w="1530"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涅瓦河游船</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约</w:t>
            </w:r>
            <w:r w:rsidRPr="00D25C9A">
              <w:rPr>
                <w:rFonts w:asciiTheme="minorEastAsia" w:eastAsiaTheme="minorEastAsia" w:hAnsiTheme="minorEastAsia"/>
                <w:lang w:val="zh-CN"/>
              </w:rPr>
              <w:t>1</w:t>
            </w:r>
            <w:r w:rsidRPr="00D25C9A">
              <w:rPr>
                <w:rFonts w:asciiTheme="minorEastAsia" w:eastAsiaTheme="minorEastAsia" w:hAnsiTheme="minorEastAsia" w:hint="eastAsia"/>
                <w:lang w:val="zh-CN"/>
              </w:rPr>
              <w:t>小时</w:t>
            </w:r>
            <w:r w:rsidRPr="00D25C9A">
              <w:rPr>
                <w:rFonts w:asciiTheme="minorEastAsia" w:eastAsiaTheme="minorEastAsia" w:hAnsiTheme="minorEastAsia"/>
                <w:lang w:val="zh-CN"/>
              </w:rPr>
              <w:t>)</w:t>
            </w:r>
          </w:p>
        </w:tc>
        <w:tc>
          <w:tcPr>
            <w:tcW w:w="4980" w:type="dxa"/>
          </w:tcPr>
          <w:p w:rsidR="001F69BC" w:rsidRPr="00D25C9A" w:rsidRDefault="00B85A03">
            <w:pPr>
              <w:pStyle w:val="a6"/>
              <w:widowControl/>
              <w:spacing w:line="320" w:lineRule="atLeast"/>
              <w:ind w:leftChars="-4" w:left="-8" w:firstLineChars="5" w:firstLine="9"/>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“北方威尼斯”特有的游船。游览涅瓦河两岸景色的，品俄罗斯特色小食、伏特加。欣赏俄罗斯风情歌舞。</w:t>
            </w:r>
          </w:p>
        </w:tc>
        <w:tc>
          <w:tcPr>
            <w:tcW w:w="1875"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预订费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门票</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停车费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司机服务费</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共计</w:t>
            </w:r>
            <w:r w:rsidRPr="00D25C9A">
              <w:rPr>
                <w:rFonts w:asciiTheme="minorEastAsia" w:eastAsiaTheme="minorEastAsia" w:hAnsiTheme="minorEastAsia"/>
                <w:lang w:val="zh-CN"/>
              </w:rPr>
              <w:t>500</w:t>
            </w:r>
            <w:r w:rsidRPr="00D25C9A">
              <w:rPr>
                <w:rFonts w:asciiTheme="minorEastAsia" w:eastAsiaTheme="minorEastAsia" w:hAnsiTheme="minorEastAsia" w:hint="eastAsia"/>
                <w:lang w:val="zh-CN"/>
              </w:rPr>
              <w:t>元人民币</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俄罗斯芭蕾舞</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约</w:t>
            </w:r>
            <w:r w:rsidRPr="00D25C9A">
              <w:rPr>
                <w:rFonts w:asciiTheme="minorEastAsia" w:eastAsiaTheme="minorEastAsia" w:hAnsiTheme="minorEastAsia"/>
                <w:lang w:val="zh-CN"/>
              </w:rPr>
              <w:t>1.5</w:t>
            </w:r>
            <w:r w:rsidRPr="00D25C9A">
              <w:rPr>
                <w:rFonts w:asciiTheme="minorEastAsia" w:eastAsiaTheme="minorEastAsia" w:hAnsiTheme="minorEastAsia" w:hint="eastAsia"/>
                <w:lang w:val="zh-CN"/>
              </w:rPr>
              <w:t>小时</w:t>
            </w:r>
            <w:r w:rsidRPr="00D25C9A">
              <w:rPr>
                <w:rFonts w:asciiTheme="minorEastAsia" w:eastAsiaTheme="minorEastAsia" w:hAnsiTheme="minorEastAsia"/>
                <w:lang w:val="zh-CN"/>
              </w:rPr>
              <w:t>)</w:t>
            </w:r>
          </w:p>
        </w:tc>
        <w:tc>
          <w:tcPr>
            <w:tcW w:w="4980" w:type="dxa"/>
          </w:tcPr>
          <w:p w:rsidR="001F69BC" w:rsidRPr="00D25C9A" w:rsidRDefault="00B85A03">
            <w:pPr>
              <w:pStyle w:val="a6"/>
              <w:widowControl/>
              <w:spacing w:line="320" w:lineRule="atLeast"/>
              <w:ind w:leftChars="-4" w:left="-8" w:firstLineChars="5" w:firstLine="9"/>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芭蕾舞是俄罗斯的国粹，历经了这数百年文化与音乐的洗礼，成就了今天的俄罗斯芭蕾舞剧。任何人只要看过一次俄罗斯的芭蕾舞都会被它的魅力所征服，从而爱上这项艺术。</w:t>
            </w:r>
          </w:p>
        </w:tc>
        <w:tc>
          <w:tcPr>
            <w:tcW w:w="1875"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预订费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门票</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停车费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司机服务费</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共计</w:t>
            </w:r>
            <w:r w:rsidRPr="00D25C9A">
              <w:rPr>
                <w:rFonts w:asciiTheme="minorEastAsia" w:eastAsiaTheme="minorEastAsia" w:hAnsiTheme="minorEastAsia"/>
                <w:lang w:val="zh-CN"/>
              </w:rPr>
              <w:t>1300</w:t>
            </w:r>
            <w:r w:rsidRPr="00D25C9A">
              <w:rPr>
                <w:rFonts w:asciiTheme="minorEastAsia" w:eastAsiaTheme="minorEastAsia" w:hAnsiTheme="minorEastAsia" w:hint="eastAsia"/>
                <w:lang w:val="zh-CN"/>
              </w:rPr>
              <w:t>元人民币</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叶卡捷琳娜花园（含宫殿）</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（约</w:t>
            </w:r>
            <w:r w:rsidRPr="00D25C9A">
              <w:rPr>
                <w:rFonts w:asciiTheme="minorEastAsia" w:eastAsiaTheme="minorEastAsia" w:hAnsiTheme="minorEastAsia"/>
                <w:lang w:val="zh-CN"/>
              </w:rPr>
              <w:t>1.5</w:t>
            </w:r>
            <w:r w:rsidRPr="00D25C9A">
              <w:rPr>
                <w:rFonts w:asciiTheme="minorEastAsia" w:eastAsiaTheme="minorEastAsia" w:hAnsiTheme="minorEastAsia" w:hint="eastAsia"/>
                <w:lang w:val="zh-CN"/>
              </w:rPr>
              <w:t>小时）</w:t>
            </w:r>
          </w:p>
        </w:tc>
        <w:tc>
          <w:tcPr>
            <w:tcW w:w="4980" w:type="dxa"/>
          </w:tcPr>
          <w:p w:rsidR="001F69BC" w:rsidRPr="00D25C9A" w:rsidRDefault="00B85A03">
            <w:pPr>
              <w:pStyle w:val="a6"/>
              <w:widowControl/>
              <w:spacing w:line="320" w:lineRule="atLeast"/>
              <w:ind w:leftChars="-4" w:left="-8" w:firstLineChars="5" w:firstLine="9"/>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始建于</w:t>
            </w:r>
            <w:r w:rsidRPr="00D25C9A">
              <w:rPr>
                <w:rFonts w:asciiTheme="minorEastAsia" w:eastAsiaTheme="minorEastAsia" w:hAnsiTheme="minorEastAsia"/>
                <w:lang w:val="zh-CN"/>
              </w:rPr>
              <w:t>1717</w:t>
            </w:r>
            <w:r w:rsidRPr="00D25C9A">
              <w:rPr>
                <w:rFonts w:asciiTheme="minorEastAsia" w:eastAsiaTheme="minorEastAsia" w:hAnsiTheme="minorEastAsia" w:hint="eastAsia"/>
                <w:lang w:val="zh-CN"/>
              </w:rPr>
              <w:t>年，为彼得一世的妻子</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皇后叶卡捷林娜·阿列克谢耶夫娜而建的消夏别墅。后被称为皇村。与其他行宫相比，皇村更全面地反映出各种园林艺术风格，巴洛克的华美、古典主义的自然、浪漫主义的感伤，丰富多彩的园林建筑综合体，成为世界园林艺术中</w:t>
            </w:r>
            <w:proofErr w:type="gramStart"/>
            <w:r w:rsidRPr="00D25C9A">
              <w:rPr>
                <w:rFonts w:asciiTheme="minorEastAsia" w:eastAsiaTheme="minorEastAsia" w:hAnsiTheme="minorEastAsia" w:hint="eastAsia"/>
                <w:lang w:val="zh-CN"/>
              </w:rPr>
              <w:t>最</w:t>
            </w:r>
            <w:proofErr w:type="gramEnd"/>
            <w:r w:rsidRPr="00D25C9A">
              <w:rPr>
                <w:rFonts w:asciiTheme="minorEastAsia" w:eastAsiaTheme="minorEastAsia" w:hAnsiTheme="minorEastAsia" w:hint="eastAsia"/>
                <w:lang w:val="zh-CN"/>
              </w:rPr>
              <w:t>璀璨的一颗明珠。</w:t>
            </w:r>
          </w:p>
        </w:tc>
        <w:tc>
          <w:tcPr>
            <w:tcW w:w="1875" w:type="dxa"/>
            <w:vAlign w:val="center"/>
          </w:tcPr>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lang w:val="zh-CN"/>
              </w:rPr>
            </w:pPr>
            <w:r w:rsidRPr="00D25C9A">
              <w:rPr>
                <w:rFonts w:asciiTheme="minorEastAsia" w:eastAsiaTheme="minorEastAsia" w:hAnsiTheme="minorEastAsia" w:hint="eastAsia"/>
                <w:lang w:val="zh-CN"/>
              </w:rPr>
              <w:t>预订费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门票</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停车费</w:t>
            </w:r>
            <w:r w:rsidRPr="00D25C9A">
              <w:rPr>
                <w:rFonts w:asciiTheme="minorEastAsia" w:eastAsiaTheme="minorEastAsia" w:hAnsiTheme="minorEastAsia"/>
                <w:lang w:val="zh-CN"/>
              </w:rPr>
              <w:t>+</w:t>
            </w:r>
            <w:r w:rsidRPr="00D25C9A">
              <w:rPr>
                <w:rFonts w:asciiTheme="minorEastAsia" w:eastAsiaTheme="minorEastAsia" w:hAnsiTheme="minorEastAsia" w:hint="eastAsia"/>
                <w:lang w:val="zh-CN"/>
              </w:rPr>
              <w:t>司机服务费</w:t>
            </w:r>
          </w:p>
          <w:p w:rsidR="001F69BC" w:rsidRPr="00D25C9A" w:rsidRDefault="00B85A03">
            <w:pPr>
              <w:pStyle w:val="a6"/>
              <w:widowControl/>
              <w:spacing w:line="320" w:lineRule="atLeast"/>
              <w:ind w:leftChars="-4" w:left="-8" w:firstLineChars="5" w:firstLine="9"/>
              <w:jc w:val="center"/>
              <w:rPr>
                <w:rFonts w:asciiTheme="minorEastAsia" w:eastAsiaTheme="minorEastAsia" w:hAnsiTheme="minorEastAsia" w:cs="幼圆"/>
                <w:sz w:val="21"/>
                <w:szCs w:val="21"/>
              </w:rPr>
            </w:pPr>
            <w:r w:rsidRPr="00D25C9A">
              <w:rPr>
                <w:rFonts w:asciiTheme="minorEastAsia" w:eastAsiaTheme="minorEastAsia" w:hAnsiTheme="minorEastAsia" w:hint="eastAsia"/>
                <w:lang w:val="zh-CN"/>
              </w:rPr>
              <w:t>共计</w:t>
            </w:r>
            <w:r w:rsidRPr="00D25C9A">
              <w:rPr>
                <w:rFonts w:asciiTheme="minorEastAsia" w:eastAsiaTheme="minorEastAsia" w:hAnsiTheme="minorEastAsia"/>
                <w:lang w:val="zh-CN"/>
              </w:rPr>
              <w:t>600</w:t>
            </w:r>
            <w:r w:rsidRPr="00D25C9A">
              <w:rPr>
                <w:rFonts w:asciiTheme="minorEastAsia" w:eastAsiaTheme="minorEastAsia" w:hAnsiTheme="minorEastAsia" w:hint="eastAsia"/>
                <w:lang w:val="zh-CN"/>
              </w:rPr>
              <w:t>元人民币</w:t>
            </w:r>
          </w:p>
        </w:tc>
      </w:tr>
      <w:tr w:rsidR="001F69BC" w:rsidRPr="00D25C9A">
        <w:tc>
          <w:tcPr>
            <w:tcW w:w="1577" w:type="dxa"/>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爱沙尼亚</w:t>
            </w: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塔林（快艇往返）</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2</w:t>
            </w:r>
            <w:r w:rsidRPr="00D25C9A">
              <w:rPr>
                <w:rFonts w:asciiTheme="minorEastAsia" w:eastAsiaTheme="minorEastAsia" w:hAnsiTheme="minorEastAsia" w:hint="eastAsia"/>
                <w:sz w:val="18"/>
                <w:szCs w:val="18"/>
                <w:lang w:val="zh-CN"/>
              </w:rPr>
              <w:t>小时）</w:t>
            </w:r>
          </w:p>
        </w:tc>
        <w:tc>
          <w:tcPr>
            <w:tcW w:w="4980" w:type="dxa"/>
            <w:vAlign w:val="center"/>
          </w:tcPr>
          <w:p w:rsidR="001F69BC" w:rsidRPr="00D25C9A" w:rsidRDefault="00B85A03">
            <w:pPr>
              <w:spacing w:line="320" w:lineRule="atLeast"/>
              <w:rPr>
                <w:rFonts w:asciiTheme="minorEastAsia" w:eastAsiaTheme="minorEastAsia" w:hAnsiTheme="minorEastAsia"/>
                <w:sz w:val="18"/>
                <w:szCs w:val="18"/>
                <w:lang w:val="zh-CN"/>
              </w:rPr>
            </w:pPr>
            <w:proofErr w:type="gramStart"/>
            <w:r w:rsidRPr="00D25C9A">
              <w:rPr>
                <w:rFonts w:asciiTheme="minorEastAsia" w:eastAsiaTheme="minorEastAsia" w:hAnsiTheme="minorEastAsia" w:hint="eastAsia"/>
                <w:sz w:val="18"/>
                <w:szCs w:val="18"/>
                <w:lang w:val="zh-CN"/>
              </w:rPr>
              <w:t>“</w:t>
            </w:r>
            <w:proofErr w:type="gramEnd"/>
            <w:r w:rsidRPr="00D25C9A">
              <w:rPr>
                <w:rFonts w:asciiTheme="minorEastAsia" w:eastAsiaTheme="minorEastAsia" w:hAnsiTheme="minorEastAsia" w:hint="eastAsia"/>
                <w:sz w:val="18"/>
                <w:szCs w:val="18"/>
                <w:lang w:val="zh-CN"/>
              </w:rPr>
              <w:t>波罗的海的明珠“，塔林是爱沙尼亚共首都和主要港口，</w:t>
            </w:r>
          </w:p>
          <w:p w:rsidR="001F69BC" w:rsidRPr="00D25C9A" w:rsidRDefault="00B85A03">
            <w:pPr>
              <w:spacing w:line="320" w:lineRule="atLeast"/>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塔林分为新城和老城，三面环水，风景秀丽。塔林老城是波</w:t>
            </w:r>
          </w:p>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罗的</w:t>
            </w:r>
            <w:proofErr w:type="gramStart"/>
            <w:r w:rsidRPr="00D25C9A">
              <w:rPr>
                <w:rFonts w:asciiTheme="minorEastAsia" w:eastAsiaTheme="minorEastAsia" w:hAnsiTheme="minorEastAsia" w:hint="eastAsia"/>
                <w:sz w:val="18"/>
                <w:szCs w:val="18"/>
                <w:lang w:val="zh-CN"/>
              </w:rPr>
              <w:t>海唯一</w:t>
            </w:r>
            <w:proofErr w:type="gramEnd"/>
            <w:r w:rsidRPr="00D25C9A">
              <w:rPr>
                <w:rFonts w:asciiTheme="minorEastAsia" w:eastAsiaTheme="minorEastAsia" w:hAnsiTheme="minorEastAsia" w:hint="eastAsia"/>
                <w:sz w:val="18"/>
                <w:szCs w:val="18"/>
                <w:lang w:val="zh-CN"/>
              </w:rPr>
              <w:t>保存着中世纪外貌和格调的城市。</w:t>
            </w:r>
          </w:p>
        </w:tc>
        <w:tc>
          <w:tcPr>
            <w:tcW w:w="1875"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往返交通费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服务费共计</w:t>
            </w:r>
            <w:r w:rsidRPr="00D25C9A">
              <w:rPr>
                <w:rFonts w:asciiTheme="minorEastAsia" w:eastAsiaTheme="minorEastAsia" w:hAnsiTheme="minorEastAsia"/>
                <w:sz w:val="18"/>
                <w:szCs w:val="18"/>
                <w:lang w:val="zh-CN"/>
              </w:rPr>
              <w:t>180</w:t>
            </w:r>
            <w:r w:rsidRPr="00D25C9A">
              <w:rPr>
                <w:rFonts w:asciiTheme="minorEastAsia" w:eastAsiaTheme="minorEastAsia" w:hAnsiTheme="minorEastAsia" w:hint="eastAsia"/>
                <w:sz w:val="18"/>
                <w:szCs w:val="18"/>
                <w:lang w:val="zh-CN"/>
              </w:rPr>
              <w:t>欧元</w:t>
            </w:r>
          </w:p>
        </w:tc>
      </w:tr>
      <w:tr w:rsidR="001F69BC" w:rsidRPr="00D25C9A">
        <w:tc>
          <w:tcPr>
            <w:tcW w:w="1577" w:type="dxa"/>
            <w:vMerge w:val="restart"/>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芬兰</w:t>
            </w: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芬兰堡</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1.5</w:t>
            </w:r>
            <w:r w:rsidRPr="00D25C9A">
              <w:rPr>
                <w:rFonts w:asciiTheme="minorEastAsia" w:eastAsiaTheme="minorEastAsia" w:hAnsiTheme="minorEastAsia" w:hint="eastAsia"/>
                <w:sz w:val="18"/>
                <w:szCs w:val="18"/>
                <w:lang w:val="zh-CN"/>
              </w:rPr>
              <w:t>小时）</w:t>
            </w:r>
          </w:p>
        </w:tc>
        <w:tc>
          <w:tcPr>
            <w:tcW w:w="4980" w:type="dxa"/>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伫立在赫尔辛基外海上的一串小岛上</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是芬兰最为重要及著名的景点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也是赫尔辛基市外海上璀璨的明珠，被联合国教科文组织列入世界遗产名录。</w:t>
            </w:r>
          </w:p>
        </w:tc>
        <w:tc>
          <w:tcPr>
            <w:tcW w:w="1875"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预订费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摆渡船票</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门票</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司机、导游服务费</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共计</w:t>
            </w:r>
            <w:r w:rsidRPr="00D25C9A">
              <w:rPr>
                <w:rFonts w:asciiTheme="minorEastAsia" w:eastAsiaTheme="minorEastAsia" w:hAnsiTheme="minorEastAsia"/>
                <w:sz w:val="18"/>
                <w:szCs w:val="18"/>
                <w:lang w:val="zh-CN"/>
              </w:rPr>
              <w:t>42</w:t>
            </w:r>
            <w:r w:rsidRPr="00D25C9A">
              <w:rPr>
                <w:rFonts w:asciiTheme="minorEastAsia" w:eastAsiaTheme="minorEastAsia" w:hAnsiTheme="minorEastAsia" w:hint="eastAsia"/>
                <w:sz w:val="18"/>
                <w:szCs w:val="18"/>
                <w:lang w:val="zh-CN"/>
              </w:rPr>
              <w:t>欧元</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波尔沃小镇</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2</w:t>
            </w:r>
            <w:r w:rsidRPr="00D25C9A">
              <w:rPr>
                <w:rFonts w:asciiTheme="minorEastAsia" w:eastAsiaTheme="minorEastAsia" w:hAnsiTheme="minorEastAsia" w:hint="eastAsia"/>
                <w:sz w:val="18"/>
                <w:szCs w:val="18"/>
                <w:lang w:val="zh-CN"/>
              </w:rPr>
              <w:t>小时）</w:t>
            </w:r>
          </w:p>
        </w:tc>
        <w:tc>
          <w:tcPr>
            <w:tcW w:w="4980" w:type="dxa"/>
          </w:tcPr>
          <w:p w:rsidR="001F69BC" w:rsidRPr="00D25C9A" w:rsidRDefault="00B85A03">
            <w:pPr>
              <w:widowControl/>
              <w:jc w:val="lef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依然保留着</w:t>
            </w:r>
            <w:r w:rsidRPr="00D25C9A">
              <w:rPr>
                <w:rFonts w:asciiTheme="minorEastAsia" w:eastAsiaTheme="minorEastAsia" w:hAnsiTheme="minorEastAsia"/>
                <w:sz w:val="18"/>
                <w:szCs w:val="18"/>
                <w:lang w:val="zh-CN"/>
              </w:rPr>
              <w:t>18</w:t>
            </w:r>
            <w:r w:rsidRPr="00D25C9A">
              <w:rPr>
                <w:rFonts w:asciiTheme="minorEastAsia" w:eastAsiaTheme="minorEastAsia" w:hAnsiTheme="minorEastAsia" w:hint="eastAsia"/>
                <w:sz w:val="18"/>
                <w:szCs w:val="18"/>
                <w:lang w:val="zh-CN"/>
              </w:rPr>
              <w:t>世纪时期芬兰居住环境和生活习惯，河流环绕，放眼望去，各个角落精致温馨，充满韵味，闲庭信步，一种悠闲的氛围在身边慢慢的散开。</w:t>
            </w:r>
          </w:p>
        </w:tc>
        <w:tc>
          <w:tcPr>
            <w:tcW w:w="1875"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司机、导游服务费</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共计</w:t>
            </w:r>
            <w:r w:rsidRPr="00D25C9A">
              <w:rPr>
                <w:rFonts w:asciiTheme="minorEastAsia" w:eastAsiaTheme="minorEastAsia" w:hAnsiTheme="minorEastAsia"/>
                <w:sz w:val="18"/>
                <w:szCs w:val="18"/>
                <w:lang w:val="zh-CN"/>
              </w:rPr>
              <w:t>42</w:t>
            </w:r>
            <w:r w:rsidRPr="00D25C9A">
              <w:rPr>
                <w:rFonts w:asciiTheme="minorEastAsia" w:eastAsiaTheme="minorEastAsia" w:hAnsiTheme="minorEastAsia" w:hint="eastAsia"/>
                <w:sz w:val="18"/>
                <w:szCs w:val="18"/>
                <w:lang w:val="zh-CN"/>
              </w:rPr>
              <w:t>欧元</w:t>
            </w:r>
          </w:p>
        </w:tc>
      </w:tr>
      <w:tr w:rsidR="001F69BC" w:rsidRPr="00D25C9A">
        <w:tc>
          <w:tcPr>
            <w:tcW w:w="1577" w:type="dxa"/>
            <w:vMerge w:val="restart"/>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瑞典</w:t>
            </w: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瓦</w:t>
            </w:r>
            <w:proofErr w:type="gramStart"/>
            <w:r w:rsidRPr="00D25C9A">
              <w:rPr>
                <w:rFonts w:asciiTheme="minorEastAsia" w:eastAsiaTheme="minorEastAsia" w:hAnsiTheme="minorEastAsia" w:hint="eastAsia"/>
                <w:sz w:val="18"/>
                <w:szCs w:val="18"/>
                <w:lang w:val="zh-CN"/>
              </w:rPr>
              <w:t>萨</w:t>
            </w:r>
            <w:proofErr w:type="gramEnd"/>
            <w:r w:rsidRPr="00D25C9A">
              <w:rPr>
                <w:rFonts w:asciiTheme="minorEastAsia" w:eastAsiaTheme="minorEastAsia" w:hAnsiTheme="minorEastAsia" w:hint="eastAsia"/>
                <w:sz w:val="18"/>
                <w:szCs w:val="18"/>
                <w:lang w:val="zh-CN"/>
              </w:rPr>
              <w:t>沉船博物馆</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1</w:t>
            </w:r>
            <w:r w:rsidRPr="00D25C9A">
              <w:rPr>
                <w:rFonts w:asciiTheme="minorEastAsia" w:eastAsiaTheme="minorEastAsia" w:hAnsiTheme="minorEastAsia" w:hint="eastAsia"/>
                <w:sz w:val="18"/>
                <w:szCs w:val="18"/>
                <w:lang w:val="zh-CN"/>
              </w:rPr>
              <w:t>小时）</w:t>
            </w:r>
          </w:p>
        </w:tc>
        <w:tc>
          <w:tcPr>
            <w:tcW w:w="4980" w:type="dxa"/>
            <w:vAlign w:val="center"/>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一所海事博物馆。主要用于展示</w:t>
            </w:r>
            <w:r w:rsidRPr="00D25C9A">
              <w:rPr>
                <w:rFonts w:asciiTheme="minorEastAsia" w:eastAsiaTheme="minorEastAsia" w:hAnsiTheme="minorEastAsia"/>
                <w:sz w:val="18"/>
                <w:szCs w:val="18"/>
                <w:lang w:val="zh-CN"/>
              </w:rPr>
              <w:t>17</w:t>
            </w:r>
            <w:r w:rsidRPr="00D25C9A">
              <w:rPr>
                <w:rFonts w:asciiTheme="minorEastAsia" w:eastAsiaTheme="minorEastAsia" w:hAnsiTheme="minorEastAsia" w:hint="eastAsia"/>
                <w:sz w:val="18"/>
                <w:szCs w:val="18"/>
                <w:lang w:val="zh-CN"/>
              </w:rPr>
              <w:t>世纪的沉船瓦</w:t>
            </w:r>
            <w:proofErr w:type="gramStart"/>
            <w:r w:rsidRPr="00D25C9A">
              <w:rPr>
                <w:rFonts w:asciiTheme="minorEastAsia" w:eastAsiaTheme="minorEastAsia" w:hAnsiTheme="minorEastAsia" w:hint="eastAsia"/>
                <w:sz w:val="18"/>
                <w:szCs w:val="18"/>
                <w:lang w:val="zh-CN"/>
              </w:rPr>
              <w:t>萨</w:t>
            </w:r>
            <w:proofErr w:type="gramEnd"/>
            <w:r w:rsidRPr="00D25C9A">
              <w:rPr>
                <w:rFonts w:asciiTheme="minorEastAsia" w:eastAsiaTheme="minorEastAsia" w:hAnsiTheme="minorEastAsia" w:hint="eastAsia"/>
                <w:sz w:val="18"/>
                <w:szCs w:val="18"/>
                <w:lang w:val="zh-CN"/>
              </w:rPr>
              <w:t>号。瓦</w:t>
            </w:r>
            <w:proofErr w:type="gramStart"/>
            <w:r w:rsidRPr="00D25C9A">
              <w:rPr>
                <w:rFonts w:asciiTheme="minorEastAsia" w:eastAsiaTheme="minorEastAsia" w:hAnsiTheme="minorEastAsia" w:hint="eastAsia"/>
                <w:sz w:val="18"/>
                <w:szCs w:val="18"/>
                <w:lang w:val="zh-CN"/>
              </w:rPr>
              <w:t>萨</w:t>
            </w:r>
            <w:proofErr w:type="gramEnd"/>
            <w:r w:rsidRPr="00D25C9A">
              <w:rPr>
                <w:rFonts w:asciiTheme="minorEastAsia" w:eastAsiaTheme="minorEastAsia" w:hAnsiTheme="minorEastAsia" w:hint="eastAsia"/>
                <w:sz w:val="18"/>
                <w:szCs w:val="18"/>
                <w:lang w:val="zh-CN"/>
              </w:rPr>
              <w:t>沉船博物馆开馆于</w:t>
            </w:r>
            <w:r w:rsidRPr="00D25C9A">
              <w:rPr>
                <w:rFonts w:asciiTheme="minorEastAsia" w:eastAsiaTheme="minorEastAsia" w:hAnsiTheme="minorEastAsia"/>
                <w:sz w:val="18"/>
                <w:szCs w:val="18"/>
                <w:lang w:val="zh-CN"/>
              </w:rPr>
              <w:t>1990</w:t>
            </w:r>
            <w:r w:rsidRPr="00D25C9A">
              <w:rPr>
                <w:rFonts w:asciiTheme="minorEastAsia" w:eastAsiaTheme="minorEastAsia" w:hAnsiTheme="minorEastAsia" w:hint="eastAsia"/>
                <w:sz w:val="18"/>
                <w:szCs w:val="18"/>
                <w:lang w:val="zh-CN"/>
              </w:rPr>
              <w:t>年，该博物馆是</w:t>
            </w:r>
            <w:hyperlink r:id="rId16" w:tooltip="斯堪的纳维亚" w:history="1">
              <w:r w:rsidRPr="00D25C9A">
                <w:rPr>
                  <w:rFonts w:asciiTheme="minorEastAsia" w:eastAsiaTheme="minorEastAsia" w:hAnsiTheme="minorEastAsia" w:hint="eastAsia"/>
                  <w:sz w:val="18"/>
                  <w:szCs w:val="18"/>
                  <w:lang w:val="zh-CN"/>
                </w:rPr>
                <w:t>斯堪的纳维亚</w:t>
              </w:r>
            </w:hyperlink>
            <w:r w:rsidRPr="00D25C9A">
              <w:rPr>
                <w:rFonts w:asciiTheme="minorEastAsia" w:eastAsiaTheme="minorEastAsia" w:hAnsiTheme="minorEastAsia" w:hint="eastAsia"/>
                <w:sz w:val="18"/>
                <w:szCs w:val="18"/>
                <w:lang w:val="zh-CN"/>
              </w:rPr>
              <w:t>半岛历年来游客最多的博物馆之一。</w:t>
            </w:r>
          </w:p>
        </w:tc>
        <w:tc>
          <w:tcPr>
            <w:tcW w:w="1875"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预订费</w:t>
            </w:r>
            <w:r w:rsidRPr="00D25C9A">
              <w:rPr>
                <w:rFonts w:asciiTheme="minorEastAsia" w:eastAsiaTheme="minorEastAsia" w:hAnsiTheme="minorEastAsia"/>
                <w:sz w:val="18"/>
                <w:szCs w:val="18"/>
                <w:lang w:val="zh-CN"/>
              </w:rPr>
              <w:t xml:space="preserve"> +</w:t>
            </w:r>
            <w:r w:rsidRPr="00D25C9A">
              <w:rPr>
                <w:rFonts w:asciiTheme="minorEastAsia" w:eastAsiaTheme="minorEastAsia" w:hAnsiTheme="minorEastAsia" w:hint="eastAsia"/>
                <w:sz w:val="18"/>
                <w:szCs w:val="18"/>
                <w:lang w:val="zh-CN"/>
              </w:rPr>
              <w:t>门票</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p>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司机、导游服务费</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共计</w:t>
            </w:r>
            <w:r w:rsidRPr="00D25C9A">
              <w:rPr>
                <w:rFonts w:asciiTheme="minorEastAsia" w:eastAsiaTheme="minorEastAsia" w:hAnsiTheme="minorEastAsia"/>
                <w:sz w:val="18"/>
                <w:szCs w:val="18"/>
                <w:lang w:val="zh-CN"/>
              </w:rPr>
              <w:t>42</w:t>
            </w:r>
            <w:r w:rsidRPr="00D25C9A">
              <w:rPr>
                <w:rFonts w:asciiTheme="minorEastAsia" w:eastAsiaTheme="minorEastAsia" w:hAnsiTheme="minorEastAsia" w:hint="eastAsia"/>
                <w:sz w:val="18"/>
                <w:szCs w:val="18"/>
                <w:lang w:val="zh-CN"/>
              </w:rPr>
              <w:t>欧元</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皇后岛</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1</w:t>
            </w:r>
            <w:r w:rsidRPr="00D25C9A">
              <w:rPr>
                <w:rFonts w:asciiTheme="minorEastAsia" w:eastAsiaTheme="minorEastAsia" w:hAnsiTheme="minorEastAsia" w:hint="eastAsia"/>
                <w:sz w:val="18"/>
                <w:szCs w:val="18"/>
                <w:lang w:val="zh-CN"/>
              </w:rPr>
              <w:t>小时）</w:t>
            </w:r>
          </w:p>
        </w:tc>
        <w:tc>
          <w:tcPr>
            <w:tcW w:w="4980" w:type="dxa"/>
            <w:vAlign w:val="center"/>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距市中心</w:t>
            </w:r>
            <w:r w:rsidRPr="00D25C9A">
              <w:rPr>
                <w:rFonts w:asciiTheme="minorEastAsia" w:eastAsiaTheme="minorEastAsia" w:hAnsiTheme="minorEastAsia"/>
                <w:sz w:val="18"/>
                <w:szCs w:val="18"/>
                <w:lang w:val="zh-CN"/>
              </w:rPr>
              <w:t>15</w:t>
            </w:r>
            <w:r w:rsidRPr="00D25C9A">
              <w:rPr>
                <w:rFonts w:asciiTheme="minorEastAsia" w:eastAsiaTheme="minorEastAsia" w:hAnsiTheme="minorEastAsia" w:hint="eastAsia"/>
                <w:sz w:val="18"/>
                <w:szCs w:val="18"/>
                <w:lang w:val="zh-CN"/>
              </w:rPr>
              <w:t>公里，皇后岛属于皇家领地，</w:t>
            </w:r>
            <w:r w:rsidRPr="00D25C9A">
              <w:rPr>
                <w:rFonts w:asciiTheme="minorEastAsia" w:eastAsiaTheme="minorEastAsia" w:hAnsiTheme="minorEastAsia"/>
                <w:sz w:val="18"/>
                <w:szCs w:val="18"/>
                <w:lang w:val="zh-CN"/>
              </w:rPr>
              <w:t>400</w:t>
            </w:r>
            <w:r w:rsidRPr="00D25C9A">
              <w:rPr>
                <w:rFonts w:asciiTheme="minorEastAsia" w:eastAsiaTheme="minorEastAsia" w:hAnsiTheme="minorEastAsia" w:hint="eastAsia"/>
                <w:sz w:val="18"/>
                <w:szCs w:val="18"/>
                <w:lang w:val="zh-CN"/>
              </w:rPr>
              <w:t>多年前，瑞典国王约翰三</w:t>
            </w:r>
            <w:proofErr w:type="gramStart"/>
            <w:r w:rsidRPr="00D25C9A">
              <w:rPr>
                <w:rFonts w:asciiTheme="minorEastAsia" w:eastAsiaTheme="minorEastAsia" w:hAnsiTheme="minorEastAsia" w:hint="eastAsia"/>
                <w:sz w:val="18"/>
                <w:szCs w:val="18"/>
                <w:lang w:val="zh-CN"/>
              </w:rPr>
              <w:t>世</w:t>
            </w:r>
            <w:proofErr w:type="gramEnd"/>
            <w:r w:rsidRPr="00D25C9A">
              <w:rPr>
                <w:rFonts w:asciiTheme="minorEastAsia" w:eastAsiaTheme="minorEastAsia" w:hAnsiTheme="minorEastAsia" w:hint="eastAsia"/>
                <w:sz w:val="18"/>
                <w:szCs w:val="18"/>
                <w:lang w:val="zh-CN"/>
              </w:rPr>
              <w:t>为皇后修建了一座宫殿，因此命名“皇后岛”，宫殿为“皇后岛宫”。</w:t>
            </w:r>
            <w:r w:rsidRPr="00D25C9A">
              <w:rPr>
                <w:rFonts w:asciiTheme="minorEastAsia" w:eastAsiaTheme="minorEastAsia" w:hAnsiTheme="minorEastAsia"/>
                <w:sz w:val="18"/>
                <w:szCs w:val="18"/>
                <w:lang w:val="zh-CN"/>
              </w:rPr>
              <w:t xml:space="preserve"> </w:t>
            </w:r>
          </w:p>
        </w:tc>
        <w:tc>
          <w:tcPr>
            <w:tcW w:w="1875" w:type="dxa"/>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往返交通费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司机服务费共计</w:t>
            </w:r>
            <w:r w:rsidRPr="00D25C9A">
              <w:rPr>
                <w:rFonts w:asciiTheme="minorEastAsia" w:eastAsiaTheme="minorEastAsia" w:hAnsiTheme="minorEastAsia"/>
                <w:sz w:val="18"/>
                <w:szCs w:val="18"/>
                <w:lang w:val="zh-CN"/>
              </w:rPr>
              <w:t>35</w:t>
            </w:r>
            <w:r w:rsidRPr="00D25C9A">
              <w:rPr>
                <w:rFonts w:asciiTheme="minorEastAsia" w:eastAsiaTheme="minorEastAsia" w:hAnsiTheme="minorEastAsia" w:hint="eastAsia"/>
                <w:sz w:val="18"/>
                <w:szCs w:val="18"/>
                <w:lang w:val="zh-CN"/>
              </w:rPr>
              <w:t>欧元</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sz w:val="18"/>
                <w:szCs w:val="18"/>
                <w:lang w:val="zh-CN"/>
              </w:rPr>
              <w:t>VOLVO</w:t>
            </w:r>
            <w:r w:rsidRPr="00D25C9A">
              <w:rPr>
                <w:rFonts w:asciiTheme="minorEastAsia" w:eastAsiaTheme="minorEastAsia" w:hAnsiTheme="minorEastAsia" w:hint="eastAsia"/>
                <w:sz w:val="18"/>
                <w:szCs w:val="18"/>
                <w:lang w:val="zh-CN"/>
              </w:rPr>
              <w:t>汽车博物馆（约</w:t>
            </w:r>
            <w:r w:rsidRPr="00D25C9A">
              <w:rPr>
                <w:rFonts w:asciiTheme="minorEastAsia" w:eastAsiaTheme="minorEastAsia" w:hAnsiTheme="minorEastAsia"/>
                <w:sz w:val="18"/>
                <w:szCs w:val="18"/>
                <w:lang w:val="zh-CN"/>
              </w:rPr>
              <w:t>1</w:t>
            </w:r>
            <w:r w:rsidRPr="00D25C9A">
              <w:rPr>
                <w:rFonts w:asciiTheme="minorEastAsia" w:eastAsiaTheme="minorEastAsia" w:hAnsiTheme="minorEastAsia" w:hint="eastAsia"/>
                <w:sz w:val="18"/>
                <w:szCs w:val="18"/>
                <w:lang w:val="zh-CN"/>
              </w:rPr>
              <w:t>小时）</w:t>
            </w:r>
          </w:p>
        </w:tc>
        <w:tc>
          <w:tcPr>
            <w:tcW w:w="4980" w:type="dxa"/>
            <w:vAlign w:val="center"/>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这将是一次穿越时光的旅行。从喧闹的</w:t>
            </w:r>
            <w:r w:rsidRPr="00D25C9A">
              <w:rPr>
                <w:rFonts w:asciiTheme="minorEastAsia" w:eastAsiaTheme="minorEastAsia" w:hAnsiTheme="minorEastAsia"/>
                <w:sz w:val="18"/>
                <w:szCs w:val="18"/>
                <w:lang w:val="zh-CN"/>
              </w:rPr>
              <w:t xml:space="preserve"> 20 </w:t>
            </w:r>
            <w:r w:rsidRPr="00D25C9A">
              <w:rPr>
                <w:rFonts w:asciiTheme="minorEastAsia" w:eastAsiaTheme="minorEastAsia" w:hAnsiTheme="minorEastAsia" w:hint="eastAsia"/>
                <w:sz w:val="18"/>
                <w:szCs w:val="18"/>
                <w:lang w:val="zh-CN"/>
              </w:rPr>
              <w:t>世纪</w:t>
            </w:r>
            <w:r w:rsidRPr="00D25C9A">
              <w:rPr>
                <w:rFonts w:asciiTheme="minorEastAsia" w:eastAsiaTheme="minorEastAsia" w:hAnsiTheme="minorEastAsia"/>
                <w:sz w:val="18"/>
                <w:szCs w:val="18"/>
                <w:lang w:val="zh-CN"/>
              </w:rPr>
              <w:t xml:space="preserve"> 20 </w:t>
            </w:r>
            <w:r w:rsidRPr="00D25C9A">
              <w:rPr>
                <w:rFonts w:asciiTheme="minorEastAsia" w:eastAsiaTheme="minorEastAsia" w:hAnsiTheme="minorEastAsia" w:hint="eastAsia"/>
                <w:sz w:val="18"/>
                <w:szCs w:val="18"/>
                <w:lang w:val="zh-CN"/>
              </w:rPr>
              <w:t>年代末到生活节奏不断加快的</w:t>
            </w:r>
            <w:r w:rsidRPr="00D25C9A">
              <w:rPr>
                <w:rFonts w:asciiTheme="minorEastAsia" w:eastAsiaTheme="minorEastAsia" w:hAnsiTheme="minorEastAsia"/>
                <w:sz w:val="18"/>
                <w:szCs w:val="18"/>
                <w:lang w:val="zh-CN"/>
              </w:rPr>
              <w:t xml:space="preserve"> 21 </w:t>
            </w:r>
            <w:r w:rsidRPr="00D25C9A">
              <w:rPr>
                <w:rFonts w:asciiTheme="minorEastAsia" w:eastAsiaTheme="minorEastAsia" w:hAnsiTheme="minorEastAsia" w:hint="eastAsia"/>
                <w:sz w:val="18"/>
                <w:szCs w:val="18"/>
                <w:lang w:val="zh-CN"/>
              </w:rPr>
              <w:t>世纪初，沃尔沃的产品为世界上数百万人带来了自由和机动性，推动人类社会不断向前。</w:t>
            </w:r>
          </w:p>
        </w:tc>
        <w:tc>
          <w:tcPr>
            <w:tcW w:w="1875" w:type="dxa"/>
            <w:vAlign w:val="center"/>
          </w:tcPr>
          <w:p w:rsidR="001F69BC" w:rsidRPr="00D25C9A" w:rsidRDefault="00B85A03">
            <w:pPr>
              <w:widowControl/>
              <w:spacing w:line="300" w:lineRule="exac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预订费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门票</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司机服务费共计</w:t>
            </w:r>
            <w:r w:rsidRPr="00D25C9A">
              <w:rPr>
                <w:rFonts w:asciiTheme="minorEastAsia" w:eastAsiaTheme="minorEastAsia" w:hAnsiTheme="minorEastAsia"/>
                <w:sz w:val="18"/>
                <w:szCs w:val="18"/>
                <w:lang w:val="zh-CN"/>
              </w:rPr>
              <w:t>25</w:t>
            </w:r>
            <w:r w:rsidRPr="00D25C9A">
              <w:rPr>
                <w:rFonts w:asciiTheme="minorEastAsia" w:eastAsiaTheme="minorEastAsia" w:hAnsiTheme="minorEastAsia" w:hint="eastAsia"/>
                <w:sz w:val="18"/>
                <w:szCs w:val="18"/>
                <w:lang w:val="zh-CN"/>
              </w:rPr>
              <w:t>欧元</w:t>
            </w:r>
          </w:p>
        </w:tc>
      </w:tr>
      <w:tr w:rsidR="001F69BC" w:rsidRPr="00D25C9A">
        <w:tc>
          <w:tcPr>
            <w:tcW w:w="1577" w:type="dxa"/>
            <w:vMerge w:val="restart"/>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挪威</w:t>
            </w: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松恩峡湾游船</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2</w:t>
            </w:r>
            <w:r w:rsidRPr="00D25C9A">
              <w:rPr>
                <w:rFonts w:asciiTheme="minorEastAsia" w:eastAsiaTheme="minorEastAsia" w:hAnsiTheme="minorEastAsia" w:hint="eastAsia"/>
                <w:sz w:val="18"/>
                <w:szCs w:val="18"/>
                <w:lang w:val="zh-CN"/>
              </w:rPr>
              <w:t>小时</w:t>
            </w:r>
            <w:r w:rsidRPr="00D25C9A">
              <w:rPr>
                <w:rFonts w:asciiTheme="minorEastAsia" w:eastAsiaTheme="minorEastAsia" w:hAnsiTheme="minorEastAsia"/>
                <w:sz w:val="18"/>
                <w:szCs w:val="18"/>
                <w:lang w:val="zh-CN"/>
              </w:rPr>
              <w:t>)</w:t>
            </w:r>
          </w:p>
        </w:tc>
        <w:tc>
          <w:tcPr>
            <w:tcW w:w="4980" w:type="dxa"/>
            <w:vAlign w:val="center"/>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搭乘游船巡游松恩峡湾，此峡湾号称「峡湾之王」，为世上最长最深的峡湾。清新凛冽的空气和碧波荡漾的海水，以及乘船在蜿蜒曲折的峡湾中游走，运气好的时候或许会看见海豹探头探脑地向游客打招呼，大自然的鬼斧神工在这里得到了最好的诠释。</w:t>
            </w:r>
          </w:p>
        </w:tc>
        <w:tc>
          <w:tcPr>
            <w:tcW w:w="1875" w:type="dxa"/>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预订费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司机服务费共计</w:t>
            </w:r>
            <w:r w:rsidRPr="00D25C9A">
              <w:rPr>
                <w:rFonts w:asciiTheme="minorEastAsia" w:eastAsiaTheme="minorEastAsia" w:hAnsiTheme="minorEastAsia"/>
                <w:sz w:val="18"/>
                <w:szCs w:val="18"/>
                <w:lang w:val="zh-CN"/>
              </w:rPr>
              <w:t>70</w:t>
            </w:r>
            <w:r w:rsidRPr="00D25C9A">
              <w:rPr>
                <w:rFonts w:asciiTheme="minorEastAsia" w:eastAsiaTheme="minorEastAsia" w:hAnsiTheme="minorEastAsia" w:hint="eastAsia"/>
                <w:sz w:val="18"/>
                <w:szCs w:val="18"/>
                <w:lang w:val="zh-CN"/>
              </w:rPr>
              <w:t>欧元</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峡湾观光小火车</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2</w:t>
            </w:r>
            <w:r w:rsidRPr="00D25C9A">
              <w:rPr>
                <w:rFonts w:asciiTheme="minorEastAsia" w:eastAsiaTheme="minorEastAsia" w:hAnsiTheme="minorEastAsia" w:hint="eastAsia"/>
                <w:sz w:val="18"/>
                <w:szCs w:val="18"/>
                <w:lang w:val="zh-CN"/>
              </w:rPr>
              <w:t>小时）</w:t>
            </w:r>
          </w:p>
        </w:tc>
        <w:tc>
          <w:tcPr>
            <w:tcW w:w="4980" w:type="dxa"/>
            <w:vAlign w:val="center"/>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行走于峡湾悬崖峭壁之间，万丈深渊腾空而过，两耳不绝瀑布声，惊险又刺激的弗洛姆铁路是挪威高山火车，全长</w:t>
            </w:r>
            <w:r w:rsidRPr="00D25C9A">
              <w:rPr>
                <w:rFonts w:asciiTheme="minorEastAsia" w:eastAsiaTheme="minorEastAsia" w:hAnsiTheme="minorEastAsia"/>
                <w:sz w:val="18"/>
                <w:szCs w:val="18"/>
                <w:lang w:val="zh-CN"/>
              </w:rPr>
              <w:t>20</w:t>
            </w:r>
            <w:r w:rsidRPr="00D25C9A">
              <w:rPr>
                <w:rFonts w:asciiTheme="minorEastAsia" w:eastAsiaTheme="minorEastAsia" w:hAnsiTheme="minorEastAsia" w:hint="eastAsia"/>
                <w:sz w:val="18"/>
                <w:szCs w:val="18"/>
                <w:lang w:val="zh-CN"/>
              </w:rPr>
              <w:t>公里。</w:t>
            </w:r>
          </w:p>
        </w:tc>
        <w:tc>
          <w:tcPr>
            <w:tcW w:w="1875" w:type="dxa"/>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预订费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司机服务费共计</w:t>
            </w:r>
            <w:r w:rsidRPr="00D25C9A">
              <w:rPr>
                <w:rFonts w:asciiTheme="minorEastAsia" w:eastAsiaTheme="minorEastAsia" w:hAnsiTheme="minorEastAsia"/>
                <w:sz w:val="18"/>
                <w:szCs w:val="18"/>
                <w:lang w:val="zh-CN"/>
              </w:rPr>
              <w:t>82</w:t>
            </w:r>
            <w:r w:rsidRPr="00D25C9A">
              <w:rPr>
                <w:rFonts w:asciiTheme="minorEastAsia" w:eastAsiaTheme="minorEastAsia" w:hAnsiTheme="minorEastAsia" w:hint="eastAsia"/>
                <w:sz w:val="18"/>
                <w:szCs w:val="18"/>
                <w:lang w:val="zh-CN"/>
              </w:rPr>
              <w:t>欧元</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阿克胡斯城堡</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40</w:t>
            </w:r>
            <w:r w:rsidRPr="00D25C9A">
              <w:rPr>
                <w:rFonts w:asciiTheme="minorEastAsia" w:eastAsiaTheme="minorEastAsia" w:hAnsiTheme="minorEastAsia" w:hint="eastAsia"/>
                <w:sz w:val="18"/>
                <w:szCs w:val="18"/>
                <w:lang w:val="zh-CN"/>
              </w:rPr>
              <w:t>分钟）</w:t>
            </w:r>
          </w:p>
        </w:tc>
        <w:tc>
          <w:tcPr>
            <w:tcW w:w="4980" w:type="dxa"/>
            <w:vAlign w:val="center"/>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该城堡为伸出海面的城寨建筑，我们所见到的这座大型建筑是坚实要塞与华丽宫殿的绝妙组合，这座建为中世纪最具代表性的建筑之一的城堡。</w:t>
            </w:r>
          </w:p>
        </w:tc>
        <w:tc>
          <w:tcPr>
            <w:tcW w:w="1875" w:type="dxa"/>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往返交通费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司机服务费</w:t>
            </w:r>
            <w:r w:rsidRPr="00D25C9A">
              <w:rPr>
                <w:rFonts w:asciiTheme="minorEastAsia" w:eastAsiaTheme="minorEastAsia" w:hAnsiTheme="minorEastAsia"/>
                <w:sz w:val="18"/>
                <w:szCs w:val="18"/>
                <w:lang w:val="zh-CN"/>
              </w:rPr>
              <w:t>42</w:t>
            </w:r>
            <w:r w:rsidRPr="00D25C9A">
              <w:rPr>
                <w:rFonts w:asciiTheme="minorEastAsia" w:eastAsiaTheme="minorEastAsia" w:hAnsiTheme="minorEastAsia" w:hint="eastAsia"/>
                <w:sz w:val="18"/>
                <w:szCs w:val="18"/>
                <w:lang w:val="zh-CN"/>
              </w:rPr>
              <w:t>欧元</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海盗船及南极探险船博物馆</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1.5</w:t>
            </w:r>
            <w:r w:rsidRPr="00D25C9A">
              <w:rPr>
                <w:rFonts w:asciiTheme="minorEastAsia" w:eastAsiaTheme="minorEastAsia" w:hAnsiTheme="minorEastAsia" w:hint="eastAsia"/>
                <w:sz w:val="18"/>
                <w:szCs w:val="18"/>
                <w:lang w:val="zh-CN"/>
              </w:rPr>
              <w:t>小时）</w:t>
            </w:r>
          </w:p>
        </w:tc>
        <w:tc>
          <w:tcPr>
            <w:tcW w:w="4980" w:type="dxa"/>
            <w:vAlign w:val="center"/>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比格岛是奥斯陆市内的一个半岛，上面有国王的夏宫及一些旅游饭店。岛上建有许多的博物馆，极地探险船博物馆就是其中的一个。如今“弗拉姆”号被极地探险博物馆收藏。</w:t>
            </w:r>
          </w:p>
        </w:tc>
        <w:tc>
          <w:tcPr>
            <w:tcW w:w="1875" w:type="dxa"/>
            <w:vAlign w:val="center"/>
          </w:tcPr>
          <w:p w:rsidR="001F69BC" w:rsidRPr="00D25C9A" w:rsidRDefault="00B85A03">
            <w:pPr>
              <w:spacing w:line="320" w:lineRule="atLeast"/>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预订费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门票</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司机服务费</w:t>
            </w:r>
            <w:r w:rsidRPr="00D25C9A">
              <w:rPr>
                <w:rFonts w:asciiTheme="minorEastAsia" w:eastAsiaTheme="minorEastAsia" w:hAnsiTheme="minorEastAsia"/>
                <w:sz w:val="18"/>
                <w:szCs w:val="18"/>
                <w:lang w:val="zh-CN"/>
              </w:rPr>
              <w:t xml:space="preserve"> </w:t>
            </w:r>
            <w:r w:rsidRPr="00D25C9A">
              <w:rPr>
                <w:rFonts w:asciiTheme="minorEastAsia" w:eastAsiaTheme="minorEastAsia" w:hAnsiTheme="minorEastAsia" w:hint="eastAsia"/>
                <w:sz w:val="18"/>
                <w:szCs w:val="18"/>
                <w:lang w:val="zh-CN"/>
              </w:rPr>
              <w:t>共计</w:t>
            </w:r>
            <w:r w:rsidRPr="00D25C9A">
              <w:rPr>
                <w:rFonts w:asciiTheme="minorEastAsia" w:eastAsiaTheme="minorEastAsia" w:hAnsiTheme="minorEastAsia"/>
                <w:sz w:val="18"/>
                <w:szCs w:val="18"/>
                <w:lang w:val="zh-CN"/>
              </w:rPr>
              <w:t>30</w:t>
            </w:r>
            <w:r w:rsidRPr="00D25C9A">
              <w:rPr>
                <w:rFonts w:asciiTheme="minorEastAsia" w:eastAsiaTheme="minorEastAsia" w:hAnsiTheme="minorEastAsia" w:hint="eastAsia"/>
                <w:sz w:val="18"/>
                <w:szCs w:val="18"/>
                <w:lang w:val="zh-CN"/>
              </w:rPr>
              <w:t>欧元</w:t>
            </w:r>
          </w:p>
          <w:p w:rsidR="001F69BC" w:rsidRPr="00D25C9A" w:rsidRDefault="001F69BC">
            <w:pPr>
              <w:spacing w:line="320" w:lineRule="atLeast"/>
              <w:jc w:val="center"/>
              <w:rPr>
                <w:rFonts w:asciiTheme="minorEastAsia" w:eastAsiaTheme="minorEastAsia" w:hAnsiTheme="minorEastAsia" w:cs="幼圆"/>
                <w:szCs w:val="21"/>
              </w:rPr>
            </w:pPr>
          </w:p>
        </w:tc>
      </w:tr>
      <w:tr w:rsidR="001F69BC" w:rsidRPr="00D25C9A">
        <w:tc>
          <w:tcPr>
            <w:tcW w:w="1577" w:type="dxa"/>
            <w:vMerge w:val="restart"/>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丹麦</w:t>
            </w: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哈姆雷特城堡</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1</w:t>
            </w:r>
            <w:r w:rsidRPr="00D25C9A">
              <w:rPr>
                <w:rFonts w:asciiTheme="minorEastAsia" w:eastAsiaTheme="minorEastAsia" w:hAnsiTheme="minorEastAsia" w:hint="eastAsia"/>
                <w:sz w:val="18"/>
                <w:szCs w:val="18"/>
                <w:lang w:val="zh-CN"/>
              </w:rPr>
              <w:t>小时）</w:t>
            </w:r>
          </w:p>
        </w:tc>
        <w:tc>
          <w:tcPr>
            <w:tcW w:w="4980" w:type="dxa"/>
            <w:vAlign w:val="center"/>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当年莎士比亚就是以该城堡为原型创作的《哈姆雷特》，童话之父安徒生曾称赫尔辛格为“丹麦最美丽的一角”，实际上它不仅是丹麦历史最悠久的小城之一，也是扼守海峡的要塞和丹麦皇家权力威严的象征。</w:t>
            </w:r>
          </w:p>
        </w:tc>
        <w:tc>
          <w:tcPr>
            <w:tcW w:w="1875" w:type="dxa"/>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预订费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门票</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往返交通费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司机服务费</w:t>
            </w:r>
            <w:r w:rsidRPr="00D25C9A">
              <w:rPr>
                <w:rFonts w:asciiTheme="minorEastAsia" w:eastAsiaTheme="minorEastAsia" w:hAnsiTheme="minorEastAsia"/>
                <w:sz w:val="18"/>
                <w:szCs w:val="18"/>
                <w:lang w:val="zh-CN"/>
              </w:rPr>
              <w:t>45</w:t>
            </w:r>
            <w:r w:rsidRPr="00D25C9A">
              <w:rPr>
                <w:rFonts w:asciiTheme="minorEastAsia" w:eastAsiaTheme="minorEastAsia" w:hAnsiTheme="minorEastAsia" w:hint="eastAsia"/>
                <w:sz w:val="18"/>
                <w:szCs w:val="18"/>
                <w:lang w:val="zh-CN"/>
              </w:rPr>
              <w:t>欧元</w:t>
            </w:r>
          </w:p>
        </w:tc>
      </w:tr>
      <w:tr w:rsidR="001F69BC" w:rsidRPr="00D25C9A">
        <w:tc>
          <w:tcPr>
            <w:tcW w:w="1577" w:type="dxa"/>
            <w:vMerge/>
            <w:vAlign w:val="center"/>
          </w:tcPr>
          <w:p w:rsidR="001F69BC" w:rsidRPr="00D25C9A" w:rsidRDefault="001F69BC">
            <w:pPr>
              <w:spacing w:line="320" w:lineRule="atLeast"/>
              <w:jc w:val="center"/>
              <w:rPr>
                <w:rFonts w:asciiTheme="minorEastAsia" w:eastAsiaTheme="minorEastAsia" w:hAnsiTheme="minorEastAsia" w:cs="幼圆"/>
                <w:szCs w:val="21"/>
              </w:rPr>
            </w:pPr>
          </w:p>
        </w:tc>
        <w:tc>
          <w:tcPr>
            <w:tcW w:w="1530" w:type="dxa"/>
            <w:vAlign w:val="center"/>
          </w:tcPr>
          <w:p w:rsidR="001F69BC" w:rsidRPr="00D25C9A" w:rsidRDefault="00B85A03">
            <w:pPr>
              <w:spacing w:line="320" w:lineRule="atLeast"/>
              <w:jc w:val="center"/>
              <w:rPr>
                <w:rFonts w:asciiTheme="minorEastAsia" w:eastAsiaTheme="minorEastAsia" w:hAnsiTheme="minorEastAsia"/>
                <w:sz w:val="18"/>
                <w:szCs w:val="18"/>
                <w:lang w:val="zh-CN"/>
              </w:rPr>
            </w:pPr>
            <w:r w:rsidRPr="00D25C9A">
              <w:rPr>
                <w:rFonts w:asciiTheme="minorEastAsia" w:eastAsiaTheme="minorEastAsia" w:hAnsiTheme="minorEastAsia" w:hint="eastAsia"/>
                <w:sz w:val="18"/>
                <w:szCs w:val="18"/>
                <w:lang w:val="zh-CN"/>
              </w:rPr>
              <w:t>嘉士伯啤酒博物馆</w:t>
            </w:r>
          </w:p>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（约</w:t>
            </w:r>
            <w:r w:rsidRPr="00D25C9A">
              <w:rPr>
                <w:rFonts w:asciiTheme="minorEastAsia" w:eastAsiaTheme="minorEastAsia" w:hAnsiTheme="minorEastAsia"/>
                <w:sz w:val="18"/>
                <w:szCs w:val="18"/>
                <w:lang w:val="zh-CN"/>
              </w:rPr>
              <w:t>1.5</w:t>
            </w:r>
            <w:r w:rsidRPr="00D25C9A">
              <w:rPr>
                <w:rFonts w:asciiTheme="minorEastAsia" w:eastAsiaTheme="minorEastAsia" w:hAnsiTheme="minorEastAsia" w:hint="eastAsia"/>
                <w:sz w:val="18"/>
                <w:szCs w:val="18"/>
                <w:lang w:val="zh-CN"/>
              </w:rPr>
              <w:t>小时）</w:t>
            </w:r>
          </w:p>
        </w:tc>
        <w:tc>
          <w:tcPr>
            <w:tcW w:w="4980" w:type="dxa"/>
            <w:vAlign w:val="center"/>
          </w:tcPr>
          <w:p w:rsidR="001F69BC" w:rsidRPr="00D25C9A" w:rsidRDefault="00B85A03">
            <w:pPr>
              <w:spacing w:line="320" w:lineRule="atLeast"/>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酒厂至今还保留着</w:t>
            </w:r>
            <w:r w:rsidRPr="00D25C9A">
              <w:rPr>
                <w:rFonts w:asciiTheme="minorEastAsia" w:eastAsiaTheme="minorEastAsia" w:hAnsiTheme="minorEastAsia"/>
                <w:sz w:val="18"/>
                <w:szCs w:val="18"/>
                <w:lang w:val="zh-CN"/>
              </w:rPr>
              <w:t>11</w:t>
            </w:r>
            <w:r w:rsidRPr="00D25C9A">
              <w:rPr>
                <w:rFonts w:asciiTheme="minorEastAsia" w:eastAsiaTheme="minorEastAsia" w:hAnsiTheme="minorEastAsia" w:hint="eastAsia"/>
                <w:sz w:val="18"/>
                <w:szCs w:val="18"/>
                <w:lang w:val="zh-CN"/>
              </w:rPr>
              <w:t>匹好马，用于运送啤酒秀，随着工厂的发展，也许总有一天它们也将退出历史舞台，但是它们在嘉士伯成长的过程中曾经担任过重要的角色，也可以说是历史的“见证人”。</w:t>
            </w:r>
          </w:p>
        </w:tc>
        <w:tc>
          <w:tcPr>
            <w:tcW w:w="1875" w:type="dxa"/>
            <w:vAlign w:val="center"/>
          </w:tcPr>
          <w:p w:rsidR="001F69BC" w:rsidRPr="00D25C9A" w:rsidRDefault="00B85A03">
            <w:pPr>
              <w:spacing w:line="320" w:lineRule="atLeast"/>
              <w:jc w:val="center"/>
              <w:rPr>
                <w:rFonts w:asciiTheme="minorEastAsia" w:eastAsiaTheme="minorEastAsia" w:hAnsiTheme="minorEastAsia" w:cs="幼圆"/>
                <w:szCs w:val="21"/>
              </w:rPr>
            </w:pPr>
            <w:r w:rsidRPr="00D25C9A">
              <w:rPr>
                <w:rFonts w:asciiTheme="minorEastAsia" w:eastAsiaTheme="minorEastAsia" w:hAnsiTheme="minorEastAsia" w:hint="eastAsia"/>
                <w:sz w:val="18"/>
                <w:szCs w:val="18"/>
                <w:lang w:val="zh-CN"/>
              </w:rPr>
              <w:t>预订费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门票</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停车费</w:t>
            </w:r>
            <w:r w:rsidRPr="00D25C9A">
              <w:rPr>
                <w:rFonts w:asciiTheme="minorEastAsia" w:eastAsiaTheme="minorEastAsia" w:hAnsiTheme="minorEastAsia"/>
                <w:sz w:val="18"/>
                <w:szCs w:val="18"/>
                <w:lang w:val="zh-CN"/>
              </w:rPr>
              <w:t>+</w:t>
            </w:r>
            <w:r w:rsidRPr="00D25C9A">
              <w:rPr>
                <w:rFonts w:asciiTheme="minorEastAsia" w:eastAsiaTheme="minorEastAsia" w:hAnsiTheme="minorEastAsia" w:hint="eastAsia"/>
                <w:sz w:val="18"/>
                <w:szCs w:val="18"/>
                <w:lang w:val="zh-CN"/>
              </w:rPr>
              <w:t>一杯啤酒共计</w:t>
            </w:r>
            <w:r w:rsidRPr="00D25C9A">
              <w:rPr>
                <w:rFonts w:asciiTheme="minorEastAsia" w:eastAsiaTheme="minorEastAsia" w:hAnsiTheme="minorEastAsia"/>
                <w:sz w:val="18"/>
                <w:szCs w:val="18"/>
                <w:lang w:val="zh-CN"/>
              </w:rPr>
              <w:t>24</w:t>
            </w:r>
            <w:r w:rsidRPr="00D25C9A">
              <w:rPr>
                <w:rFonts w:asciiTheme="minorEastAsia" w:eastAsiaTheme="minorEastAsia" w:hAnsiTheme="minorEastAsia" w:hint="eastAsia"/>
                <w:sz w:val="18"/>
                <w:szCs w:val="18"/>
                <w:lang w:val="zh-CN"/>
              </w:rPr>
              <w:t>欧元</w:t>
            </w:r>
          </w:p>
        </w:tc>
      </w:tr>
    </w:tbl>
    <w:p w:rsidR="001F69BC" w:rsidRPr="00D25C9A" w:rsidRDefault="00B85A03">
      <w:pPr>
        <w:pStyle w:val="12"/>
        <w:spacing w:line="360" w:lineRule="auto"/>
        <w:ind w:firstLineChars="0" w:firstLine="0"/>
        <w:rPr>
          <w:rFonts w:asciiTheme="minorEastAsia" w:eastAsiaTheme="minorEastAsia" w:hAnsiTheme="minorEastAsia" w:cs="幼圆"/>
          <w:szCs w:val="21"/>
        </w:rPr>
      </w:pPr>
      <w:r w:rsidRPr="00D25C9A">
        <w:rPr>
          <w:rFonts w:asciiTheme="minorEastAsia" w:eastAsiaTheme="minorEastAsia" w:hAnsiTheme="minorEastAsia" w:cs="幼圆" w:hint="eastAsia"/>
          <w:szCs w:val="21"/>
        </w:rPr>
        <w:t>签名：</w:t>
      </w:r>
    </w:p>
    <w:p w:rsidR="001F69BC" w:rsidRPr="00D25C9A" w:rsidRDefault="00B85A03">
      <w:pPr>
        <w:pStyle w:val="12"/>
        <w:spacing w:line="360" w:lineRule="auto"/>
        <w:ind w:firstLineChars="0" w:firstLine="0"/>
        <w:rPr>
          <w:rFonts w:asciiTheme="minorEastAsia" w:eastAsiaTheme="minorEastAsia" w:hAnsiTheme="minorEastAsia" w:cs="幼圆"/>
          <w:szCs w:val="21"/>
        </w:rPr>
      </w:pPr>
      <w:r w:rsidRPr="00D25C9A">
        <w:rPr>
          <w:rFonts w:asciiTheme="minorEastAsia" w:eastAsiaTheme="minorEastAsia" w:hAnsiTheme="minorEastAsia" w:cs="幼圆" w:hint="eastAsia"/>
          <w:szCs w:val="21"/>
        </w:rPr>
        <w:t>日期：</w:t>
      </w:r>
    </w:p>
    <w:p w:rsidR="001F69BC" w:rsidRPr="00D25C9A" w:rsidRDefault="001F69BC">
      <w:pPr>
        <w:spacing w:line="360" w:lineRule="auto"/>
        <w:ind w:left="1068" w:hangingChars="133" w:hanging="1068"/>
        <w:jc w:val="center"/>
        <w:rPr>
          <w:rFonts w:asciiTheme="minorEastAsia" w:eastAsiaTheme="minorEastAsia" w:hAnsiTheme="minorEastAsia" w:cs="幼圆"/>
          <w:b/>
          <w:bCs/>
          <w:color w:val="B2B2B2"/>
          <w:sz w:val="80"/>
          <w:szCs w:val="80"/>
        </w:rPr>
      </w:pPr>
    </w:p>
    <w:p w:rsidR="001F69BC" w:rsidRPr="00D25C9A" w:rsidRDefault="00B85A03">
      <w:pPr>
        <w:spacing w:line="360" w:lineRule="auto"/>
        <w:ind w:left="1068" w:hangingChars="133" w:hanging="1068"/>
        <w:jc w:val="center"/>
        <w:rPr>
          <w:rFonts w:asciiTheme="minorEastAsia" w:eastAsiaTheme="minorEastAsia" w:hAnsiTheme="minorEastAsia" w:cs="幼圆"/>
          <w:sz w:val="18"/>
          <w:szCs w:val="18"/>
        </w:rPr>
      </w:pPr>
      <w:r w:rsidRPr="00D25C9A">
        <w:rPr>
          <w:rFonts w:asciiTheme="minorEastAsia" w:eastAsiaTheme="minorEastAsia" w:hAnsiTheme="minorEastAsia" w:cs="幼圆" w:hint="eastAsia"/>
          <w:b/>
          <w:bCs/>
          <w:color w:val="B2B2B2"/>
          <w:sz w:val="80"/>
          <w:szCs w:val="80"/>
        </w:rPr>
        <w:t xml:space="preserve"> 祝您旅途愉快！</w:t>
      </w:r>
    </w:p>
    <w:p w:rsidR="001F69BC" w:rsidRDefault="001F69BC">
      <w:pPr>
        <w:pStyle w:val="12"/>
        <w:spacing w:line="360" w:lineRule="auto"/>
        <w:ind w:firstLineChars="0" w:firstLine="0"/>
        <w:rPr>
          <w:rFonts w:ascii="幼圆" w:eastAsia="幼圆" w:hAnsi="幼圆" w:cs="幼圆"/>
          <w:szCs w:val="21"/>
        </w:rPr>
      </w:pPr>
    </w:p>
    <w:p w:rsidR="001F69BC" w:rsidRDefault="001F69BC">
      <w:pPr>
        <w:jc w:val="center"/>
        <w:rPr>
          <w:rFonts w:ascii="幼圆" w:eastAsia="幼圆" w:hAnsi="幼圆" w:cs="幼圆"/>
          <w:szCs w:val="21"/>
        </w:rPr>
      </w:pPr>
    </w:p>
    <w:p w:rsidR="001F69BC" w:rsidRDefault="001F69BC">
      <w:pPr>
        <w:jc w:val="center"/>
        <w:rPr>
          <w:rFonts w:ascii="幼圆" w:eastAsia="幼圆" w:hAnsi="幼圆" w:cs="幼圆"/>
          <w:szCs w:val="21"/>
        </w:rPr>
      </w:pPr>
    </w:p>
    <w:p w:rsidR="001F69BC" w:rsidRDefault="001F69BC"/>
    <w:sectPr w:rsidR="001F69BC" w:rsidSect="001F69BC">
      <w:headerReference w:type="default" r:id="rId17"/>
      <w:pgSz w:w="11906" w:h="16838"/>
      <w:pgMar w:top="1440" w:right="1080" w:bottom="1440" w:left="1080" w:header="2268" w:footer="992" w:gutter="0"/>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F3F" w:rsidRDefault="00714F3F" w:rsidP="001F69BC">
      <w:r>
        <w:separator/>
      </w:r>
    </w:p>
  </w:endnote>
  <w:endnote w:type="continuationSeparator" w:id="0">
    <w:p w:rsidR="00714F3F" w:rsidRDefault="00714F3F" w:rsidP="001F6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时尚中黑简体">
    <w:altName w:val="黑体"/>
    <w:charset w:val="86"/>
    <w:family w:val="auto"/>
    <w:pitch w:val="default"/>
    <w:sig w:usb0="00000000" w:usb1="00000000" w:usb2="00000012" w:usb3="00000000" w:csb0="00040001" w:csb1="00000000"/>
  </w:font>
  <w:font w:name="Webdings">
    <w:panose1 w:val="05030102010509060703"/>
    <w:charset w:val="02"/>
    <w:family w:val="roman"/>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F3F" w:rsidRDefault="00714F3F" w:rsidP="001F69BC">
      <w:r>
        <w:separator/>
      </w:r>
    </w:p>
  </w:footnote>
  <w:footnote w:type="continuationSeparator" w:id="0">
    <w:p w:rsidR="00714F3F" w:rsidRDefault="00714F3F" w:rsidP="001F6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9A" w:rsidRDefault="00D25C9A">
    <w:r>
      <w:rPr>
        <w:noProof/>
      </w:rPr>
      <w:drawing>
        <wp:anchor distT="0" distB="0" distL="114300" distR="114300" simplePos="0" relativeHeight="251659264" behindDoc="1" locked="0" layoutInCell="1" allowOverlap="1">
          <wp:simplePos x="0" y="0"/>
          <wp:positionH relativeFrom="column">
            <wp:posOffset>-673735</wp:posOffset>
          </wp:positionH>
          <wp:positionV relativeFrom="paragraph">
            <wp:posOffset>-1466850</wp:posOffset>
          </wp:positionV>
          <wp:extent cx="7558405" cy="10696575"/>
          <wp:effectExtent l="0" t="0" r="4445" b="9525"/>
          <wp:wrapNone/>
          <wp:docPr id="24" name="图片 24" descr="F:\16年5月计划\行程\5月-QR行程\5A-QR-5月26日 北欧+俄罗斯十三天（莫斯科进哥本哈根出）\页眉.jpg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16年5月计划\行程\5月-QR行程\5A-QR-5月26日 北欧+俄罗斯十三天（莫斯科进哥本哈根出）\页眉.jpg页眉"/>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58405" cy="10696575"/>
                  </a:xfrm>
                  <a:prstGeom prst="rect">
                    <a:avLst/>
                  </a:prstGeom>
                  <a:noFill/>
                  <a:ln>
                    <a:noFill/>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2D453EC"/>
    <w:lvl w:ilvl="0">
      <w:start w:val="1"/>
      <w:numFmt w:val="decimal"/>
      <w:lvlText w:val="%1、"/>
      <w:lvlJc w:val="left"/>
      <w:pPr>
        <w:tabs>
          <w:tab w:val="left" w:pos="1260"/>
        </w:tabs>
        <w:ind w:left="1260" w:hanging="360"/>
      </w:pPr>
      <w:rPr>
        <w:rFonts w:hint="default"/>
      </w:rPr>
    </w:lvl>
    <w:lvl w:ilvl="1">
      <w:start w:val="1"/>
      <w:numFmt w:val="decimal"/>
      <w:lvlText w:val="%2."/>
      <w:lvlJc w:val="left"/>
      <w:pPr>
        <w:tabs>
          <w:tab w:val="left" w:pos="2040"/>
        </w:tabs>
        <w:ind w:left="2040" w:hanging="720"/>
      </w:pPr>
      <w:rPr>
        <w:rFonts w:hint="default"/>
      </w:r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
    <w:nsid w:val="0F961454"/>
    <w:multiLevelType w:val="multilevel"/>
    <w:tmpl w:val="0F9614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9784E33"/>
    <w:multiLevelType w:val="multilevel"/>
    <w:tmpl w:val="19784E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DB263A9"/>
    <w:multiLevelType w:val="multilevel"/>
    <w:tmpl w:val="1DB263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F66363"/>
    <w:multiLevelType w:val="multilevel"/>
    <w:tmpl w:val="26F663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0E57D07"/>
    <w:multiLevelType w:val="multilevel"/>
    <w:tmpl w:val="30E57D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DF71CE"/>
    <w:multiLevelType w:val="hybridMultilevel"/>
    <w:tmpl w:val="8D8463CE"/>
    <w:lvl w:ilvl="0" w:tplc="FC084E8A">
      <w:start w:val="1"/>
      <w:numFmt w:val="decimal"/>
      <w:lvlText w:val="%1、"/>
      <w:lvlJc w:val="left"/>
      <w:pPr>
        <w:ind w:left="120" w:hanging="360"/>
      </w:pPr>
      <w:rPr>
        <w:rFonts w:hint="default"/>
      </w:rPr>
    </w:lvl>
    <w:lvl w:ilvl="1" w:tplc="04090019" w:tentative="1">
      <w:start w:val="1"/>
      <w:numFmt w:val="lowerLetter"/>
      <w:lvlText w:val="%2)"/>
      <w:lvlJc w:val="left"/>
      <w:pPr>
        <w:ind w:left="600" w:hanging="420"/>
      </w:pPr>
    </w:lvl>
    <w:lvl w:ilvl="2" w:tplc="0409001B" w:tentative="1">
      <w:start w:val="1"/>
      <w:numFmt w:val="lowerRoman"/>
      <w:lvlText w:val="%3."/>
      <w:lvlJc w:val="right"/>
      <w:pPr>
        <w:ind w:left="1020" w:hanging="420"/>
      </w:pPr>
    </w:lvl>
    <w:lvl w:ilvl="3" w:tplc="0409000F" w:tentative="1">
      <w:start w:val="1"/>
      <w:numFmt w:val="decimal"/>
      <w:lvlText w:val="%4."/>
      <w:lvlJc w:val="left"/>
      <w:pPr>
        <w:ind w:left="1440" w:hanging="420"/>
      </w:pPr>
    </w:lvl>
    <w:lvl w:ilvl="4" w:tplc="04090019" w:tentative="1">
      <w:start w:val="1"/>
      <w:numFmt w:val="lowerLetter"/>
      <w:lvlText w:val="%5)"/>
      <w:lvlJc w:val="left"/>
      <w:pPr>
        <w:ind w:left="1860" w:hanging="420"/>
      </w:pPr>
    </w:lvl>
    <w:lvl w:ilvl="5" w:tplc="0409001B" w:tentative="1">
      <w:start w:val="1"/>
      <w:numFmt w:val="lowerRoman"/>
      <w:lvlText w:val="%6."/>
      <w:lvlJc w:val="right"/>
      <w:pPr>
        <w:ind w:left="2280" w:hanging="420"/>
      </w:pPr>
    </w:lvl>
    <w:lvl w:ilvl="6" w:tplc="0409000F" w:tentative="1">
      <w:start w:val="1"/>
      <w:numFmt w:val="decimal"/>
      <w:lvlText w:val="%7."/>
      <w:lvlJc w:val="left"/>
      <w:pPr>
        <w:ind w:left="2700" w:hanging="420"/>
      </w:pPr>
    </w:lvl>
    <w:lvl w:ilvl="7" w:tplc="04090019" w:tentative="1">
      <w:start w:val="1"/>
      <w:numFmt w:val="lowerLetter"/>
      <w:lvlText w:val="%8)"/>
      <w:lvlJc w:val="left"/>
      <w:pPr>
        <w:ind w:left="3120" w:hanging="420"/>
      </w:pPr>
    </w:lvl>
    <w:lvl w:ilvl="8" w:tplc="0409001B" w:tentative="1">
      <w:start w:val="1"/>
      <w:numFmt w:val="lowerRoman"/>
      <w:lvlText w:val="%9."/>
      <w:lvlJc w:val="right"/>
      <w:pPr>
        <w:ind w:left="3540" w:hanging="420"/>
      </w:pPr>
    </w:lvl>
  </w:abstractNum>
  <w:abstractNum w:abstractNumId="7">
    <w:nsid w:val="4B0C3EFE"/>
    <w:multiLevelType w:val="multilevel"/>
    <w:tmpl w:val="4B0C3E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AD559F0"/>
    <w:multiLevelType w:val="multilevel"/>
    <w:tmpl w:val="5AD559F0"/>
    <w:lvl w:ilvl="0">
      <w:start w:val="1"/>
      <w:numFmt w:val="decimal"/>
      <w:lvlText w:val="%1、"/>
      <w:lvlJc w:val="left"/>
      <w:pPr>
        <w:ind w:left="-348" w:hanging="360"/>
      </w:pPr>
      <w:rPr>
        <w:rFonts w:cs="Times New Roman" w:hint="default"/>
      </w:rPr>
    </w:lvl>
    <w:lvl w:ilvl="1">
      <w:start w:val="1"/>
      <w:numFmt w:val="lowerLetter"/>
      <w:lvlText w:val="%2)"/>
      <w:lvlJc w:val="left"/>
      <w:pPr>
        <w:ind w:left="132" w:hanging="420"/>
      </w:pPr>
      <w:rPr>
        <w:rFonts w:cs="Times New Roman"/>
      </w:rPr>
    </w:lvl>
    <w:lvl w:ilvl="2">
      <w:start w:val="1"/>
      <w:numFmt w:val="lowerRoman"/>
      <w:lvlText w:val="%3."/>
      <w:lvlJc w:val="right"/>
      <w:pPr>
        <w:ind w:left="552" w:hanging="420"/>
      </w:pPr>
      <w:rPr>
        <w:rFonts w:cs="Times New Roman"/>
      </w:rPr>
    </w:lvl>
    <w:lvl w:ilvl="3">
      <w:start w:val="1"/>
      <w:numFmt w:val="decimal"/>
      <w:lvlText w:val="%4."/>
      <w:lvlJc w:val="left"/>
      <w:pPr>
        <w:ind w:left="972" w:hanging="420"/>
      </w:pPr>
      <w:rPr>
        <w:rFonts w:cs="Times New Roman"/>
      </w:rPr>
    </w:lvl>
    <w:lvl w:ilvl="4">
      <w:start w:val="1"/>
      <w:numFmt w:val="lowerLetter"/>
      <w:lvlText w:val="%5)"/>
      <w:lvlJc w:val="left"/>
      <w:pPr>
        <w:ind w:left="1392" w:hanging="420"/>
      </w:pPr>
      <w:rPr>
        <w:rFonts w:cs="Times New Roman"/>
      </w:rPr>
    </w:lvl>
    <w:lvl w:ilvl="5">
      <w:start w:val="1"/>
      <w:numFmt w:val="lowerRoman"/>
      <w:lvlText w:val="%6."/>
      <w:lvlJc w:val="right"/>
      <w:pPr>
        <w:ind w:left="1812" w:hanging="420"/>
      </w:pPr>
      <w:rPr>
        <w:rFonts w:cs="Times New Roman"/>
      </w:rPr>
    </w:lvl>
    <w:lvl w:ilvl="6">
      <w:start w:val="1"/>
      <w:numFmt w:val="decimal"/>
      <w:lvlText w:val="%7."/>
      <w:lvlJc w:val="left"/>
      <w:pPr>
        <w:ind w:left="2232" w:hanging="420"/>
      </w:pPr>
      <w:rPr>
        <w:rFonts w:cs="Times New Roman"/>
      </w:rPr>
    </w:lvl>
    <w:lvl w:ilvl="7">
      <w:start w:val="1"/>
      <w:numFmt w:val="lowerLetter"/>
      <w:lvlText w:val="%8)"/>
      <w:lvlJc w:val="left"/>
      <w:pPr>
        <w:ind w:left="2652" w:hanging="420"/>
      </w:pPr>
      <w:rPr>
        <w:rFonts w:cs="Times New Roman"/>
      </w:rPr>
    </w:lvl>
    <w:lvl w:ilvl="8">
      <w:start w:val="1"/>
      <w:numFmt w:val="lowerRoman"/>
      <w:lvlText w:val="%9."/>
      <w:lvlJc w:val="right"/>
      <w:pPr>
        <w:ind w:left="3072" w:hanging="420"/>
      </w:pPr>
      <w:rPr>
        <w:rFonts w:cs="Times New Roman"/>
      </w:rPr>
    </w:lvl>
  </w:abstractNum>
  <w:abstractNum w:abstractNumId="9">
    <w:nsid w:val="61717B4F"/>
    <w:multiLevelType w:val="hybridMultilevel"/>
    <w:tmpl w:val="9E9EC386"/>
    <w:lvl w:ilvl="0" w:tplc="0409000F">
      <w:start w:val="1"/>
      <w:numFmt w:val="decimal"/>
      <w:lvlText w:val="%1."/>
      <w:lvlJc w:val="left"/>
      <w:pPr>
        <w:ind w:left="180" w:hanging="420"/>
      </w:pPr>
    </w:lvl>
    <w:lvl w:ilvl="1" w:tplc="04090019" w:tentative="1">
      <w:start w:val="1"/>
      <w:numFmt w:val="lowerLetter"/>
      <w:lvlText w:val="%2)"/>
      <w:lvlJc w:val="left"/>
      <w:pPr>
        <w:ind w:left="600" w:hanging="420"/>
      </w:pPr>
    </w:lvl>
    <w:lvl w:ilvl="2" w:tplc="0409001B" w:tentative="1">
      <w:start w:val="1"/>
      <w:numFmt w:val="lowerRoman"/>
      <w:lvlText w:val="%3."/>
      <w:lvlJc w:val="right"/>
      <w:pPr>
        <w:ind w:left="1020" w:hanging="420"/>
      </w:pPr>
    </w:lvl>
    <w:lvl w:ilvl="3" w:tplc="0409000F" w:tentative="1">
      <w:start w:val="1"/>
      <w:numFmt w:val="decimal"/>
      <w:lvlText w:val="%4."/>
      <w:lvlJc w:val="left"/>
      <w:pPr>
        <w:ind w:left="1440" w:hanging="420"/>
      </w:pPr>
    </w:lvl>
    <w:lvl w:ilvl="4" w:tplc="04090019" w:tentative="1">
      <w:start w:val="1"/>
      <w:numFmt w:val="lowerLetter"/>
      <w:lvlText w:val="%5)"/>
      <w:lvlJc w:val="left"/>
      <w:pPr>
        <w:ind w:left="1860" w:hanging="420"/>
      </w:pPr>
    </w:lvl>
    <w:lvl w:ilvl="5" w:tplc="0409001B" w:tentative="1">
      <w:start w:val="1"/>
      <w:numFmt w:val="lowerRoman"/>
      <w:lvlText w:val="%6."/>
      <w:lvlJc w:val="right"/>
      <w:pPr>
        <w:ind w:left="2280" w:hanging="420"/>
      </w:pPr>
    </w:lvl>
    <w:lvl w:ilvl="6" w:tplc="0409000F" w:tentative="1">
      <w:start w:val="1"/>
      <w:numFmt w:val="decimal"/>
      <w:lvlText w:val="%7."/>
      <w:lvlJc w:val="left"/>
      <w:pPr>
        <w:ind w:left="2700" w:hanging="420"/>
      </w:pPr>
    </w:lvl>
    <w:lvl w:ilvl="7" w:tplc="04090019" w:tentative="1">
      <w:start w:val="1"/>
      <w:numFmt w:val="lowerLetter"/>
      <w:lvlText w:val="%8)"/>
      <w:lvlJc w:val="left"/>
      <w:pPr>
        <w:ind w:left="3120" w:hanging="420"/>
      </w:pPr>
    </w:lvl>
    <w:lvl w:ilvl="8" w:tplc="0409001B" w:tentative="1">
      <w:start w:val="1"/>
      <w:numFmt w:val="lowerRoman"/>
      <w:lvlText w:val="%9."/>
      <w:lvlJc w:val="right"/>
      <w:pPr>
        <w:ind w:left="3540" w:hanging="420"/>
      </w:pPr>
    </w:lvl>
  </w:abstractNum>
  <w:abstractNum w:abstractNumId="10">
    <w:nsid w:val="64A849D3"/>
    <w:multiLevelType w:val="multilevel"/>
    <w:tmpl w:val="64A849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685434E"/>
    <w:multiLevelType w:val="multilevel"/>
    <w:tmpl w:val="668543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32351E7"/>
    <w:multiLevelType w:val="multilevel"/>
    <w:tmpl w:val="732351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3A314F6"/>
    <w:multiLevelType w:val="multilevel"/>
    <w:tmpl w:val="73A31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B857154"/>
    <w:multiLevelType w:val="multilevel"/>
    <w:tmpl w:val="7B857154"/>
    <w:lvl w:ilvl="0">
      <w:start w:val="1"/>
      <w:numFmt w:val="decimal"/>
      <w:lvlText w:val="%1、"/>
      <w:lvlJc w:val="left"/>
      <w:pPr>
        <w:ind w:left="-490" w:hanging="360"/>
      </w:pPr>
      <w:rPr>
        <w:rFonts w:cs="Times New Roman" w:hint="default"/>
      </w:rPr>
    </w:lvl>
    <w:lvl w:ilvl="1">
      <w:start w:val="1"/>
      <w:numFmt w:val="lowerLetter"/>
      <w:lvlText w:val="%2)"/>
      <w:lvlJc w:val="left"/>
      <w:pPr>
        <w:ind w:left="-10" w:hanging="420"/>
      </w:pPr>
      <w:rPr>
        <w:rFonts w:cs="Times New Roman"/>
      </w:rPr>
    </w:lvl>
    <w:lvl w:ilvl="2">
      <w:start w:val="1"/>
      <w:numFmt w:val="lowerRoman"/>
      <w:lvlText w:val="%3."/>
      <w:lvlJc w:val="right"/>
      <w:pPr>
        <w:ind w:left="410" w:hanging="420"/>
      </w:pPr>
      <w:rPr>
        <w:rFonts w:cs="Times New Roman"/>
      </w:rPr>
    </w:lvl>
    <w:lvl w:ilvl="3">
      <w:start w:val="1"/>
      <w:numFmt w:val="decimal"/>
      <w:lvlText w:val="%4."/>
      <w:lvlJc w:val="left"/>
      <w:pPr>
        <w:ind w:left="830" w:hanging="420"/>
      </w:pPr>
      <w:rPr>
        <w:rFonts w:cs="Times New Roman"/>
      </w:rPr>
    </w:lvl>
    <w:lvl w:ilvl="4">
      <w:start w:val="1"/>
      <w:numFmt w:val="lowerLetter"/>
      <w:lvlText w:val="%5)"/>
      <w:lvlJc w:val="left"/>
      <w:pPr>
        <w:ind w:left="1250" w:hanging="420"/>
      </w:pPr>
      <w:rPr>
        <w:rFonts w:cs="Times New Roman"/>
      </w:rPr>
    </w:lvl>
    <w:lvl w:ilvl="5">
      <w:start w:val="1"/>
      <w:numFmt w:val="lowerRoman"/>
      <w:lvlText w:val="%6."/>
      <w:lvlJc w:val="right"/>
      <w:pPr>
        <w:ind w:left="1670" w:hanging="420"/>
      </w:pPr>
      <w:rPr>
        <w:rFonts w:cs="Times New Roman"/>
      </w:rPr>
    </w:lvl>
    <w:lvl w:ilvl="6">
      <w:start w:val="1"/>
      <w:numFmt w:val="decimal"/>
      <w:lvlText w:val="%7."/>
      <w:lvlJc w:val="left"/>
      <w:pPr>
        <w:ind w:left="2090" w:hanging="420"/>
      </w:pPr>
      <w:rPr>
        <w:rFonts w:cs="Times New Roman"/>
      </w:rPr>
    </w:lvl>
    <w:lvl w:ilvl="7">
      <w:start w:val="1"/>
      <w:numFmt w:val="lowerLetter"/>
      <w:lvlText w:val="%8)"/>
      <w:lvlJc w:val="left"/>
      <w:pPr>
        <w:ind w:left="2510" w:hanging="420"/>
      </w:pPr>
      <w:rPr>
        <w:rFonts w:cs="Times New Roman"/>
      </w:rPr>
    </w:lvl>
    <w:lvl w:ilvl="8">
      <w:start w:val="1"/>
      <w:numFmt w:val="lowerRoman"/>
      <w:lvlText w:val="%9."/>
      <w:lvlJc w:val="right"/>
      <w:pPr>
        <w:ind w:left="2930" w:hanging="420"/>
      </w:pPr>
      <w:rPr>
        <w:rFonts w:cs="Times New Roman"/>
      </w:rPr>
    </w:lvl>
  </w:abstractNum>
  <w:num w:numId="1">
    <w:abstractNumId w:val="5"/>
  </w:num>
  <w:num w:numId="2">
    <w:abstractNumId w:val="7"/>
  </w:num>
  <w:num w:numId="3">
    <w:abstractNumId w:val="2"/>
  </w:num>
  <w:num w:numId="4">
    <w:abstractNumId w:val="1"/>
  </w:num>
  <w:num w:numId="5">
    <w:abstractNumId w:val="12"/>
  </w:num>
  <w:num w:numId="6">
    <w:abstractNumId w:val="13"/>
  </w:num>
  <w:num w:numId="7">
    <w:abstractNumId w:val="4"/>
  </w:num>
  <w:num w:numId="8">
    <w:abstractNumId w:val="11"/>
  </w:num>
  <w:num w:numId="9">
    <w:abstractNumId w:val="3"/>
  </w:num>
  <w:num w:numId="10">
    <w:abstractNumId w:val="14"/>
  </w:num>
  <w:num w:numId="11">
    <w:abstractNumId w:val="8"/>
  </w:num>
  <w:num w:numId="12">
    <w:abstractNumId w:val="10"/>
  </w:num>
  <w:num w:numId="13">
    <w:abstractNumId w:val="9"/>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F6195"/>
    <w:rsid w:val="00083281"/>
    <w:rsid w:val="001F69BC"/>
    <w:rsid w:val="003A1DED"/>
    <w:rsid w:val="003F6195"/>
    <w:rsid w:val="003F6C1D"/>
    <w:rsid w:val="00452F6A"/>
    <w:rsid w:val="00550600"/>
    <w:rsid w:val="005963FA"/>
    <w:rsid w:val="00714F3F"/>
    <w:rsid w:val="00874BF5"/>
    <w:rsid w:val="009677EB"/>
    <w:rsid w:val="00A02ADC"/>
    <w:rsid w:val="00B349C5"/>
    <w:rsid w:val="00B85A03"/>
    <w:rsid w:val="00C56001"/>
    <w:rsid w:val="00C7617B"/>
    <w:rsid w:val="00D25C9A"/>
    <w:rsid w:val="00E602AA"/>
    <w:rsid w:val="00EF6F4B"/>
    <w:rsid w:val="00F0794C"/>
    <w:rsid w:val="00FC6E01"/>
    <w:rsid w:val="0FB44153"/>
    <w:rsid w:val="1B9960D8"/>
    <w:rsid w:val="24C636AD"/>
    <w:rsid w:val="30566062"/>
    <w:rsid w:val="344469C2"/>
    <w:rsid w:val="34771F29"/>
    <w:rsid w:val="40EB5E8B"/>
    <w:rsid w:val="469D504C"/>
    <w:rsid w:val="515E70F4"/>
    <w:rsid w:val="586D0398"/>
    <w:rsid w:val="675C354C"/>
    <w:rsid w:val="6EE359DD"/>
    <w:rsid w:val="6F517C2D"/>
    <w:rsid w:val="775D67ED"/>
    <w:rsid w:val="79BB1761"/>
    <w:rsid w:val="7A442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HTML Cite" w:semiHidden="0" w:uiPriority="0" w:unhideWhenUsed="0" w:qFormat="1"/>
    <w:lsdException w:name="HTML Code" w:semiHidden="0" w:uiPriority="0" w:unhideWhenUsed="0" w:qFormat="1"/>
    <w:lsdException w:name="HTML Definition" w:semiHidden="0" w:uiPriority="0" w:unhideWhenUsed="0" w:qFormat="1"/>
    <w:lsdException w:name="HTML Preformatted" w:semiHidden="0" w:uiPriority="0" w:unhideWhenUsed="0" w:qFormat="1"/>
    <w:lsdException w:name="HTML Variable"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BC"/>
    <w:pPr>
      <w:widowControl w:val="0"/>
      <w:jc w:val="both"/>
    </w:pPr>
    <w:rPr>
      <w:kern w:val="2"/>
      <w:sz w:val="21"/>
      <w:szCs w:val="24"/>
    </w:rPr>
  </w:style>
  <w:style w:type="paragraph" w:styleId="1">
    <w:name w:val="heading 1"/>
    <w:basedOn w:val="a"/>
    <w:next w:val="a"/>
    <w:link w:val="1Char"/>
    <w:qFormat/>
    <w:rsid w:val="001F69BC"/>
    <w:pPr>
      <w:wordWrap w:val="0"/>
      <w:spacing w:line="600" w:lineRule="atLeast"/>
      <w:jc w:val="left"/>
      <w:outlineLvl w:val="0"/>
    </w:pPr>
    <w:rPr>
      <w:rFonts w:ascii="微软雅黑" w:eastAsia="微软雅黑" w:hAnsi="微软雅黑"/>
      <w:b/>
      <w:kern w:val="44"/>
      <w:sz w:val="45"/>
      <w:szCs w:val="4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F69BC"/>
    <w:pPr>
      <w:jc w:val="left"/>
    </w:pPr>
    <w:rPr>
      <w:rFonts w:eastAsia="楷体_GB2312"/>
      <w:sz w:val="18"/>
    </w:rPr>
  </w:style>
  <w:style w:type="paragraph" w:styleId="a4">
    <w:name w:val="Block Text"/>
    <w:basedOn w:val="a"/>
    <w:qFormat/>
    <w:rsid w:val="001F69BC"/>
    <w:pPr>
      <w:tabs>
        <w:tab w:val="left" w:pos="720"/>
      </w:tabs>
      <w:autoSpaceDE w:val="0"/>
      <w:autoSpaceDN w:val="0"/>
      <w:adjustRightInd w:val="0"/>
      <w:ind w:leftChars="341" w:left="716" w:right="18"/>
      <w:jc w:val="left"/>
    </w:pPr>
    <w:rPr>
      <w:rFonts w:ascii="仿宋_GB2312" w:eastAsia="仿宋_GB2312"/>
      <w:sz w:val="28"/>
    </w:rPr>
  </w:style>
  <w:style w:type="paragraph" w:styleId="a5">
    <w:name w:val="Date"/>
    <w:basedOn w:val="a"/>
    <w:next w:val="a"/>
    <w:link w:val="Char0"/>
    <w:qFormat/>
    <w:rsid w:val="001F69BC"/>
    <w:rPr>
      <w:sz w:val="24"/>
      <w:szCs w:val="20"/>
    </w:rPr>
  </w:style>
  <w:style w:type="paragraph" w:styleId="a6">
    <w:name w:val="Balloon Text"/>
    <w:basedOn w:val="a"/>
    <w:link w:val="Char1"/>
    <w:semiHidden/>
    <w:qFormat/>
    <w:rsid w:val="001F69BC"/>
    <w:rPr>
      <w:sz w:val="18"/>
      <w:szCs w:val="18"/>
    </w:rPr>
  </w:style>
  <w:style w:type="paragraph" w:styleId="a7">
    <w:name w:val="footer"/>
    <w:basedOn w:val="a"/>
    <w:link w:val="Char2"/>
    <w:qFormat/>
    <w:rsid w:val="001F69BC"/>
    <w:pPr>
      <w:tabs>
        <w:tab w:val="center" w:pos="4153"/>
        <w:tab w:val="right" w:pos="8306"/>
      </w:tabs>
      <w:snapToGrid w:val="0"/>
      <w:jc w:val="left"/>
    </w:pPr>
    <w:rPr>
      <w:sz w:val="18"/>
      <w:szCs w:val="18"/>
    </w:rPr>
  </w:style>
  <w:style w:type="paragraph" w:styleId="a8">
    <w:name w:val="header"/>
    <w:basedOn w:val="a"/>
    <w:link w:val="Char3"/>
    <w:uiPriority w:val="99"/>
    <w:qFormat/>
    <w:rsid w:val="001F69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qFormat/>
    <w:rsid w:val="001F6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rPr>
  </w:style>
  <w:style w:type="paragraph" w:styleId="a9">
    <w:name w:val="Normal (Web)"/>
    <w:basedOn w:val="a"/>
    <w:qFormat/>
    <w:rsid w:val="001F69BC"/>
    <w:pPr>
      <w:spacing w:before="100" w:beforeAutospacing="1" w:after="100" w:afterAutospacing="1"/>
    </w:pPr>
    <w:rPr>
      <w:rFonts w:ascii="宋体" w:hAnsi="宋体" w:cs="宋体"/>
    </w:rPr>
  </w:style>
  <w:style w:type="character" w:styleId="aa">
    <w:name w:val="Strong"/>
    <w:qFormat/>
    <w:rsid w:val="001F69BC"/>
    <w:rPr>
      <w:rFonts w:cs="Times New Roman"/>
      <w:b/>
      <w:bCs/>
    </w:rPr>
  </w:style>
  <w:style w:type="character" w:styleId="ab">
    <w:name w:val="FollowedHyperlink"/>
    <w:qFormat/>
    <w:rsid w:val="001F69BC"/>
    <w:rPr>
      <w:color w:val="0268CD"/>
      <w:u w:val="none"/>
    </w:rPr>
  </w:style>
  <w:style w:type="character" w:styleId="ac">
    <w:name w:val="Emphasis"/>
    <w:qFormat/>
    <w:rsid w:val="001F69BC"/>
  </w:style>
  <w:style w:type="character" w:styleId="HTML0">
    <w:name w:val="HTML Definition"/>
    <w:qFormat/>
    <w:rsid w:val="001F69BC"/>
  </w:style>
  <w:style w:type="character" w:styleId="HTML1">
    <w:name w:val="HTML Variable"/>
    <w:qFormat/>
    <w:rsid w:val="001F69BC"/>
  </w:style>
  <w:style w:type="character" w:styleId="ad">
    <w:name w:val="Hyperlink"/>
    <w:qFormat/>
    <w:rsid w:val="001F69BC"/>
    <w:rPr>
      <w:color w:val="0268CD"/>
      <w:u w:val="none"/>
    </w:rPr>
  </w:style>
  <w:style w:type="character" w:styleId="HTML2">
    <w:name w:val="HTML Code"/>
    <w:qFormat/>
    <w:rsid w:val="001F69BC"/>
    <w:rPr>
      <w:rFonts w:ascii="Courier New" w:hAnsi="Courier New"/>
      <w:sz w:val="20"/>
    </w:rPr>
  </w:style>
  <w:style w:type="character" w:styleId="HTML3">
    <w:name w:val="HTML Cite"/>
    <w:qFormat/>
    <w:rsid w:val="001F69BC"/>
  </w:style>
  <w:style w:type="table" w:styleId="ae">
    <w:name w:val="Table Grid"/>
    <w:basedOn w:val="a1"/>
    <w:qFormat/>
    <w:rsid w:val="001F69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1F69BC"/>
    <w:rPr>
      <w:rFonts w:ascii="微软雅黑" w:eastAsia="微软雅黑" w:hAnsi="微软雅黑" w:cs="Times New Roman"/>
      <w:b/>
      <w:kern w:val="44"/>
      <w:sz w:val="45"/>
      <w:szCs w:val="45"/>
    </w:rPr>
  </w:style>
  <w:style w:type="character" w:customStyle="1" w:styleId="Char3">
    <w:name w:val="页眉 Char"/>
    <w:link w:val="a8"/>
    <w:uiPriority w:val="99"/>
    <w:qFormat/>
    <w:rsid w:val="001F69BC"/>
    <w:rPr>
      <w:sz w:val="18"/>
      <w:szCs w:val="18"/>
    </w:rPr>
  </w:style>
  <w:style w:type="character" w:customStyle="1" w:styleId="apple-style-span">
    <w:name w:val="apple-style-span"/>
    <w:basedOn w:val="a0"/>
    <w:qFormat/>
    <w:rsid w:val="001F69BC"/>
  </w:style>
  <w:style w:type="character" w:customStyle="1" w:styleId="topictext1">
    <w:name w:val="topictext1"/>
    <w:qFormat/>
    <w:rsid w:val="001F69BC"/>
    <w:rPr>
      <w:color w:val="00007F"/>
      <w:sz w:val="16"/>
      <w:szCs w:val="16"/>
    </w:rPr>
  </w:style>
  <w:style w:type="character" w:customStyle="1" w:styleId="CharChar1">
    <w:name w:val="Char Char1"/>
    <w:qFormat/>
    <w:rsid w:val="001F69BC"/>
    <w:rPr>
      <w:rFonts w:ascii="宋体" w:eastAsia="宋体" w:hAnsi="宋体"/>
      <w:sz w:val="24"/>
      <w:szCs w:val="24"/>
      <w:lang w:val="en-US" w:eastAsia="zh-CN" w:bidi="ar-SA"/>
    </w:rPr>
  </w:style>
  <w:style w:type="character" w:customStyle="1" w:styleId="143333331">
    <w:name w:val="143333331"/>
    <w:qFormat/>
    <w:rsid w:val="001F69BC"/>
    <w:rPr>
      <w:color w:val="333333"/>
      <w:sz w:val="21"/>
      <w:szCs w:val="21"/>
    </w:rPr>
  </w:style>
  <w:style w:type="character" w:customStyle="1" w:styleId="f141">
    <w:name w:val="f141"/>
    <w:basedOn w:val="a0"/>
    <w:qFormat/>
    <w:rsid w:val="001F69BC"/>
    <w:rPr>
      <w:rFonts w:cs="Times New Roman"/>
      <w:sz w:val="22"/>
      <w:szCs w:val="22"/>
    </w:rPr>
  </w:style>
  <w:style w:type="character" w:customStyle="1" w:styleId="HTMLChar">
    <w:name w:val="HTML 预设格式 Char"/>
    <w:link w:val="HTML"/>
    <w:qFormat/>
    <w:rsid w:val="001F69BC"/>
    <w:rPr>
      <w:rFonts w:ascii="宋体" w:hAnsi="宋体"/>
      <w:sz w:val="24"/>
      <w:szCs w:val="24"/>
    </w:rPr>
  </w:style>
  <w:style w:type="character" w:customStyle="1" w:styleId="HTMLChar1">
    <w:name w:val="HTML 预设格式 Char1"/>
    <w:basedOn w:val="a0"/>
    <w:uiPriority w:val="99"/>
    <w:semiHidden/>
    <w:qFormat/>
    <w:rsid w:val="001F69BC"/>
    <w:rPr>
      <w:rFonts w:ascii="Courier New" w:eastAsia="宋体" w:hAnsi="Courier New" w:cs="Courier New"/>
      <w:sz w:val="20"/>
      <w:szCs w:val="20"/>
    </w:rPr>
  </w:style>
  <w:style w:type="character" w:customStyle="1" w:styleId="Char">
    <w:name w:val="正文文本 Char"/>
    <w:basedOn w:val="a0"/>
    <w:link w:val="a3"/>
    <w:qFormat/>
    <w:rsid w:val="001F69BC"/>
    <w:rPr>
      <w:rFonts w:ascii="Times New Roman" w:eastAsia="楷体_GB2312" w:hAnsi="Times New Roman" w:cs="Times New Roman"/>
      <w:sz w:val="18"/>
      <w:szCs w:val="24"/>
    </w:rPr>
  </w:style>
  <w:style w:type="character" w:customStyle="1" w:styleId="Char0">
    <w:name w:val="日期 Char"/>
    <w:basedOn w:val="a0"/>
    <w:link w:val="a5"/>
    <w:qFormat/>
    <w:rsid w:val="001F69BC"/>
    <w:rPr>
      <w:rFonts w:ascii="Times New Roman" w:eastAsia="宋体" w:hAnsi="Times New Roman" w:cs="Times New Roman"/>
      <w:sz w:val="24"/>
      <w:szCs w:val="20"/>
    </w:rPr>
  </w:style>
  <w:style w:type="character" w:customStyle="1" w:styleId="Char1">
    <w:name w:val="批注框文本 Char"/>
    <w:basedOn w:val="a0"/>
    <w:link w:val="a6"/>
    <w:semiHidden/>
    <w:qFormat/>
    <w:rsid w:val="001F69BC"/>
    <w:rPr>
      <w:rFonts w:ascii="Times New Roman" w:eastAsia="宋体" w:hAnsi="Times New Roman" w:cs="Times New Roman"/>
      <w:sz w:val="18"/>
      <w:szCs w:val="18"/>
    </w:rPr>
  </w:style>
  <w:style w:type="character" w:customStyle="1" w:styleId="Char10">
    <w:name w:val="页眉 Char1"/>
    <w:basedOn w:val="a0"/>
    <w:uiPriority w:val="99"/>
    <w:semiHidden/>
    <w:qFormat/>
    <w:rsid w:val="001F69BC"/>
    <w:rPr>
      <w:rFonts w:ascii="Times New Roman" w:eastAsia="宋体" w:hAnsi="Times New Roman" w:cs="Times New Roman"/>
      <w:sz w:val="18"/>
      <w:szCs w:val="18"/>
    </w:rPr>
  </w:style>
  <w:style w:type="character" w:customStyle="1" w:styleId="Char2">
    <w:name w:val="页脚 Char"/>
    <w:basedOn w:val="a0"/>
    <w:link w:val="a7"/>
    <w:qFormat/>
    <w:rsid w:val="001F69BC"/>
    <w:rPr>
      <w:rFonts w:ascii="Times New Roman" w:eastAsia="宋体" w:hAnsi="Times New Roman" w:cs="Times New Roman"/>
      <w:sz w:val="18"/>
      <w:szCs w:val="18"/>
    </w:rPr>
  </w:style>
  <w:style w:type="paragraph" w:customStyle="1" w:styleId="ListParagraph2">
    <w:name w:val="List Paragraph2"/>
    <w:basedOn w:val="a"/>
    <w:uiPriority w:val="99"/>
    <w:qFormat/>
    <w:rsid w:val="001F69BC"/>
    <w:pPr>
      <w:ind w:left="720"/>
      <w:contextualSpacing/>
    </w:pPr>
  </w:style>
  <w:style w:type="paragraph" w:customStyle="1" w:styleId="10">
    <w:name w:val="列出段落1"/>
    <w:basedOn w:val="a"/>
    <w:qFormat/>
    <w:rsid w:val="001F69BC"/>
    <w:pPr>
      <w:widowControl/>
      <w:ind w:left="720"/>
      <w:contextualSpacing/>
      <w:jc w:val="left"/>
    </w:pPr>
    <w:rPr>
      <w:rFonts w:ascii="Calibri" w:hAnsi="Calibri"/>
      <w:kern w:val="0"/>
      <w:sz w:val="24"/>
      <w:lang w:eastAsia="en-US" w:bidi="en-US"/>
    </w:rPr>
  </w:style>
  <w:style w:type="paragraph" w:customStyle="1" w:styleId="2">
    <w:name w:val="列出段落2"/>
    <w:basedOn w:val="a"/>
    <w:uiPriority w:val="99"/>
    <w:qFormat/>
    <w:rsid w:val="001F69BC"/>
    <w:pPr>
      <w:ind w:left="720"/>
      <w:contextualSpacing/>
    </w:pPr>
  </w:style>
  <w:style w:type="paragraph" w:customStyle="1" w:styleId="11">
    <w:name w:val="列出段落11"/>
    <w:basedOn w:val="a"/>
    <w:qFormat/>
    <w:rsid w:val="001F69BC"/>
    <w:pPr>
      <w:ind w:firstLineChars="200" w:firstLine="420"/>
    </w:pPr>
    <w:rPr>
      <w:szCs w:val="20"/>
    </w:rPr>
  </w:style>
  <w:style w:type="paragraph" w:customStyle="1" w:styleId="Style3">
    <w:name w:val="_Style 3"/>
    <w:basedOn w:val="a"/>
    <w:uiPriority w:val="99"/>
    <w:qFormat/>
    <w:rsid w:val="001F69BC"/>
    <w:pPr>
      <w:ind w:firstLineChars="200" w:firstLine="420"/>
    </w:pPr>
  </w:style>
  <w:style w:type="paragraph" w:customStyle="1" w:styleId="ListParagraph1">
    <w:name w:val="List Paragraph1"/>
    <w:basedOn w:val="a"/>
    <w:qFormat/>
    <w:rsid w:val="001F69BC"/>
    <w:pPr>
      <w:widowControl/>
      <w:ind w:left="720"/>
      <w:contextualSpacing/>
      <w:jc w:val="left"/>
    </w:pPr>
    <w:rPr>
      <w:rFonts w:ascii="Calibri" w:hAnsi="Calibri"/>
      <w:kern w:val="0"/>
      <w:sz w:val="24"/>
      <w:lang w:eastAsia="en-US"/>
    </w:rPr>
  </w:style>
  <w:style w:type="paragraph" w:customStyle="1" w:styleId="12">
    <w:name w:val="列出段落1"/>
    <w:basedOn w:val="a"/>
    <w:qFormat/>
    <w:rsid w:val="001F69BC"/>
    <w:pPr>
      <w:ind w:firstLineChars="200" w:firstLine="420"/>
    </w:pPr>
    <w:rPr>
      <w:szCs w:val="20"/>
    </w:rPr>
  </w:style>
  <w:style w:type="paragraph" w:customStyle="1" w:styleId="af">
    <w:name w:val="正文 + 宋体"/>
    <w:basedOn w:val="a"/>
    <w:qFormat/>
    <w:rsid w:val="001F69BC"/>
    <w:pPr>
      <w:spacing w:line="300" w:lineRule="exact"/>
      <w:ind w:rightChars="12" w:right="25"/>
    </w:pPr>
    <w:rPr>
      <w:sz w:val="18"/>
      <w:szCs w:val="18"/>
    </w:rPr>
  </w:style>
  <w:style w:type="paragraph" w:styleId="af0">
    <w:name w:val="List Paragraph"/>
    <w:basedOn w:val="a"/>
    <w:uiPriority w:val="99"/>
    <w:unhideWhenUsed/>
    <w:rsid w:val="00D25C9A"/>
    <w:pPr>
      <w:ind w:firstLineChars="200" w:firstLine="420"/>
    </w:pPr>
  </w:style>
  <w:style w:type="paragraph" w:customStyle="1" w:styleId="120">
    <w:name w:val="列出段落12"/>
    <w:basedOn w:val="a"/>
    <w:qFormat/>
    <w:rsid w:val="00D25C9A"/>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865337866">
      <w:bodyDiv w:val="1"/>
      <w:marLeft w:val="0"/>
      <w:marRight w:val="0"/>
      <w:marTop w:val="0"/>
      <w:marBottom w:val="0"/>
      <w:divBdr>
        <w:top w:val="none" w:sz="0" w:space="0" w:color="auto"/>
        <w:left w:val="none" w:sz="0" w:space="0" w:color="auto"/>
        <w:bottom w:val="none" w:sz="0" w:space="0" w:color="auto"/>
        <w:right w:val="none" w:sz="0" w:space="0" w:color="auto"/>
      </w:divBdr>
      <w:divsChild>
        <w:div w:id="495921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dodo.com/area/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h.wikipedia.org/wiki/%E6%96%AF%E5%A0%AA%E7%9A%84%E7%BA%B3%E7%BB%B4%E4%BA%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yododo.com/area/2-02"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ododo.com/area/2-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2697</Words>
  <Characters>15377</Characters>
  <Application>Microsoft Office Word</Application>
  <DocSecurity>0</DocSecurity>
  <Lines>128</Lines>
  <Paragraphs>36</Paragraphs>
  <ScaleCrop>false</ScaleCrop>
  <Company>Sutrun Intelligent Information Technology Co.,Ltd.</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SuTrun-Tech</dc:creator>
  <cp:lastModifiedBy>Administrator</cp:lastModifiedBy>
  <cp:revision>5</cp:revision>
  <dcterms:created xsi:type="dcterms:W3CDTF">2017-03-06T07:32:00Z</dcterms:created>
  <dcterms:modified xsi:type="dcterms:W3CDTF">2018-02-28T03:25:00Z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