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rPr>
          <w:rFonts w:hint="eastAsia" w:ascii="微软雅黑" w:hAnsi="微软雅黑" w:eastAsia="微软雅黑" w:cs="微软雅黑"/>
          <w:b/>
          <w:bCs/>
          <w:color w:val="0070C0"/>
          <w:sz w:val="36"/>
          <w:szCs w:val="36"/>
          <w:u w:color="073F36"/>
          <w:lang w:val="zh-TW"/>
        </w:rPr>
      </w:pPr>
      <w:r>
        <w:rPr>
          <w:rFonts w:hint="eastAsia" w:ascii="微软雅黑" w:hAnsi="微软雅黑" w:eastAsia="微软雅黑" w:cs="微软雅黑"/>
          <w:b/>
          <w:bCs/>
          <w:color w:val="0070C0"/>
          <w:sz w:val="36"/>
          <w:szCs w:val="36"/>
          <w:u w:color="073F36"/>
        </w:rPr>
        <w:drawing>
          <wp:anchor distT="0" distB="0" distL="114300" distR="114300" simplePos="0" relativeHeight="251676672" behindDoc="0" locked="0" layoutInCell="1" allowOverlap="1">
            <wp:simplePos x="0" y="0"/>
            <wp:positionH relativeFrom="margin">
              <wp:posOffset>-808990</wp:posOffset>
            </wp:positionH>
            <wp:positionV relativeFrom="margin">
              <wp:posOffset>-808355</wp:posOffset>
            </wp:positionV>
            <wp:extent cx="7559675" cy="1069403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anchor>
        </w:drawing>
      </w:r>
    </w:p>
    <w:p>
      <w:pPr>
        <w:spacing w:line="340" w:lineRule="exact"/>
        <w:rPr>
          <w:rFonts w:hint="eastAsia" w:ascii="微软雅黑" w:hAnsi="微软雅黑" w:eastAsia="微软雅黑" w:cs="微软雅黑"/>
          <w:b/>
          <w:bCs/>
          <w:color w:val="0070C0"/>
          <w:sz w:val="36"/>
          <w:szCs w:val="36"/>
          <w:u w:color="073F36"/>
          <w:lang w:val="zh-TW"/>
        </w:rPr>
      </w:pPr>
      <w:bookmarkStart w:id="0" w:name="_GoBack"/>
      <w:bookmarkEnd w:id="0"/>
      <w:r>
        <w:rPr>
          <w:rFonts w:hint="eastAsia" w:ascii="微软雅黑" w:hAnsi="微软雅黑" w:eastAsia="微软雅黑" w:cs="微软雅黑"/>
          <w:b/>
          <w:bCs/>
          <w:color w:val="0070C0"/>
          <w:sz w:val="36"/>
          <w:szCs w:val="36"/>
          <w:u w:color="073F36"/>
        </w:rPr>
        <w:drawing>
          <wp:anchor distT="0" distB="0" distL="114300" distR="114300" simplePos="0" relativeHeight="251677696" behindDoc="0" locked="0" layoutInCell="1" allowOverlap="1">
            <wp:simplePos x="0" y="0"/>
            <wp:positionH relativeFrom="margin">
              <wp:posOffset>-808355</wp:posOffset>
            </wp:positionH>
            <wp:positionV relativeFrom="margin">
              <wp:posOffset>-795020</wp:posOffset>
            </wp:positionV>
            <wp:extent cx="7559675" cy="1069403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anchor>
        </w:drawing>
      </w:r>
    </w:p>
    <w:p>
      <w:pPr>
        <w:spacing w:line="340" w:lineRule="exact"/>
        <w:rPr>
          <w:rFonts w:ascii="微软雅黑" w:hAnsi="微软雅黑" w:eastAsia="微软雅黑" w:cs="微软雅黑"/>
          <w:b/>
          <w:bCs/>
          <w:color w:val="0070C0"/>
          <w:sz w:val="36"/>
          <w:szCs w:val="36"/>
          <w:u w:color="073F36"/>
          <w:lang w:val="zh-TW"/>
        </w:rPr>
      </w:pPr>
      <w:r>
        <w:rPr>
          <w:rFonts w:ascii="微软雅黑" w:hAnsi="微软雅黑" w:eastAsia="微软雅黑" w:cs="微软雅黑"/>
          <w:b/>
          <w:bCs/>
          <w:color w:val="0070C0"/>
          <w:sz w:val="36"/>
          <w:szCs w:val="36"/>
          <w:u w:color="073F36"/>
        </w:rPr>
        <w:drawing>
          <wp:anchor distT="0" distB="0" distL="114300" distR="114300" simplePos="0" relativeHeight="251678720" behindDoc="0" locked="0" layoutInCell="1" allowOverlap="1">
            <wp:simplePos x="0" y="0"/>
            <wp:positionH relativeFrom="margin">
              <wp:posOffset>-852170</wp:posOffset>
            </wp:positionH>
            <wp:positionV relativeFrom="margin">
              <wp:posOffset>-810260</wp:posOffset>
            </wp:positionV>
            <wp:extent cx="7633970" cy="10798810"/>
            <wp:effectExtent l="0" t="0" r="5080" b="25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33970" cy="10798810"/>
                    </a:xfrm>
                    <a:prstGeom prst="rect">
                      <a:avLst/>
                    </a:prstGeom>
                  </pic:spPr>
                </pic:pic>
              </a:graphicData>
            </a:graphic>
          </wp:anchor>
        </w:drawing>
      </w:r>
    </w:p>
    <w:p>
      <w:pPr>
        <w:jc w:val="center"/>
        <w:rPr>
          <w:rFonts w:ascii="微软雅黑" w:hAnsi="微软雅黑" w:eastAsia="微软雅黑" w:cs="微软雅黑"/>
          <w:b/>
          <w:bCs/>
          <w:color w:val="0070C0"/>
          <w:sz w:val="36"/>
          <w:szCs w:val="36"/>
          <w:u w:color="002060"/>
        </w:rPr>
      </w:pPr>
    </w:p>
    <w:tbl>
      <w:tblPr>
        <w:tblStyle w:val="9"/>
        <w:tblW w:w="10138" w:type="dxa"/>
        <w:jc w:val="center"/>
        <w:tblInd w:w="-668"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1530"/>
        <w:gridCol w:w="3067"/>
        <w:gridCol w:w="17"/>
        <w:gridCol w:w="7"/>
        <w:gridCol w:w="201"/>
        <w:gridCol w:w="5316"/>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24" w:hRule="atLeast"/>
          <w:jc w:val="center"/>
        </w:trPr>
        <w:tc>
          <w:tcPr>
            <w:tcW w:w="1530" w:type="dxa"/>
            <w:shd w:val="clear" w:color="auto" w:fill="0070C0"/>
            <w:tcMar>
              <w:top w:w="80" w:type="dxa"/>
              <w:left w:w="80" w:type="dxa"/>
              <w:bottom w:w="80" w:type="dxa"/>
              <w:right w:w="80" w:type="dxa"/>
            </w:tcMar>
          </w:tcPr>
          <w:p>
            <w:pPr>
              <w:spacing w:line="340" w:lineRule="exact"/>
              <w:ind w:right="403" w:rightChars="192"/>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重庆</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w:t>
            </w:r>
            <w:r>
              <w:rPr>
                <w:rFonts w:hint="eastAsia" w:ascii="微软雅黑" w:hAnsi="微软雅黑" w:eastAsia="微软雅黑" w:cs="微软雅黑"/>
                <w:b/>
                <w:bCs/>
                <w:color w:val="FFFFFF"/>
                <w:u w:color="FFFFFF"/>
              </w:rPr>
              <w:t>415</w:t>
            </w:r>
            <w:r>
              <w:rPr>
                <w:rFonts w:ascii="微软雅黑" w:hAnsi="微软雅黑" w:eastAsia="微软雅黑" w:cs="微软雅黑"/>
                <w:b/>
                <w:bCs/>
                <w:color w:val="FFFFFF"/>
                <w:u w:color="FFFFFF"/>
              </w:rPr>
              <w:t xml:space="preserve">   2200/0050+1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700"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3" w:hRule="atLeast"/>
          <w:jc w:val="center"/>
        </w:trPr>
        <w:tc>
          <w:tcPr>
            <w:tcW w:w="4822" w:type="dxa"/>
            <w:gridSpan w:val="5"/>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316" w:type="dxa"/>
            <w:shd w:val="clear" w:color="auto" w:fill="auto"/>
          </w:tcPr>
          <w:p>
            <w:pPr>
              <w:spacing w:line="320" w:lineRule="exact"/>
              <w:ind w:left="1135"/>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3"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自由女神 华尔街 联合国总部  第五大道 帝国大厦</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937"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凌晨抵达纽约后前往酒店休息。早餐后乘车前往曼哈顿，乘车经过世界贸易中心一号大楼，世贸中心一号楼原名自由塔，是在原世贸中心的旧址上修建起来的摩天大楼，现为北美最高建筑。【乘船环游自由女神像】</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hint="eastAsia" w:ascii="微软雅黑" w:hAnsi="微软雅黑" w:eastAsia="微软雅黑" w:cs="微软雅黑"/>
              </w:rPr>
              <w:t>45</w:t>
            </w:r>
            <w:r>
              <w:rPr>
                <w:rFonts w:ascii="微软雅黑" w:hAnsi="微软雅黑" w:eastAsia="微软雅黑" w:cs="微软雅黑"/>
                <w:lang w:val="zh-TW" w:eastAsia="zh-TW"/>
              </w:rPr>
              <w:t>分钟不上岛</w:t>
            </w:r>
            <w:r>
              <w:rPr>
                <w:rFonts w:hint="eastAsia" w:ascii="微软雅黑" w:hAnsi="微软雅黑" w:eastAsia="微软雅黑" w:cs="微软雅黑"/>
                <w:lang w:val="zh-TW"/>
              </w:rPr>
              <w:t>)</w:t>
            </w:r>
            <w:r>
              <w:rPr>
                <w:rFonts w:ascii="微软雅黑" w:hAnsi="微软雅黑" w:eastAsia="微软雅黑" w:cs="微软雅黑"/>
                <w:lang w:val="zh-TW" w:eastAsia="zh-TW"/>
              </w:rPr>
              <w:t>，它是当年法国为庆贺美国独立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ascii="微软雅黑" w:hAnsi="微软雅黑" w:eastAsia="微软雅黑" w:cs="微软雅黑"/>
              </w:rPr>
              <w:t>15</w:t>
            </w:r>
            <w:r>
              <w:rPr>
                <w:rFonts w:ascii="微软雅黑" w:hAnsi="微软雅黑" w:eastAsia="微软雅黑" w:cs="微软雅黑"/>
                <w:lang w:val="zh-TW" w:eastAsia="zh-TW"/>
              </w:rPr>
              <w:t>分钟</w:t>
            </w:r>
            <w:r>
              <w:rPr>
                <w:rFonts w:hint="eastAsia" w:ascii="微软雅黑" w:hAnsi="微软雅黑" w:eastAsia="微软雅黑" w:cs="微软雅黑"/>
                <w:lang w:val="zh-TW"/>
              </w:rPr>
              <w:t>)</w:t>
            </w:r>
            <w:r>
              <w:rPr>
                <w:rFonts w:ascii="微软雅黑" w:hAnsi="微软雅黑" w:eastAsia="微软雅黑" w:cs="微软雅黑"/>
                <w:lang w:val="zh-TW" w:eastAsia="zh-TW"/>
              </w:rPr>
              <w:t>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【铜牛】（不低于</w:t>
            </w:r>
            <w:r>
              <w:rPr>
                <w:rFonts w:ascii="微软雅黑" w:hAnsi="微软雅黑" w:eastAsia="微软雅黑" w:cs="微软雅黑"/>
              </w:rPr>
              <w:t>10</w:t>
            </w:r>
            <w:r>
              <w:rPr>
                <w:rFonts w:ascii="微软雅黑" w:hAnsi="微软雅黑" w:eastAsia="微软雅黑" w:cs="微软雅黑"/>
                <w:lang w:val="zh-TW" w:eastAsia="zh-TW"/>
              </w:rPr>
              <w:t>分钟）；参观世界上唯一的一块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w:t>
            </w:r>
            <w:r>
              <w:rPr>
                <w:rFonts w:hint="eastAsia" w:ascii="微软雅黑" w:hAnsi="微软雅黑" w:eastAsia="微软雅黑" w:cs="微软雅黑"/>
                <w:lang w:val="zh-TW"/>
              </w:rPr>
              <w:t>(</w:t>
            </w:r>
            <w:r>
              <w:rPr>
                <w:rFonts w:ascii="微软雅黑" w:hAnsi="微软雅黑" w:eastAsia="微软雅黑" w:cs="微软雅黑"/>
                <w:lang w:val="zh-TW" w:eastAsia="zh-TW"/>
              </w:rPr>
              <w:t>不入内参观不低于</w:t>
            </w:r>
            <w:r>
              <w:rPr>
                <w:rFonts w:ascii="微软雅黑" w:hAnsi="微软雅黑" w:eastAsia="微软雅黑" w:cs="微软雅黑"/>
              </w:rPr>
              <w:t>15</w:t>
            </w:r>
            <w:r>
              <w:rPr>
                <w:rFonts w:ascii="微软雅黑" w:hAnsi="微软雅黑" w:eastAsia="微软雅黑" w:cs="微软雅黑"/>
                <w:lang w:val="zh-TW" w:eastAsia="zh-TW"/>
              </w:rPr>
              <w:t>分钟）后前往位于曼哈顿岛中心地带的【洛克菲勒大厦】（外观）、【第五大道】（自由观光购物</w:t>
            </w:r>
            <w:r>
              <w:rPr>
                <w:rFonts w:hint="eastAsia" w:ascii="微软雅黑" w:hAnsi="微软雅黑" w:eastAsia="微软雅黑" w:cs="微软雅黑"/>
                <w:lang w:val="zh-TW"/>
              </w:rPr>
              <w:t xml:space="preserve"> </w:t>
            </w:r>
            <w:r>
              <w:rPr>
                <w:rFonts w:ascii="微软雅黑" w:hAnsi="微软雅黑" w:eastAsia="微软雅黑" w:cs="微软雅黑"/>
                <w:lang w:val="zh-TW" w:eastAsia="zh-TW"/>
              </w:rPr>
              <w:t>约</w:t>
            </w:r>
            <w:r>
              <w:rPr>
                <w:rFonts w:ascii="微软雅黑" w:hAnsi="微软雅黑" w:eastAsia="微软雅黑" w:cs="微软雅黑"/>
              </w:rPr>
              <w:t>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07" w:hRule="atLeast"/>
          <w:jc w:val="center"/>
        </w:trPr>
        <w:tc>
          <w:tcPr>
            <w:tcW w:w="4621"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517"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hint="eastAsia"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纽约</w:t>
            </w:r>
            <w:r>
              <w:rPr>
                <w:rFonts w:hint="eastAsia" w:ascii="微软雅黑" w:hAnsi="微软雅黑" w:eastAsia="微软雅黑" w:cs="微软雅黑"/>
                <w:b/>
                <w:bCs/>
                <w:color w:val="FFFFFF"/>
                <w:sz w:val="24"/>
                <w:szCs w:val="24"/>
                <w:u w:color="FFFFFF"/>
                <w:lang w:val="zh-TW" w:eastAsia="zh-TW"/>
              </w:rPr>
              <w:t>-</w:t>
            </w:r>
            <w:r>
              <w:rPr>
                <w:rFonts w:hint="eastAsia" w:ascii="微软雅黑" w:hAnsi="微软雅黑" w:eastAsia="微软雅黑" w:cs="微软雅黑"/>
                <w:b/>
                <w:bCs/>
                <w:color w:val="FFFFFF"/>
                <w:sz w:val="24"/>
                <w:szCs w:val="24"/>
                <w:u w:color="FFFFFF"/>
                <w:lang w:val="zh-TW"/>
              </w:rPr>
              <w:t>费城</w:t>
            </w:r>
            <w:r>
              <w:rPr>
                <w:rFonts w:hint="eastAsia" w:ascii="微软雅黑" w:hAnsi="微软雅黑" w:eastAsia="微软雅黑" w:cs="微软雅黑"/>
                <w:b/>
                <w:bCs/>
                <w:color w:val="FFFFFF"/>
                <w:sz w:val="24"/>
                <w:szCs w:val="24"/>
                <w:u w:color="FFFFFF"/>
              </w:rPr>
              <w:t>-</w:t>
            </w:r>
            <w:r>
              <w:rPr>
                <w:rFonts w:hint="eastAsia" w:ascii="微软雅黑" w:hAnsi="微软雅黑" w:eastAsia="微软雅黑" w:cs="微软雅黑"/>
                <w:b/>
                <w:bCs/>
                <w:color w:val="FFFFFF"/>
                <w:sz w:val="24"/>
                <w:szCs w:val="24"/>
                <w:u w:color="FFFFFF"/>
                <w:lang w:val="zh-TW" w:eastAsia="zh-TW"/>
              </w:rPr>
              <w:t xml:space="preserve">华盛顿 </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457"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乘车前往华盛顿，</w:t>
            </w:r>
            <w:r>
              <w:rPr>
                <w:rStyle w:val="11"/>
                <w:rFonts w:hint="eastAsia" w:ascii="微软雅黑" w:hAnsi="微软雅黑" w:eastAsia="微软雅黑" w:cs="微软雅黑"/>
              </w:rPr>
              <w:t>全称</w:t>
            </w:r>
            <w:r>
              <w:rPr>
                <w:rStyle w:val="11"/>
                <w:rFonts w:hint="eastAsia" w:ascii="微软雅黑" w:hAnsi="微软雅黑" w:eastAsia="微软雅黑" w:cs="微软雅黑"/>
                <w:lang w:val="zh-TW" w:eastAsia="zh-TW"/>
              </w:rPr>
              <w:t>“</w:t>
            </w:r>
            <w:r>
              <w:rPr>
                <w:rStyle w:val="11"/>
                <w:rFonts w:hint="eastAsia" w:ascii="微软雅黑" w:hAnsi="微软雅黑" w:eastAsia="微软雅黑" w:cs="微软雅黑"/>
              </w:rPr>
              <w:t>华盛顿哥伦比亚特区</w:t>
            </w:r>
            <w:r>
              <w:rPr>
                <w:rStyle w:val="11"/>
                <w:rFonts w:hint="eastAsia" w:ascii="微软雅黑" w:hAnsi="微软雅黑" w:eastAsia="微软雅黑" w:cs="微软雅黑"/>
                <w:lang w:val="zh-TW" w:eastAsia="zh-TW"/>
              </w:rPr>
              <w:t xml:space="preserve">” (Washington D.C.) </w:t>
            </w:r>
            <w:r>
              <w:rPr>
                <w:rStyle w:val="11"/>
                <w:rFonts w:hint="eastAsia" w:ascii="微软雅黑" w:hAnsi="微软雅黑" w:eastAsia="微软雅黑" w:cs="微软雅黑"/>
              </w:rPr>
              <w:t>，是为纪念美国开国元勋乔治</w:t>
            </w:r>
            <w:r>
              <w:rPr>
                <w:rStyle w:val="11"/>
                <w:rFonts w:hint="eastAsia" w:ascii="微软雅黑" w:hAnsi="微软雅黑" w:eastAsia="微软雅黑" w:cs="微软雅黑"/>
                <w:lang w:val="zh-TW" w:eastAsia="zh-TW"/>
              </w:rPr>
              <w:t>·</w:t>
            </w:r>
            <w:r>
              <w:rPr>
                <w:rStyle w:val="11"/>
                <w:rFonts w:hint="eastAsia" w:ascii="微软雅黑" w:hAnsi="微软雅黑" w:eastAsia="微软雅黑" w:cs="微软雅黑"/>
              </w:rPr>
              <w:t>华盛顿和发现美洲新大陆的哥伦布而命名的。华盛顿是美国的政治中心，因此经济色彩不浓，是大多数</w:t>
            </w:r>
            <w:r>
              <w:rPr>
                <w:rStyle w:val="11"/>
                <w:rFonts w:hint="eastAsia" w:ascii="微软雅黑" w:hAnsi="微软雅黑" w:eastAsia="微软雅黑" w:cs="微软雅黑"/>
                <w:lang w:val="zh-TW" w:eastAsia="zh-TW"/>
              </w:rPr>
              <w:fldChar w:fldCharType="begin"/>
            </w:r>
            <w:r>
              <w:rPr>
                <w:rStyle w:val="11"/>
                <w:rFonts w:hint="eastAsia" w:ascii="微软雅黑" w:hAnsi="微软雅黑" w:eastAsia="微软雅黑" w:cs="微软雅黑"/>
                <w:lang w:val="zh-TW" w:eastAsia="zh-TW"/>
              </w:rPr>
              <w:instrText xml:space="preserve"> HYPERLINK "http://baike.baidu.com/view/2645643.htm" </w:instrText>
            </w:r>
            <w:r>
              <w:rPr>
                <w:rStyle w:val="11"/>
                <w:rFonts w:hint="eastAsia" w:ascii="微软雅黑" w:hAnsi="微软雅黑" w:eastAsia="微软雅黑" w:cs="微软雅黑"/>
                <w:lang w:val="zh-TW" w:eastAsia="zh-TW"/>
              </w:rPr>
              <w:fldChar w:fldCharType="separate"/>
            </w:r>
            <w:r>
              <w:rPr>
                <w:rStyle w:val="11"/>
                <w:rFonts w:hint="eastAsia" w:ascii="微软雅黑" w:hAnsi="微软雅黑" w:eastAsia="微软雅黑" w:cs="微软雅黑"/>
              </w:rPr>
              <w:t>美国联邦政府</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机关与各国驻美国</w:t>
            </w:r>
            <w:r>
              <w:fldChar w:fldCharType="begin"/>
            </w:r>
            <w:r>
              <w:instrText xml:space="preserve"> HYPERLINK "http://baike.baidu.com/view/51169.htm" </w:instrText>
            </w:r>
            <w:r>
              <w:fldChar w:fldCharType="separate"/>
            </w:r>
            <w:r>
              <w:rPr>
                <w:rStyle w:val="11"/>
                <w:rFonts w:hint="eastAsia" w:ascii="微软雅黑" w:hAnsi="微软雅黑" w:eastAsia="微软雅黑" w:cs="微软雅黑"/>
              </w:rPr>
              <w:t>大使馆</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的所在地，也是</w:t>
            </w:r>
            <w:r>
              <w:fldChar w:fldCharType="begin"/>
            </w:r>
            <w:r>
              <w:instrText xml:space="preserve"> HYPERLINK "http://baike.baidu.com/view/58185.htm" </w:instrText>
            </w:r>
            <w:r>
              <w:fldChar w:fldCharType="separate"/>
            </w:r>
            <w:r>
              <w:rPr>
                <w:rStyle w:val="11"/>
                <w:rFonts w:hint="eastAsia" w:ascii="微软雅黑" w:hAnsi="微软雅黑" w:eastAsia="微软雅黑" w:cs="微软雅黑"/>
              </w:rPr>
              <w:t>世界银行</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w:t>
            </w:r>
            <w:r>
              <w:fldChar w:fldCharType="begin"/>
            </w:r>
            <w:r>
              <w:instrText xml:space="preserve"> HYPERLINK "http://baike.baidu.com/view/19979.htm" </w:instrText>
            </w:r>
            <w:r>
              <w:fldChar w:fldCharType="separate"/>
            </w:r>
            <w:r>
              <w:rPr>
                <w:rStyle w:val="11"/>
                <w:rFonts w:hint="eastAsia" w:ascii="微软雅黑" w:hAnsi="微软雅黑" w:eastAsia="微软雅黑" w:cs="微软雅黑"/>
              </w:rPr>
              <w:t>国际货币基金组织</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w:t>
            </w:r>
            <w:r>
              <w:fldChar w:fldCharType="begin"/>
            </w:r>
            <w:r>
              <w:instrText xml:space="preserve"> HYPERLINK "http://baike.baidu.com/view/81269.htm" </w:instrText>
            </w:r>
            <w:r>
              <w:fldChar w:fldCharType="separate"/>
            </w:r>
            <w:r>
              <w:rPr>
                <w:rStyle w:val="11"/>
                <w:rFonts w:hint="eastAsia" w:ascii="微软雅黑" w:hAnsi="微软雅黑" w:eastAsia="微软雅黑" w:cs="微软雅黑"/>
              </w:rPr>
              <w:t>美洲国家组织</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等国际组织总部的所在地，还拥有为数众多的博物馆与文化史迹。</w:t>
            </w:r>
            <w:r>
              <w:rPr>
                <w:rFonts w:ascii="微软雅黑" w:hAnsi="微软雅黑" w:eastAsia="微软雅黑" w:cs="微软雅黑"/>
                <w:lang w:val="zh-TW" w:eastAsia="zh-TW"/>
              </w:rPr>
              <w:t>途</w:t>
            </w:r>
            <w:r>
              <w:rPr>
                <w:rFonts w:hint="eastAsia" w:ascii="微软雅黑" w:hAnsi="微软雅黑" w:eastAsia="微软雅黑" w:cs="微软雅黑"/>
                <w:lang w:val="zh-TW"/>
              </w:rPr>
              <w:t>中我们将前往</w:t>
            </w:r>
            <w:r>
              <w:rPr>
                <w:rFonts w:ascii="微软雅黑" w:hAnsi="微软雅黑" w:eastAsia="微软雅黑" w:cs="微软雅黑"/>
                <w:lang w:val="zh-TW" w:eastAsia="zh-TW"/>
              </w:rPr>
              <w:t>国独立诞生地</w:t>
            </w:r>
            <w:r>
              <w:rPr>
                <w:rFonts w:ascii="微软雅黑" w:hAnsi="微软雅黑" w:eastAsia="微软雅黑" w:cs="微软雅黑"/>
              </w:rPr>
              <w:t>-</w:t>
            </w:r>
            <w:r>
              <w:rPr>
                <w:rFonts w:ascii="微软雅黑" w:hAnsi="微软雅黑" w:eastAsia="微软雅黑" w:cs="微软雅黑"/>
                <w:lang w:val="zh-TW" w:eastAsia="zh-TW"/>
              </w:rPr>
              <w:t>费城，参观市区景点</w:t>
            </w:r>
            <w:r>
              <w:rPr>
                <w:rFonts w:hint="eastAsia" w:ascii="微软雅黑" w:hAnsi="微软雅黑" w:eastAsia="微软雅黑" w:cs="微软雅黑"/>
                <w:lang w:val="zh-TW"/>
              </w:rPr>
              <w:t>【</w:t>
            </w:r>
            <w:r>
              <w:rPr>
                <w:rFonts w:ascii="微软雅黑" w:hAnsi="微软雅黑" w:eastAsia="微软雅黑" w:cs="微软雅黑"/>
                <w:lang w:val="zh-TW" w:eastAsia="zh-TW"/>
              </w:rPr>
              <w:t>自由钟</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独立宫</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旧国会大厦</w:t>
            </w:r>
            <w:r>
              <w:rPr>
                <w:rFonts w:hint="eastAsia" w:ascii="微软雅黑" w:hAnsi="微软雅黑" w:eastAsia="微软雅黑" w:cs="微软雅黑"/>
                <w:lang w:val="zh-TW"/>
              </w:rPr>
              <w:t>】</w:t>
            </w:r>
            <w:r>
              <w:rPr>
                <w:rFonts w:ascii="微软雅黑" w:hAnsi="微软雅黑" w:eastAsia="微软雅黑" w:cs="微软雅黑"/>
                <w:lang w:val="zh-TW" w:eastAsia="zh-TW"/>
              </w:rPr>
              <w:t>及</w:t>
            </w:r>
            <w:r>
              <w:rPr>
                <w:rFonts w:hint="eastAsia" w:ascii="微软雅黑" w:hAnsi="微软雅黑" w:eastAsia="微软雅黑" w:cs="微软雅黑"/>
                <w:lang w:val="zh-TW"/>
              </w:rPr>
              <w:t>【</w:t>
            </w:r>
            <w:r>
              <w:rPr>
                <w:rFonts w:ascii="微软雅黑" w:hAnsi="微软雅黑" w:eastAsia="微软雅黑" w:cs="微软雅黑"/>
                <w:lang w:val="zh-TW" w:eastAsia="zh-TW"/>
              </w:rPr>
              <w:t>国家独立公园</w:t>
            </w:r>
            <w:r>
              <w:rPr>
                <w:rFonts w:hint="eastAsia" w:ascii="微软雅黑" w:hAnsi="微软雅黑" w:eastAsia="微软雅黑" w:cs="微软雅黑"/>
                <w:lang w:val="zh-TW"/>
              </w:rPr>
              <w:t>】</w:t>
            </w:r>
            <w:r>
              <w:rPr>
                <w:rFonts w:ascii="微软雅黑" w:hAnsi="微软雅黑" w:eastAsia="微软雅黑" w:cs="微软雅黑"/>
                <w:lang w:val="zh-TW" w:eastAsia="zh-TW"/>
              </w:rPr>
              <w:t>（外观）</w:t>
            </w:r>
            <w:r>
              <w:rPr>
                <w:rFonts w:hint="eastAsia" w:ascii="微软雅黑" w:hAnsi="微软雅黑" w:eastAsia="微软雅黑" w:cs="微软雅黑"/>
                <w:lang w:val="zh-TW"/>
              </w:rPr>
              <w:t>，</w:t>
            </w:r>
            <w:r>
              <w:rPr>
                <w:rFonts w:ascii="微软雅黑" w:hAnsi="微软雅黑" w:eastAsia="微软雅黑" w:cs="微软雅黑"/>
                <w:lang w:val="zh-TW" w:eastAsia="zh-TW"/>
              </w:rPr>
              <w:t>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w:t>
            </w:r>
            <w:r>
              <w:rPr>
                <w:rFonts w:hint="eastAsia" w:ascii="微软雅黑" w:hAnsi="微软雅黑" w:eastAsia="微软雅黑" w:cs="微软雅黑"/>
                <w:lang w:val="zh-TW"/>
              </w:rPr>
              <w:t>游览结束后我们将继续乘车前行，抵达华盛顿后</w:t>
            </w:r>
            <w:r>
              <w:rPr>
                <w:rFonts w:ascii="微软雅黑" w:hAnsi="微软雅黑" w:eastAsia="微软雅黑" w:cs="微软雅黑"/>
                <w:lang w:val="zh-TW" w:eastAsia="zh-TW"/>
              </w:rPr>
              <w:t>览市区</w:t>
            </w:r>
            <w:r>
              <w:rPr>
                <w:rFonts w:hint="eastAsia" w:ascii="微软雅黑" w:hAnsi="微软雅黑" w:eastAsia="微软雅黑" w:cs="微软雅黑"/>
                <w:lang w:val="zh-TW"/>
              </w:rPr>
              <w:t>，首先我们将前往参观</w:t>
            </w:r>
            <w:r>
              <w:rPr>
                <w:rFonts w:hint="eastAsia" w:ascii="微软雅黑" w:hAnsi="微软雅黑" w:eastAsia="微软雅黑" w:cs="微软雅黑"/>
                <w:color w:val="000000" w:themeColor="text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乔治·华盛顿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华盛顿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总统正式命名为“白宫”。当日入住</w:t>
            </w:r>
            <w:r>
              <w:rPr>
                <w:rStyle w:val="11"/>
                <w:rFonts w:hint="eastAsia" w:ascii="微软雅黑" w:hAnsi="微软雅黑" w:eastAsia="微软雅黑" w:cs="微软雅黑"/>
              </w:rPr>
              <w:t>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2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餐：早午晚</w:t>
            </w:r>
            <w:r>
              <w:rPr>
                <w:rStyle w:val="11"/>
                <w:rFonts w:hint="eastAsia" w:ascii="微软雅黑" w:hAnsi="微软雅黑" w:eastAsia="微软雅黑" w:cs="微软雅黑"/>
                <w:lang w:val="zh-TW"/>
              </w:rPr>
              <w:t>（红酒</w:t>
            </w:r>
            <w:r>
              <w:rPr>
                <w:rStyle w:val="11"/>
                <w:rFonts w:hint="eastAsia" w:ascii="微软雅黑" w:hAnsi="微软雅黑" w:eastAsia="微软雅黑" w:cs="微软雅黑"/>
              </w:rPr>
              <w:t>+龙虾餐</w:t>
            </w:r>
            <w:r>
              <w:rPr>
                <w:rStyle w:val="11"/>
                <w:rFonts w:hint="eastAsia" w:ascii="微软雅黑" w:hAnsi="微软雅黑" w:eastAsia="微软雅黑" w:cs="微软雅黑"/>
                <w:lang w:val="zh-TW"/>
              </w:rPr>
              <w:t>）</w:t>
            </w:r>
          </w:p>
        </w:tc>
        <w:tc>
          <w:tcPr>
            <w:tcW w:w="551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hint="eastAsia" w:ascii="微软雅黑" w:hAnsi="微软雅黑" w:eastAsia="微软雅黑" w:cs="微软雅黑"/>
                <w:b/>
                <w:bCs/>
                <w:color w:val="FFFFFF"/>
                <w:sz w:val="24"/>
                <w:szCs w:val="24"/>
                <w:u w:color="FFFFFF"/>
              </w:rPr>
              <w:t>4</w:t>
            </w:r>
            <w:r>
              <w:rPr>
                <w:rStyle w:val="11"/>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szCs w:val="24"/>
                <w:u w:color="FFFFFF"/>
              </w:rPr>
            </w:pPr>
            <w:r>
              <w:rPr>
                <w:rStyle w:val="11"/>
                <w:rFonts w:hint="eastAsia" w:ascii="微软雅黑" w:hAnsi="微软雅黑" w:eastAsia="微软雅黑" w:cs="微软雅黑"/>
                <w:b/>
                <w:bCs/>
                <w:color w:val="FFFFFF"/>
                <w:sz w:val="24"/>
                <w:szCs w:val="24"/>
                <w:u w:color="FFFFFF"/>
                <w:lang w:val="zh-TW" w:eastAsia="zh-TW"/>
              </w:rPr>
              <w:t>华盛顿</w:t>
            </w:r>
            <w:r>
              <w:rPr>
                <w:rStyle w:val="11"/>
                <w:rFonts w:hint="eastAsia" w:ascii="微软雅黑" w:hAnsi="微软雅黑" w:eastAsia="微软雅黑" w:cs="微软雅黑"/>
                <w:b/>
                <w:bCs/>
                <w:color w:val="FFFFFF"/>
                <w:sz w:val="24"/>
                <w:szCs w:val="24"/>
                <w:u w:color="FFFFFF"/>
                <w:lang w:val="zh-TW"/>
              </w:rPr>
              <w:t>市内</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44"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cs="微软雅黑"/>
                <w:lang w:val="zh-TW"/>
              </w:rPr>
            </w:pPr>
            <w:r>
              <w:rPr>
                <w:rStyle w:val="12"/>
                <w:rFonts w:hint="eastAsia" w:ascii="微软雅黑" w:hAnsi="微软雅黑" w:eastAsia="微软雅黑"/>
                <w:sz w:val="21"/>
                <w:szCs w:val="21"/>
                <w:lang w:eastAsia="zh-CN"/>
              </w:rPr>
              <w:t>今日早餐后我们将乘车</w:t>
            </w:r>
            <w:r>
              <w:rPr>
                <w:rStyle w:val="12"/>
                <w:rFonts w:ascii="微软雅黑" w:hAnsi="微软雅黑" w:eastAsia="微软雅黑"/>
                <w:sz w:val="21"/>
                <w:szCs w:val="21"/>
              </w:rPr>
              <w:t>前往华盛顿总统的故居</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弗农山庄</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w:t>
            </w:r>
            <w:r>
              <w:rPr>
                <w:rStyle w:val="13"/>
                <w:rFonts w:ascii="微软雅黑" w:hAnsi="微软雅黑" w:eastAsia="微软雅黑"/>
                <w:kern w:val="0"/>
              </w:rPr>
              <w:t>MOUNT VERNON</w:t>
            </w:r>
            <w:r>
              <w:rPr>
                <w:rStyle w:val="12"/>
                <w:rFonts w:ascii="微软雅黑" w:hAnsi="微软雅黑" w:eastAsia="微软雅黑"/>
                <w:sz w:val="21"/>
                <w:szCs w:val="21"/>
              </w:rPr>
              <w:t>）位于弗吉尼亚州，在华盛顿特区以南约</w:t>
            </w:r>
            <w:r>
              <w:rPr>
                <w:rStyle w:val="13"/>
                <w:rFonts w:ascii="微软雅黑" w:hAnsi="微软雅黑" w:eastAsia="微软雅黑"/>
                <w:kern w:val="0"/>
              </w:rPr>
              <w:t>24</w:t>
            </w:r>
            <w:r>
              <w:rPr>
                <w:rStyle w:val="12"/>
                <w:rFonts w:ascii="微软雅黑" w:hAnsi="微软雅黑" w:eastAsia="微软雅黑"/>
                <w:sz w:val="21"/>
                <w:szCs w:val="21"/>
              </w:rPr>
              <w:t>公里，弗农山庄是一个很大的农庄。放眼望去是高低起伏、草木覆盖的很广阔的一片丘陵，有牧场、果园和田地。绿草茵茵，树木茂盛，环境优美</w:t>
            </w:r>
            <w:r>
              <w:rPr>
                <w:rStyle w:val="12"/>
                <w:rFonts w:hint="eastAsia" w:ascii="微软雅黑" w:hAnsi="微软雅黑" w:eastAsia="微软雅黑"/>
                <w:sz w:val="21"/>
                <w:szCs w:val="21"/>
                <w:lang w:eastAsia="zh-CN"/>
              </w:rPr>
              <w:t>让人</w:t>
            </w:r>
            <w:r>
              <w:rPr>
                <w:rFonts w:hint="eastAsia" w:ascii="微软雅黑" w:hAnsi="微软雅黑" w:eastAsia="微软雅黑" w:cs="微软雅黑"/>
                <w:color w:val="000000" w:themeColor="text1"/>
                <w:shd w:val="clear" w:color="auto" w:fill="FFFFFF"/>
                <w14:textFill>
                  <w14:solidFill>
                    <w14:schemeClr w14:val="tx1"/>
                  </w14:solidFill>
                </w14:textFill>
              </w:rPr>
              <w:t>感觉整个身心都沐浴在清新的空气中</w:t>
            </w:r>
            <w:r>
              <w:rPr>
                <w:rStyle w:val="12"/>
                <w:rFonts w:hint="eastAsia" w:ascii="微软雅黑" w:hAnsi="微软雅黑" w:eastAsia="微软雅黑"/>
                <w:sz w:val="21"/>
                <w:szCs w:val="21"/>
                <w:lang w:eastAsia="zh-CN"/>
              </w:rPr>
              <w:t>，</w:t>
            </w:r>
            <w:r>
              <w:rPr>
                <w:rStyle w:val="12"/>
                <w:rFonts w:hint="eastAsia" w:ascii="微软雅黑" w:hAnsi="微软雅黑" w:eastAsia="微软雅黑"/>
                <w:sz w:val="21"/>
                <w:szCs w:val="21"/>
                <w:lang w:val="en-US" w:eastAsia="zh-CN"/>
              </w:rPr>
              <w:t>18世纪的建筑风格，精巧的布局，简洁的外观，更显示了主人的风格。</w:t>
            </w:r>
            <w:r>
              <w:rPr>
                <w:rStyle w:val="12"/>
                <w:rFonts w:ascii="微软雅黑" w:hAnsi="微软雅黑" w:eastAsia="微软雅黑"/>
                <w:sz w:val="21"/>
                <w:szCs w:val="21"/>
              </w:rPr>
              <w:t>中餐后进入</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国会山</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室内参观游览，领略美国最高权力的裁决宫殿，感受气势磅礴的美国最高参议院</w:t>
            </w:r>
            <w:r>
              <w:rPr>
                <w:rStyle w:val="12"/>
                <w:rFonts w:hint="eastAsia" w:ascii="微软雅黑" w:hAnsi="微软雅黑" w:eastAsia="微软雅黑"/>
                <w:sz w:val="21"/>
                <w:szCs w:val="21"/>
                <w:lang w:eastAsia="zh-CN"/>
              </w:rPr>
              <w:t>，</w:t>
            </w:r>
            <w:r>
              <w:rPr>
                <w:rStyle w:val="12"/>
                <w:rFonts w:hint="eastAsia" w:ascii="微软雅黑" w:hAnsi="微软雅黑" w:eastAsia="微软雅黑" w:cs="微软雅黑"/>
                <w:color w:val="000000" w:themeColor="text1"/>
                <w:sz w:val="21"/>
                <w:szCs w:val="21"/>
                <w:lang w:eastAsia="zh-CN"/>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Style w:val="12"/>
                <w:rFonts w:ascii="微软雅黑" w:hAnsi="微软雅黑" w:eastAsia="微软雅黑"/>
                <w:sz w:val="21"/>
                <w:szCs w:val="21"/>
              </w:rPr>
              <w:t>。</w:t>
            </w:r>
            <w:r>
              <w:rPr>
                <w:rStyle w:val="12"/>
                <w:rFonts w:hint="eastAsia" w:ascii="微软雅黑" w:hAnsi="微软雅黑" w:eastAsia="微软雅黑"/>
                <w:sz w:val="21"/>
                <w:szCs w:val="21"/>
                <w:lang w:eastAsia="zh-CN"/>
              </w:rPr>
              <w:t>而后我们将前往</w:t>
            </w:r>
            <w:r>
              <w:rPr>
                <w:rStyle w:val="12"/>
                <w:rFonts w:ascii="微软雅黑" w:hAnsi="微软雅黑" w:eastAsia="微软雅黑"/>
                <w:sz w:val="21"/>
                <w:szCs w:val="21"/>
              </w:rPr>
              <w:t>游览</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航天航空博物馆</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，它是全世界首屈一指的有关飞行的专题博物馆，</w:t>
            </w:r>
            <w:r>
              <w:rPr>
                <w:rFonts w:hint="eastAsia" w:ascii="微软雅黑" w:hAnsi="微软雅黑" w:eastAsia="微软雅黑" w:cs="微软雅黑"/>
                <w:color w:val="000000" w:themeColor="text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Style w:val="12"/>
                <w:rFonts w:ascii="微软雅黑" w:hAnsi="微软雅黑" w:eastAsia="微软雅黑"/>
                <w:sz w:val="21"/>
                <w:szCs w:val="21"/>
              </w:rPr>
              <w:t>每月接待观众达</w:t>
            </w:r>
            <w:r>
              <w:rPr>
                <w:rStyle w:val="13"/>
                <w:rFonts w:ascii="微软雅黑" w:hAnsi="微软雅黑" w:eastAsia="微软雅黑"/>
                <w:kern w:val="0"/>
              </w:rPr>
              <w:t>10</w:t>
            </w:r>
            <w:r>
              <w:rPr>
                <w:rStyle w:val="12"/>
                <w:rFonts w:ascii="微软雅黑" w:hAnsi="微软雅黑" w:eastAsia="微软雅黑"/>
                <w:sz w:val="21"/>
                <w:szCs w:val="21"/>
              </w:rPr>
              <w:t>万之多，第一年的参观人数超过</w:t>
            </w:r>
            <w:r>
              <w:rPr>
                <w:rStyle w:val="13"/>
                <w:rFonts w:ascii="微软雅黑" w:hAnsi="微软雅黑" w:eastAsia="微软雅黑"/>
                <w:kern w:val="0"/>
              </w:rPr>
              <w:t>1000</w:t>
            </w:r>
            <w:r>
              <w:rPr>
                <w:rStyle w:val="12"/>
                <w:rFonts w:ascii="微软雅黑" w:hAnsi="微软雅黑" w:eastAsia="微软雅黑"/>
                <w:sz w:val="21"/>
                <w:szCs w:val="21"/>
              </w:rPr>
              <w:t>万人次，创美国各博物馆最高纪录</w:t>
            </w:r>
            <w:r>
              <w:rPr>
                <w:rStyle w:val="12"/>
                <w:rFonts w:hint="eastAsia" w:ascii="微软雅黑" w:hAnsi="微软雅黑" w:eastAsia="微软雅黑"/>
                <w:sz w:val="21"/>
                <w:szCs w:val="21"/>
                <w:lang w:eastAsia="zh-CN"/>
              </w:rPr>
              <w:t>，晚餐后入住酒店休息</w:t>
            </w:r>
            <w:r>
              <w:rPr>
                <w:rStyle w:val="12"/>
                <w:rFonts w:ascii="微软雅黑" w:hAnsi="微软雅黑" w:eastAsia="微软雅黑"/>
                <w:sz w:val="21"/>
                <w:szCs w:val="21"/>
              </w:rPr>
              <w:t>（住宿大华府区酒店）。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1" w:hRule="atLeast"/>
          <w:jc w:val="center"/>
        </w:trPr>
        <w:tc>
          <w:tcPr>
            <w:tcW w:w="459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rPr>
              <w:t>早中晚</w:t>
            </w:r>
          </w:p>
        </w:tc>
        <w:tc>
          <w:tcPr>
            <w:tcW w:w="554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hint="eastAsia" w:ascii="微软雅黑" w:hAnsi="微软雅黑" w:eastAsia="微软雅黑" w:cs="微软雅黑"/>
                <w:b/>
                <w:bCs/>
                <w:color w:val="FFFFFF"/>
                <w:sz w:val="24"/>
                <w:szCs w:val="24"/>
                <w:u w:color="FFFFFF"/>
              </w:rPr>
              <w:t>5</w:t>
            </w:r>
            <w:r>
              <w:rPr>
                <w:rStyle w:val="11"/>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ind w:left="-80" w:leftChars="-38" w:firstLine="79" w:firstLineChars="33"/>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华盛顿</w:t>
            </w:r>
            <w:r>
              <w:rPr>
                <w:rFonts w:hint="eastAsia" w:ascii="MS Gothic" w:hAnsi="MS Gothic" w:eastAsia="MS Gothic" w:cs="MS Gothic"/>
                <w:color w:val="FFFFFF"/>
                <w:sz w:val="24"/>
                <w:szCs w:val="24"/>
                <w:u w:color="FFFFFF"/>
              </w:rPr>
              <w:t>✈</w:t>
            </w:r>
            <w:r>
              <w:rPr>
                <w:rStyle w:val="11"/>
                <w:rFonts w:hint="eastAsia" w:ascii="微软雅黑" w:hAnsi="微软雅黑" w:eastAsia="微软雅黑" w:cs="微软雅黑"/>
                <w:b/>
                <w:bCs/>
                <w:color w:val="FFFFFF"/>
                <w:sz w:val="24"/>
                <w:szCs w:val="24"/>
                <w:u w:color="FFFFFF"/>
                <w:lang w:val="zh-TW" w:eastAsia="zh-TW"/>
              </w:rPr>
              <w:t>拉斯维加斯</w:t>
            </w:r>
            <w:r>
              <w:rPr>
                <w:rStyle w:val="11"/>
                <w:rFonts w:hint="eastAsia" w:ascii="微软雅黑" w:hAnsi="微软雅黑" w:eastAsia="微软雅黑" w:cs="微软雅黑"/>
                <w:b/>
                <w:bCs/>
                <w:color w:val="FFFFFF"/>
                <w:sz w:val="24"/>
                <w:szCs w:val="24"/>
                <w:u w:color="FFFFFF"/>
                <w:lang w:val="zh-TW"/>
              </w:rPr>
              <w:t xml:space="preserve">   航班待定  （仙人掌公园</w:t>
            </w:r>
            <w:r>
              <w:rPr>
                <w:rStyle w:val="11"/>
                <w:rFonts w:hint="eastAsia" w:ascii="微软雅黑" w:hAnsi="微软雅黑" w:eastAsia="微软雅黑" w:cs="微软雅黑"/>
                <w:b/>
                <w:bCs/>
                <w:color w:val="FFFFFF"/>
                <w:sz w:val="24"/>
                <w:szCs w:val="24"/>
                <w:u w:color="FFFFFF"/>
              </w:rPr>
              <w:t xml:space="preserve">  巧克力工厂 沙漠 赌城</w:t>
            </w:r>
            <w:r>
              <w:rPr>
                <w:rStyle w:val="11"/>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90" w:hRule="atLeast"/>
          <w:jc w:val="center"/>
        </w:trPr>
        <w:tc>
          <w:tcPr>
            <w:tcW w:w="10138" w:type="dxa"/>
            <w:gridSpan w:val="6"/>
            <w:shd w:val="clear" w:color="auto" w:fill="auto"/>
            <w:tcMar>
              <w:top w:w="80" w:type="dxa"/>
              <w:left w:w="80" w:type="dxa"/>
              <w:bottom w:w="80" w:type="dxa"/>
              <w:right w:w="80" w:type="dxa"/>
            </w:tcMar>
          </w:tcPr>
          <w:p>
            <w:pPr>
              <w:rPr>
                <w:rStyle w:val="11"/>
                <w:rFonts w:ascii="微软雅黑" w:hAnsi="微软雅黑" w:eastAsia="微软雅黑" w:cs="微软雅黑"/>
                <w:color w:val="FF0000"/>
                <w:lang w:val="zh-TW" w:eastAsia="zh-TW"/>
              </w:rPr>
            </w:pPr>
            <w:r>
              <w:rPr>
                <w:rStyle w:val="11"/>
                <w:rFonts w:ascii="微软雅黑" w:hAnsi="微软雅黑" w:eastAsia="微软雅黑" w:cs="微软雅黑"/>
                <w:color w:val="FF0000"/>
                <w:lang w:val="zh-TW" w:eastAsia="zh-TW"/>
              </w:rPr>
              <w:t>（内陆航班不含餐，不含行李托运，请自备餐食。美国国内段行李托运费25~50美金/件，请准备零钱在值机柜台购买，具体以航空公司柜台收费标准为准）</w:t>
            </w:r>
          </w:p>
          <w:p>
            <w:pPr>
              <w:rPr>
                <w:rFonts w:ascii="微软雅黑" w:hAnsi="微软雅黑" w:eastAsia="微软雅黑" w:cs="微软雅黑"/>
                <w:lang w:val="zh-TW"/>
              </w:rPr>
            </w:pPr>
            <w:r>
              <w:rPr>
                <w:rStyle w:val="11"/>
                <w:rFonts w:ascii="微软雅黑" w:hAnsi="微软雅黑" w:eastAsia="微软雅黑" w:cs="微软雅黑"/>
                <w:lang w:val="zh-TW" w:eastAsia="zh-TW"/>
              </w:rPr>
              <w:t>今日</w:t>
            </w:r>
            <w:r>
              <w:rPr>
                <w:rStyle w:val="11"/>
                <w:rFonts w:hint="eastAsia" w:ascii="微软雅黑" w:hAnsi="微软雅黑" w:eastAsia="微软雅黑" w:cs="微软雅黑"/>
                <w:lang w:val="zh-TW"/>
              </w:rPr>
              <w:t>华盛顿</w:t>
            </w:r>
            <w:r>
              <w:rPr>
                <w:rStyle w:val="14"/>
                <w:rFonts w:ascii="微软雅黑" w:hAnsi="微软雅黑" w:eastAsia="微软雅黑" w:cs="微软雅黑"/>
              </w:rPr>
              <w:t>机场乘机前往美国著名赌城</w:t>
            </w:r>
            <w:r>
              <w:rPr>
                <w:rStyle w:val="14"/>
                <w:rFonts w:hint="eastAsia" w:ascii="微软雅黑" w:hAnsi="微软雅黑" w:eastAsia="微软雅黑" w:cs="微软雅黑"/>
                <w:lang w:val="en-US" w:eastAsia="zh-CN"/>
              </w:rPr>
              <w:t>-</w:t>
            </w:r>
            <w:r>
              <w:rPr>
                <w:rFonts w:hint="eastAsia" w:ascii="微软雅黑" w:hAnsi="微软雅黑" w:eastAsia="微软雅黑" w:cs="新宋体"/>
                <w:b/>
                <w:bCs/>
                <w:lang w:val="zh-TW"/>
              </w:rPr>
              <w:t>【拉斯维加斯】</w:t>
            </w:r>
            <w:r>
              <w:rPr>
                <w:rFonts w:ascii="微软雅黑" w:hAnsi="微软雅黑" w:eastAsia="微软雅黑" w:cs="新宋体"/>
                <w:lang w:val="zh-TW" w:eastAsia="zh-TW"/>
              </w:rPr>
              <w:t>，</w:t>
            </w:r>
            <w:r>
              <w:rPr>
                <w:rFonts w:hint="eastAsia" w:ascii="微软雅黑" w:hAnsi="微软雅黑" w:eastAsia="微软雅黑" w:cs="微软雅黑"/>
                <w:kern w:val="0"/>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w:t>
            </w:r>
            <w:r>
              <w:rPr>
                <w:rFonts w:hint="eastAsia" w:ascii="微软雅黑" w:hAnsi="微软雅黑" w:eastAsia="微软雅黑" w:cs="微软雅黑"/>
                <w:lang w:val="zh-Hans"/>
              </w:rPr>
              <w:t>抵达拉斯后</w:t>
            </w:r>
            <w:r>
              <w:rPr>
                <w:rStyle w:val="11"/>
                <w:rFonts w:ascii="微软雅黑" w:hAnsi="微软雅黑" w:eastAsia="微软雅黑" w:cs="微软雅黑"/>
                <w:lang w:val="zh-TW" w:eastAsia="zh-TW"/>
              </w:rPr>
              <w:t>前往游览【仙人掌公园】这个植物园就位于【</w:t>
            </w:r>
            <w:r>
              <w:rPr>
                <w:rStyle w:val="11"/>
                <w:rFonts w:ascii="微软雅黑" w:hAnsi="微软雅黑" w:eastAsia="微软雅黑" w:cs="微软雅黑"/>
              </w:rPr>
              <w:t>M&amp;M</w:t>
            </w:r>
            <w:r>
              <w:rPr>
                <w:rStyle w:val="11"/>
                <w:rFonts w:ascii="微软雅黑" w:hAnsi="微软雅黑" w:eastAsia="微软雅黑" w:cs="微软雅黑"/>
                <w:lang w:val="zh-TW" w:eastAsia="zh-TW"/>
              </w:rPr>
              <w:t>巧克力工厂】的旁边，在满足了味蕾之后，可以仔细研究环绕在工厂周围的这个庞大的仙人掌王国。园中种满数百种各式各样的仙人掌以及沙漠植物，数量不下五千株。</w:t>
            </w:r>
            <w:r>
              <w:rPr>
                <w:rStyle w:val="11"/>
                <w:rFonts w:hint="eastAsia" w:ascii="微软雅黑" w:hAnsi="微软雅黑" w:eastAsia="微软雅黑" w:cs="微软雅黑"/>
                <w:lang w:val="zh-TW"/>
              </w:rPr>
              <w:t>游览结束</w:t>
            </w:r>
            <w:r>
              <w:rPr>
                <w:rFonts w:hint="eastAsia" w:ascii="微软雅黑" w:hAnsi="微软雅黑" w:eastAsia="微软雅黑" w:cs="微软雅黑"/>
                <w:lang w:val="zh-Hans"/>
              </w:rPr>
              <w:t>后乘车前往酒店休息</w:t>
            </w:r>
            <w:r>
              <w:rPr>
                <w:rFonts w:hint="eastAsia" w:ascii="微软雅黑" w:hAnsi="微软雅黑" w:eastAsia="微软雅黑" w:cs="微软雅黑"/>
                <w:lang w:val="zh-TW"/>
              </w:rPr>
              <w:t>（如有兴趣可自费参加拉斯夜游）</w:t>
            </w:r>
            <w:r>
              <w:rPr>
                <w:rFonts w:hint="eastAsia" w:ascii="微软雅黑" w:hAnsi="微软雅黑" w:eastAsia="微软雅黑" w:cs="微软雅黑"/>
                <w:lang w:val="zh-Hans"/>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0" w:hRule="atLeast"/>
          <w:jc w:val="center"/>
        </w:trPr>
        <w:tc>
          <w:tcPr>
            <w:tcW w:w="459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XX</w:t>
            </w:r>
          </w:p>
        </w:tc>
        <w:tc>
          <w:tcPr>
            <w:tcW w:w="554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hint="eastAsia" w:ascii="微软雅黑" w:hAnsi="微软雅黑" w:eastAsia="微软雅黑" w:cs="微软雅黑"/>
                <w:b/>
                <w:bCs/>
                <w:color w:val="FFFFFF"/>
                <w:sz w:val="24"/>
                <w:szCs w:val="24"/>
                <w:u w:color="FFFFFF"/>
              </w:rPr>
              <w:t>6</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拉斯维加斯</w:t>
            </w:r>
            <w:r>
              <w:rPr>
                <w:rStyle w:val="11"/>
                <w:rFonts w:ascii="微软雅黑" w:hAnsi="微软雅黑" w:eastAsia="微软雅黑" w:cs="微软雅黑"/>
                <w:b/>
                <w:bCs/>
                <w:color w:val="FFFFFF"/>
                <w:sz w:val="24"/>
                <w:szCs w:val="24"/>
                <w:u w:color="FFFFFF"/>
              </w:rPr>
              <w:t>-</w:t>
            </w:r>
            <w:r>
              <w:rPr>
                <w:rStyle w:val="11"/>
                <w:rFonts w:hint="eastAsia" w:ascii="微软雅黑" w:hAnsi="微软雅黑" w:eastAsia="微软雅黑" w:cs="微软雅黑"/>
                <w:b/>
                <w:bCs/>
                <w:color w:val="FFFFFF"/>
                <w:sz w:val="24"/>
                <w:szCs w:val="24"/>
                <w:u w:color="FFFFFF"/>
              </w:rPr>
              <w:t>羚羊峡谷、马蹄湾-</w:t>
            </w:r>
            <w:r>
              <w:rPr>
                <w:rStyle w:val="14"/>
                <w:rFonts w:ascii="微软雅黑" w:hAnsi="微软雅黑" w:eastAsia="微软雅黑" w:cs="微软雅黑"/>
                <w:b/>
                <w:bCs/>
                <w:color w:val="FFFFFF"/>
                <w:sz w:val="24"/>
                <w:szCs w:val="24"/>
                <w:u w:color="FFFFFF"/>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10" w:hRule="atLeast"/>
          <w:jc w:val="center"/>
        </w:trPr>
        <w:tc>
          <w:tcPr>
            <w:tcW w:w="10138" w:type="dxa"/>
            <w:gridSpan w:val="6"/>
            <w:shd w:val="clear" w:color="auto" w:fill="auto"/>
            <w:tcMar>
              <w:top w:w="80" w:type="dxa"/>
              <w:left w:w="80" w:type="dxa"/>
              <w:bottom w:w="80" w:type="dxa"/>
              <w:right w:w="80" w:type="dxa"/>
            </w:tcMar>
          </w:tcPr>
          <w:p>
            <w:pPr>
              <w:spacing w:line="340" w:lineRule="exact"/>
              <w:rPr>
                <w:rStyle w:val="14"/>
                <w:rFonts w:ascii="微软雅黑" w:hAnsi="微软雅黑" w:eastAsia="微软雅黑" w:cs="微软雅黑"/>
                <w:lang w:eastAsia="zh-CN"/>
              </w:rPr>
            </w:pPr>
            <w:r>
              <w:rPr>
                <w:rFonts w:hint="eastAsia" w:ascii="微软雅黑" w:hAnsi="微软雅黑" w:eastAsia="微软雅黑" w:cs="微软雅黑"/>
              </w:rPr>
              <w:t>今日我们乘车前往西部小镇，途中我们将参观【格兰水坝】格兰大坝(Glen Canyon Dam）。雄伟壮观的格兰大坝位于亚利桑那州的科罗拉多河上，阻断了科罗拉多河水，上游形成了鲍威尔湖（Lake Powell），下游是科罗拉多河的格兰峡谷。</w:t>
            </w: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r>
              <w:rPr>
                <w:rFonts w:hint="eastAsia" w:ascii="微软雅黑" w:hAnsi="微软雅黑" w:eastAsia="微软雅黑" w:cs="微软雅黑"/>
                <w:lang w:val="zh-TW"/>
              </w:rPr>
              <w:t>【</w:t>
            </w:r>
            <w:r>
              <w:rPr>
                <w:rFonts w:ascii="微软雅黑" w:hAnsi="微软雅黑" w:eastAsia="微软雅黑" w:cs="微软雅黑"/>
                <w:lang w:val="zh-TW" w:eastAsia="zh-TW"/>
              </w:rPr>
              <w:t>马蹄湾</w:t>
            </w:r>
            <w:r>
              <w:rPr>
                <w:rFonts w:hint="eastAsia" w:ascii="微软雅黑" w:hAnsi="微软雅黑" w:eastAsia="微软雅黑" w:cs="微软雅黑"/>
                <w:lang w:val="zh-TW"/>
              </w:rPr>
              <w:t>】</w:t>
            </w:r>
            <w:r>
              <w:rPr>
                <w:rFonts w:ascii="微软雅黑" w:hAnsi="微软雅黑" w:eastAsia="微软雅黑" w:cs="微软雅黑"/>
                <w:lang w:val="zh-TW" w:eastAsia="zh-TW"/>
              </w:rPr>
              <w:t>和</w:t>
            </w:r>
            <w:r>
              <w:rPr>
                <w:rFonts w:hint="eastAsia" w:ascii="微软雅黑" w:hAnsi="微软雅黑" w:eastAsia="微软雅黑" w:cs="微软雅黑"/>
                <w:lang w:val="zh-TW"/>
              </w:rPr>
              <w:t>【</w:t>
            </w:r>
            <w:r>
              <w:rPr>
                <w:rFonts w:ascii="微软雅黑" w:hAnsi="微软雅黑" w:eastAsia="微软雅黑" w:cs="微软雅黑"/>
                <w:lang w:val="zh-TW" w:eastAsia="zh-TW"/>
              </w:rPr>
              <w:t>羚羊谷</w:t>
            </w:r>
            <w:r>
              <w:rPr>
                <w:rFonts w:hint="eastAsia" w:ascii="微软雅黑" w:hAnsi="微软雅黑" w:eastAsia="微软雅黑" w:cs="微软雅黑"/>
                <w:lang w:val="zh-TW"/>
              </w:rPr>
              <w:t>】</w:t>
            </w:r>
            <w:r>
              <w:rPr>
                <w:rFonts w:ascii="微软雅黑" w:hAnsi="微软雅黑" w:eastAsia="微软雅黑" w:cs="微软雅黑"/>
                <w:lang w:val="zh-TW" w:eastAsia="zh-TW"/>
              </w:rPr>
              <w:t>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rPr>
              <w:t>抵达西部小镇后入住酒店休息</w:t>
            </w:r>
            <w:r>
              <w:rPr>
                <w:rFonts w:ascii="微软雅黑" w:hAnsi="微软雅黑" w:eastAsia="微软雅黑" w:cs="微软雅黑"/>
                <w:lang w:val="zh-TW" w:eastAsia="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9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ascii="微软雅黑" w:hAnsi="微软雅黑" w:eastAsia="微软雅黑" w:cs="微软雅黑"/>
              </w:rPr>
              <w:t>X</w:t>
            </w:r>
            <w:r>
              <w:rPr>
                <w:rStyle w:val="11"/>
                <w:rFonts w:hint="eastAsia" w:ascii="微软雅黑" w:hAnsi="微软雅黑" w:eastAsia="微软雅黑" w:cs="微软雅黑"/>
              </w:rPr>
              <w:t>中晚</w:t>
            </w:r>
          </w:p>
        </w:tc>
        <w:tc>
          <w:tcPr>
            <w:tcW w:w="554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4"/>
                <w:rFonts w:hint="eastAsia" w:ascii="微软雅黑" w:hAnsi="微软雅黑" w:eastAsia="微软雅黑" w:cs="微软雅黑"/>
                <w:b/>
                <w:bCs/>
                <w:color w:val="FFFFFF"/>
                <w:sz w:val="24"/>
                <w:szCs w:val="24"/>
                <w:u w:color="FFFFFF"/>
                <w:lang w:val="en-US" w:eastAsia="zh-CN"/>
              </w:rPr>
              <w:t>7</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西部小镇</w:t>
            </w:r>
            <w:r>
              <w:rPr>
                <w:rStyle w:val="11"/>
                <w:rFonts w:ascii="微软雅黑" w:hAnsi="微软雅黑" w:eastAsia="微软雅黑" w:cs="微软雅黑"/>
                <w:b/>
                <w:bCs/>
                <w:color w:val="FFFFFF"/>
                <w:sz w:val="24"/>
                <w:szCs w:val="24"/>
                <w:u w:color="FFFFFF"/>
              </w:rPr>
              <w:t>-</w:t>
            </w:r>
            <w:r>
              <w:rPr>
                <w:rStyle w:val="11"/>
                <w:rFonts w:hint="eastAsia" w:ascii="微软雅黑" w:hAnsi="微软雅黑" w:eastAsia="微软雅黑" w:cs="微软雅黑"/>
                <w:b/>
                <w:bCs/>
                <w:color w:val="FFFFFF"/>
                <w:sz w:val="24"/>
                <w:szCs w:val="24"/>
                <w:u w:color="FFFFFF"/>
              </w:rPr>
              <w:t>南峡-</w:t>
            </w:r>
            <w:r>
              <w:rPr>
                <w:rStyle w:val="14"/>
                <w:rFonts w:ascii="微软雅黑" w:hAnsi="微软雅黑" w:eastAsia="微软雅黑" w:cs="微软雅黑"/>
                <w:b/>
                <w:bCs/>
                <w:color w:val="FFFFFF"/>
                <w:sz w:val="24"/>
                <w:szCs w:val="24"/>
                <w:u w:color="FFFFFF"/>
              </w:rPr>
              <w:t>拉斯</w:t>
            </w:r>
            <w:r>
              <w:rPr>
                <w:rStyle w:val="14"/>
                <w:rFonts w:hint="eastAsia" w:ascii="微软雅黑" w:hAnsi="微软雅黑" w:eastAsia="微软雅黑" w:cs="微软雅黑"/>
                <w:b/>
                <w:bCs/>
                <w:color w:val="FFFFFF"/>
                <w:sz w:val="24"/>
                <w:szCs w:val="24"/>
                <w:u w:color="FFFFFF"/>
                <w:lang w:eastAsia="zh-CN"/>
              </w:rPr>
              <w:t>维加斯</w:t>
            </w:r>
            <w:r>
              <w:rPr>
                <w:rStyle w:val="14"/>
                <w:rFonts w:hint="eastAsia" w:ascii="微软雅黑" w:hAnsi="微软雅黑" w:eastAsia="微软雅黑" w:cs="微软雅黑"/>
                <w:b/>
                <w:bCs/>
                <w:color w:val="FFFFFF"/>
                <w:sz w:val="24"/>
                <w:szCs w:val="24"/>
                <w:u w:color="FFFFFF"/>
                <w:lang w:val="en-US" w:eastAsia="zh-CN"/>
              </w:rPr>
              <w:t xml:space="preserve">      （沿着66号公路一路感受西部牛仔风情）</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42" w:hRule="atLeast"/>
          <w:jc w:val="center"/>
        </w:trPr>
        <w:tc>
          <w:tcPr>
            <w:tcW w:w="10138" w:type="dxa"/>
            <w:gridSpan w:val="6"/>
            <w:shd w:val="clear" w:color="auto" w:fill="auto"/>
            <w:tcMar>
              <w:top w:w="80" w:type="dxa"/>
              <w:left w:w="80" w:type="dxa"/>
              <w:bottom w:w="80" w:type="dxa"/>
              <w:right w:w="80" w:type="dxa"/>
            </w:tcMar>
          </w:tcPr>
          <w:p>
            <w:pPr>
              <w:spacing w:line="340" w:lineRule="exact"/>
              <w:rPr>
                <w:rFonts w:ascii="微软雅黑" w:hAnsi="微软雅黑" w:eastAsia="微软雅黑" w:cs="微软雅黑"/>
                <w:color w:val="000000" w:themeColor="text1"/>
                <w:shd w:val="clear" w:color="auto" w:fill="FFFFFF"/>
                <w14:textFill>
                  <w14:solidFill>
                    <w14:schemeClr w14:val="tx1"/>
                  </w14:solidFill>
                </w14:textFill>
              </w:rPr>
            </w:pPr>
            <w:r>
              <w:rPr>
                <w:rStyle w:val="11"/>
                <w:rFonts w:hint="eastAsia" w:ascii="微软雅黑" w:hAnsi="微软雅黑" w:eastAsia="微软雅黑" w:cs="微软雅黑"/>
                <w:color w:val="000000" w:themeColor="text1"/>
                <w14:textFill>
                  <w14:solidFill>
                    <w14:schemeClr w14:val="tx1"/>
                  </w14:solidFill>
                </w14:textFill>
              </w:rPr>
              <w:t>今日我们沿着66号公路前往拉斯维加斯，66号公路是美国一条纵贯东西的大动脉。</w:t>
            </w:r>
            <w:r>
              <w:rPr>
                <w:rFonts w:hint="eastAsia" w:ascii="微软雅黑" w:hAnsi="微软雅黑" w:eastAsia="微软雅黑" w:cs="微软雅黑"/>
                <w:color w:val="000000" w:themeColor="text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对角线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圣塔莫妮卡</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spacing w:line="340" w:lineRule="exact"/>
              <w:rPr>
                <w:rFonts w:ascii="微软雅黑" w:hAnsi="微软雅黑" w:eastAsia="微软雅黑" w:cs="微软雅黑"/>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途中我们将</w:t>
            </w:r>
            <w:r>
              <w:rPr>
                <w:rFonts w:hint="eastAsia" w:ascii="微软雅黑" w:hAnsi="微软雅黑" w:eastAsia="微软雅黑" w:cs="微软雅黑"/>
                <w:lang w:val="zh-TW"/>
              </w:rPr>
              <w:t>首先前往具有印第安独特文化特色的</w:t>
            </w:r>
            <w:r>
              <w:rPr>
                <w:rFonts w:hint="eastAsia" w:ascii="微软雅黑" w:hAnsi="微软雅黑" w:eastAsia="微软雅黑" w:cs="微软雅黑"/>
                <w:b/>
                <w:bCs/>
                <w:lang w:val="zh-TW"/>
              </w:rPr>
              <w:t>【印第安瞭望塔】</w:t>
            </w:r>
            <w:r>
              <w:rPr>
                <w:rFonts w:hint="eastAsia" w:ascii="微软雅黑" w:hAnsi="微软雅黑" w:eastAsia="微软雅黑" w:cs="微软雅黑"/>
                <w:lang w:val="zh-TW"/>
              </w:rPr>
              <w:t>又称“沙漠之塔”，</w:t>
            </w:r>
            <w:r>
              <w:rPr>
                <w:rFonts w:hint="eastAsia" w:ascii="微软雅黑" w:hAnsi="微软雅黑" w:eastAsia="微软雅黑" w:cs="微软雅黑"/>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随后前</w:t>
            </w:r>
            <w:r>
              <w:rPr>
                <w:rFonts w:ascii="微软雅黑" w:hAnsi="微软雅黑" w:eastAsia="微软雅黑" w:cs="微软雅黑"/>
                <w:lang w:val="zh-TW" w:eastAsia="zh-TW"/>
              </w:rPr>
              <w:t>往世界七大奇迹之一</w:t>
            </w:r>
            <w:r>
              <w:rPr>
                <w:rFonts w:ascii="微软雅黑" w:hAnsi="微软雅黑" w:eastAsia="微软雅黑" w:cs="微软雅黑"/>
                <w:b/>
                <w:bCs/>
                <w:lang w:val="zh-TW" w:eastAsia="zh-TW"/>
              </w:rPr>
              <w:t>【科罗拉多大峡谷】</w:t>
            </w:r>
            <w:r>
              <w:rPr>
                <w:rFonts w:hint="eastAsia" w:ascii="微软雅黑" w:hAnsi="微软雅黑" w:eastAsia="微软雅黑" w:cs="微软雅黑"/>
                <w:lang w:val="zh-TW"/>
              </w:rPr>
              <w:t>，</w:t>
            </w:r>
            <w:r>
              <w:rPr>
                <w:rFonts w:ascii="微软雅黑" w:hAnsi="微软雅黑" w:eastAsia="微软雅黑" w:cs="微软雅黑"/>
                <w:lang w:val="zh-TW" w:eastAsia="zh-TW"/>
              </w:rPr>
              <w:t>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w:t>
            </w:r>
            <w:r>
              <w:rPr>
                <w:rStyle w:val="11"/>
                <w:rFonts w:hint="eastAsia" w:ascii="微软雅黑" w:hAnsi="微软雅黑" w:eastAsia="微软雅黑" w:cs="微软雅黑"/>
              </w:rPr>
              <w:t>晚</w:t>
            </w:r>
          </w:p>
        </w:tc>
        <w:tc>
          <w:tcPr>
            <w:tcW w:w="552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4"/>
                <w:rFonts w:hint="eastAsia" w:ascii="微软雅黑" w:hAnsi="微软雅黑" w:eastAsia="微软雅黑" w:cs="微软雅黑"/>
                <w:b/>
                <w:bCs/>
                <w:color w:val="FFFFFF"/>
                <w:sz w:val="24"/>
                <w:szCs w:val="24"/>
                <w:u w:color="FFFFFF"/>
                <w:lang w:val="en-US" w:eastAsia="zh-CN"/>
              </w:rPr>
              <w:t>8</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拉斯维加斯-洛杉矶    （</w:t>
            </w:r>
            <w:r>
              <w:rPr>
                <w:rStyle w:val="14"/>
                <w:rFonts w:hint="eastAsia" w:ascii="微软雅黑" w:hAnsi="微软雅黑" w:eastAsia="微软雅黑" w:cs="微软雅黑"/>
                <w:b/>
                <w:bCs/>
                <w:color w:val="FFFFFF"/>
                <w:sz w:val="24"/>
                <w:szCs w:val="24"/>
                <w:u w:color="FFFFFF"/>
              </w:rPr>
              <w:t>奥特莱斯</w:t>
            </w:r>
            <w:r>
              <w:rPr>
                <w:rStyle w:val="14"/>
                <w:rFonts w:hint="eastAsia" w:ascii="微软雅黑" w:hAnsi="微软雅黑" w:eastAsia="微软雅黑" w:cs="微软雅黑"/>
                <w:b/>
                <w:bCs/>
                <w:color w:val="FFFFFF"/>
                <w:sz w:val="24"/>
                <w:szCs w:val="24"/>
                <w:u w:color="FFFFFF"/>
                <w:lang w:eastAsia="zh-CN"/>
              </w:rPr>
              <w:t>的</w:t>
            </w:r>
            <w:r>
              <w:rPr>
                <w:rStyle w:val="14"/>
                <w:rFonts w:hint="eastAsia" w:ascii="微软雅黑" w:hAnsi="微软雅黑" w:eastAsia="微软雅黑" w:cs="微软雅黑"/>
                <w:b/>
                <w:bCs/>
                <w:color w:val="FFFFFF"/>
                <w:sz w:val="24"/>
                <w:szCs w:val="24"/>
                <w:u w:color="FFFFFF"/>
              </w:rPr>
              <w:t>狂欢</w:t>
            </w:r>
            <w:r>
              <w:rPr>
                <w:rStyle w:val="14"/>
                <w:rFonts w:hint="eastAsia" w:ascii="微软雅黑" w:hAnsi="微软雅黑" w:eastAsia="微软雅黑" w:cs="微软雅黑"/>
                <w:b/>
                <w:bCs/>
                <w:color w:val="FFFFFF"/>
                <w:sz w:val="24"/>
                <w:szCs w:val="24"/>
                <w:u w:color="FFFFFF"/>
                <w:lang w:eastAsia="zh-CN"/>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887" w:hRule="atLeast"/>
          <w:jc w:val="center"/>
        </w:trPr>
        <w:tc>
          <w:tcPr>
            <w:tcW w:w="10138" w:type="dxa"/>
            <w:gridSpan w:val="6"/>
            <w:shd w:val="clear" w:color="auto" w:fill="auto"/>
            <w:tcMar>
              <w:top w:w="80" w:type="dxa"/>
              <w:left w:w="200" w:type="dxa"/>
              <w:bottom w:w="80" w:type="dxa"/>
              <w:right w:w="80" w:type="dxa"/>
            </w:tcMar>
          </w:tcPr>
          <w:p>
            <w:pPr>
              <w:pStyle w:val="10"/>
              <w:rPr>
                <w:rStyle w:val="11"/>
                <w:rFonts w:ascii="微软雅黑" w:hAnsi="微软雅黑" w:eastAsia="微软雅黑" w:cs="微软雅黑"/>
                <w:sz w:val="21"/>
                <w:szCs w:val="21"/>
                <w:lang w:val="zh-TW"/>
              </w:rPr>
            </w:pPr>
            <w:r>
              <w:rPr>
                <w:rStyle w:val="11"/>
                <w:rFonts w:hint="eastAsia" w:ascii="微软雅黑" w:hAnsi="微软雅黑" w:eastAsia="微软雅黑" w:cs="微软雅黑"/>
                <w:sz w:val="21"/>
                <w:szCs w:val="21"/>
                <w:lang w:val="zh-TW" w:eastAsia="zh-TW"/>
              </w:rPr>
              <w:t>今日乘车穿越西部莫哈维大沙漠我们将前往天使之城</w:t>
            </w:r>
            <w:r>
              <w:rPr>
                <w:rStyle w:val="11"/>
                <w:rFonts w:hint="eastAsia" w:ascii="微软雅黑" w:hAnsi="微软雅黑" w:eastAsia="微软雅黑" w:cs="微软雅黑"/>
                <w:sz w:val="21"/>
                <w:szCs w:val="21"/>
              </w:rPr>
              <w:t>-</w:t>
            </w:r>
            <w:r>
              <w:rPr>
                <w:rStyle w:val="11"/>
                <w:rFonts w:hint="eastAsia" w:ascii="微软雅黑" w:hAnsi="微软雅黑" w:eastAsia="微软雅黑" w:cs="微软雅黑"/>
                <w:sz w:val="21"/>
                <w:szCs w:val="21"/>
                <w:lang w:val="zh-TW" w:eastAsia="zh-TW"/>
              </w:rPr>
              <w:t>洛杉矶。途中我们将去风狂血拼</w:t>
            </w:r>
            <w:r>
              <w:rPr>
                <w:rStyle w:val="11"/>
                <w:rFonts w:hint="eastAsia" w:ascii="微软雅黑" w:hAnsi="微软雅黑" w:eastAsia="微软雅黑" w:cs="微软雅黑"/>
                <w:sz w:val="21"/>
                <w:szCs w:val="21"/>
                <w:lang w:val="zh-TW"/>
              </w:rPr>
              <w:t>：</w:t>
            </w:r>
            <w:r>
              <w:rPr>
                <w:rStyle w:val="11"/>
                <w:rFonts w:hint="eastAsia" w:ascii="微软雅黑" w:hAnsi="微软雅黑" w:eastAsia="微软雅黑" w:cs="微软雅黑"/>
                <w:sz w:val="21"/>
                <w:szCs w:val="21"/>
                <w:lang w:val="zh-TW" w:eastAsia="zh-TW"/>
              </w:rPr>
              <w:t>（自由活动不少于</w:t>
            </w:r>
            <w:r>
              <w:rPr>
                <w:rStyle w:val="11"/>
                <w:rFonts w:hint="eastAsia" w:ascii="微软雅黑" w:hAnsi="微软雅黑" w:eastAsia="微软雅黑" w:cs="微软雅黑"/>
                <w:sz w:val="21"/>
                <w:szCs w:val="21"/>
              </w:rPr>
              <w:t>2</w:t>
            </w:r>
            <w:r>
              <w:rPr>
                <w:rStyle w:val="11"/>
                <w:rFonts w:hint="eastAsia" w:ascii="微软雅黑" w:hAnsi="微软雅黑" w:eastAsia="微软雅黑" w:cs="微软雅黑"/>
                <w:sz w:val="21"/>
                <w:szCs w:val="21"/>
                <w:lang w:val="zh-TW" w:eastAsia="zh-TW"/>
              </w:rPr>
              <w:t>小时，为了方便大家尽情享受</w:t>
            </w:r>
            <w:r>
              <w:rPr>
                <w:rStyle w:val="11"/>
                <w:rFonts w:hint="eastAsia" w:ascii="微软雅黑" w:hAnsi="微软雅黑" w:eastAsia="微软雅黑" w:cs="微软雅黑"/>
                <w:sz w:val="21"/>
                <w:szCs w:val="21"/>
              </w:rPr>
              <w:t>shopping</w:t>
            </w:r>
            <w:r>
              <w:rPr>
                <w:rStyle w:val="11"/>
                <w:rFonts w:hint="eastAsia" w:ascii="微软雅黑" w:hAnsi="微软雅黑" w:eastAsia="微软雅黑" w:cs="微软雅黑"/>
                <w:sz w:val="21"/>
                <w:szCs w:val="21"/>
                <w:lang w:val="zh-TW" w:eastAsia="zh-TW"/>
              </w:rPr>
              <w:t>的乐趣，午餐不含，客人请自理）</w:t>
            </w:r>
          </w:p>
          <w:p>
            <w:pPr>
              <w:pStyle w:val="10"/>
              <w:jc w:val="both"/>
              <w:rPr>
                <w:rStyle w:val="11"/>
                <w:rFonts w:ascii="微软雅黑" w:hAnsi="微软雅黑" w:eastAsia="微软雅黑" w:cs="微软雅黑"/>
                <w:sz w:val="21"/>
                <w:szCs w:val="21"/>
                <w:lang w:val="zh-TW" w:eastAsia="zh-TW"/>
              </w:rPr>
            </w:pPr>
            <w:r>
              <w:rPr>
                <w:rStyle w:val="11"/>
                <w:rFonts w:hint="eastAsia" w:ascii="微软雅黑" w:hAnsi="微软雅黑" w:eastAsia="微软雅黑" w:cs="微软雅黑"/>
                <w:b/>
                <w:bCs/>
                <w:sz w:val="21"/>
                <w:szCs w:val="21"/>
                <w:lang w:val="zh-TW" w:eastAsia="zh-TW"/>
              </w:rPr>
              <w:t>选择</w:t>
            </w:r>
            <w:r>
              <w:rPr>
                <w:rStyle w:val="11"/>
                <w:rFonts w:hint="eastAsia" w:ascii="微软雅黑" w:hAnsi="微软雅黑" w:eastAsia="微软雅黑" w:cs="微软雅黑"/>
                <w:b/>
                <w:bCs/>
                <w:sz w:val="21"/>
                <w:szCs w:val="21"/>
                <w:lang w:val="zh-TW"/>
              </w:rPr>
              <w:t>一【</w:t>
            </w:r>
            <w:r>
              <w:rPr>
                <w:rStyle w:val="11"/>
                <w:rFonts w:hint="eastAsia" w:ascii="微软雅黑" w:hAnsi="微软雅黑" w:eastAsia="微软雅黑" w:cs="微软雅黑"/>
                <w:b/>
                <w:bCs/>
                <w:sz w:val="21"/>
                <w:szCs w:val="21"/>
                <w:lang w:val="zh-TW" w:eastAsia="zh-TW"/>
              </w:rPr>
              <w:t>巴斯通奥特莱斯</w:t>
            </w:r>
            <w:r>
              <w:rPr>
                <w:rStyle w:val="11"/>
                <w:rFonts w:hint="eastAsia" w:ascii="微软雅黑" w:hAnsi="微软雅黑" w:eastAsia="微软雅黑" w:cs="微软雅黑"/>
                <w:b/>
                <w:bCs/>
                <w:sz w:val="21"/>
                <w:szCs w:val="21"/>
                <w:lang w:val="zh-TW"/>
              </w:rPr>
              <w:t>】</w:t>
            </w:r>
            <w:r>
              <w:rPr>
                <w:rStyle w:val="11"/>
                <w:rFonts w:hint="eastAsia" w:ascii="微软雅黑" w:hAnsi="微软雅黑" w:eastAsia="微软雅黑" w:cs="微软雅黑"/>
                <w:sz w:val="21"/>
                <w:szCs w:val="21"/>
                <w:lang w:val="zh-TW"/>
              </w:rPr>
              <w:t>：</w:t>
            </w:r>
            <w:r>
              <w:rPr>
                <w:rStyle w:val="11"/>
                <w:rFonts w:hint="eastAsia" w:ascii="微软雅黑" w:hAnsi="微软雅黑" w:eastAsia="微软雅黑" w:cs="微软雅黑"/>
                <w:sz w:val="21"/>
                <w:szCs w:val="21"/>
                <w:lang w:val="zh-TW" w:eastAsia="zh-TW"/>
              </w:rPr>
              <w:t>这里世界名牌林立</w:t>
            </w:r>
            <w:r>
              <w:rPr>
                <w:rStyle w:val="11"/>
                <w:rFonts w:hint="eastAsia" w:ascii="微软雅黑" w:hAnsi="微软雅黑" w:eastAsia="微软雅黑" w:cs="微软雅黑"/>
                <w:sz w:val="21"/>
                <w:szCs w:val="21"/>
              </w:rPr>
              <w:t>, Coach</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Guess</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Tommy</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Gap</w:t>
            </w:r>
            <w:r>
              <w:rPr>
                <w:rStyle w:val="11"/>
                <w:rFonts w:hint="eastAsia" w:ascii="微软雅黑" w:hAnsi="微软雅黑" w:eastAsia="微软雅黑" w:cs="微软雅黑"/>
                <w:sz w:val="21"/>
                <w:szCs w:val="21"/>
                <w:lang w:val="zh-TW" w:eastAsia="zh-TW"/>
              </w:rPr>
              <w:t>等，您可以为亲友带上一些满意的礼物（自由活动不少于</w:t>
            </w:r>
            <w:r>
              <w:rPr>
                <w:rStyle w:val="11"/>
                <w:rFonts w:hint="eastAsia" w:ascii="微软雅黑" w:hAnsi="微软雅黑" w:eastAsia="微软雅黑" w:cs="微软雅黑"/>
                <w:sz w:val="21"/>
                <w:szCs w:val="21"/>
              </w:rPr>
              <w:t>2</w:t>
            </w:r>
            <w:r>
              <w:rPr>
                <w:rStyle w:val="11"/>
                <w:rFonts w:hint="eastAsia" w:ascii="微软雅黑" w:hAnsi="微软雅黑" w:eastAsia="微软雅黑" w:cs="微软雅黑"/>
                <w:sz w:val="21"/>
                <w:szCs w:val="21"/>
                <w:lang w:val="zh-TW" w:eastAsia="zh-TW"/>
              </w:rPr>
              <w:t>小时，为了方便大家尽情享受</w:t>
            </w:r>
            <w:r>
              <w:rPr>
                <w:rStyle w:val="11"/>
                <w:rFonts w:hint="eastAsia" w:ascii="微软雅黑" w:hAnsi="微软雅黑" w:eastAsia="微软雅黑" w:cs="微软雅黑"/>
                <w:sz w:val="21"/>
                <w:szCs w:val="21"/>
              </w:rPr>
              <w:t>shopping</w:t>
            </w:r>
            <w:r>
              <w:rPr>
                <w:rStyle w:val="11"/>
                <w:rFonts w:hint="eastAsia" w:ascii="微软雅黑" w:hAnsi="微软雅黑" w:eastAsia="微软雅黑" w:cs="微软雅黑"/>
                <w:sz w:val="21"/>
                <w:szCs w:val="21"/>
                <w:lang w:val="zh-TW" w:eastAsia="zh-TW"/>
              </w:rPr>
              <w:t>的乐趣，午餐不含，客人请自理）。</w:t>
            </w:r>
          </w:p>
          <w:p>
            <w:pPr>
              <w:pStyle w:val="10"/>
              <w:jc w:val="both"/>
              <w:rPr>
                <w:rStyle w:val="11"/>
                <w:rFonts w:ascii="微软雅黑" w:hAnsi="微软雅黑" w:eastAsia="微软雅黑" w:cs="微软雅黑"/>
                <w:sz w:val="21"/>
                <w:szCs w:val="21"/>
                <w:lang w:val="zh-TW" w:eastAsia="zh-TW"/>
              </w:rPr>
            </w:pPr>
            <w:r>
              <w:rPr>
                <w:rStyle w:val="11"/>
                <w:rFonts w:hint="eastAsia" w:ascii="微软雅黑" w:hAnsi="微软雅黑" w:eastAsia="微软雅黑" w:cs="微软雅黑"/>
                <w:b/>
                <w:bCs/>
                <w:sz w:val="21"/>
                <w:szCs w:val="21"/>
                <w:lang w:val="zh-TW" w:eastAsia="zh-TW"/>
              </w:rPr>
              <w:t>或者选择</w:t>
            </w:r>
            <w:r>
              <w:rPr>
                <w:rStyle w:val="11"/>
                <w:rFonts w:hint="eastAsia" w:ascii="微软雅黑" w:hAnsi="微软雅黑" w:eastAsia="微软雅黑" w:cs="微软雅黑"/>
                <w:b/>
                <w:bCs/>
                <w:sz w:val="21"/>
                <w:szCs w:val="21"/>
                <w:lang w:eastAsia="zh-TW"/>
              </w:rPr>
              <w:t>二：</w:t>
            </w:r>
            <w:r>
              <w:rPr>
                <w:rStyle w:val="11"/>
                <w:rFonts w:hint="eastAsia" w:ascii="微软雅黑" w:hAnsi="微软雅黑" w:eastAsia="微软雅黑" w:cs="微软雅黑"/>
                <w:sz w:val="21"/>
                <w:szCs w:val="21"/>
                <w:lang w:val="zh-TW" w:eastAsia="zh-TW"/>
              </w:rPr>
              <w:t>前往</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与美国最大的百货公司</w:t>
            </w:r>
            <w:r>
              <w:rPr>
                <w:rStyle w:val="11"/>
                <w:rFonts w:hint="eastAsia" w:ascii="微软雅黑" w:hAnsi="微软雅黑" w:eastAsia="微软雅黑" w:cs="微软雅黑"/>
                <w:sz w:val="21"/>
                <w:szCs w:val="21"/>
                <w:lang w:eastAsia="zh-TW"/>
              </w:rPr>
              <w:t>Macy’s</w:t>
            </w:r>
            <w:r>
              <w:rPr>
                <w:rStyle w:val="11"/>
                <w:rFonts w:hint="eastAsia" w:ascii="微软雅黑" w:hAnsi="微软雅黑" w:eastAsia="微软雅黑" w:cs="微软雅黑"/>
                <w:sz w:val="21"/>
                <w:szCs w:val="21"/>
                <w:lang w:val="zh-TW" w:eastAsia="zh-TW"/>
              </w:rPr>
              <w:t>是姊妹店，开创于</w:t>
            </w:r>
            <w:r>
              <w:rPr>
                <w:rStyle w:val="11"/>
                <w:rFonts w:hint="eastAsia" w:ascii="微软雅黑" w:hAnsi="微软雅黑" w:eastAsia="微软雅黑" w:cs="微软雅黑"/>
                <w:sz w:val="21"/>
                <w:szCs w:val="21"/>
                <w:lang w:eastAsia="zh-TW"/>
              </w:rPr>
              <w:t>19</w:t>
            </w:r>
            <w:r>
              <w:rPr>
                <w:rStyle w:val="11"/>
                <w:rFonts w:hint="eastAsia" w:ascii="微软雅黑" w:hAnsi="微软雅黑" w:eastAsia="微软雅黑" w:cs="微软雅黑"/>
                <w:sz w:val="21"/>
                <w:szCs w:val="21"/>
                <w:lang w:val="zh-TW" w:eastAsia="zh-TW"/>
              </w:rPr>
              <w:t>世纪末的</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长久以来在潮流和典雅中优美地平衡着。</w:t>
            </w:r>
            <w:r>
              <w:rPr>
                <w:rStyle w:val="11"/>
                <w:rFonts w:hint="eastAsia" w:ascii="微软雅黑" w:hAnsi="微软雅黑" w:eastAsia="微软雅黑" w:cs="微软雅黑"/>
                <w:sz w:val="21"/>
                <w:szCs w:val="21"/>
                <w:lang w:eastAsia="zh-TW"/>
              </w:rPr>
              <w:t>Bloomingdales </w:t>
            </w:r>
            <w:r>
              <w:rPr>
                <w:rStyle w:val="11"/>
                <w:rFonts w:hint="eastAsia" w:ascii="微软雅黑" w:hAnsi="微软雅黑" w:eastAsia="微软雅黑" w:cs="微软雅黑"/>
                <w:sz w:val="21"/>
                <w:szCs w:val="21"/>
                <w:lang w:val="zh-TW" w:eastAsia="zh-TW"/>
              </w:rPr>
              <w:t>的气氛与品牌比较年轻化，非常前卫，但也很务实。</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奉行着适中的价格却有着比</w:t>
            </w:r>
            <w:r>
              <w:rPr>
                <w:rStyle w:val="11"/>
                <w:rFonts w:hint="eastAsia" w:ascii="微软雅黑" w:hAnsi="微软雅黑" w:eastAsia="微软雅黑" w:cs="微软雅黑"/>
                <w:sz w:val="21"/>
                <w:szCs w:val="21"/>
                <w:lang w:eastAsia="zh-TW"/>
              </w:rPr>
              <w:t>Macys</w:t>
            </w:r>
            <w:r>
              <w:rPr>
                <w:rStyle w:val="11"/>
                <w:rFonts w:hint="eastAsia" w:ascii="微软雅黑" w:hAnsi="微软雅黑" w:eastAsia="微软雅黑" w:cs="微软雅黑"/>
                <w:sz w:val="21"/>
                <w:szCs w:val="21"/>
                <w:lang w:val="zh-TW" w:eastAsia="zh-TW"/>
              </w:rPr>
              <w:t>更尖端的潮流，秉持前沿的品味却又没有</w:t>
            </w:r>
            <w:r>
              <w:rPr>
                <w:rStyle w:val="11"/>
                <w:rFonts w:hint="eastAsia" w:ascii="微软雅黑" w:hAnsi="微软雅黑" w:eastAsia="微软雅黑" w:cs="微软雅黑"/>
                <w:sz w:val="21"/>
                <w:szCs w:val="21"/>
                <w:lang w:eastAsia="zh-TW"/>
              </w:rPr>
              <w:t>Barneys New York</w:t>
            </w:r>
            <w:r>
              <w:rPr>
                <w:rStyle w:val="11"/>
                <w:rFonts w:hint="eastAsia" w:ascii="微软雅黑" w:hAnsi="微软雅黑" w:eastAsia="微软雅黑" w:cs="微软雅黑"/>
                <w:sz w:val="21"/>
                <w:szCs w:val="21"/>
                <w:lang w:val="zh-TW" w:eastAsia="zh-TW"/>
              </w:rPr>
              <w:t>那么刁钻。</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的完美定位非常讨好。使它成为人人喜爱的购物天堂。而在潮流变幻中，</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一成不变的棕色购物袋让一致钟爱它的人们感受怀旧经典。</w:t>
            </w:r>
          </w:p>
          <w:p>
            <w:pPr>
              <w:pStyle w:val="10"/>
              <w:jc w:val="both"/>
              <w:rPr>
                <w:rFonts w:ascii="微软雅黑" w:hAnsi="微软雅黑" w:eastAsia="微软雅黑" w:cs="宋体"/>
                <w:lang w:val="zh-TW"/>
              </w:rPr>
            </w:pPr>
            <w:r>
              <w:rPr>
                <w:rStyle w:val="11"/>
                <w:rFonts w:hint="eastAsia" w:ascii="微软雅黑" w:hAnsi="微软雅黑" w:eastAsia="微软雅黑" w:cs="微软雅黑"/>
                <w:sz w:val="21"/>
                <w:szCs w:val="21"/>
                <w:lang w:eastAsia="zh-TW"/>
              </w:rPr>
              <w:t>shopping</w:t>
            </w:r>
            <w:r>
              <w:rPr>
                <w:rStyle w:val="11"/>
                <w:rFonts w:hint="eastAsia" w:ascii="微软雅黑" w:hAnsi="微软雅黑" w:eastAsia="微软雅黑" w:cs="微软雅黑"/>
                <w:sz w:val="21"/>
                <w:szCs w:val="21"/>
                <w:lang w:val="zh-TW" w:eastAsia="zh-TW"/>
              </w:rPr>
              <w:t>后我们将前往参观爱乐之城拍摄地</w:t>
            </w:r>
            <w:r>
              <w:rPr>
                <w:rStyle w:val="11"/>
                <w:rFonts w:hint="eastAsia" w:ascii="微软雅黑" w:hAnsi="微软雅黑" w:eastAsia="微软雅黑" w:cs="宋体"/>
                <w:sz w:val="21"/>
                <w:lang w:val="zh-TW" w:eastAsia="zh-TW"/>
              </w:rPr>
              <w:t>—【格里菲斯天文台】，它位于美国洛杉矶城中心西北方向的山上，与好莱坞Hollywood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sz w:val="21"/>
                <w:lang w:val="zh-TW"/>
              </w:rPr>
              <w:t>，</w:t>
            </w:r>
            <w:r>
              <w:rPr>
                <w:rStyle w:val="11"/>
                <w:rFonts w:hint="eastAsia" w:ascii="微软雅黑" w:hAnsi="微软雅黑" w:eastAsia="微软雅黑" w:cs="微软雅黑"/>
                <w:sz w:val="21"/>
                <w:szCs w:val="21"/>
                <w:lang w:val="zh-TW" w:eastAsia="zh-TW"/>
              </w:rPr>
              <w:t>晚餐后入住洛杉矶酒店</w:t>
            </w:r>
            <w:r>
              <w:rPr>
                <w:rStyle w:val="11"/>
                <w:rFonts w:hint="eastAsia" w:ascii="微软雅黑" w:hAnsi="微软雅黑" w:eastAsia="微软雅黑" w:cs="微软雅黑"/>
                <w:sz w:val="21"/>
                <w:szCs w:val="21"/>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ascii="微软雅黑" w:hAnsi="微软雅黑" w:eastAsia="微软雅黑" w:cs="微软雅黑"/>
              </w:rPr>
              <w:t>XX</w:t>
            </w:r>
            <w:r>
              <w:rPr>
                <w:rStyle w:val="11"/>
                <w:rFonts w:hint="eastAsia" w:ascii="微软雅黑" w:hAnsi="微软雅黑" w:eastAsia="微软雅黑" w:cs="微软雅黑"/>
              </w:rPr>
              <w:t xml:space="preserve">  </w:t>
            </w:r>
            <w:r>
              <w:rPr>
                <w:rStyle w:val="14"/>
                <w:rFonts w:ascii="微软雅黑" w:hAnsi="微软雅黑" w:eastAsia="微软雅黑" w:cs="微软雅黑"/>
              </w:rPr>
              <w:t>晚</w:t>
            </w:r>
            <w:r>
              <w:rPr>
                <w:rStyle w:val="14"/>
                <w:rFonts w:hint="eastAsia" w:ascii="微软雅黑" w:hAnsi="微软雅黑" w:eastAsia="微软雅黑" w:cs="微软雅黑"/>
                <w:lang w:eastAsia="zh-CN"/>
              </w:rPr>
              <w:t>：海鲜自助餐</w:t>
            </w:r>
          </w:p>
        </w:tc>
        <w:tc>
          <w:tcPr>
            <w:tcW w:w="552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hint="eastAsia" w:ascii="微软雅黑" w:hAnsi="微软雅黑" w:eastAsia="微软雅黑" w:cs="微软雅黑"/>
                <w:b/>
                <w:bCs/>
                <w:color w:val="FFFFFF"/>
                <w:sz w:val="24"/>
                <w:szCs w:val="24"/>
                <w:u w:color="FFFFFF"/>
              </w:rPr>
              <w:t>9</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cs="宋体"/>
                <w:b/>
                <w:color w:val="943634"/>
                <w:u w:color="943634"/>
                <w:lang w:val="zh-TW" w:eastAsia="zh-TW"/>
              </w:rPr>
            </w:pPr>
            <w:r>
              <w:rPr>
                <w:rStyle w:val="14"/>
                <w:rFonts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eastAsia="zh-CN"/>
              </w:rPr>
              <w:t xml:space="preserve">市内游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8" w:hRule="atLeast"/>
          <w:jc w:val="center"/>
        </w:trPr>
        <w:tc>
          <w:tcPr>
            <w:tcW w:w="10138" w:type="dxa"/>
            <w:gridSpan w:val="6"/>
            <w:shd w:val="clear" w:color="auto" w:fill="auto"/>
            <w:tcMar>
              <w:top w:w="80" w:type="dxa"/>
              <w:left w:w="80" w:type="dxa"/>
              <w:bottom w:w="80" w:type="dxa"/>
              <w:right w:w="80" w:type="dxa"/>
            </w:tcMar>
          </w:tcPr>
          <w:p>
            <w:pPr>
              <w:spacing w:line="340" w:lineRule="exact"/>
              <w:jc w:val="left"/>
              <w:rPr>
                <w:rFonts w:ascii="微软雅黑" w:hAnsi="微软雅黑" w:eastAsia="微软雅黑" w:cs="微软雅黑"/>
                <w:lang w:val="zh-TW"/>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r>
              <w:rPr>
                <w:rFonts w:hint="eastAsia" w:ascii="微软雅黑" w:hAnsi="微软雅黑" w:eastAsia="微软雅黑" w:cs="微软雅黑"/>
                <w:color w:val="000000" w:themeColor="text1"/>
                <w:shd w:val="clear" w:color="auto" w:fill="FFFFFF"/>
                <w14:textFill>
                  <w14:solidFill>
                    <w14:schemeClr w14:val="tx1"/>
                  </w14:solidFill>
                </w14:textFill>
              </w:rPr>
              <w:t>结束行程后如有兴趣可自行选择自费参加</w:t>
            </w:r>
            <w:r>
              <w:rPr>
                <w:rFonts w:ascii="微软雅黑" w:hAnsi="微软雅黑" w:eastAsia="微软雅黑" w:cs="微软雅黑"/>
                <w:b/>
                <w:bCs/>
                <w:lang w:val="zh-TW" w:eastAsia="zh-TW"/>
              </w:rPr>
              <w:t>【环球影城】</w:t>
            </w:r>
            <w:r>
              <w:rPr>
                <w:rFonts w:ascii="微软雅黑" w:hAnsi="微软雅黑" w:eastAsia="微软雅黑" w:cs="微软雅黑"/>
                <w:lang w:val="zh-TW" w:eastAsia="zh-TW"/>
              </w:rPr>
              <w:t>：迎接好莱坞终极电影体验！走进世界著名的影城之旅幕后，到好莱坞电影制作地一探究竟。</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hint="eastAsia" w:ascii="微软雅黑" w:hAnsi="微软雅黑" w:eastAsia="微软雅黑" w:cs="微软雅黑"/>
              </w:rPr>
              <w:t>早</w:t>
            </w:r>
            <w:r>
              <w:rPr>
                <w:rStyle w:val="11"/>
                <w:rFonts w:ascii="微软雅黑" w:hAnsi="微软雅黑" w:eastAsia="微软雅黑" w:cs="微软雅黑"/>
              </w:rPr>
              <w:t>X X</w:t>
            </w:r>
          </w:p>
        </w:tc>
        <w:tc>
          <w:tcPr>
            <w:tcW w:w="552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10138" w:type="dxa"/>
            <w:gridSpan w:val="6"/>
            <w:shd w:val="clear" w:color="auto" w:fill="0070C0"/>
            <w:tcMar>
              <w:top w:w="80" w:type="dxa"/>
              <w:left w:w="80" w:type="dxa"/>
              <w:bottom w:w="80" w:type="dxa"/>
              <w:right w:w="80" w:type="dxa"/>
            </w:tcMar>
          </w:tcPr>
          <w:p>
            <w:pPr>
              <w:spacing w:line="340" w:lineRule="exact"/>
              <w:rPr>
                <w:rStyle w:val="14"/>
                <w:rFonts w:ascii="微软雅黑" w:hAnsi="微软雅黑" w:eastAsia="微软雅黑" w:cs="微软雅黑"/>
                <w:lang w:val="en-US" w:eastAsia="zh-CN"/>
              </w:rPr>
            </w:pPr>
            <w:r>
              <w:rPr>
                <w:rStyle w:val="14"/>
                <w:rFonts w:ascii="微软雅黑" w:hAnsi="微软雅黑" w:eastAsia="微软雅黑" w:cs="微软雅黑"/>
                <w:b/>
                <w:bCs/>
                <w:color w:val="FFFFFF"/>
                <w:sz w:val="24"/>
                <w:szCs w:val="24"/>
                <w:u w:color="FFFFFF"/>
              </w:rPr>
              <w:t>第</w:t>
            </w:r>
            <w:r>
              <w:rPr>
                <w:rStyle w:val="11"/>
                <w:rFonts w:hint="eastAsia" w:ascii="微软雅黑" w:hAnsi="微软雅黑" w:eastAsia="微软雅黑" w:cs="微软雅黑"/>
                <w:b/>
                <w:bCs/>
                <w:color w:val="FFFFFF"/>
                <w:sz w:val="24"/>
                <w:szCs w:val="24"/>
                <w:u w:color="FFFFFF"/>
              </w:rPr>
              <w:t>10</w:t>
            </w:r>
            <w:r>
              <w:rPr>
                <w:rStyle w:val="14"/>
                <w:rFonts w:ascii="微软雅黑" w:hAnsi="微软雅黑" w:eastAsia="微软雅黑" w:cs="微软雅黑"/>
                <w:b/>
                <w:bCs/>
                <w:color w:val="FFFFFF"/>
                <w:sz w:val="24"/>
                <w:szCs w:val="24"/>
                <w:u w:color="FFFFFF"/>
              </w:rPr>
              <w:t>天：</w:t>
            </w:r>
            <w:r>
              <w:rPr>
                <w:rStyle w:val="14"/>
                <w:rFonts w:hint="eastAsia" w:ascii="微软雅黑" w:hAnsi="微软雅黑" w:eastAsia="微软雅黑" w:cs="微软雅黑"/>
                <w:b/>
                <w:bCs/>
                <w:color w:val="FFFFFF"/>
                <w:sz w:val="24"/>
                <w:szCs w:val="24"/>
                <w:u w:color="FFFFFF"/>
                <w:lang w:val="en-US" w:eastAsia="zh-CN"/>
              </w:rPr>
              <w:t xml:space="preserve">     </w:t>
            </w:r>
            <w:r>
              <w:rPr>
                <w:rStyle w:val="14"/>
                <w:rFonts w:hint="eastAsia" w:ascii="微软雅黑" w:hAnsi="微软雅黑" w:eastAsia="微软雅黑" w:cs="微软雅黑"/>
                <w:b/>
                <w:bCs/>
                <w:color w:val="FFFFFF"/>
                <w:sz w:val="24"/>
                <w:szCs w:val="24"/>
                <w:u w:color="FFFFFF"/>
                <w:lang w:eastAsia="zh-CN"/>
              </w:rPr>
              <w:t>洛杉矶市内游</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10138" w:type="dxa"/>
            <w:gridSpan w:val="6"/>
            <w:shd w:val="clear" w:color="auto" w:fill="auto"/>
            <w:tcMar>
              <w:top w:w="80" w:type="dxa"/>
              <w:left w:w="80" w:type="dxa"/>
              <w:bottom w:w="80" w:type="dxa"/>
              <w:right w:w="80" w:type="dxa"/>
            </w:tcMar>
          </w:tcPr>
          <w:p>
            <w:pPr>
              <w:rPr>
                <w:rStyle w:val="14"/>
                <w:rFonts w:ascii="微软雅黑" w:hAnsi="微软雅黑" w:eastAsia="微软雅黑" w:cs="微软雅黑"/>
              </w:rPr>
            </w:pPr>
            <w:r>
              <w:rPr>
                <w:rStyle w:val="11"/>
                <w:rFonts w:hint="eastAsia" w:ascii="微软雅黑" w:hAnsi="微软雅黑" w:eastAsia="微软雅黑" w:cs="宋体"/>
                <w:color w:val="000000" w:themeColor="text1"/>
                <w:u w:color="943634"/>
                <w:lang w:val="zh-TW" w:eastAsia="zh-TW"/>
                <w14:textFill>
                  <w14:solidFill>
                    <w14:schemeClr w14:val="tx1"/>
                  </w14:solidFill>
                </w14:textFill>
              </w:rPr>
              <w:t>早餐后我们将前往爱乐之城拍摄地—格里菲斯天文台。它位于美国洛杉矶城中心西北方向的山上，与好莱坞Hollywood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color w:val="000000" w:themeColor="text1"/>
                <w:u w:color="943634"/>
                <w:lang w:val="zh-TW"/>
                <w14:textFill>
                  <w14:solidFill>
                    <w14:schemeClr w14:val="tx1"/>
                  </w14:solidFill>
                </w14:textFill>
              </w:rPr>
              <w:t>后前往【世界最短铁路】。</w:t>
            </w:r>
            <w:r>
              <w:rPr>
                <w:rStyle w:val="18"/>
                <w:rFonts w:hint="eastAsia" w:ascii="微软雅黑" w:hAnsi="微软雅黑" w:eastAsia="微软雅黑" w:cs="微软雅黑"/>
                <w:b w:val="0"/>
                <w:bCs/>
                <w:sz w:val="21"/>
              </w:rPr>
              <w:t>位于洛杉矶的Angels Flight荣膺“世界最短铁路”称号，长度91.4米，这段带有坡度的铁轨建于1901年，其当时的目的是方便住在高处的权贵更快地达到集市区域，以代替先前的200多级台阶。不过现在，Angels Flight已经是当地一处旅游地标。而且，它在今年声名大噪还因为奥斯卡获奖电影《爱乐之城（La La Land）》中男女主人公乘车亲昵的画面。我们将特别安排乘坐最短铁路的火车去体验《爱乐之城》男女主人公的甜蜜爱情。</w:t>
            </w:r>
            <w:r>
              <w:rPr>
                <w:rStyle w:val="11"/>
                <w:rFonts w:hint="eastAsia" w:ascii="微软雅黑" w:hAnsi="微软雅黑" w:eastAsia="微软雅黑" w:cs="宋体"/>
                <w:color w:val="000000" w:themeColor="text1"/>
                <w:u w:color="943634"/>
                <w:lang w:val="zh-TW" w:eastAsia="zh-TW"/>
                <w14:textFill>
                  <w14:solidFill>
                    <w14:schemeClr w14:val="tx1"/>
                  </w14:solidFill>
                </w14:textFill>
              </w:rPr>
              <w:t>后前往【迪斯尼音乐厅】（外观不入内）</w:t>
            </w:r>
            <w:r>
              <w:rPr>
                <w:rStyle w:val="11"/>
                <w:rFonts w:hint="eastAsia" w:ascii="微软雅黑" w:hAnsi="微软雅黑" w:eastAsia="微软雅黑" w:cs="宋体"/>
                <w:color w:val="000000" w:themeColor="text1"/>
                <w:u w:color="943634"/>
                <w:lang w:val="zh-TW"/>
                <w14:textFill>
                  <w14:solidFill>
                    <w14:schemeClr w14:val="tx1"/>
                  </w14:solidFill>
                </w14:textFill>
              </w:rPr>
              <w:t>。而后前往【洛杉矶县立艺术博物馆】（外观不入内）。</w:t>
            </w:r>
            <w:r>
              <w:rPr>
                <w:rStyle w:val="11"/>
                <w:rFonts w:hint="eastAsia" w:ascii="微软雅黑" w:hAnsi="微软雅黑" w:eastAsia="微软雅黑" w:cs="宋体"/>
                <w:color w:val="000000" w:themeColor="text1"/>
                <w:u w:color="943634"/>
                <w:lang w:val="zh-TW" w:eastAsia="zh-TW"/>
                <w14:textFill>
                  <w14:solidFill>
                    <w14:schemeClr w14:val="tx1"/>
                  </w14:solidFill>
                </w14:textFill>
              </w:rPr>
              <w:t>【布鲁明戴尔（Bloomingdales）】是美国的著名连锁百货商店。Bloomingdales与美国最大的百货公司Macy’s是姊妹店，开创于19世纪末的Bloomingdale’s长久以来在潮流和典雅中优美地平衡着。Bloomingdales 的气氛与品牌比较年轻化，非常前卫，但也很务实。Bloomingdales奉行着适中的价格却有着比Macys更尖端的潮流，秉持前沿的品味却又没有Barneys New York那么刁钻。Bloomingdales的完美定位非常讨好。使它成为人人喜爱的购物天堂。而在潮流变幻中，Bloomingdales一成不变的棕色购物袋让一致钟爱它的人们感受怀旧经典。（便于购物不含晚餐）</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Style w:val="14"/>
                <w:rFonts w:ascii="微软雅黑" w:hAnsi="微软雅黑" w:eastAsia="微软雅黑" w:cs="微软雅黑"/>
              </w:rPr>
            </w:pPr>
            <w:r>
              <w:rPr>
                <w:rStyle w:val="14"/>
                <w:rFonts w:ascii="微软雅黑" w:hAnsi="微软雅黑" w:eastAsia="微软雅黑" w:cs="微软雅黑"/>
              </w:rPr>
              <w:t>餐：</w:t>
            </w:r>
            <w:r>
              <w:rPr>
                <w:rStyle w:val="11"/>
                <w:rFonts w:hint="eastAsia" w:ascii="微软雅黑" w:hAnsi="微软雅黑" w:eastAsia="微软雅黑" w:cs="微软雅黑"/>
              </w:rPr>
              <w:t>早中</w:t>
            </w:r>
            <w:r>
              <w:rPr>
                <w:rStyle w:val="11"/>
                <w:rFonts w:ascii="微软雅黑" w:hAnsi="微软雅黑" w:eastAsia="微软雅黑" w:cs="微软雅黑"/>
              </w:rPr>
              <w:t xml:space="preserve"> X</w:t>
            </w:r>
          </w:p>
        </w:tc>
        <w:tc>
          <w:tcPr>
            <w:tcW w:w="5524" w:type="dxa"/>
            <w:gridSpan w:val="3"/>
            <w:shd w:val="clear" w:color="auto" w:fill="auto"/>
            <w:tcMar>
              <w:top w:w="80" w:type="dxa"/>
              <w:left w:w="80" w:type="dxa"/>
              <w:bottom w:w="80" w:type="dxa"/>
              <w:right w:w="80" w:type="dxa"/>
            </w:tcMar>
          </w:tcPr>
          <w:p>
            <w:pPr>
              <w:spacing w:line="340" w:lineRule="exact"/>
              <w:jc w:val="center"/>
              <w:rPr>
                <w:rStyle w:val="14"/>
                <w:rFonts w:ascii="微软雅黑" w:hAnsi="微软雅黑" w:eastAsia="微软雅黑" w:cs="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w:t>
            </w:r>
            <w:r>
              <w:rPr>
                <w:rStyle w:val="11"/>
                <w:rFonts w:hint="eastAsia" w:ascii="微软雅黑" w:hAnsi="微软雅黑" w:eastAsia="微软雅黑" w:cs="微软雅黑"/>
                <w:b/>
                <w:bCs/>
                <w:color w:val="FFFFFF"/>
                <w:sz w:val="24"/>
                <w:szCs w:val="24"/>
                <w:u w:color="FFFFFF"/>
              </w:rPr>
              <w:t>1</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val="en-US" w:eastAsia="zh-CN"/>
              </w:rPr>
              <w:t>-圣地亚哥-洛杉矶</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18"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cs="宋体"/>
                <w:b/>
                <w:bCs/>
                <w:color w:val="800000"/>
                <w:u w:color="800000"/>
                <w:lang w:val="zh-TW"/>
              </w:rPr>
            </w:pPr>
            <w:r>
              <w:rPr>
                <w:rStyle w:val="11"/>
                <w:rFonts w:ascii="微软雅黑" w:hAnsi="微软雅黑" w:eastAsia="微软雅黑" w:cs="微软雅黑"/>
                <w:lang w:val="zh-TW" w:eastAsia="zh-TW"/>
              </w:rPr>
              <w:t>早餐后</w:t>
            </w:r>
            <w:r>
              <w:rPr>
                <w:rStyle w:val="11"/>
                <w:rFonts w:ascii="微软雅黑" w:hAnsi="微软雅黑" w:eastAsia="微软雅黑" w:cs="微软雅黑"/>
                <w:lang w:val="zh-TW"/>
              </w:rPr>
              <w:t>，</w:t>
            </w:r>
            <w:r>
              <w:rPr>
                <w:rStyle w:val="11"/>
                <w:rFonts w:ascii="微软雅黑" w:hAnsi="微软雅黑" w:eastAsia="微软雅黑" w:cs="微软雅黑"/>
                <w:lang w:val="zh-TW" w:eastAsia="zh-TW"/>
              </w:rPr>
              <w:t>前往圣地亚哥</w:t>
            </w:r>
            <w:r>
              <w:rPr>
                <w:rStyle w:val="11"/>
                <w:rFonts w:ascii="微软雅黑" w:hAnsi="微软雅黑" w:eastAsia="微软雅黑" w:cs="微软雅黑"/>
                <w:lang w:val="zh-TW"/>
              </w:rPr>
              <w:t>。</w:t>
            </w:r>
            <w:r>
              <w:rPr>
                <w:rStyle w:val="11"/>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Style w:val="11"/>
                <w:rFonts w:hint="eastAsia" w:ascii="微软雅黑" w:hAnsi="微软雅黑" w:eastAsia="微软雅黑" w:cs="微软雅黑"/>
                <w:lang w:val="zh-TW"/>
              </w:rPr>
              <w:t>而</w:t>
            </w:r>
            <w:r>
              <w:rPr>
                <w:rStyle w:val="11"/>
                <w:rFonts w:ascii="微软雅黑" w:hAnsi="微软雅黑" w:eastAsia="微软雅黑" w:cs="微软雅黑"/>
                <w:lang w:val="zh-TW" w:eastAsia="zh-TW"/>
              </w:rPr>
              <w:t>后前往独具西班牙特色的有</w:t>
            </w:r>
            <w:r>
              <w:rPr>
                <w:rStyle w:val="11"/>
                <w:rFonts w:ascii="微软雅黑" w:hAnsi="微软雅黑" w:eastAsia="微软雅黑" w:cs="微软雅黑"/>
              </w:rPr>
              <w:t>“</w:t>
            </w:r>
            <w:r>
              <w:rPr>
                <w:rStyle w:val="11"/>
                <w:rFonts w:ascii="微软雅黑" w:hAnsi="微软雅黑" w:eastAsia="微软雅黑" w:cs="微软雅黑"/>
                <w:lang w:val="zh-TW" w:eastAsia="zh-TW"/>
              </w:rPr>
              <w:t>美国最大城市文化公园</w:t>
            </w:r>
            <w:r>
              <w:rPr>
                <w:rStyle w:val="11"/>
                <w:rFonts w:ascii="微软雅黑" w:hAnsi="微软雅黑" w:eastAsia="微软雅黑" w:cs="微软雅黑"/>
              </w:rPr>
              <w:t>”</w:t>
            </w:r>
            <w:r>
              <w:rPr>
                <w:rStyle w:val="11"/>
                <w:rFonts w:ascii="微软雅黑" w:hAnsi="微软雅黑" w:eastAsia="微软雅黑" w:cs="微软雅黑"/>
                <w:lang w:val="zh-TW" w:eastAsia="zh-TW"/>
              </w:rPr>
              <w:t>之称，可媲美纽约中央公园的【巴尔波公园】</w:t>
            </w:r>
            <w:r>
              <w:rPr>
                <w:rStyle w:val="11"/>
                <w:rFonts w:hint="eastAsia" w:ascii="微软雅黑" w:hAnsi="微软雅黑" w:eastAsia="微软雅黑" w:cs="微软雅黑"/>
                <w:lang w:val="zh-TW"/>
              </w:rPr>
              <w:t>，</w:t>
            </w:r>
            <w:r>
              <w:rPr>
                <w:rStyle w:val="11"/>
                <w:rFonts w:ascii="微软雅黑" w:hAnsi="微软雅黑" w:eastAsia="微软雅黑" w:cs="微软雅黑"/>
                <w:lang w:val="zh-TW" w:eastAsia="zh-TW"/>
              </w:rPr>
              <w:t>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w:t>
            </w:r>
            <w:r>
              <w:rPr>
                <w:rStyle w:val="11"/>
                <w:rFonts w:hint="eastAsia" w:ascii="微软雅黑" w:hAnsi="微软雅黑" w:eastAsia="微软雅黑" w:cs="微软雅黑"/>
                <w:lang w:val="zh-TW"/>
              </w:rPr>
              <w:t>，</w:t>
            </w:r>
            <w:r>
              <w:rPr>
                <w:rStyle w:val="11"/>
                <w:rFonts w:ascii="微软雅黑" w:hAnsi="微软雅黑" w:eastAsia="微软雅黑" w:cs="微软雅黑"/>
                <w:lang w:val="zh-TW" w:eastAsia="zh-TW"/>
              </w:rPr>
              <w:t>老城保留着十九世纪的古朴建筑和宁静风貌，同时小镇又充满着热烈浓郁的墨西哥风情</w:t>
            </w:r>
            <w:r>
              <w:rPr>
                <w:rStyle w:val="18"/>
                <w:rFonts w:hint="eastAsia" w:ascii="微软雅黑" w:hAnsi="微软雅黑" w:eastAsia="微软雅黑" w:cs="微软雅黑"/>
                <w:b w:val="0"/>
                <w:bCs/>
                <w:sz w:val="21"/>
              </w:rPr>
              <w:t>，</w:t>
            </w:r>
            <w:r>
              <w:rPr>
                <w:rFonts w:hint="eastAsia" w:ascii="微软雅黑" w:hAnsi="微软雅黑" w:eastAsia="微软雅黑" w:cs="微软雅黑"/>
                <w:lang w:val="zh-TW"/>
              </w:rPr>
              <w:t>游览结束后还可自费选择参加</w:t>
            </w:r>
            <w:r>
              <w:rPr>
                <w:rFonts w:hint="eastAsia" w:ascii="微软雅黑" w:hAnsi="微软雅黑" w:eastAsia="微软雅黑" w:cs="微软雅黑"/>
                <w:b/>
                <w:bCs/>
                <w:color w:val="000000" w:themeColor="text1"/>
                <w:lang w:val="zh-TW"/>
                <w14:textFill>
                  <w14:solidFill>
                    <w14:schemeClr w14:val="tx1"/>
                  </w14:solidFill>
                </w14:textFill>
              </w:rPr>
              <w:t>（圣地亚哥游船</w:t>
            </w:r>
            <w:r>
              <w:rPr>
                <w:rFonts w:hint="eastAsia" w:ascii="微软雅黑" w:hAnsi="微软雅黑" w:eastAsia="微软雅黑" w:cs="微软雅黑"/>
                <w:b/>
                <w:bCs/>
                <w:color w:val="000000" w:themeColor="text1"/>
                <w14:textFill>
                  <w14:solidFill>
                    <w14:schemeClr w14:val="tx1"/>
                  </w14:solidFill>
                </w14:textFill>
              </w:rPr>
              <w:t>+海豹沙滩</w:t>
            </w:r>
            <w:r>
              <w:rPr>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lang w:val="zh-TW"/>
              </w:rPr>
              <w:t>游览</w:t>
            </w:r>
            <w:r>
              <w:rPr>
                <w:rFonts w:ascii="微软雅黑" w:hAnsi="微软雅黑" w:eastAsia="微软雅黑" w:cs="微软雅黑"/>
                <w:lang w:val="zh-TW" w:eastAsia="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597"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4"/>
                <w:rFonts w:hint="eastAsia" w:ascii="微软雅黑" w:hAnsi="微软雅黑" w:eastAsia="微软雅黑" w:cs="微软雅黑"/>
                <w:lang w:eastAsia="zh-CN"/>
              </w:rPr>
              <w:t>中</w:t>
            </w:r>
            <w:r>
              <w:rPr>
                <w:rStyle w:val="11"/>
                <w:rFonts w:ascii="微软雅黑" w:hAnsi="微软雅黑" w:eastAsia="微软雅黑" w:cs="微软雅黑"/>
              </w:rPr>
              <w:t>X</w:t>
            </w:r>
          </w:p>
        </w:tc>
        <w:tc>
          <w:tcPr>
            <w:tcW w:w="5541"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12</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val="en-US" w:eastAsia="zh-CN"/>
              </w:rPr>
              <w:t>-圣芭芭拉-丹麦村</w:t>
            </w:r>
            <w:r>
              <w:rPr>
                <w:rStyle w:val="14"/>
                <w:rFonts w:hint="eastAsia" w:ascii="微软雅黑" w:hAnsi="微软雅黑" w:eastAsia="微软雅黑" w:cs="微软雅黑"/>
                <w:b/>
                <w:bCs/>
                <w:color w:val="FFFFFF"/>
                <w:sz w:val="24"/>
                <w:szCs w:val="24"/>
                <w:u w:color="FFFFFF"/>
                <w:lang w:eastAsia="zh-CN"/>
              </w:rPr>
              <w:t>-</w:t>
            </w:r>
            <w:r>
              <w:rPr>
                <w:rStyle w:val="14"/>
                <w:rFonts w:ascii="微软雅黑" w:hAnsi="微软雅黑" w:eastAsia="微软雅黑" w:cs="微软雅黑"/>
                <w:b/>
                <w:bCs/>
                <w:color w:val="FFFFFF"/>
                <w:sz w:val="24"/>
                <w:szCs w:val="24"/>
                <w:u w:color="FFFFFF"/>
              </w:rPr>
              <w:t>机</w:t>
            </w:r>
            <w:r>
              <w:rPr>
                <w:rStyle w:val="14"/>
                <w:rFonts w:hint="eastAsia" w:ascii="微软雅黑" w:hAnsi="微软雅黑" w:eastAsia="微软雅黑" w:cs="微软雅黑"/>
                <w:b/>
                <w:bCs/>
                <w:color w:val="FFFFFF"/>
                <w:sz w:val="24"/>
                <w:szCs w:val="24"/>
                <w:u w:color="FFFFFF"/>
                <w:lang w:eastAsia="zh-CN"/>
              </w:rPr>
              <w:t>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813" w:hRule="atLeast"/>
          <w:jc w:val="center"/>
        </w:trPr>
        <w:tc>
          <w:tcPr>
            <w:tcW w:w="10138" w:type="dxa"/>
            <w:gridSpan w:val="6"/>
            <w:shd w:val="clear" w:color="auto" w:fill="auto"/>
            <w:tcMar>
              <w:top w:w="80" w:type="dxa"/>
              <w:left w:w="80" w:type="dxa"/>
              <w:bottom w:w="80" w:type="dxa"/>
              <w:right w:w="80" w:type="dxa"/>
            </w:tcMar>
          </w:tcPr>
          <w:p>
            <w:pPr>
              <w:spacing w:line="0" w:lineRule="atLeast"/>
              <w:rPr>
                <w:rFonts w:ascii="微软雅黑" w:hAnsi="微软雅黑" w:eastAsia="微软雅黑" w:cs="微软雅黑"/>
                <w:lang w:val="zh-TW"/>
              </w:rPr>
            </w:pPr>
            <w:r>
              <w:rPr>
                <w:rStyle w:val="14"/>
                <w:rFonts w:ascii="微软雅黑" w:hAnsi="微软雅黑" w:eastAsia="微软雅黑" w:cs="微软雅黑"/>
                <w:kern w:val="0"/>
              </w:rPr>
              <w:t>早上乘车后前往【圣塔芭芭拉】海滨小镇。毫不夸张的说，圣塔芭芭拉是美国的</w:t>
            </w:r>
            <w:r>
              <w:rPr>
                <w:rStyle w:val="11"/>
                <w:rFonts w:ascii="微软雅黑" w:hAnsi="微软雅黑" w:eastAsia="微软雅黑" w:cs="微软雅黑"/>
                <w:kern w:val="0"/>
              </w:rPr>
              <w:t>“</w:t>
            </w:r>
            <w:r>
              <w:rPr>
                <w:rStyle w:val="14"/>
                <w:rFonts w:ascii="微软雅黑" w:hAnsi="微软雅黑" w:eastAsia="微软雅黑" w:cs="微软雅黑"/>
                <w:kern w:val="0"/>
              </w:rPr>
              <w:t>地中海风光圣地</w:t>
            </w:r>
            <w:r>
              <w:rPr>
                <w:rStyle w:val="11"/>
                <w:rFonts w:ascii="微软雅黑" w:hAnsi="微软雅黑" w:eastAsia="微软雅黑" w:cs="微软雅黑"/>
                <w:kern w:val="0"/>
              </w:rPr>
              <w:t>”</w:t>
            </w:r>
            <w:r>
              <w:rPr>
                <w:rStyle w:val="14"/>
                <w:rFonts w:ascii="微软雅黑" w:hAnsi="微软雅黑" w:eastAsia="微软雅黑" w:cs="微软雅黑"/>
                <w:kern w:val="0"/>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1"/>
                <w:rFonts w:ascii="微软雅黑" w:hAnsi="微软雅黑" w:eastAsia="微软雅黑" w:cs="微软雅黑"/>
                <w:kern w:val="0"/>
              </w:rPr>
              <w:t>“</w:t>
            </w:r>
            <w:r>
              <w:rPr>
                <w:rStyle w:val="14"/>
                <w:rFonts w:ascii="微软雅黑" w:hAnsi="微软雅黑" w:eastAsia="微软雅黑" w:cs="微软雅黑"/>
                <w:kern w:val="0"/>
              </w:rPr>
              <w:t>太阳峡谷</w:t>
            </w:r>
            <w:r>
              <w:rPr>
                <w:rStyle w:val="11"/>
                <w:rFonts w:ascii="微软雅黑" w:hAnsi="微软雅黑" w:eastAsia="微软雅黑" w:cs="微软雅黑"/>
                <w:kern w:val="0"/>
              </w:rPr>
              <w:t>”—</w:t>
            </w:r>
            <w:r>
              <w:rPr>
                <w:rStyle w:val="14"/>
                <w:rFonts w:ascii="微软雅黑" w:hAnsi="微软雅黑" w:eastAsia="微软雅黑" w:cs="微软雅黑"/>
                <w:kern w:val="0"/>
              </w:rPr>
              <w:t>丹麦村的真实写照。小酌一杯香醇的欧洲咖啡，再吃一块闻名于世的丹麦糕饼，感受欧洲的风情。</w:t>
            </w:r>
            <w:r>
              <w:rPr>
                <w:rFonts w:hint="eastAsia" w:ascii="微软雅黑" w:hAnsi="微软雅黑" w:eastAsia="微软雅黑" w:cs="微软雅黑"/>
              </w:rPr>
              <w:t>根据航班时间乘车前往机场准备乘机返回成都。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597"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4"/>
                <w:rFonts w:hint="eastAsia" w:ascii="微软雅黑" w:hAnsi="微软雅黑" w:eastAsia="微软雅黑" w:cs="微软雅黑"/>
                <w:lang w:eastAsia="zh-CN"/>
              </w:rPr>
              <w:t>中晚</w:t>
            </w:r>
          </w:p>
        </w:tc>
        <w:tc>
          <w:tcPr>
            <w:tcW w:w="5541"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13</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洛杉矶</w:t>
            </w:r>
            <w:r>
              <w:rPr>
                <w:rFonts w:hint="eastAsia" w:ascii="MS Gothic" w:hAnsi="MS Gothic" w:eastAsia="MS Gothic" w:cs="MS Gothic"/>
                <w:color w:val="FFFFFF"/>
                <w:sz w:val="24"/>
                <w:szCs w:val="24"/>
                <w:u w:color="FFFFFF"/>
              </w:rPr>
              <w:t>✈</w:t>
            </w:r>
            <w:r>
              <w:rPr>
                <w:rStyle w:val="14"/>
                <w:rFonts w:hint="eastAsia" w:ascii="微软雅黑" w:hAnsi="微软雅黑" w:eastAsia="微软雅黑" w:cs="微软雅黑"/>
                <w:b/>
                <w:bCs/>
                <w:color w:val="FFFFFF"/>
                <w:sz w:val="24"/>
                <w:szCs w:val="24"/>
                <w:u w:color="FFFFFF"/>
                <w:lang w:eastAsia="zh-CN"/>
              </w:rPr>
              <w:t>重庆</w:t>
            </w:r>
            <w:r>
              <w:rPr>
                <w:rStyle w:val="11"/>
                <w:rFonts w:ascii="微软雅黑" w:hAnsi="微软雅黑" w:eastAsia="微软雅黑" w:cs="微软雅黑"/>
                <w:b/>
                <w:bCs/>
                <w:color w:val="FFFFFF"/>
                <w:sz w:val="24"/>
                <w:szCs w:val="24"/>
                <w:u w:color="FFFFFF"/>
              </w:rPr>
              <w:t xml:space="preserve">         </w:t>
            </w:r>
            <w:r>
              <w:rPr>
                <w:rStyle w:val="11"/>
                <w:rFonts w:ascii="微软雅黑" w:hAnsi="微软雅黑" w:eastAsia="微软雅黑" w:cs="微软雅黑"/>
                <w:b/>
                <w:bCs/>
                <w:color w:val="FFFFFF"/>
                <w:u w:color="FFFFFF"/>
                <w:lang w:val="zh-TW" w:eastAsia="zh-TW"/>
              </w:rPr>
              <w:t>参考航班：</w:t>
            </w:r>
            <w:r>
              <w:rPr>
                <w:rStyle w:val="11"/>
                <w:rFonts w:ascii="微软雅黑" w:hAnsi="微软雅黑" w:eastAsia="微软雅黑" w:cs="微软雅黑"/>
                <w:b/>
                <w:bCs/>
                <w:color w:val="FFFFFF"/>
                <w:u w:color="FFFFFF"/>
              </w:rPr>
              <w:t>HU</w:t>
            </w:r>
            <w:r>
              <w:rPr>
                <w:rStyle w:val="11"/>
                <w:rFonts w:hint="eastAsia" w:ascii="微软雅黑" w:hAnsi="微软雅黑" w:eastAsia="微软雅黑" w:cs="微软雅黑"/>
                <w:b/>
                <w:bCs/>
                <w:color w:val="FFFFFF"/>
                <w:u w:color="FFFFFF"/>
              </w:rPr>
              <w:t>468</w:t>
            </w:r>
            <w:r>
              <w:rPr>
                <w:rStyle w:val="11"/>
                <w:rFonts w:ascii="微软雅黑" w:hAnsi="微软雅黑" w:eastAsia="微软雅黑" w:cs="微软雅黑"/>
                <w:b/>
                <w:bCs/>
                <w:color w:val="FFFFFF"/>
                <w:u w:color="FFFFFF"/>
              </w:rPr>
              <w:t xml:space="preserve">  </w:t>
            </w:r>
            <w:r>
              <w:rPr>
                <w:rStyle w:val="11"/>
                <w:rFonts w:hint="eastAsia" w:ascii="微软雅黑" w:hAnsi="微软雅黑" w:eastAsia="微软雅黑" w:cs="微软雅黑"/>
                <w:b/>
                <w:bCs/>
                <w:color w:val="FFFFFF"/>
                <w:u w:color="FFFFFF"/>
              </w:rPr>
              <w:t xml:space="preserve"> </w:t>
            </w:r>
            <w:r>
              <w:rPr>
                <w:rStyle w:val="11"/>
                <w:rFonts w:ascii="微软雅黑" w:hAnsi="微软雅黑" w:eastAsia="微软雅黑" w:cs="微软雅黑"/>
                <w:b/>
                <w:bCs/>
                <w:color w:val="FFFFFF"/>
                <w:u w:color="FFFFFF"/>
              </w:rPr>
              <w:t>0045-06</w:t>
            </w:r>
            <w:r>
              <w:rPr>
                <w:rStyle w:val="11"/>
                <w:rFonts w:hint="eastAsia" w:ascii="微软雅黑" w:hAnsi="微软雅黑" w:eastAsia="微软雅黑" w:cs="微软雅黑"/>
                <w:b/>
                <w:bCs/>
                <w:color w:val="FFFFFF"/>
                <w:u w:color="FFFFFF"/>
              </w:rPr>
              <w:t>3</w:t>
            </w:r>
            <w:r>
              <w:rPr>
                <w:rStyle w:val="11"/>
                <w:rFonts w:ascii="微软雅黑" w:hAnsi="微软雅黑" w:eastAsia="微软雅黑" w:cs="微软雅黑"/>
                <w:b/>
                <w:bCs/>
                <w:color w:val="FFFFFF"/>
                <w:u w:color="FFFFFF"/>
              </w:rPr>
              <w:t>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10138" w:type="dxa"/>
            <w:gridSpan w:val="6"/>
            <w:shd w:val="clear" w:color="auto" w:fill="auto"/>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sz w:val="24"/>
                <w:szCs w:val="24"/>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4597"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餐：飞机餐</w:t>
            </w:r>
          </w:p>
        </w:tc>
        <w:tc>
          <w:tcPr>
            <w:tcW w:w="5541" w:type="dxa"/>
            <w:gridSpan w:val="4"/>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530"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14</w:t>
            </w:r>
            <w:r>
              <w:rPr>
                <w:rStyle w:val="11"/>
                <w:rFonts w:hint="eastAsia"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抵达</w:t>
            </w:r>
            <w:r>
              <w:rPr>
                <w:rStyle w:val="11"/>
                <w:rFonts w:hint="eastAsia" w:ascii="微软雅黑" w:hAnsi="微软雅黑" w:eastAsia="微软雅黑" w:cs="微软雅黑"/>
                <w:b/>
                <w:bCs/>
                <w:color w:val="FFFFFF"/>
                <w:sz w:val="24"/>
                <w:szCs w:val="24"/>
                <w:u w:color="FFFFFF"/>
                <w:lang w:val="zh-TW"/>
              </w:rPr>
              <w:t>重庆</w:t>
            </w:r>
            <w:r>
              <w:rPr>
                <w:rStyle w:val="11"/>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0138" w:type="dxa"/>
            <w:gridSpan w:val="6"/>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sz w:val="24"/>
                <w:szCs w:val="24"/>
                <w:lang w:val="zh-TW" w:eastAsia="zh-TW"/>
              </w:rPr>
              <w:t>抵达</w:t>
            </w:r>
            <w:r>
              <w:rPr>
                <w:rStyle w:val="11"/>
                <w:rFonts w:hint="eastAsia" w:ascii="微软雅黑" w:hAnsi="微软雅黑" w:eastAsia="微软雅黑" w:cs="微软雅黑"/>
                <w:sz w:val="24"/>
                <w:szCs w:val="24"/>
                <w:lang w:val="zh-TW"/>
              </w:rPr>
              <w:t>重庆</w:t>
            </w:r>
            <w:r>
              <w:rPr>
                <w:rStyle w:val="11"/>
                <w:rFonts w:ascii="微软雅黑" w:hAnsi="微软雅黑" w:eastAsia="微软雅黑" w:cs="微软雅黑"/>
                <w:sz w:val="24"/>
                <w:szCs w:val="24"/>
                <w:lang w:val="zh-TW" w:eastAsia="zh-TW"/>
              </w:rPr>
              <w:t>，结束愉快的旅程。</w:t>
            </w:r>
          </w:p>
        </w:tc>
      </w:tr>
    </w:tbl>
    <w:p>
      <w:pPr>
        <w:spacing w:line="340" w:lineRule="exact"/>
        <w:rPr>
          <w:rStyle w:val="11"/>
          <w:rFonts w:ascii="微软雅黑" w:hAnsi="微软雅黑" w:eastAsia="微软雅黑" w:cs="宋体"/>
          <w:color w:val="002060"/>
          <w:u w:color="002060"/>
        </w:rPr>
      </w:pPr>
      <w:r>
        <w:rPr>
          <w:rStyle w:val="11"/>
          <w:rFonts w:ascii="微软雅黑" w:hAnsi="微软雅黑" w:eastAsia="微软雅黑" w:cs="宋体"/>
          <w:color w:val="00206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1"/>
          <w:rFonts w:ascii="微软雅黑" w:hAnsi="微软雅黑" w:eastAsia="微软雅黑" w:cs="宋体"/>
          <w:color w:val="002060"/>
          <w:u w:color="002060"/>
        </w:rPr>
        <w:t>!</w:t>
      </w:r>
      <w:r>
        <w:rPr>
          <w:rStyle w:val="11"/>
          <w:rFonts w:ascii="微软雅黑" w:hAnsi="微软雅黑" w:eastAsia="微软雅黑" w:cs="宋体"/>
          <w:color w:val="002060"/>
          <w:u w:color="002060"/>
          <w:lang w:val="zh-TW" w:eastAsia="zh-TW"/>
        </w:rPr>
        <w:t>行程中涉及外观</w:t>
      </w:r>
      <w:r>
        <w:rPr>
          <w:rStyle w:val="11"/>
          <w:rFonts w:ascii="微软雅黑" w:hAnsi="微软雅黑" w:eastAsia="微软雅黑" w:cs="宋体"/>
          <w:color w:val="002060"/>
          <w:u w:color="002060"/>
        </w:rPr>
        <w:t>(</w:t>
      </w:r>
      <w:r>
        <w:rPr>
          <w:rStyle w:val="11"/>
          <w:rFonts w:ascii="微软雅黑" w:hAnsi="微软雅黑" w:eastAsia="微软雅黑" w:cs="宋体"/>
          <w:color w:val="002060"/>
          <w:u w:color="002060"/>
          <w:lang w:val="zh-TW" w:eastAsia="zh-TW"/>
        </w:rPr>
        <w:t>途经</w:t>
      </w:r>
      <w:r>
        <w:rPr>
          <w:rStyle w:val="11"/>
          <w:rFonts w:ascii="微软雅黑" w:hAnsi="微软雅黑" w:eastAsia="微软雅黑" w:cs="宋体"/>
          <w:color w:val="002060"/>
          <w:u w:color="002060"/>
        </w:rPr>
        <w:t>)</w:t>
      </w:r>
      <w:r>
        <w:rPr>
          <w:rStyle w:val="11"/>
          <w:rFonts w:ascii="微软雅黑" w:hAnsi="微软雅黑" w:eastAsia="微软雅黑" w:cs="宋体"/>
          <w:color w:val="002060"/>
          <w:u w:color="002060"/>
          <w:lang w:val="zh-TW" w:eastAsia="zh-TW"/>
        </w:rPr>
        <w:t>的景点能否安排则根据当时当地的天气、交通等情况而定</w:t>
      </w:r>
      <w:r>
        <w:rPr>
          <w:rStyle w:val="11"/>
          <w:rFonts w:ascii="微软雅黑" w:hAnsi="微软雅黑" w:eastAsia="微软雅黑" w:cs="宋体"/>
          <w:color w:val="002060"/>
          <w:u w:color="002060"/>
        </w:rPr>
        <w:t>!</w:t>
      </w:r>
    </w:p>
    <w:p>
      <w:pPr>
        <w:spacing w:line="340" w:lineRule="exact"/>
        <w:rPr>
          <w:rStyle w:val="11"/>
          <w:rFonts w:ascii="微软雅黑" w:hAnsi="微软雅黑" w:eastAsia="微软雅黑" w:cs="宋体"/>
          <w:color w:val="002060"/>
          <w:sz w:val="18"/>
          <w:szCs w:val="18"/>
          <w:u w:color="002060"/>
        </w:rPr>
      </w:pPr>
    </w:p>
    <w:p>
      <w:pPr>
        <w:spacing w:before="120" w:beforeLines="50" w:line="340" w:lineRule="exact"/>
        <w:ind w:left="-283" w:leftChars="-135"/>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费用包含</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国际及美国国内段经济舱机票含税</w:t>
      </w:r>
      <w:r>
        <w:rPr>
          <w:rStyle w:val="11"/>
          <w:rFonts w:ascii="微软雅黑" w:hAnsi="微软雅黑" w:eastAsia="微软雅黑"/>
        </w:rPr>
        <w:t>(</w:t>
      </w:r>
      <w:r>
        <w:rPr>
          <w:rStyle w:val="11"/>
          <w:rFonts w:ascii="微软雅黑" w:hAnsi="微软雅黑" w:eastAsia="微软雅黑" w:cs="宋体"/>
          <w:lang w:val="zh-TW" w:eastAsia="zh-TW"/>
        </w:rPr>
        <w:t>不含</w:t>
      </w:r>
      <w:r>
        <w:rPr>
          <w:rStyle w:val="11"/>
          <w:rFonts w:hint="eastAsia" w:ascii="微软雅黑" w:hAnsi="微软雅黑" w:eastAsia="微软雅黑" w:cs="宋体"/>
          <w:lang w:val="zh-TW"/>
        </w:rPr>
        <w:t>内陆段</w:t>
      </w:r>
      <w:r>
        <w:rPr>
          <w:rStyle w:val="11"/>
          <w:rFonts w:ascii="微软雅黑" w:hAnsi="微软雅黑" w:eastAsia="微软雅黑" w:cs="宋体"/>
          <w:lang w:val="zh-TW" w:eastAsia="zh-TW"/>
        </w:rPr>
        <w:t>行李托运费</w:t>
      </w:r>
      <w:r>
        <w:rPr>
          <w:rStyle w:val="11"/>
          <w:rFonts w:ascii="微软雅黑" w:hAnsi="微软雅黑" w:eastAsia="微软雅黑"/>
        </w:rPr>
        <w:t>)</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40" w:lineRule="exact"/>
        <w:ind w:left="142" w:right="-141" w:rightChars="-67"/>
        <w:rPr>
          <w:rFonts w:ascii="微软雅黑" w:hAnsi="微软雅黑" w:eastAsia="微软雅黑"/>
          <w:lang w:val="zh-TW" w:eastAsia="zh-TW"/>
        </w:rPr>
      </w:pPr>
      <w:r>
        <w:rPr>
          <w:rStyle w:val="11"/>
          <w:rFonts w:hint="eastAsia" w:ascii="微软雅黑" w:hAnsi="微软雅黑" w:eastAsia="微软雅黑" w:cs="宋体"/>
          <w:lang w:val="zh-TW"/>
        </w:rPr>
        <w:t>全程包含小费</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行程中所列酒店内早餐或者中</w:t>
      </w:r>
      <w:r>
        <w:rPr>
          <w:rStyle w:val="11"/>
          <w:rFonts w:ascii="微软雅黑" w:hAnsi="微软雅黑" w:eastAsia="微软雅黑"/>
        </w:rPr>
        <w:t>/</w:t>
      </w:r>
      <w:r>
        <w:rPr>
          <w:rStyle w:val="11"/>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1"/>
          <w:rFonts w:ascii="微软雅黑" w:hAnsi="微软雅黑" w:eastAsia="微软雅黑"/>
        </w:rPr>
        <w:t>8-10</w:t>
      </w:r>
      <w:r>
        <w:rPr>
          <w:rStyle w:val="11"/>
          <w:rFonts w:ascii="微软雅黑" w:hAnsi="微软雅黑" w:eastAsia="微软雅黑" w:cs="宋体"/>
          <w:lang w:val="zh-TW" w:eastAsia="zh-TW"/>
        </w:rPr>
        <w:t>人一桌六菜一汤；美国餐标午餐</w:t>
      </w:r>
      <w:r>
        <w:rPr>
          <w:rStyle w:val="11"/>
          <w:rFonts w:ascii="微软雅黑" w:hAnsi="微软雅黑" w:eastAsia="微软雅黑"/>
        </w:rPr>
        <w:t>7</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人，晚餐</w:t>
      </w:r>
      <w:r>
        <w:rPr>
          <w:rStyle w:val="11"/>
          <w:rFonts w:ascii="微软雅黑" w:hAnsi="微软雅黑" w:eastAsia="微软雅黑"/>
        </w:rPr>
        <w:t>8</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w:t>
      </w:r>
      <w:r>
        <w:rPr>
          <w:rStyle w:val="11"/>
          <w:rFonts w:ascii="微软雅黑" w:hAnsi="微软雅黑" w:eastAsia="微软雅黑"/>
        </w:rPr>
        <w:t>)</w:t>
      </w:r>
      <w:r>
        <w:rPr>
          <w:rStyle w:val="11"/>
          <w:rFonts w:ascii="微软雅黑" w:hAnsi="微软雅黑" w:eastAsia="微软雅黑"/>
          <w:sz w:val="18"/>
          <w:szCs w:val="18"/>
        </w:rPr>
        <w:t xml:space="preserve"> </w:t>
      </w:r>
      <w:r>
        <w:rPr>
          <w:rStyle w:val="11"/>
          <w:rFonts w:ascii="微软雅黑" w:hAnsi="微软雅黑" w:eastAsia="微软雅黑"/>
        </w:rPr>
        <w:t>----</w:t>
      </w:r>
      <w:r>
        <w:rPr>
          <w:rStyle w:val="11"/>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中英文双语导游</w:t>
      </w:r>
      <w:r>
        <w:rPr>
          <w:rStyle w:val="11"/>
          <w:rFonts w:ascii="微软雅黑" w:hAnsi="微软雅黑" w:eastAsia="微软雅黑"/>
        </w:rPr>
        <w:t>/</w:t>
      </w:r>
      <w:r>
        <w:rPr>
          <w:rStyle w:val="11"/>
          <w:rFonts w:ascii="微软雅黑" w:hAnsi="微软雅黑" w:eastAsia="微软雅黑" w:cs="宋体"/>
          <w:lang w:val="zh-TW" w:eastAsia="zh-TW"/>
        </w:rPr>
        <w:t>领队服务。</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常规景点首道门票：自由女神游船</w:t>
      </w:r>
      <w:r>
        <w:rPr>
          <w:rStyle w:val="11"/>
          <w:rFonts w:hint="eastAsia" w:ascii="微软雅黑" w:hAnsi="微软雅黑" w:eastAsia="微软雅黑" w:cs="宋体"/>
          <w:lang w:val="zh-TW"/>
        </w:rPr>
        <w:t>，天使小火车，南峡，羚羊峡谷，华盛顿故居</w:t>
      </w:r>
      <w:r>
        <w:rPr>
          <w:rStyle w:val="11"/>
          <w:rFonts w:hint="eastAsia" w:ascii="微软雅黑" w:hAnsi="微软雅黑" w:eastAsia="微软雅黑" w:cs="宋体"/>
        </w:rPr>
        <w:t xml:space="preserve">  </w:t>
      </w:r>
      <w:r>
        <w:rPr>
          <w:rStyle w:val="11"/>
          <w:rFonts w:ascii="微软雅黑" w:hAnsi="微软雅黑" w:eastAsia="微软雅黑" w:cs="宋体"/>
          <w:lang w:val="zh-TW" w:eastAsia="zh-TW"/>
        </w:rPr>
        <w:t>若不用费用概不退还。</w:t>
      </w:r>
    </w:p>
    <w:p>
      <w:pPr>
        <w:numPr>
          <w:ilvl w:val="0"/>
          <w:numId w:val="1"/>
        </w:numPr>
        <w:spacing w:line="340" w:lineRule="exact"/>
        <w:ind w:left="142" w:right="-141" w:rightChars="-67"/>
        <w:rPr>
          <w:rFonts w:ascii="微软雅黑" w:hAnsi="微软雅黑" w:eastAsia="微软雅黑"/>
          <w:lang w:val="zh-TW" w:eastAsia="zh-TW"/>
        </w:rPr>
      </w:pPr>
      <w:r>
        <w:rPr>
          <w:rFonts w:hint="eastAsia" w:ascii="微软雅黑" w:hAnsi="微软雅黑" w:eastAsia="微软雅黑" w:cs="微软雅黑"/>
        </w:rPr>
        <w:t>境外旅游车（保证每人1正座），常用车辆如下：</w:t>
      </w:r>
    </w:p>
    <w:tbl>
      <w:tblPr>
        <w:tblStyle w:val="9"/>
        <w:tblW w:w="9784" w:type="dxa"/>
        <w:tblInd w:w="1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50"/>
        <w:gridCol w:w="2350"/>
        <w:gridCol w:w="2484"/>
        <w:gridCol w:w="26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7" w:hRule="atLeast"/>
        </w:trPr>
        <w:tc>
          <w:tcPr>
            <w:tcW w:w="4700"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084"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80" w:hRule="atLeast"/>
        </w:trPr>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3360" behindDoc="1" locked="0" layoutInCell="1" allowOverlap="1">
                  <wp:simplePos x="0" y="0"/>
                  <wp:positionH relativeFrom="column">
                    <wp:posOffset>-31750</wp:posOffset>
                  </wp:positionH>
                  <wp:positionV relativeFrom="paragraph">
                    <wp:posOffset>-27305</wp:posOffset>
                  </wp:positionV>
                  <wp:extent cx="1456690" cy="1220470"/>
                  <wp:effectExtent l="0" t="0" r="10160" b="17780"/>
                  <wp:wrapNone/>
                  <wp:docPr id="16"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ford-e350-econoline-3.jpg"/>
                          <pic:cNvPicPr>
                            <a:picLocks noChangeAspect="1"/>
                          </pic:cNvPicPr>
                        </pic:nvPicPr>
                        <pic:blipFill>
                          <a:blip r:embed="rId8" cstate="print"/>
                          <a:stretch>
                            <a:fillRect/>
                          </a:stretch>
                        </pic:blipFill>
                        <pic:spPr>
                          <a:xfrm>
                            <a:off x="0" y="0"/>
                            <a:ext cx="1456690" cy="1220470"/>
                          </a:xfrm>
                          <a:prstGeom prst="rect">
                            <a:avLst/>
                          </a:prstGeom>
                        </pic:spPr>
                      </pic:pic>
                    </a:graphicData>
                  </a:graphic>
                </wp:anchor>
              </w:drawing>
            </w:r>
          </w:p>
        </w:tc>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6432" behindDoc="1" locked="0" layoutInCell="1" allowOverlap="1">
                  <wp:simplePos x="0" y="0"/>
                  <wp:positionH relativeFrom="column">
                    <wp:posOffset>-50800</wp:posOffset>
                  </wp:positionH>
                  <wp:positionV relativeFrom="paragraph">
                    <wp:posOffset>-67310</wp:posOffset>
                  </wp:positionV>
                  <wp:extent cx="1518285" cy="1276350"/>
                  <wp:effectExtent l="0" t="0" r="5715" b="0"/>
                  <wp:wrapNone/>
                  <wp:docPr id="17"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ford-e350.jpg"/>
                          <pic:cNvPicPr>
                            <a:picLocks noChangeAspect="1"/>
                          </pic:cNvPicPr>
                        </pic:nvPicPr>
                        <pic:blipFill>
                          <a:blip r:embed="rId9" cstate="print"/>
                          <a:stretch>
                            <a:fillRect/>
                          </a:stretch>
                        </pic:blipFill>
                        <pic:spPr>
                          <a:xfrm>
                            <a:off x="0" y="0"/>
                            <a:ext cx="1518285" cy="1276350"/>
                          </a:xfrm>
                          <a:prstGeom prst="rect">
                            <a:avLst/>
                          </a:prstGeom>
                        </pic:spPr>
                      </pic:pic>
                    </a:graphicData>
                  </a:graphic>
                </wp:anchor>
              </w:drawing>
            </w:r>
          </w:p>
        </w:tc>
        <w:tc>
          <w:tcPr>
            <w:tcW w:w="2484"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0528" behindDoc="1" locked="0" layoutInCell="1" allowOverlap="1">
                  <wp:simplePos x="0" y="0"/>
                  <wp:positionH relativeFrom="column">
                    <wp:posOffset>-38735</wp:posOffset>
                  </wp:positionH>
                  <wp:positionV relativeFrom="paragraph">
                    <wp:posOffset>-38735</wp:posOffset>
                  </wp:positionV>
                  <wp:extent cx="1553845" cy="1230630"/>
                  <wp:effectExtent l="0" t="0" r="8255" b="762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0"/>
                          <a:srcRect/>
                          <a:stretch>
                            <a:fillRect/>
                          </a:stretch>
                        </pic:blipFill>
                        <pic:spPr>
                          <a:xfrm>
                            <a:off x="0" y="0"/>
                            <a:ext cx="1553845" cy="1230630"/>
                          </a:xfrm>
                          <a:prstGeom prst="rect">
                            <a:avLst/>
                          </a:prstGeom>
                          <a:noFill/>
                          <a:ln w="9525">
                            <a:noFill/>
                            <a:miter lim="800000"/>
                            <a:headEnd/>
                            <a:tailEnd/>
                          </a:ln>
                          <a:effectLst/>
                        </pic:spPr>
                      </pic:pic>
                    </a:graphicData>
                  </a:graphic>
                </wp:anchor>
              </w:drawing>
            </w:r>
          </w:p>
        </w:tc>
        <w:tc>
          <w:tcPr>
            <w:tcW w:w="260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5648" behindDoc="1" locked="0" layoutInCell="1" allowOverlap="1">
                  <wp:simplePos x="0" y="0"/>
                  <wp:positionH relativeFrom="column">
                    <wp:posOffset>-15875</wp:posOffset>
                  </wp:positionH>
                  <wp:positionV relativeFrom="paragraph">
                    <wp:posOffset>-38100</wp:posOffset>
                  </wp:positionV>
                  <wp:extent cx="1606550" cy="1224915"/>
                  <wp:effectExtent l="0" t="0" r="12700" b="13335"/>
                  <wp:wrapNone/>
                  <wp:docPr id="19"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606550" cy="1224915"/>
                          </a:xfrm>
                          <a:prstGeom prst="rect">
                            <a:avLst/>
                          </a:prstGeom>
                          <a:noFill/>
                        </pic:spPr>
                      </pic:pic>
                    </a:graphicData>
                  </a:graphic>
                </wp:anchor>
              </w:drawing>
            </w:r>
          </w:p>
        </w:tc>
      </w:tr>
    </w:tbl>
    <w:p>
      <w:pPr>
        <w:spacing w:line="340" w:lineRule="exact"/>
        <w:ind w:left="-218" w:right="-141" w:rightChars="-67"/>
        <w:rPr>
          <w:rFonts w:ascii="微软雅黑" w:hAnsi="微软雅黑" w:eastAsia="微软雅黑"/>
          <w:lang w:val="zh-TW" w:eastAsia="zh-TW"/>
        </w:rPr>
      </w:pPr>
    </w:p>
    <w:p>
      <w:pPr>
        <w:spacing w:before="120" w:beforeLines="50" w:line="340" w:lineRule="exact"/>
        <w:ind w:left="-283" w:leftChars="-135" w:right="-141" w:rightChars="-67"/>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费用不含</w:t>
      </w:r>
    </w:p>
    <w:p>
      <w:pPr>
        <w:numPr>
          <w:ilvl w:val="0"/>
          <w:numId w:val="2"/>
        </w:numPr>
        <w:ind w:left="142" w:right="-141" w:rightChars="-67" w:hanging="357"/>
        <w:rPr>
          <w:rFonts w:ascii="微软雅黑" w:hAnsi="微软雅黑" w:eastAsia="微软雅黑"/>
          <w:b/>
          <w:bCs/>
          <w:color w:val="FF0000"/>
          <w:u w:color="FF0000"/>
          <w:lang w:val="zh-TW"/>
        </w:rPr>
      </w:pPr>
      <w:r>
        <w:rPr>
          <w:rStyle w:val="11"/>
          <w:rFonts w:ascii="微软雅黑" w:hAnsi="微软雅黑" w:eastAsia="微软雅黑" w:cs="宋体"/>
          <w:lang w:val="zh-TW" w:eastAsia="zh-TW"/>
        </w:rPr>
        <w:t>航空公司临时涨税费</w:t>
      </w:r>
    </w:p>
    <w:p>
      <w:pPr>
        <w:numPr>
          <w:ilvl w:val="0"/>
          <w:numId w:val="3"/>
        </w:numPr>
        <w:ind w:left="142" w:right="-141" w:rightChars="-67" w:hanging="357"/>
        <w:rPr>
          <w:rFonts w:ascii="微软雅黑" w:hAnsi="微软雅黑" w:eastAsia="微软雅黑"/>
          <w:lang w:val="zh-TW" w:eastAsia="zh-TW"/>
        </w:rPr>
      </w:pPr>
      <w:r>
        <w:rPr>
          <w:rStyle w:val="11"/>
          <w:rFonts w:ascii="微软雅黑" w:hAnsi="微软雅黑" w:eastAsia="微软雅黑" w:cs="宋体"/>
          <w:lang w:val="zh-TW" w:eastAsia="zh-TW"/>
        </w:rPr>
        <w:t>在机场内转机、候机及在美国内陆段飞机上用餐费用。</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美国国内段航班行李托运费以及国际航班</w:t>
      </w:r>
      <w:r>
        <w:rPr>
          <w:rStyle w:val="11"/>
          <w:rFonts w:ascii="微软雅黑" w:hAnsi="微软雅黑" w:eastAsia="微软雅黑" w:cs="宋体"/>
          <w:lang w:val="zh-TW" w:eastAsia="zh-TW"/>
        </w:rPr>
        <w:t>任何一段超出免费托运行李标准的费用</w:t>
      </w:r>
      <w:r>
        <w:rPr>
          <w:rStyle w:val="14"/>
          <w:rFonts w:ascii="微软雅黑" w:hAnsi="微软雅黑" w:eastAsia="微软雅黑" w:cs="宋体"/>
          <w:kern w:val="0"/>
        </w:rPr>
        <w:t>（美国国内航班不含免费行李托运，约</w:t>
      </w:r>
      <w:r>
        <w:rPr>
          <w:rStyle w:val="11"/>
          <w:rFonts w:ascii="微软雅黑" w:hAnsi="微软雅黑" w:eastAsia="微软雅黑" w:cs="宋体"/>
          <w:kern w:val="0"/>
        </w:rPr>
        <w:t>$25-$50/</w:t>
      </w:r>
      <w:r>
        <w:rPr>
          <w:rStyle w:val="14"/>
          <w:rFonts w:ascii="微软雅黑" w:hAnsi="微软雅黑" w:eastAsia="微软雅黑" w:cs="宋体"/>
          <w:kern w:val="0"/>
        </w:rPr>
        <w:t>件，不是所有航空公司都有免费手提行李，具体费用以</w:t>
      </w:r>
      <w:r>
        <w:rPr>
          <w:rStyle w:val="11"/>
          <w:rFonts w:ascii="微软雅黑" w:hAnsi="微软雅黑" w:eastAsia="微软雅黑" w:cs="宋体"/>
          <w:lang w:val="zh-TW" w:eastAsia="zh-TW"/>
        </w:rPr>
        <w:t>航空公司</w:t>
      </w:r>
      <w:r>
        <w:rPr>
          <w:rStyle w:val="14"/>
          <w:rFonts w:ascii="微软雅黑" w:hAnsi="微软雅黑" w:eastAsia="微软雅黑" w:cs="宋体"/>
          <w:kern w:val="0"/>
        </w:rPr>
        <w:t>规定为准；部分航空公司登机牌要收费，约</w:t>
      </w:r>
      <w:r>
        <w:rPr>
          <w:rStyle w:val="11"/>
          <w:rFonts w:ascii="微软雅黑" w:hAnsi="微软雅黑" w:eastAsia="微软雅黑" w:cs="宋体"/>
          <w:kern w:val="0"/>
        </w:rPr>
        <w:t>$5/</w:t>
      </w:r>
      <w:r>
        <w:rPr>
          <w:rStyle w:val="14"/>
          <w:rFonts w:ascii="微软雅黑" w:hAnsi="微软雅黑" w:eastAsia="微软雅黑" w:cs="宋体"/>
          <w:kern w:val="0"/>
        </w:rPr>
        <w:t>张，如要收费需自理）</w:t>
      </w:r>
      <w:r>
        <w:rPr>
          <w:rStyle w:val="11"/>
          <w:rFonts w:ascii="微软雅黑" w:hAnsi="微软雅黑" w:eastAsia="微软雅黑" w:cs="宋体"/>
          <w:lang w:val="zh-TW" w:eastAsia="zh-TW"/>
        </w:rPr>
        <w:t>；美国国内航班不提供免费餐食，请自备点心。</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单房差全程</w:t>
      </w:r>
      <w:r>
        <w:rPr>
          <w:rStyle w:val="14"/>
          <w:rFonts w:hint="eastAsia" w:ascii="微软雅黑" w:hAnsi="微软雅黑" w:eastAsia="微软雅黑" w:cs="宋体"/>
          <w:kern w:val="0"/>
          <w:lang w:val="en-US" w:eastAsia="zh-CN"/>
        </w:rPr>
        <w:t>2800</w:t>
      </w:r>
      <w:r>
        <w:rPr>
          <w:rStyle w:val="14"/>
          <w:rFonts w:ascii="微软雅黑" w:hAnsi="微软雅黑" w:eastAsia="微软雅黑" w:cs="宋体"/>
          <w:kern w:val="0"/>
        </w:rPr>
        <w:t>元</w:t>
      </w:r>
      <w:r>
        <w:rPr>
          <w:rStyle w:val="11"/>
          <w:rFonts w:ascii="微软雅黑" w:hAnsi="微软雅黑" w:eastAsia="微软雅黑" w:cs="宋体"/>
          <w:kern w:val="0"/>
        </w:rPr>
        <w:t>/</w:t>
      </w:r>
      <w:r>
        <w:rPr>
          <w:rStyle w:val="14"/>
          <w:rFonts w:ascii="微软雅黑" w:hAnsi="微软雅黑" w:eastAsia="微软雅黑" w:cs="宋体"/>
          <w:kern w:val="0"/>
        </w:rPr>
        <w:t>人，须在报名时提出申请；</w:t>
      </w:r>
      <w:r>
        <w:rPr>
          <w:rStyle w:val="11"/>
          <w:rFonts w:ascii="微软雅黑" w:hAnsi="微软雅黑" w:eastAsia="微软雅黑" w:cs="宋体"/>
          <w:kern w:val="0"/>
        </w:rPr>
        <w:t>(</w:t>
      </w:r>
      <w:r>
        <w:rPr>
          <w:rStyle w:val="14"/>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分房以同性客人住一房为原则，如需住单人间，报名时应提出申请，并补交单间差，若因此造成团队出现非自然单间，提出住单间申请者需再补一间单房差，即共需支付</w:t>
      </w:r>
      <w:r>
        <w:rPr>
          <w:rStyle w:val="14"/>
          <w:rFonts w:hint="eastAsia" w:ascii="微软雅黑" w:hAnsi="微软雅黑" w:eastAsia="微软雅黑" w:cs="宋体"/>
          <w:kern w:val="0"/>
          <w:lang w:val="en-US" w:eastAsia="zh-CN"/>
        </w:rPr>
        <w:t>5600</w:t>
      </w:r>
      <w:r>
        <w:rPr>
          <w:rStyle w:val="14"/>
          <w:rFonts w:ascii="微软雅黑" w:hAnsi="微软雅黑" w:eastAsia="微软雅黑" w:cs="宋体"/>
          <w:kern w:val="0"/>
        </w:rPr>
        <w:t>元；如报名时为夫妻、母子</w:t>
      </w:r>
      <w:r>
        <w:rPr>
          <w:rStyle w:val="11"/>
          <w:rFonts w:ascii="微软雅黑" w:hAnsi="微软雅黑" w:eastAsia="微软雅黑" w:cs="宋体"/>
          <w:kern w:val="0"/>
        </w:rPr>
        <w:t>/</w:t>
      </w:r>
      <w:r>
        <w:rPr>
          <w:rStyle w:val="14"/>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美国用车以及司机</w:t>
      </w:r>
      <w:r>
        <w:rPr>
          <w:rStyle w:val="11"/>
          <w:rFonts w:ascii="微软雅黑" w:hAnsi="微软雅黑" w:eastAsia="微软雅黑" w:cs="宋体"/>
          <w:kern w:val="0"/>
        </w:rPr>
        <w:t>(</w:t>
      </w:r>
      <w:r>
        <w:rPr>
          <w:rStyle w:val="14"/>
          <w:rFonts w:ascii="微软雅黑" w:hAnsi="微软雅黑" w:eastAsia="微软雅黑" w:cs="宋体"/>
          <w:kern w:val="0"/>
        </w:rPr>
        <w:t>导游</w:t>
      </w:r>
      <w:r>
        <w:rPr>
          <w:rStyle w:val="11"/>
          <w:rFonts w:ascii="微软雅黑" w:hAnsi="微软雅黑" w:eastAsia="微软雅黑" w:cs="宋体"/>
          <w:kern w:val="0"/>
        </w:rPr>
        <w:t>)</w:t>
      </w:r>
      <w:r>
        <w:rPr>
          <w:rStyle w:val="14"/>
          <w:rFonts w:ascii="微软雅黑" w:hAnsi="微软雅黑" w:eastAsia="微软雅黑" w:cs="宋体"/>
          <w:kern w:val="0"/>
        </w:rPr>
        <w:t>工作时间为全天不超过</w:t>
      </w:r>
      <w:r>
        <w:rPr>
          <w:rStyle w:val="11"/>
          <w:rFonts w:ascii="微软雅黑" w:hAnsi="微软雅黑" w:eastAsia="微软雅黑" w:cs="宋体"/>
          <w:kern w:val="0"/>
        </w:rPr>
        <w:t>10</w:t>
      </w:r>
      <w:r>
        <w:rPr>
          <w:rStyle w:val="14"/>
          <w:rFonts w:ascii="微软雅黑" w:hAnsi="微软雅黑" w:eastAsia="微软雅黑" w:cs="宋体"/>
          <w:kern w:val="0"/>
        </w:rPr>
        <w:t>小时，若超时需另付超时费约</w:t>
      </w:r>
      <w:r>
        <w:rPr>
          <w:rStyle w:val="11"/>
          <w:rFonts w:ascii="微软雅黑" w:hAnsi="微软雅黑" w:eastAsia="微软雅黑" w:cs="宋体"/>
          <w:kern w:val="0"/>
        </w:rPr>
        <w:t>150</w:t>
      </w:r>
      <w:r>
        <w:rPr>
          <w:rStyle w:val="14"/>
          <w:rFonts w:ascii="微软雅黑" w:hAnsi="微软雅黑" w:eastAsia="微软雅黑" w:cs="宋体"/>
          <w:kern w:val="0"/>
        </w:rPr>
        <w:t>美金</w:t>
      </w:r>
      <w:r>
        <w:rPr>
          <w:rStyle w:val="11"/>
          <w:rFonts w:ascii="微软雅黑" w:hAnsi="微软雅黑" w:eastAsia="微软雅黑" w:cs="宋体"/>
          <w:kern w:val="0"/>
        </w:rPr>
        <w:t>/</w:t>
      </w:r>
      <w:r>
        <w:rPr>
          <w:rStyle w:val="14"/>
          <w:rFonts w:ascii="微软雅黑" w:hAnsi="微软雅黑" w:eastAsia="微软雅黑" w:cs="宋体"/>
          <w:kern w:val="0"/>
        </w:rPr>
        <w:t>时</w:t>
      </w:r>
      <w:r>
        <w:rPr>
          <w:rStyle w:val="11"/>
          <w:rFonts w:ascii="微软雅黑" w:hAnsi="微软雅黑" w:eastAsia="微软雅黑" w:cs="宋体"/>
          <w:kern w:val="0"/>
        </w:rPr>
        <w:t>/</w:t>
      </w:r>
      <w:r>
        <w:rPr>
          <w:rStyle w:val="14"/>
          <w:rFonts w:ascii="微软雅黑" w:hAnsi="微软雅黑" w:eastAsia="微软雅黑" w:cs="宋体"/>
          <w:kern w:val="0"/>
        </w:rPr>
        <w:t>车。</w:t>
      </w:r>
    </w:p>
    <w:p>
      <w:pPr>
        <w:numPr>
          <w:ilvl w:val="0"/>
          <w:numId w:val="3"/>
        </w:numPr>
        <w:ind w:left="142" w:right="-141" w:rightChars="-67" w:hanging="357"/>
        <w:rPr>
          <w:rFonts w:ascii="微软雅黑" w:hAnsi="微软雅黑" w:eastAsia="微软雅黑"/>
          <w:lang w:val="zh-TW" w:eastAsia="zh-TW"/>
        </w:rPr>
      </w:pPr>
      <w:r>
        <w:rPr>
          <w:rStyle w:val="11"/>
          <w:rFonts w:ascii="微软雅黑" w:hAnsi="微软雅黑" w:eastAsia="微软雅黑" w:cs="宋体"/>
          <w:kern w:val="0"/>
          <w:lang w:val="zh-TW" w:eastAsia="zh-TW"/>
        </w:rPr>
        <w:t>个人消费等私人费用</w:t>
      </w:r>
      <w:r>
        <w:rPr>
          <w:rStyle w:val="11"/>
          <w:rFonts w:ascii="微软雅黑" w:hAnsi="微软雅黑" w:eastAsia="微软雅黑" w:cs="宋体"/>
          <w:kern w:val="0"/>
        </w:rPr>
        <w:t>(</w:t>
      </w:r>
      <w:r>
        <w:rPr>
          <w:rStyle w:val="11"/>
          <w:rFonts w:ascii="微软雅黑" w:hAnsi="微软雅黑" w:eastAsia="微软雅黑" w:cs="宋体"/>
          <w:kern w:val="0"/>
          <w:lang w:val="zh-TW" w:eastAsia="zh-TW"/>
        </w:rPr>
        <w:t>例如洗衣、电话、上网、收费电视节目、机场和酒店行李搬运服务、行程列明以外的用餐等</w:t>
      </w:r>
      <w:r>
        <w:rPr>
          <w:rStyle w:val="11"/>
          <w:rFonts w:ascii="微软雅黑" w:hAnsi="微软雅黑" w:eastAsia="微软雅黑" w:cs="宋体"/>
          <w:kern w:val="0"/>
        </w:rPr>
        <w:t>)</w:t>
      </w:r>
    </w:p>
    <w:p>
      <w:pPr>
        <w:numPr>
          <w:ilvl w:val="0"/>
          <w:numId w:val="3"/>
        </w:numPr>
        <w:ind w:left="142" w:right="-141" w:rightChars="-67" w:hanging="357"/>
        <w:rPr>
          <w:rFonts w:ascii="微软雅黑" w:hAnsi="微软雅黑" w:eastAsia="微软雅黑"/>
          <w:lang w:val="zh-TW" w:eastAsia="zh-TW"/>
        </w:rPr>
      </w:pPr>
      <w:r>
        <w:rPr>
          <w:rStyle w:val="11"/>
          <w:rFonts w:ascii="微软雅黑" w:hAnsi="微软雅黑" w:eastAsia="微软雅黑" w:cs="宋体"/>
          <w:lang w:val="zh-TW" w:eastAsia="zh-TW"/>
        </w:rPr>
        <w:t>护照及签证费用、</w:t>
      </w:r>
      <w:r>
        <w:rPr>
          <w:rStyle w:val="11"/>
          <w:rFonts w:ascii="微软雅黑" w:hAnsi="微软雅黑" w:eastAsia="微软雅黑"/>
        </w:rPr>
        <w:t>EVUS</w:t>
      </w:r>
      <w:r>
        <w:rPr>
          <w:rStyle w:val="11"/>
          <w:rFonts w:ascii="微软雅黑" w:hAnsi="微软雅黑" w:eastAsia="微软雅黑" w:cs="宋体"/>
          <w:lang w:val="zh-TW" w:eastAsia="zh-TW"/>
        </w:rPr>
        <w:t>登记费用</w:t>
      </w:r>
    </w:p>
    <w:p>
      <w:pPr>
        <w:numPr>
          <w:ilvl w:val="0"/>
          <w:numId w:val="2"/>
        </w:numPr>
        <w:ind w:left="142" w:hanging="357"/>
        <w:rPr>
          <w:rFonts w:ascii="微软雅黑" w:hAnsi="微软雅黑" w:eastAsia="微软雅黑" w:cs="宋体"/>
          <w:kern w:val="0"/>
          <w:lang w:val="zh-TW" w:eastAsia="zh-TW"/>
        </w:rPr>
      </w:pPr>
      <w:r>
        <w:rPr>
          <w:rStyle w:val="11"/>
          <w:rFonts w:ascii="微软雅黑" w:hAnsi="微软雅黑" w:eastAsia="微软雅黑" w:cs="宋体"/>
          <w:lang w:val="zh-TW" w:eastAsia="zh-TW"/>
        </w:rPr>
        <w:t>其他上述</w:t>
      </w:r>
      <w:r>
        <w:rPr>
          <w:rStyle w:val="11"/>
          <w:rFonts w:ascii="微软雅黑" w:hAnsi="微软雅黑" w:eastAsia="微软雅黑" w:cs="宋体"/>
        </w:rPr>
        <w:t>“</w:t>
      </w:r>
      <w:r>
        <w:rPr>
          <w:rStyle w:val="11"/>
          <w:rFonts w:ascii="微软雅黑" w:hAnsi="微软雅黑" w:eastAsia="微软雅黑" w:cs="宋体"/>
          <w:lang w:val="zh-TW" w:eastAsia="zh-TW"/>
        </w:rPr>
        <w:t>费用包含</w:t>
      </w:r>
      <w:r>
        <w:rPr>
          <w:rStyle w:val="11"/>
          <w:rFonts w:ascii="微软雅黑" w:hAnsi="微软雅黑" w:eastAsia="微软雅黑" w:cs="宋体"/>
        </w:rPr>
        <w:t>”</w:t>
      </w:r>
      <w:r>
        <w:rPr>
          <w:rStyle w:val="11"/>
          <w:rFonts w:ascii="微软雅黑" w:hAnsi="微软雅黑" w:eastAsia="微软雅黑" w:cs="宋体"/>
          <w:lang w:val="zh-TW" w:eastAsia="zh-TW"/>
        </w:rPr>
        <w:t>条款中未列明的一切额外费用。</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根据《旅游法》第十六条规定：</w:t>
      </w:r>
      <w:r>
        <w:rPr>
          <w:rStyle w:val="11"/>
          <w:rFonts w:ascii="微软雅黑" w:hAnsi="微软雅黑" w:eastAsia="微软雅黑" w:cs="宋体"/>
          <w:kern w:val="0"/>
        </w:rPr>
        <w:t>“</w:t>
      </w:r>
      <w:r>
        <w:rPr>
          <w:rStyle w:val="14"/>
          <w:rFonts w:ascii="微软雅黑" w:hAnsi="微软雅黑" w:eastAsia="微软雅黑" w:cs="宋体"/>
          <w:kern w:val="0"/>
        </w:rPr>
        <w:t xml:space="preserve">出境旅游者不得在境外非法滞留，随团出境的旅游者不得擅自分团、脱团 </w:t>
      </w:r>
      <w:r>
        <w:rPr>
          <w:rStyle w:val="11"/>
          <w:rFonts w:ascii="微软雅黑" w:hAnsi="微软雅黑" w:eastAsia="微软雅黑" w:cs="宋体"/>
          <w:kern w:val="0"/>
        </w:rPr>
        <w:t>”</w:t>
      </w:r>
      <w:r>
        <w:rPr>
          <w:rStyle w:val="14"/>
          <w:rFonts w:ascii="微软雅黑" w:hAnsi="微软雅黑" w:eastAsia="微软雅黑" w:cs="宋体"/>
          <w:kern w:val="0"/>
        </w:rPr>
        <w:t>。游客在境外如有任何形式的脱团，需提前告知我社，并签订脱团协议书，且我社将收取</w:t>
      </w:r>
      <w:r>
        <w:rPr>
          <w:rStyle w:val="11"/>
          <w:rFonts w:ascii="微软雅黑" w:hAnsi="微软雅黑" w:eastAsia="微软雅黑" w:cs="宋体"/>
          <w:kern w:val="0"/>
        </w:rPr>
        <w:t xml:space="preserve">200 </w:t>
      </w:r>
      <w:r>
        <w:rPr>
          <w:rStyle w:val="14"/>
          <w:rFonts w:ascii="微软雅黑" w:hAnsi="微软雅黑" w:eastAsia="微软雅黑" w:cs="宋体"/>
          <w:kern w:val="0"/>
        </w:rPr>
        <w:t>美金</w:t>
      </w:r>
      <w:r>
        <w:rPr>
          <w:rStyle w:val="11"/>
          <w:rFonts w:ascii="微软雅黑" w:hAnsi="微软雅黑" w:eastAsia="微软雅黑" w:cs="宋体"/>
          <w:kern w:val="0"/>
        </w:rPr>
        <w:t>/</w:t>
      </w:r>
      <w:r>
        <w:rPr>
          <w:rStyle w:val="14"/>
          <w:rFonts w:ascii="微软雅黑" w:hAnsi="微软雅黑" w:eastAsia="微软雅黑" w:cs="宋体"/>
          <w:kern w:val="0"/>
        </w:rPr>
        <w:t>人</w:t>
      </w:r>
      <w:r>
        <w:rPr>
          <w:rStyle w:val="11"/>
          <w:rFonts w:ascii="微软雅黑" w:hAnsi="微软雅黑" w:eastAsia="微软雅黑" w:cs="宋体"/>
          <w:kern w:val="0"/>
        </w:rPr>
        <w:t>/</w:t>
      </w:r>
      <w:r>
        <w:rPr>
          <w:rStyle w:val="14"/>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jc w:val="left"/>
        <w:rPr>
          <w:rFonts w:ascii="微软雅黑" w:hAnsi="微软雅黑" w:eastAsia="微软雅黑"/>
        </w:rPr>
      </w:pPr>
      <w:r>
        <w:rPr>
          <w:rStyle w:val="11"/>
          <w:rFonts w:ascii="微软雅黑" w:hAnsi="微软雅黑" w:eastAsia="微软雅黑" w:cs="微软雅黑"/>
          <w:b/>
          <w:bCs/>
          <w:color w:val="0070C0"/>
          <w:sz w:val="32"/>
          <w:szCs w:val="32"/>
          <w:u w:color="FFFFFF"/>
          <w:lang w:val="zh-TW" w:eastAsia="zh-TW"/>
        </w:rPr>
        <w:t>酒店说明</w:t>
      </w:r>
    </w:p>
    <w:p>
      <w:pPr>
        <w:spacing w:line="340" w:lineRule="exact"/>
        <w:ind w:firstLine="424" w:firstLineChars="202"/>
        <w:rPr>
          <w:rFonts w:ascii="微软雅黑" w:hAnsi="微软雅黑" w:eastAsia="微软雅黑"/>
        </w:rPr>
      </w:pPr>
      <w:r>
        <w:rPr>
          <w:rStyle w:val="11"/>
          <w:rFonts w:ascii="微软雅黑" w:hAnsi="微软雅黑" w:eastAsia="微软雅黑" w:cs="宋体"/>
          <w:lang w:val="zh-TW" w:eastAsia="zh-TW"/>
        </w:rPr>
        <w:t>美国土地面积十分宽广，城市面积普遍较小，酒店楼层建筑不高，多以</w:t>
      </w:r>
      <w:r>
        <w:rPr>
          <w:rStyle w:val="11"/>
          <w:rFonts w:ascii="微软雅黑" w:hAnsi="微软雅黑" w:eastAsia="微软雅黑"/>
        </w:rPr>
        <w:t>2-3</w:t>
      </w:r>
      <w:r>
        <w:rPr>
          <w:rStyle w:val="11"/>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1"/>
          <w:rFonts w:ascii="微软雅黑" w:hAnsi="微软雅黑" w:eastAsia="微软雅黑"/>
        </w:rPr>
        <w:t>,</w:t>
      </w:r>
      <w:r>
        <w:rPr>
          <w:rStyle w:val="11"/>
          <w:rFonts w:ascii="微软雅黑" w:hAnsi="微软雅黑" w:eastAsia="微软雅黑" w:cs="宋体"/>
          <w:lang w:val="zh-TW" w:eastAsia="zh-TW"/>
        </w:rPr>
        <w:t>但房间都较为舒适；市中心仅指商业办公为主的一小块区域</w:t>
      </w:r>
      <w:r>
        <w:rPr>
          <w:rStyle w:val="11"/>
          <w:rFonts w:ascii="微软雅黑" w:hAnsi="微软雅黑" w:eastAsia="微软雅黑"/>
        </w:rPr>
        <w:t>,</w:t>
      </w:r>
      <w:r>
        <w:rPr>
          <w:rStyle w:val="11"/>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1"/>
          <w:rFonts w:ascii="微软雅黑" w:hAnsi="微软雅黑" w:eastAsia="微软雅黑"/>
        </w:rPr>
        <w:t>(</w:t>
      </w:r>
      <w:r>
        <w:rPr>
          <w:rStyle w:val="11"/>
          <w:rFonts w:ascii="微软雅黑" w:hAnsi="微软雅黑" w:eastAsia="微软雅黑" w:cs="宋体"/>
          <w:lang w:val="zh-TW" w:eastAsia="zh-TW"/>
        </w:rPr>
        <w:t>牙膏、牙刷等</w:t>
      </w:r>
      <w:r>
        <w:rPr>
          <w:rStyle w:val="11"/>
          <w:rFonts w:ascii="微软雅黑" w:hAnsi="微软雅黑" w:eastAsia="微软雅黑"/>
        </w:rPr>
        <w:t>)</w:t>
      </w:r>
      <w:r>
        <w:rPr>
          <w:rStyle w:val="11"/>
          <w:rFonts w:ascii="微软雅黑" w:hAnsi="微软雅黑" w:eastAsia="微软雅黑" w:cs="宋体"/>
          <w:lang w:val="zh-TW" w:eastAsia="zh-TW"/>
        </w:rPr>
        <w:t>及拖鞋。一般酒店采用</w:t>
      </w:r>
      <w:r>
        <w:rPr>
          <w:rStyle w:val="11"/>
          <w:rFonts w:ascii="微软雅黑" w:hAnsi="微软雅黑" w:eastAsia="微软雅黑"/>
        </w:rPr>
        <w:t>110</w:t>
      </w:r>
      <w:r>
        <w:rPr>
          <w:rStyle w:val="11"/>
          <w:rFonts w:ascii="微软雅黑" w:hAnsi="微软雅黑" w:eastAsia="微软雅黑" w:cs="宋体"/>
          <w:lang w:val="zh-TW" w:eastAsia="zh-TW"/>
        </w:rPr>
        <w:t>伏特，如手机照相机充电等，可备</w:t>
      </w:r>
      <w:r>
        <w:rPr>
          <w:rStyle w:val="11"/>
          <w:rFonts w:ascii="微软雅黑" w:hAnsi="微软雅黑" w:eastAsia="微软雅黑"/>
        </w:rPr>
        <w:t>“</w:t>
      </w:r>
      <w:r>
        <w:rPr>
          <w:rStyle w:val="11"/>
          <w:rFonts w:ascii="微软雅黑" w:hAnsi="微软雅黑" w:eastAsia="微软雅黑" w:cs="宋体"/>
          <w:lang w:val="zh-TW" w:eastAsia="zh-TW"/>
        </w:rPr>
        <w:t>美标</w:t>
      </w:r>
      <w:r>
        <w:rPr>
          <w:rStyle w:val="11"/>
          <w:rFonts w:ascii="微软雅黑" w:hAnsi="微软雅黑" w:eastAsia="微软雅黑"/>
        </w:rPr>
        <w:t>”</w:t>
      </w:r>
      <w:r>
        <w:rPr>
          <w:rStyle w:val="11"/>
          <w:rFonts w:ascii="微软雅黑" w:hAnsi="微软雅黑" w:eastAsia="微软雅黑" w:cs="宋体"/>
          <w:lang w:val="zh-TW" w:eastAsia="zh-TW"/>
        </w:rPr>
        <w:t>转换插头。</w:t>
      </w:r>
    </w:p>
    <w:p>
      <w:pPr>
        <w:spacing w:line="340" w:lineRule="exact"/>
        <w:jc w:val="center"/>
        <w:rPr>
          <w:rStyle w:val="11"/>
          <w:rFonts w:ascii="微软雅黑" w:hAnsi="微软雅黑" w:eastAsia="微软雅黑"/>
          <w:color w:val="002060"/>
          <w:u w:color="002060"/>
        </w:rPr>
      </w:pPr>
    </w:p>
    <w:p>
      <w:pPr>
        <w:spacing w:line="340" w:lineRule="exact"/>
        <w:ind w:left="360"/>
        <w:jc w:val="center"/>
        <w:rPr>
          <w:rStyle w:val="11"/>
          <w:rFonts w:ascii="微软雅黑" w:hAnsi="微软雅黑" w:eastAsia="微软雅黑"/>
          <w:b/>
          <w:bCs/>
          <w:sz w:val="32"/>
          <w:szCs w:val="32"/>
          <w:lang w:val="zh-TW" w:eastAsia="zh-TW"/>
        </w:rPr>
      </w:pPr>
      <w:r>
        <w:rPr>
          <w:rStyle w:val="11"/>
          <w:rFonts w:ascii="微软雅黑" w:hAnsi="微软雅黑" w:eastAsia="微软雅黑" w:cs="宋体"/>
          <w:b/>
          <w:bCs/>
          <w:sz w:val="32"/>
          <w:szCs w:val="32"/>
          <w:lang w:val="zh-TW" w:eastAsia="zh-TW"/>
        </w:rPr>
        <w:t>有关对旅游合同的补充协议书</w:t>
      </w:r>
    </w:p>
    <w:p>
      <w:pPr>
        <w:spacing w:line="34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甲方：游客（姓名）：</w:t>
      </w:r>
    </w:p>
    <w:p>
      <w:pPr>
        <w:spacing w:line="34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乙方：旅行社或地接社（名称）：</w:t>
      </w:r>
    </w:p>
    <w:p>
      <w:pPr>
        <w:spacing w:line="340" w:lineRule="exact"/>
        <w:jc w:val="left"/>
        <w:rPr>
          <w:rStyle w:val="11"/>
          <w:rFonts w:ascii="微软雅黑" w:hAnsi="微软雅黑" w:eastAsia="微软雅黑" w:cs="宋体"/>
          <w:b/>
          <w:bCs/>
          <w:lang w:val="zh-TW" w:eastAsia="zh-TW"/>
        </w:rPr>
      </w:pPr>
      <w:r>
        <w:rPr>
          <w:rStyle w:val="11"/>
          <w:rFonts w:ascii="微软雅黑" w:hAnsi="微软雅黑" w:eastAsia="微软雅黑" w:cs="宋体"/>
          <w:b/>
          <w:bCs/>
          <w:lang w:val="zh-TW" w:eastAsia="zh-TW"/>
        </w:rPr>
        <w:t>致尊敬的客人：</w:t>
      </w:r>
    </w:p>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1"/>
          <w:rFonts w:ascii="微软雅黑" w:hAnsi="微软雅黑" w:eastAsia="微软雅黑" w:cs="宋体"/>
          <w:b/>
          <w:bCs/>
        </w:rPr>
      </w:pPr>
      <w:r>
        <w:rPr>
          <w:rStyle w:val="11"/>
          <w:rFonts w:ascii="微软雅黑" w:hAnsi="微软雅黑" w:eastAsia="微软雅黑" w:cs="宋体"/>
          <w:b/>
          <w:bCs/>
        </w:rPr>
        <w:t>1.</w:t>
      </w:r>
      <w:r>
        <w:rPr>
          <w:rStyle w:val="11"/>
          <w:rFonts w:ascii="微软雅黑" w:hAnsi="微软雅黑" w:eastAsia="微软雅黑" w:cs="宋体"/>
          <w:b/>
          <w:bCs/>
          <w:lang w:val="zh-TW" w:eastAsia="zh-TW"/>
        </w:rPr>
        <w:t>购物活动</w:t>
      </w:r>
    </w:p>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9"/>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1"/>
                <w:rFonts w:ascii="微软雅黑" w:hAnsi="微软雅黑" w:eastAsia="微软雅黑" w:cs="宋体"/>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ascii="微软雅黑" w:hAnsi="微软雅黑" w:eastAsia="微软雅黑"/>
              </w:rPr>
            </w:pPr>
            <w:r>
              <w:rPr>
                <w:rStyle w:val="11"/>
                <w:rFonts w:ascii="微软雅黑" w:hAnsi="微软雅黑" w:eastAsia="微软雅黑" w:cs="宋体"/>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r>
              <w:rPr>
                <w:rStyle w:val="14"/>
                <w:rFonts w:ascii="微软雅黑" w:hAnsi="微软雅黑" w:eastAsia="微软雅黑" w:cs="宋体"/>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rPr>
              <w:t>约</w:t>
            </w:r>
            <w:r>
              <w:rPr>
                <w:rStyle w:val="11"/>
                <w:rFonts w:ascii="微软雅黑" w:hAnsi="微软雅黑" w:eastAsia="微软雅黑" w:cs="宋体"/>
              </w:rPr>
              <w:t>1</w:t>
            </w:r>
            <w:r>
              <w:rPr>
                <w:rStyle w:val="14"/>
                <w:rFonts w:ascii="微软雅黑" w:hAnsi="微软雅黑" w:eastAsia="微软雅黑" w:cs="宋体"/>
              </w:rPr>
              <w:t>小时</w:t>
            </w:r>
          </w:p>
        </w:tc>
      </w:tr>
    </w:tbl>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备注：</w:t>
      </w:r>
    </w:p>
    <w:p>
      <w:pPr>
        <w:spacing w:line="34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1</w:t>
      </w:r>
      <w:r>
        <w:rPr>
          <w:rStyle w:val="11"/>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2</w:t>
      </w:r>
      <w:r>
        <w:rPr>
          <w:rStyle w:val="11"/>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1"/>
          <w:rFonts w:ascii="微软雅黑" w:hAnsi="微软雅黑" w:eastAsia="微软雅黑" w:cs="宋体"/>
        </w:rPr>
        <w:t>15</w:t>
      </w:r>
      <w:r>
        <w:rPr>
          <w:rStyle w:val="11"/>
          <w:rFonts w:ascii="微软雅黑" w:hAnsi="微软雅黑" w:eastAsia="微软雅黑" w:cs="宋体"/>
          <w:lang w:val="zh-TW" w:eastAsia="zh-TW"/>
        </w:rPr>
        <w:t>日内凭购物凭证提出退还，旅行社将积极协助处理，商品及外包装不得有损坏且不影响二次销售。</w:t>
      </w:r>
    </w:p>
    <w:p>
      <w:pPr>
        <w:spacing w:line="340" w:lineRule="exact"/>
        <w:jc w:val="left"/>
        <w:rPr>
          <w:rStyle w:val="11"/>
          <w:rFonts w:ascii="微软雅黑" w:hAnsi="微软雅黑" w:eastAsia="微软雅黑" w:cs="宋体"/>
          <w:b/>
        </w:rPr>
      </w:pPr>
      <w:r>
        <w:rPr>
          <w:rStyle w:val="11"/>
          <w:rFonts w:ascii="微软雅黑" w:hAnsi="微软雅黑" w:eastAsia="微软雅黑" w:cs="宋体"/>
          <w:b/>
        </w:rPr>
        <w:t>2.</w:t>
      </w:r>
      <w:r>
        <w:rPr>
          <w:rStyle w:val="11"/>
          <w:rFonts w:ascii="微软雅黑" w:hAnsi="微软雅黑" w:eastAsia="微软雅黑" w:cs="宋体"/>
          <w:b/>
          <w:lang w:val="zh-TW" w:eastAsia="zh-TW"/>
        </w:rPr>
        <w:t>鉴于游客在约定旅游项目之外的个性化服务需要，旅行社根据行程当地的特色景点，拟定以下自费参加的非行程计划外的游览活动，供游客参考自主选择。</w:t>
      </w:r>
    </w:p>
    <w:p>
      <w:pPr>
        <w:tabs>
          <w:tab w:val="left" w:pos="3099"/>
          <w:tab w:val="center" w:pos="4879"/>
        </w:tabs>
        <w:spacing w:line="276" w:lineRule="auto"/>
        <w:jc w:val="left"/>
        <w:rPr>
          <w:rStyle w:val="11"/>
          <w:rFonts w:ascii="微软雅黑" w:hAnsi="微软雅黑" w:eastAsia="微软雅黑" w:cs="宋体"/>
          <w:b/>
          <w:bCs/>
          <w:sz w:val="32"/>
          <w:szCs w:val="32"/>
          <w:lang w:val="zh-TW"/>
        </w:rPr>
      </w:pPr>
      <w:r>
        <w:rPr>
          <w:rStyle w:val="11"/>
          <w:rFonts w:hint="eastAsia" w:ascii="微软雅黑" w:hAnsi="微软雅黑" w:eastAsia="微软雅黑" w:cs="宋体"/>
          <w:b/>
          <w:bCs/>
          <w:sz w:val="32"/>
          <w:szCs w:val="32"/>
          <w:lang w:val="zh-TW"/>
        </w:rPr>
        <w:tab/>
      </w:r>
    </w:p>
    <w:p>
      <w:pPr>
        <w:tabs>
          <w:tab w:val="left" w:pos="3099"/>
          <w:tab w:val="center" w:pos="4879"/>
        </w:tabs>
        <w:spacing w:line="276" w:lineRule="auto"/>
        <w:jc w:val="left"/>
        <w:rPr>
          <w:rStyle w:val="11"/>
          <w:rFonts w:ascii="微软雅黑" w:hAnsi="微软雅黑" w:eastAsia="微软雅黑"/>
          <w:b/>
          <w:bCs/>
          <w:sz w:val="32"/>
          <w:szCs w:val="32"/>
          <w:lang w:val="zh-TW" w:eastAsia="zh-TW"/>
        </w:rPr>
      </w:pPr>
      <w:r>
        <w:rPr>
          <w:rStyle w:val="11"/>
          <w:rFonts w:hint="eastAsia" w:ascii="微软雅黑" w:hAnsi="微软雅黑" w:eastAsia="微软雅黑" w:cs="宋体"/>
          <w:b/>
          <w:bCs/>
          <w:sz w:val="32"/>
          <w:szCs w:val="32"/>
          <w:lang w:val="zh-TW"/>
        </w:rPr>
        <w:tab/>
      </w:r>
      <w:r>
        <w:rPr>
          <w:rStyle w:val="11"/>
          <w:rFonts w:ascii="微软雅黑" w:hAnsi="微软雅黑" w:eastAsia="微软雅黑" w:cs="宋体"/>
          <w:b/>
          <w:bCs/>
          <w:sz w:val="32"/>
          <w:szCs w:val="32"/>
          <w:lang w:val="zh-TW" w:eastAsia="zh-TW"/>
        </w:rPr>
        <w:t>美国自费项目参考价格</w:t>
      </w:r>
    </w:p>
    <w:tbl>
      <w:tblPr>
        <w:tblStyle w:val="9"/>
        <w:tblW w:w="11167" w:type="dxa"/>
        <w:jc w:val="center"/>
        <w:tblInd w:w="-16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63"/>
        <w:gridCol w:w="1283"/>
        <w:gridCol w:w="1617"/>
        <w:gridCol w:w="1300"/>
        <w:gridCol w:w="650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城市</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自费项目</w:t>
            </w:r>
          </w:p>
        </w:tc>
        <w:tc>
          <w:tcPr>
            <w:tcW w:w="161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价格（美金）</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4"/>
                <w:rFonts w:ascii="微软雅黑" w:hAnsi="微软雅黑" w:eastAsia="微软雅黑" w:cs="微软雅黑"/>
                <w:b/>
                <w:bCs/>
                <w:sz w:val="18"/>
                <w:szCs w:val="18"/>
                <w:lang w:eastAsia="zh-CN"/>
              </w:rPr>
            </w:pPr>
            <w:r>
              <w:rPr>
                <w:rStyle w:val="14"/>
                <w:rFonts w:hint="eastAsia" w:ascii="微软雅黑" w:hAnsi="微软雅黑" w:eastAsia="微软雅黑" w:cs="微软雅黑"/>
                <w:b/>
                <w:bCs/>
                <w:sz w:val="18"/>
                <w:szCs w:val="18"/>
                <w:lang w:eastAsia="zh-CN"/>
              </w:rPr>
              <w:t>服务项目</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jc w:val="center"/>
              <w:rPr>
                <w:rFonts w:ascii="微软雅黑" w:hAnsi="微软雅黑" w:eastAsia="微软雅黑"/>
              </w:rPr>
            </w:pPr>
            <w:r>
              <w:rPr>
                <w:rStyle w:val="14"/>
                <w:rFonts w:ascii="微软雅黑" w:hAnsi="微软雅黑" w:eastAsia="微软雅黑" w:cs="微软雅黑"/>
                <w:b/>
                <w:bCs/>
                <w:sz w:val="18"/>
                <w:szCs w:val="18"/>
              </w:rPr>
              <w:t>详情</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93" w:hRule="atLeast"/>
          <w:jc w:val="center"/>
        </w:trPr>
        <w:tc>
          <w:tcPr>
            <w:tcW w:w="463"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纽约</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纽约夜游</w:t>
            </w:r>
          </w:p>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登顶观夜景</w:t>
            </w:r>
          </w:p>
        </w:tc>
        <w:tc>
          <w:tcPr>
            <w:tcW w:w="161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$90/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送午餐</w:t>
            </w:r>
            <w:r>
              <w:rPr>
                <w:rStyle w:val="11"/>
                <w:rFonts w:ascii="微软雅黑" w:hAnsi="微软雅黑" w:eastAsia="微软雅黑" w:cs="微软雅黑"/>
                <w:b/>
                <w:bCs/>
                <w:sz w:val="18"/>
                <w:szCs w:val="18"/>
              </w:rPr>
              <w:t>)</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人以上价格</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336"/>
              </w:tabs>
              <w:spacing w:line="340" w:lineRule="exact"/>
              <w:rPr>
                <w:rStyle w:val="11"/>
                <w:rFonts w:ascii="微软雅黑" w:hAnsi="微软雅黑" w:eastAsia="微软雅黑" w:cs="微软雅黑"/>
                <w:b/>
                <w:bCs/>
                <w:sz w:val="18"/>
                <w:szCs w:val="18"/>
              </w:rPr>
            </w:pPr>
            <w:r>
              <w:rPr>
                <w:rFonts w:hint="eastAsia" w:ascii="微软雅黑" w:hAnsi="微软雅黑" w:eastAsia="微软雅黑" w:cs="微软雅黑"/>
                <w:b/>
                <w:bCs/>
                <w:sz w:val="18"/>
                <w:szCs w:val="18"/>
              </w:rPr>
              <w:t>门票、交通费、司导服务费</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40" w:lineRule="exact"/>
              <w:ind w:left="23" w:right="-115" w:rightChars="-55" w:firstLine="3"/>
              <w:rPr>
                <w:rFonts w:ascii="微软雅黑" w:hAnsi="微软雅黑" w:eastAsia="微软雅黑"/>
              </w:rPr>
            </w:pPr>
            <w:r>
              <w:rPr>
                <w:rStyle w:val="14"/>
                <w:rFonts w:ascii="微软雅黑" w:hAnsi="微软雅黑" w:eastAsia="微软雅黑" w:cs="微软雅黑"/>
                <w:sz w:val="18"/>
                <w:szCs w:val="18"/>
              </w:rPr>
              <w:t>游览灯火辉煌、车水马龙的时代广场</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世界的十字路口，美丽的夜景让您目不转睛。乘电梯抵达洛克菲勒大厦楼顶或者帝国大厦第</w:t>
            </w:r>
            <w:r>
              <w:rPr>
                <w:rStyle w:val="11"/>
                <w:rFonts w:ascii="微软雅黑" w:hAnsi="微软雅黑" w:eastAsia="微软雅黑" w:cs="微软雅黑"/>
                <w:sz w:val="18"/>
                <w:szCs w:val="18"/>
              </w:rPr>
              <w:t>86</w:t>
            </w:r>
            <w:r>
              <w:rPr>
                <w:rStyle w:val="14"/>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63" w:hRule="atLeast"/>
          <w:jc w:val="center"/>
        </w:trPr>
        <w:tc>
          <w:tcPr>
            <w:tcW w:w="463" w:type="dxa"/>
            <w:tcBorders>
              <w:top w:val="single" w:color="8064A2" w:sz="8" w:space="0"/>
              <w:left w:val="single" w:color="000000" w:sz="4" w:space="0"/>
              <w:bottom w:val="single" w:color="auto" w:sz="4" w:space="0"/>
              <w:right w:val="single" w:color="000000" w:sz="4" w:space="0"/>
            </w:tcBorders>
            <w:shd w:val="clear" w:color="auto" w:fill="auto"/>
          </w:tcPr>
          <w:p>
            <w:pPr>
              <w:spacing w:line="340" w:lineRule="exact"/>
              <w:jc w:val="center"/>
              <w:rPr>
                <w:rFonts w:ascii="微软雅黑" w:hAnsi="微软雅黑" w:eastAsia="微软雅黑"/>
                <w:b/>
                <w:bCs/>
                <w:sz w:val="18"/>
                <w:szCs w:val="18"/>
              </w:rPr>
            </w:pPr>
          </w:p>
          <w:p>
            <w:pPr>
              <w:spacing w:line="340" w:lineRule="exact"/>
              <w:jc w:val="center"/>
              <w:rPr>
                <w:rFonts w:ascii="微软雅黑" w:hAnsi="微软雅黑" w:eastAsia="微软雅黑"/>
                <w:b/>
                <w:bCs/>
                <w:sz w:val="18"/>
                <w:szCs w:val="18"/>
              </w:rPr>
            </w:pPr>
          </w:p>
          <w:p>
            <w:pPr>
              <w:spacing w:line="340" w:lineRule="exact"/>
              <w:jc w:val="center"/>
              <w:rPr>
                <w:rFonts w:ascii="微软雅黑" w:hAnsi="微软雅黑" w:eastAsia="微软雅黑"/>
                <w:b/>
                <w:bCs/>
                <w:sz w:val="18"/>
                <w:szCs w:val="18"/>
              </w:rPr>
            </w:pPr>
            <w:r>
              <w:rPr>
                <w:rFonts w:hint="eastAsia" w:ascii="微软雅黑" w:hAnsi="微软雅黑" w:eastAsia="微软雅黑"/>
                <w:b/>
                <w:bCs/>
                <w:sz w:val="18"/>
                <w:szCs w:val="18"/>
              </w:rPr>
              <w:t>拉</w:t>
            </w:r>
          </w:p>
          <w:p>
            <w:pPr>
              <w:spacing w:line="340" w:lineRule="exact"/>
              <w:jc w:val="center"/>
              <w:rPr>
                <w:rFonts w:ascii="微软雅黑" w:hAnsi="微软雅黑" w:eastAsia="微软雅黑"/>
                <w:b/>
                <w:bCs/>
                <w:sz w:val="18"/>
                <w:szCs w:val="18"/>
              </w:rPr>
            </w:pPr>
            <w:r>
              <w:rPr>
                <w:rFonts w:hint="eastAsia" w:ascii="微软雅黑" w:hAnsi="微软雅黑" w:eastAsia="微软雅黑"/>
                <w:b/>
                <w:bCs/>
                <w:sz w:val="18"/>
                <w:szCs w:val="18"/>
              </w:rPr>
              <w:t>斯</w:t>
            </w:r>
          </w:p>
        </w:tc>
        <w:tc>
          <w:tcPr>
            <w:tcW w:w="1283" w:type="dxa"/>
            <w:tcBorders>
              <w:top w:val="single" w:color="000000" w:sz="4" w:space="0"/>
              <w:left w:val="single" w:color="000000" w:sz="4" w:space="0"/>
              <w:bottom w:val="single" w:color="auto" w:sz="4" w:space="0"/>
              <w:right w:val="single" w:color="000000" w:sz="4" w:space="0"/>
            </w:tcBorders>
            <w:shd w:val="clear" w:color="auto" w:fill="auto"/>
            <w:tcMar>
              <w:top w:w="80" w:type="dxa"/>
              <w:left w:w="139" w:type="dxa"/>
              <w:bottom w:w="80" w:type="dxa"/>
              <w:right w:w="80" w:type="dxa"/>
            </w:tcMar>
            <w:vAlign w:val="center"/>
          </w:tcPr>
          <w:p>
            <w:pPr>
              <w:spacing w:line="340" w:lineRule="exact"/>
              <w:ind w:firstLine="180" w:firstLineChars="100"/>
              <w:rPr>
                <w:rFonts w:ascii="微软雅黑" w:hAnsi="微软雅黑" w:eastAsia="微软雅黑"/>
              </w:rPr>
            </w:pPr>
            <w:r>
              <w:rPr>
                <w:rStyle w:val="14"/>
                <w:rFonts w:ascii="微软雅黑" w:hAnsi="微软雅黑" w:eastAsia="微软雅黑" w:cs="微软雅黑"/>
                <w:b/>
                <w:bCs/>
                <w:sz w:val="18"/>
                <w:szCs w:val="18"/>
              </w:rPr>
              <w:t>赌城夜游</w:t>
            </w:r>
          </w:p>
        </w:tc>
        <w:tc>
          <w:tcPr>
            <w:tcW w:w="161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8</w:t>
            </w:r>
            <w:r>
              <w:rPr>
                <w:rStyle w:val="11"/>
                <w:rFonts w:ascii="微软雅黑" w:hAnsi="微软雅黑" w:eastAsia="微软雅黑" w:cs="微软雅黑"/>
                <w:b/>
                <w:bCs/>
                <w:sz w:val="18"/>
                <w:szCs w:val="18"/>
              </w:rPr>
              <w:t>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（含晚餐、外早）</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Style w:val="11"/>
                <w:rFonts w:ascii="微软雅黑" w:hAnsi="微软雅黑" w:eastAsia="微软雅黑" w:cs="微软雅黑"/>
                <w:b/>
                <w:bCs/>
                <w:sz w:val="18"/>
                <w:szCs w:val="18"/>
              </w:rPr>
            </w:pPr>
            <w:r>
              <w:rPr>
                <w:rFonts w:hint="eastAsia" w:ascii="微软雅黑" w:hAnsi="微软雅黑" w:eastAsia="微软雅黑" w:cs="微软雅黑"/>
                <w:b/>
                <w:bCs/>
                <w:sz w:val="18"/>
                <w:szCs w:val="18"/>
              </w:rPr>
              <w:t>交通费、司导服务费</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ightChars="-77"/>
              <w:rPr>
                <w:rFonts w:ascii="微软雅黑" w:hAnsi="微软雅黑" w:eastAsia="微软雅黑"/>
              </w:rPr>
            </w:pPr>
            <w:r>
              <w:rPr>
                <w:rStyle w:val="11"/>
                <w:rFonts w:ascii="微软雅黑" w:hAnsi="微软雅黑" w:eastAsia="微软雅黑" w:cs="微软雅黑"/>
                <w:kern w:val="0"/>
                <w:sz w:val="18"/>
                <w:szCs w:val="18"/>
                <w:lang w:val="zh-TW" w:eastAsia="zh-TW"/>
              </w:rPr>
              <w:t>参观威尼斯人酒店，酒店以现代手法表现了威尼斯</w:t>
            </w:r>
            <w:r>
              <w:rPr>
                <w:rStyle w:val="11"/>
                <w:rFonts w:ascii="微软雅黑" w:hAnsi="微软雅黑" w:eastAsia="微软雅黑" w:cs="微软雅黑"/>
                <w:kern w:val="0"/>
                <w:sz w:val="18"/>
                <w:szCs w:val="18"/>
              </w:rPr>
              <w:t>16</w:t>
            </w:r>
            <w:r>
              <w:rPr>
                <w:rStyle w:val="11"/>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Style w:val="11"/>
                <w:rFonts w:ascii="微软雅黑" w:hAnsi="微软雅黑" w:eastAsia="微软雅黑" w:cs="微软雅黑"/>
                <w:b/>
                <w:bCs/>
                <w:color w:val="FF0000"/>
                <w:kern w:val="0"/>
                <w:sz w:val="18"/>
                <w:szCs w:val="18"/>
                <w:lang w:val="zh-TW" w:eastAsia="zh-TW"/>
              </w:rPr>
              <w:t>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62" w:hRule="atLeast"/>
          <w:jc w:val="center"/>
        </w:trPr>
        <w:tc>
          <w:tcPr>
            <w:tcW w:w="463" w:type="dxa"/>
            <w:vMerge w:val="restart"/>
            <w:tcBorders>
              <w:top w:val="single" w:color="auto" w:sz="4" w:space="0"/>
              <w:left w:val="single" w:color="auto" w:sz="4" w:space="0"/>
              <w:right w:val="single" w:color="000000" w:sz="4" w:space="0"/>
            </w:tcBorders>
            <w:shd w:val="clear" w:color="auto" w:fill="auto"/>
            <w:tcMar>
              <w:top w:w="80" w:type="dxa"/>
              <w:left w:w="80" w:type="dxa"/>
              <w:bottom w:w="80" w:type="dxa"/>
              <w:right w:w="80" w:type="dxa"/>
            </w:tcMar>
            <w:vAlign w:val="center"/>
          </w:tcPr>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rPr>
                <w:rFonts w:ascii="微软雅黑" w:hAnsi="微软雅黑" w:eastAsia="微软雅黑"/>
                <w:b/>
                <w:bCs/>
                <w:sz w:val="18"/>
                <w:szCs w:val="18"/>
              </w:rPr>
            </w:pPr>
            <w:r>
              <w:rPr>
                <w:rStyle w:val="11"/>
                <w:rFonts w:ascii="微软雅黑" w:hAnsi="微软雅黑" w:eastAsia="微软雅黑" w:cs="微软雅黑"/>
                <w:b/>
                <w:bCs/>
                <w:sz w:val="18"/>
                <w:szCs w:val="18"/>
                <w:lang w:val="zh-TW" w:eastAsia="zh-TW"/>
              </w:rPr>
              <w:t>洛杉矶</w:t>
            </w:r>
          </w:p>
        </w:tc>
        <w:tc>
          <w:tcPr>
            <w:tcW w:w="1283" w:type="dxa"/>
            <w:tcBorders>
              <w:top w:val="single" w:color="auto" w:sz="4" w:space="0"/>
              <w:left w:val="single" w:color="000000" w:sz="4" w:space="0"/>
              <w:bottom w:val="single" w:color="000000" w:sz="4" w:space="0"/>
              <w:right w:val="single" w:color="auto" w:sz="4" w:space="0"/>
            </w:tcBorders>
            <w:shd w:val="clear" w:color="auto" w:fill="auto"/>
            <w:tcMar>
              <w:top w:w="80" w:type="dxa"/>
              <w:left w:w="139" w:type="dxa"/>
              <w:bottom w:w="80" w:type="dxa"/>
              <w:right w:w="80" w:type="dxa"/>
            </w:tcMar>
            <w:vAlign w:val="center"/>
          </w:tcPr>
          <w:p>
            <w:pPr>
              <w:spacing w:line="340" w:lineRule="exact"/>
              <w:rPr>
                <w:rFonts w:ascii="微软雅黑" w:hAnsi="微软雅黑" w:eastAsia="微软雅黑"/>
              </w:rPr>
            </w:pPr>
            <w:r>
              <w:rPr>
                <w:rStyle w:val="14"/>
                <w:rFonts w:ascii="微软雅黑" w:hAnsi="微软雅黑" w:eastAsia="微软雅黑" w:cs="微软雅黑"/>
                <w:b/>
                <w:bCs/>
                <w:sz w:val="18"/>
                <w:szCs w:val="18"/>
              </w:rPr>
              <w:t>好莱坞影城</w:t>
            </w:r>
          </w:p>
        </w:tc>
        <w:tc>
          <w:tcPr>
            <w:tcW w:w="1617" w:type="dxa"/>
            <w:tcBorders>
              <w:top w:val="single" w:color="000000" w:sz="4" w:space="0"/>
              <w:left w:val="single" w:color="auto"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210</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Style w:val="11"/>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门票、预定费、交通费、晚餐费、司导服务费</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Pr>
                <w:rFonts w:ascii="微软雅黑" w:hAnsi="微软雅黑" w:eastAsia="微软雅黑"/>
              </w:rPr>
            </w:pPr>
            <w:r>
              <w:rPr>
                <w:rStyle w:val="14"/>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1"/>
                <w:rFonts w:ascii="微软雅黑" w:hAnsi="微软雅黑" w:eastAsia="微软雅黑" w:cs="微软雅黑"/>
                <w:kern w:val="0"/>
                <w:sz w:val="18"/>
                <w:szCs w:val="18"/>
              </w:rPr>
              <w:t>4D</w:t>
            </w:r>
            <w:r>
              <w:rPr>
                <w:rStyle w:val="14"/>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7" w:hRule="atLeast"/>
          <w:jc w:val="center"/>
        </w:trPr>
        <w:tc>
          <w:tcPr>
            <w:tcW w:w="463" w:type="dxa"/>
            <w:vMerge w:val="continue"/>
            <w:tcBorders>
              <w:left w:val="single" w:color="auto" w:sz="4" w:space="0"/>
              <w:bottom w:val="single" w:color="auto" w:sz="4" w:space="0"/>
              <w:right w:val="single" w:color="000000" w:sz="4" w:space="0"/>
            </w:tcBorders>
            <w:shd w:val="clear" w:color="auto" w:fill="auto"/>
          </w:tcPr>
          <w:p>
            <w:pPr>
              <w:spacing w:line="340" w:lineRule="exact"/>
              <w:rPr>
                <w:rFonts w:ascii="微软雅黑" w:hAnsi="微软雅黑" w:eastAsia="微软雅黑"/>
              </w:rPr>
            </w:pPr>
          </w:p>
        </w:tc>
        <w:tc>
          <w:tcPr>
            <w:tcW w:w="1283"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圣地亚哥游船</w:t>
            </w:r>
            <w:r>
              <w:rPr>
                <w:rFonts w:hint="eastAsia" w:ascii="微软雅黑" w:hAnsi="微软雅黑" w:eastAsia="微软雅黑" w:cs="微软雅黑"/>
                <w:b/>
                <w:bCs/>
                <w:sz w:val="18"/>
                <w:szCs w:val="18"/>
              </w:rPr>
              <w:t>+海豹沙滩</w:t>
            </w:r>
          </w:p>
          <w:p>
            <w:pPr>
              <w:spacing w:line="300" w:lineRule="exact"/>
              <w:ind w:left="59"/>
              <w:jc w:val="center"/>
              <w:rPr>
                <w:rFonts w:ascii="微软雅黑" w:hAnsi="微软雅黑" w:eastAsia="微软雅黑"/>
              </w:rPr>
            </w:pPr>
            <w:r>
              <w:rPr>
                <w:rFonts w:ascii="微软雅黑" w:hAnsi="微软雅黑" w:eastAsia="微软雅黑" w:cs="微软雅黑"/>
                <w:b/>
                <w:bCs/>
                <w:sz w:val="18"/>
                <w:szCs w:val="18"/>
                <w:lang w:val="zh-TW" w:eastAsia="zh-TW"/>
              </w:rPr>
              <w:t>须全团参加</w:t>
            </w:r>
          </w:p>
        </w:tc>
        <w:tc>
          <w:tcPr>
            <w:tcW w:w="1617" w:type="dxa"/>
            <w:tcBorders>
              <w:top w:val="single" w:color="000000" w:sz="4" w:space="0"/>
              <w:left w:val="single" w:color="auto" w:sz="4" w:space="0"/>
              <w:bottom w:val="single" w:color="000000" w:sz="4" w:space="0"/>
              <w:right w:val="single" w:color="auto" w:sz="4" w:space="0"/>
            </w:tcBorders>
            <w:shd w:val="clear" w:color="auto" w:fill="auto"/>
            <w:tcMar>
              <w:top w:w="80" w:type="dxa"/>
              <w:left w:w="114"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90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rPr>
            </w:pPr>
            <w:r>
              <w:rPr>
                <w:rFonts w:ascii="微软雅黑" w:hAnsi="微软雅黑" w:eastAsia="微软雅黑" w:cs="微软雅黑"/>
                <w:b/>
                <w:bCs/>
                <w:sz w:val="18"/>
                <w:szCs w:val="18"/>
                <w:lang w:val="zh-TW" w:eastAsia="zh-TW"/>
              </w:rPr>
              <w:t>（含晚餐）</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spacing w:line="300" w:lineRule="exact"/>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门票、预定费、交通费、晚餐、司导服务费</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00" w:lineRule="exact"/>
              <w:ind w:left="27" w:firstLine="3"/>
              <w:rPr>
                <w:rFonts w:ascii="微软雅黑" w:hAnsi="微软雅黑" w:eastAsia="微软雅黑"/>
              </w:rPr>
            </w:pPr>
            <w:r>
              <w:rPr>
                <w:rFonts w:hint="eastAsia" w:ascii="微软雅黑" w:hAnsi="微软雅黑" w:eastAsia="微软雅黑" w:cs="微软雅黑"/>
                <w:sz w:val="18"/>
                <w:szCs w:val="18"/>
                <w:lang w:val="zh-TW"/>
              </w:rPr>
              <w:t>前往参加</w:t>
            </w:r>
            <w:r>
              <w:rPr>
                <w:rFonts w:hint="eastAsia" w:ascii="微软雅黑" w:hAnsi="微软雅黑" w:eastAsia="微软雅黑" w:cs="微软雅黑"/>
                <w:sz w:val="18"/>
                <w:szCs w:val="18"/>
                <w:lang w:val="zh-TW" w:eastAsia="zh-TW"/>
              </w:rPr>
              <w:t>【圣地亚哥游船】圣地亚哥海湾巡航之旅，军舰、海景、动物……无论您是大人还是小孩，军事迷或是风景党，都可以在邮轮上找到丰富的乐趣。观美丽到极致的圣地亚哥海湾风景，倾听着古老的历史，探寻有趣的军事奥秘。</w:t>
            </w:r>
            <w:r>
              <w:rPr>
                <w:rFonts w:hint="eastAsia" w:ascii="微软雅黑" w:hAnsi="微软雅黑" w:eastAsia="微软雅黑" w:cs="微软雅黑"/>
                <w:sz w:val="18"/>
                <w:szCs w:val="18"/>
              </w:rPr>
              <w:t>结束后前往</w:t>
            </w:r>
            <w:r>
              <w:rPr>
                <w:rFonts w:hint="eastAsia" w:ascii="微软雅黑" w:hAnsi="微软雅黑" w:eastAsia="微软雅黑" w:cs="微软雅黑"/>
                <w:sz w:val="18"/>
                <w:szCs w:val="18"/>
                <w:shd w:val="clear" w:color="auto" w:fill="FFFFFF"/>
              </w:rPr>
              <w:t>加州海岸线上的瑰宝</w:t>
            </w:r>
            <w:r>
              <w:rPr>
                <w:rFonts w:hint="eastAsia" w:ascii="微软雅黑" w:hAnsi="微软雅黑" w:eastAsia="微软雅黑" w:cs="微软雅黑"/>
                <w:sz w:val="18"/>
                <w:szCs w:val="18"/>
              </w:rPr>
              <w:t>拉霍亚【海豹沙滩】，观</w:t>
            </w:r>
            <w:r>
              <w:rPr>
                <w:rStyle w:val="18"/>
                <w:rFonts w:hint="eastAsia" w:ascii="微软雅黑" w:hAnsi="微软雅黑" w:eastAsia="微软雅黑" w:cs="微软雅黑"/>
                <w:b w:val="0"/>
                <w:bCs/>
                <w:sz w:val="18"/>
                <w:szCs w:val="18"/>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sz w:val="18"/>
                <w:szCs w:val="18"/>
                <w:lang w:val="zh-TW" w:eastAsia="zh-TW"/>
              </w:rPr>
              <w:t>。</w:t>
            </w:r>
          </w:p>
        </w:tc>
      </w:tr>
    </w:tbl>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以上自费项目及价格仅供参考，成行与否和价格调整将视团队行程安排及当地实际情况为准！</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自费项目在不影响正常行程活动内容的前提下的推荐，客人应自主决定是否参与，我社对此不承担责任。</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凡是自愿参加自费项目而没有正常吃到行程中所含餐，我公司不退任何费用。</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ascii="微软雅黑" w:hAnsi="微软雅黑" w:eastAsia="微软雅黑"/>
          <w:sz w:val="18"/>
          <w:szCs w:val="18"/>
        </w:rPr>
      </w:pPr>
    </w:p>
    <w:p>
      <w:pPr>
        <w:spacing w:line="420" w:lineRule="exact"/>
        <w:ind w:firstLine="424" w:firstLineChars="202"/>
        <w:rPr>
          <w:rFonts w:ascii="微软雅黑" w:hAnsi="微软雅黑" w:eastAsia="微软雅黑"/>
        </w:rPr>
      </w:pPr>
      <w:r>
        <w:rPr>
          <w:rStyle w:val="11"/>
          <w:rFonts w:ascii="微软雅黑" w:hAnsi="微软雅黑" w:eastAsia="微软雅黑" w:cs="宋体"/>
          <w:lang w:val="zh-TW" w:eastAsia="zh-TW"/>
        </w:rPr>
        <w:t>本人</w:t>
      </w:r>
      <w:r>
        <w:rPr>
          <w:rStyle w:val="11"/>
          <w:rFonts w:ascii="微软雅黑" w:hAnsi="微软雅黑" w:eastAsia="微软雅黑"/>
        </w:rPr>
        <w:t>_________</w:t>
      </w:r>
      <w:r>
        <w:rPr>
          <w:rStyle w:val="11"/>
          <w:rFonts w:ascii="微软雅黑" w:hAnsi="微软雅黑" w:eastAsia="微软雅黑" w:cs="宋体"/>
          <w:lang w:val="zh-TW" w:eastAsia="zh-TW"/>
        </w:rPr>
        <w:t>于</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w:t>
      </w:r>
      <w:r>
        <w:rPr>
          <w:rStyle w:val="11"/>
          <w:rFonts w:ascii="微软雅黑" w:hAnsi="微软雅黑" w:eastAsia="微软雅黑" w:cs="宋体"/>
          <w:lang w:val="zh-TW" w:eastAsia="zh-TW"/>
        </w:rPr>
        <w:t>月</w:t>
      </w:r>
      <w:r>
        <w:rPr>
          <w:rStyle w:val="11"/>
          <w:rFonts w:ascii="微软雅黑" w:hAnsi="微软雅黑" w:eastAsia="微软雅黑"/>
        </w:rPr>
        <w:t>___</w:t>
      </w:r>
      <w:r>
        <w:rPr>
          <w:rStyle w:val="11"/>
          <w:rFonts w:ascii="微软雅黑" w:hAnsi="微软雅黑" w:eastAsia="微软雅黑" w:cs="宋体"/>
          <w:lang w:val="zh-TW" w:eastAsia="zh-TW"/>
        </w:rPr>
        <w:t>日签署了旅游合同，参加由</w:t>
      </w:r>
      <w:r>
        <w:rPr>
          <w:rStyle w:val="11"/>
          <w:rFonts w:ascii="微软雅黑" w:hAnsi="微软雅黑" w:eastAsia="微软雅黑"/>
        </w:rPr>
        <w:t>____________</w:t>
      </w:r>
      <w:r>
        <w:rPr>
          <w:rStyle w:val="11"/>
          <w:rFonts w:ascii="微软雅黑" w:hAnsi="微软雅黑" w:eastAsia="微软雅黑" w:cs="宋体"/>
          <w:lang w:val="zh-TW" w:eastAsia="zh-TW"/>
        </w:rPr>
        <w:t>组织的</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w:t>
      </w:r>
      <w:r>
        <w:rPr>
          <w:rStyle w:val="11"/>
          <w:rFonts w:ascii="微软雅黑" w:hAnsi="微软雅黑" w:eastAsia="微软雅黑" w:cs="宋体"/>
          <w:lang w:val="zh-TW" w:eastAsia="zh-TW"/>
        </w:rPr>
        <w:t>月</w:t>
      </w:r>
      <w:r>
        <w:rPr>
          <w:rStyle w:val="11"/>
          <w:rFonts w:ascii="微软雅黑" w:hAnsi="微软雅黑" w:eastAsia="微软雅黑"/>
        </w:rPr>
        <w:t>___</w:t>
      </w:r>
      <w:r>
        <w:rPr>
          <w:rStyle w:val="11"/>
          <w:rFonts w:ascii="微软雅黑" w:hAnsi="微软雅黑" w:eastAsia="微软雅黑" w:cs="宋体"/>
          <w:lang w:val="zh-TW" w:eastAsia="zh-TW"/>
        </w:rPr>
        <w:t>日</w:t>
      </w:r>
      <w:r>
        <w:rPr>
          <w:rStyle w:val="11"/>
          <w:rFonts w:ascii="微软雅黑" w:hAnsi="微软雅黑" w:eastAsia="微软雅黑"/>
        </w:rPr>
        <w:t xml:space="preserve"> </w:t>
      </w:r>
      <w:r>
        <w:rPr>
          <w:rStyle w:val="11"/>
          <w:rFonts w:ascii="微软雅黑" w:hAnsi="微软雅黑" w:eastAsia="微软雅黑" w:cs="宋体"/>
          <w:lang w:val="zh-TW" w:eastAsia="zh-TW"/>
        </w:rPr>
        <w:t>至</w:t>
      </w:r>
      <w:r>
        <w:rPr>
          <w:rStyle w:val="11"/>
          <w:rFonts w:ascii="微软雅黑" w:hAnsi="微软雅黑" w:eastAsia="微软雅黑"/>
        </w:rPr>
        <w:t xml:space="preserve"> _______</w:t>
      </w:r>
      <w:r>
        <w:rPr>
          <w:rStyle w:val="11"/>
          <w:rFonts w:ascii="微软雅黑" w:hAnsi="微软雅黑" w:eastAsia="微软雅黑" w:cs="宋体"/>
          <w:lang w:val="zh-TW" w:eastAsia="zh-TW"/>
        </w:rPr>
        <w:t>年</w:t>
      </w:r>
      <w:r>
        <w:rPr>
          <w:rStyle w:val="11"/>
          <w:rFonts w:ascii="微软雅黑" w:hAnsi="微软雅黑" w:eastAsia="微软雅黑"/>
        </w:rPr>
        <w:t>____</w:t>
      </w:r>
      <w:r>
        <w:rPr>
          <w:rStyle w:val="11"/>
          <w:rFonts w:ascii="微软雅黑" w:hAnsi="微软雅黑" w:eastAsia="微软雅黑" w:cs="宋体"/>
          <w:lang w:val="zh-TW" w:eastAsia="zh-TW"/>
        </w:rPr>
        <w:t>月</w:t>
      </w:r>
      <w:r>
        <w:rPr>
          <w:rStyle w:val="11"/>
          <w:rFonts w:ascii="微软雅黑" w:hAnsi="微软雅黑" w:eastAsia="微软雅黑"/>
        </w:rPr>
        <w:t>____</w:t>
      </w:r>
      <w:r>
        <w:rPr>
          <w:rStyle w:val="11"/>
          <w:rFonts w:ascii="微软雅黑" w:hAnsi="微软雅黑" w:eastAsia="微软雅黑" w:cs="宋体"/>
          <w:lang w:val="zh-TW" w:eastAsia="zh-TW"/>
        </w:rPr>
        <w:t>日</w:t>
      </w:r>
      <w:r>
        <w:rPr>
          <w:rStyle w:val="11"/>
          <w:rFonts w:ascii="微软雅黑" w:hAnsi="微软雅黑" w:eastAsia="微软雅黑"/>
        </w:rPr>
        <w:t>___________________________</w:t>
      </w:r>
      <w:r>
        <w:rPr>
          <w:rStyle w:val="11"/>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276" w:right="985" w:bottom="993"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-805815</wp:posOffset>
          </wp:positionH>
          <wp:positionV relativeFrom="margin">
            <wp:posOffset>-796925</wp:posOffset>
          </wp:positionV>
          <wp:extent cx="7560310" cy="10694035"/>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411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3"/>
    <w:multiLevelType w:val="multilevel"/>
    <w:tmpl w:val="0000000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7785AC7"/>
    <w:multiLevelType w:val="multilevel"/>
    <w:tmpl w:val="57785AC7"/>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0079F7"/>
    <w:rsid w:val="00001595"/>
    <w:rsid w:val="000079F7"/>
    <w:rsid w:val="000234EF"/>
    <w:rsid w:val="00027D31"/>
    <w:rsid w:val="00092C9D"/>
    <w:rsid w:val="0010029A"/>
    <w:rsid w:val="004635D1"/>
    <w:rsid w:val="005B7A36"/>
    <w:rsid w:val="006F2B9D"/>
    <w:rsid w:val="008A68AF"/>
    <w:rsid w:val="008E7F43"/>
    <w:rsid w:val="008F2EC0"/>
    <w:rsid w:val="0093781F"/>
    <w:rsid w:val="00C13F7D"/>
    <w:rsid w:val="00C23090"/>
    <w:rsid w:val="00CC7408"/>
    <w:rsid w:val="00D45ABE"/>
    <w:rsid w:val="00D45B11"/>
    <w:rsid w:val="00DB69B3"/>
    <w:rsid w:val="00F3493A"/>
    <w:rsid w:val="00FB363A"/>
    <w:rsid w:val="01663F95"/>
    <w:rsid w:val="085F3E59"/>
    <w:rsid w:val="0A4C77EB"/>
    <w:rsid w:val="0F0E4347"/>
    <w:rsid w:val="0FEC4FF6"/>
    <w:rsid w:val="19D24EBC"/>
    <w:rsid w:val="1B205D4F"/>
    <w:rsid w:val="1FFA0897"/>
    <w:rsid w:val="2EED37D1"/>
    <w:rsid w:val="30FB339D"/>
    <w:rsid w:val="31EC1F3F"/>
    <w:rsid w:val="42882B30"/>
    <w:rsid w:val="555570B0"/>
    <w:rsid w:val="578C5EE6"/>
    <w:rsid w:val="5B6D5582"/>
    <w:rsid w:val="63987831"/>
    <w:rsid w:val="63AA5C49"/>
    <w:rsid w:val="69AB76F4"/>
    <w:rsid w:val="69E401C2"/>
    <w:rsid w:val="71FA6346"/>
    <w:rsid w:val="783D0335"/>
    <w:rsid w:val="784018FF"/>
    <w:rsid w:val="7A7A00CF"/>
    <w:rsid w:val="7C3C0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styleId="2">
    <w:name w:val="heading 1"/>
    <w:basedOn w:val="1"/>
    <w:next w:val="1"/>
    <w:link w:val="18"/>
    <w:qFormat/>
    <w:uiPriority w:val="9"/>
    <w:pPr>
      <w:keepNext/>
      <w:keepLines/>
      <w:spacing w:before="340" w:after="330" w:line="576" w:lineRule="auto"/>
      <w:outlineLvl w:val="0"/>
    </w:pPr>
    <w:rPr>
      <w:b/>
      <w:kern w:val="44"/>
      <w:sz w:val="44"/>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6"/>
    <w:qFormat/>
    <w:uiPriority w:val="99"/>
    <w:rPr>
      <w:sz w:val="18"/>
      <w:szCs w:val="18"/>
    </w:rPr>
  </w:style>
  <w:style w:type="paragraph" w:styleId="4">
    <w:name w:val="footer"/>
    <w:basedOn w:val="1"/>
    <w:link w:val="15"/>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eastAsia="宋体" w:cs="Arial Unicode MS"/>
      <w:color w:val="000000"/>
      <w:kern w:val="2"/>
      <w:sz w:val="18"/>
      <w:szCs w:val="18"/>
      <w:u w:color="000000"/>
      <w:lang w:val="en-US" w:eastAsia="zh-CN" w:bidi="ar-SA"/>
    </w:rPr>
  </w:style>
  <w:style w:type="character" w:styleId="7">
    <w:name w:val="Hyperlink"/>
    <w:qFormat/>
    <w:uiPriority w:val="0"/>
    <w:rPr>
      <w:u w:val="single"/>
    </w:rPr>
  </w:style>
  <w:style w:type="table" w:customStyle="1" w:styleId="9">
    <w:name w:val="Table Normal"/>
    <w:qFormat/>
    <w:uiPriority w:val="0"/>
    <w:tblPr>
      <w:tblLayout w:type="fixed"/>
      <w:tblCellMar>
        <w:top w:w="0" w:type="dxa"/>
        <w:left w:w="0" w:type="dxa"/>
        <w:bottom w:w="0" w:type="dxa"/>
        <w:right w:w="0" w:type="dxa"/>
      </w:tblCellMar>
    </w:tblPr>
  </w:style>
  <w:style w:type="paragraph" w:customStyle="1" w:styleId="10">
    <w:name w:val="Header &amp; Footer"/>
    <w:qFormat/>
    <w:uiPriority w:val="0"/>
    <w:pPr>
      <w:tabs>
        <w:tab w:val="right" w:pos="9020"/>
      </w:tabs>
    </w:pPr>
    <w:rPr>
      <w:rFonts w:ascii="Helvetica" w:hAnsi="Helvetica" w:eastAsia="宋体" w:cs="Arial Unicode MS"/>
      <w:color w:val="000000"/>
      <w:sz w:val="24"/>
      <w:szCs w:val="24"/>
      <w:lang w:val="en-US" w:eastAsia="zh-CN" w:bidi="ar-SA"/>
    </w:rPr>
  </w:style>
  <w:style w:type="character" w:customStyle="1" w:styleId="11">
    <w:name w:val="None"/>
    <w:qFormat/>
    <w:uiPriority w:val="0"/>
  </w:style>
  <w:style w:type="character" w:customStyle="1" w:styleId="12">
    <w:name w:val="Hyperlink.0"/>
    <w:basedOn w:val="13"/>
    <w:qFormat/>
    <w:uiPriority w:val="0"/>
    <w:rPr>
      <w:rFonts w:ascii="宋体" w:hAnsi="宋体" w:eastAsia="宋体" w:cs="宋体"/>
      <w:spacing w:val="0"/>
      <w:sz w:val="24"/>
      <w:szCs w:val="24"/>
      <w:lang w:val="zh-TW" w:eastAsia="zh-TW"/>
    </w:rPr>
  </w:style>
  <w:style w:type="character" w:customStyle="1" w:styleId="13">
    <w:name w:val="None A"/>
    <w:qFormat/>
    <w:uiPriority w:val="0"/>
  </w:style>
  <w:style w:type="character" w:customStyle="1" w:styleId="14">
    <w:name w:val="Hyperlink.1"/>
    <w:basedOn w:val="11"/>
    <w:qFormat/>
    <w:uiPriority w:val="0"/>
    <w:rPr>
      <w:lang w:val="zh-TW" w:eastAsia="zh-TW"/>
    </w:rPr>
  </w:style>
  <w:style w:type="character" w:customStyle="1" w:styleId="15">
    <w:name w:val="页脚 Char"/>
    <w:basedOn w:val="6"/>
    <w:link w:val="4"/>
    <w:qFormat/>
    <w:uiPriority w:val="99"/>
    <w:rPr>
      <w:rFonts w:cs="Arial Unicode MS"/>
      <w:color w:val="000000"/>
      <w:kern w:val="2"/>
      <w:sz w:val="18"/>
      <w:szCs w:val="18"/>
      <w:u w:color="000000"/>
    </w:rPr>
  </w:style>
  <w:style w:type="character" w:customStyle="1" w:styleId="16">
    <w:name w:val="批注框文本 Char"/>
    <w:basedOn w:val="6"/>
    <w:link w:val="3"/>
    <w:qFormat/>
    <w:uiPriority w:val="99"/>
    <w:rPr>
      <w:rFonts w:cs="Arial Unicode MS"/>
      <w:color w:val="000000"/>
      <w:kern w:val="2"/>
      <w:sz w:val="18"/>
      <w:szCs w:val="18"/>
      <w:u w:color="000000"/>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Company>
  <Pages>11</Pages>
  <Words>1651</Words>
  <Characters>9413</Characters>
  <Lines>78</Lines>
  <Paragraphs>22</Paragraphs>
  <TotalTime>7</TotalTime>
  <ScaleCrop>false</ScaleCrop>
  <LinksUpToDate>false</LinksUpToDate>
  <CharactersWithSpaces>11042</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2018-10-29T09:55:00Z</dcterms:created>
  <dc:creator>WPS Office</dc:creator>
  <cp:lastModifiedBy>apple</cp:lastModifiedBy>
  <cp:lastPrinted>2017-12-28T09:59:00Z</cp:lastPrinted>
  <dcterms:modified xsi:type="dcterms:W3CDTF">2018-10-30T06:37:58Z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