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exact"/>
        <w:jc w:val="center"/>
        <w:rPr>
          <w:rFonts w:hint="eastAsia" w:ascii="微软雅黑" w:hAnsi="微软雅黑" w:eastAsia="微软雅黑" w:cs="微软雅黑"/>
          <w:b/>
          <w:bCs/>
          <w:color w:val="002060"/>
          <w:sz w:val="36"/>
          <w:szCs w:val="36"/>
          <w:u w:color="002060"/>
        </w:rPr>
      </w:pPr>
      <w:r>
        <w:rPr>
          <w:rFonts w:ascii="微软雅黑" w:hAnsi="微软雅黑" w:eastAsia="微软雅黑" w:cs="微软雅黑"/>
          <w:b/>
          <w:bCs/>
          <w:color w:val="002060"/>
          <w:sz w:val="36"/>
          <w:szCs w:val="36"/>
          <w:u w:color="002060"/>
        </w:rPr>
        <w:drawing>
          <wp:anchor distT="0" distB="0" distL="114300" distR="114300" simplePos="0" relativeHeight="251662336" behindDoc="0" locked="0" layoutInCell="1" allowOverlap="1">
            <wp:simplePos x="0" y="0"/>
            <wp:positionH relativeFrom="column">
              <wp:posOffset>-685800</wp:posOffset>
            </wp:positionH>
            <wp:positionV relativeFrom="paragraph">
              <wp:posOffset>-685800</wp:posOffset>
            </wp:positionV>
            <wp:extent cx="7560310" cy="10693400"/>
            <wp:effectExtent l="0" t="0" r="317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0000" cy="10693556"/>
                    </a:xfrm>
                    <a:prstGeom prst="rect">
                      <a:avLst/>
                    </a:prstGeom>
                  </pic:spPr>
                </pic:pic>
              </a:graphicData>
            </a:graphic>
          </wp:anchor>
        </w:drawing>
      </w:r>
    </w:p>
    <w:p>
      <w:pPr>
        <w:spacing w:line="300" w:lineRule="exact"/>
        <w:jc w:val="center"/>
        <w:rPr>
          <w:rFonts w:hint="eastAsia" w:ascii="微软雅黑" w:hAnsi="微软雅黑" w:eastAsia="微软雅黑" w:cs="微软雅黑"/>
          <w:b/>
          <w:bCs/>
          <w:color w:val="002060"/>
          <w:sz w:val="36"/>
          <w:szCs w:val="36"/>
          <w:u w:color="002060"/>
        </w:rPr>
      </w:pPr>
      <w:r>
        <w:rPr>
          <w:rFonts w:ascii="微软雅黑" w:hAnsi="微软雅黑" w:eastAsia="微软雅黑" w:cs="微软雅黑"/>
          <w:b/>
          <w:bCs/>
          <w:color w:val="002060"/>
          <w:sz w:val="36"/>
          <w:szCs w:val="36"/>
          <w:u w:color="002060"/>
        </w:rPr>
        <w:drawing>
          <wp:anchor distT="0" distB="0" distL="114300" distR="114300" simplePos="0" relativeHeight="251660288" behindDoc="0" locked="0" layoutInCell="1" allowOverlap="1">
            <wp:simplePos x="0" y="0"/>
            <wp:positionH relativeFrom="column">
              <wp:posOffset>-720090</wp:posOffset>
            </wp:positionH>
            <wp:positionV relativeFrom="paragraph">
              <wp:posOffset>-720725</wp:posOffset>
            </wp:positionV>
            <wp:extent cx="7559675" cy="10693400"/>
            <wp:effectExtent l="0" t="0" r="317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p>
    <w:p>
      <w:pPr>
        <w:spacing w:line="300" w:lineRule="exact"/>
        <w:jc w:val="center"/>
        <w:rPr>
          <w:rFonts w:hint="eastAsia" w:ascii="微软雅黑" w:hAnsi="微软雅黑" w:eastAsia="微软雅黑" w:cs="微软雅黑"/>
          <w:b/>
          <w:bCs/>
          <w:color w:val="002060"/>
          <w:sz w:val="36"/>
          <w:szCs w:val="36"/>
          <w:u w:color="002060"/>
          <w:lang w:eastAsia="zh-CN"/>
        </w:rPr>
      </w:pPr>
      <w:bookmarkStart w:id="0" w:name="_GoBack"/>
      <w:r>
        <w:rPr>
          <w:rFonts w:hint="eastAsia" w:ascii="微软雅黑" w:hAnsi="微软雅黑" w:eastAsia="微软雅黑" w:cs="微软雅黑"/>
          <w:b/>
          <w:bCs/>
          <w:color w:val="002060"/>
          <w:sz w:val="36"/>
          <w:szCs w:val="36"/>
          <w:u w:color="002060"/>
          <w:lang w:eastAsia="zh-CN"/>
        </w:rPr>
        <w:drawing>
          <wp:anchor distT="0" distB="0" distL="114300" distR="114300" simplePos="0" relativeHeight="251663360" behindDoc="0" locked="0" layoutInCell="1" allowOverlap="1">
            <wp:simplePos x="0" y="0"/>
            <wp:positionH relativeFrom="column">
              <wp:posOffset>-727710</wp:posOffset>
            </wp:positionH>
            <wp:positionV relativeFrom="paragraph">
              <wp:posOffset>-893445</wp:posOffset>
            </wp:positionV>
            <wp:extent cx="7576185" cy="10716895"/>
            <wp:effectExtent l="0" t="0" r="5715" b="8255"/>
            <wp:wrapSquare wrapText="bothSides"/>
            <wp:docPr id="1" name="图片 1" descr="0424艳玉黄石 一价行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424艳玉黄石 一价行程3"/>
                    <pic:cNvPicPr>
                      <a:picLocks noChangeAspect="1"/>
                    </pic:cNvPicPr>
                  </pic:nvPicPr>
                  <pic:blipFill>
                    <a:blip r:embed="rId7"/>
                    <a:stretch>
                      <a:fillRect/>
                    </a:stretch>
                  </pic:blipFill>
                  <pic:spPr>
                    <a:xfrm>
                      <a:off x="0" y="0"/>
                      <a:ext cx="7576185" cy="10716895"/>
                    </a:xfrm>
                    <a:prstGeom prst="rect">
                      <a:avLst/>
                    </a:prstGeom>
                  </pic:spPr>
                </pic:pic>
              </a:graphicData>
            </a:graphic>
          </wp:anchor>
        </w:drawing>
      </w:r>
      <w:bookmarkEnd w:id="0"/>
    </w:p>
    <w:p>
      <w:pPr>
        <w:spacing w:line="300" w:lineRule="exact"/>
        <w:jc w:val="center"/>
        <w:rPr>
          <w:rFonts w:ascii="微软雅黑" w:hAnsi="微软雅黑" w:eastAsia="微软雅黑" w:cs="微软雅黑"/>
          <w:b/>
          <w:bCs/>
          <w:color w:val="002060"/>
          <w:sz w:val="36"/>
          <w:szCs w:val="36"/>
          <w:u w:color="002060"/>
        </w:rPr>
      </w:pPr>
    </w:p>
    <w:p>
      <w:pPr>
        <w:jc w:val="center"/>
        <w:rPr>
          <w:rFonts w:hint="eastAsia" w:ascii="微软雅黑" w:hAnsi="微软雅黑" w:eastAsia="微软雅黑" w:cs="微软雅黑"/>
          <w:b/>
          <w:bCs/>
          <w:color w:val="002060"/>
          <w:sz w:val="36"/>
          <w:szCs w:val="36"/>
          <w:u w:color="002060"/>
          <w:lang w:val="zh-TW"/>
        </w:rPr>
      </w:pPr>
      <w:r>
        <w:rPr>
          <w:rFonts w:ascii="微软雅黑" w:hAnsi="微软雅黑" w:eastAsia="微软雅黑" w:cs="微软雅黑"/>
          <w:b/>
          <w:bCs/>
          <w:color w:val="002060"/>
          <w:sz w:val="36"/>
          <w:szCs w:val="36"/>
          <w:u w:color="002060"/>
          <w:lang w:val="zh-TW" w:eastAsia="zh-TW"/>
        </w:rPr>
        <w:t>美国东西海岸</w:t>
      </w:r>
      <w:r>
        <w:rPr>
          <w:rFonts w:ascii="微软雅黑" w:hAnsi="微软雅黑" w:eastAsia="微软雅黑" w:cs="微软雅黑"/>
          <w:b/>
          <w:bCs/>
          <w:color w:val="002060"/>
          <w:sz w:val="36"/>
          <w:szCs w:val="36"/>
          <w:u w:color="002060"/>
        </w:rPr>
        <w:t>++</w:t>
      </w:r>
      <w:r>
        <w:rPr>
          <w:rFonts w:ascii="微软雅黑" w:hAnsi="微软雅黑" w:eastAsia="微软雅黑" w:cs="微软雅黑"/>
          <w:b/>
          <w:bCs/>
          <w:color w:val="002060"/>
          <w:sz w:val="36"/>
          <w:szCs w:val="36"/>
          <w:u w:color="002060"/>
          <w:lang w:val="zh-TW" w:eastAsia="zh-TW"/>
        </w:rPr>
        <w:t>大瀑布</w:t>
      </w:r>
      <w:r>
        <w:rPr>
          <w:rFonts w:hint="eastAsia" w:ascii="微软雅黑" w:hAnsi="微软雅黑" w:eastAsia="微软雅黑" w:cs="微软雅黑"/>
          <w:b/>
          <w:bCs/>
          <w:color w:val="002060"/>
          <w:sz w:val="36"/>
          <w:szCs w:val="36"/>
          <w:u w:color="002060"/>
          <w:lang w:val="zh-TW"/>
        </w:rPr>
        <w:t>+</w:t>
      </w:r>
      <w:r>
        <w:rPr>
          <w:rFonts w:ascii="微软雅黑" w:hAnsi="微软雅黑" w:eastAsia="微软雅黑" w:cs="微软雅黑"/>
          <w:b/>
          <w:bCs/>
          <w:color w:val="002060"/>
          <w:sz w:val="36"/>
          <w:szCs w:val="36"/>
          <w:u w:color="002060"/>
          <w:lang w:val="zh-TW" w:eastAsia="zh-TW"/>
        </w:rPr>
        <w:t>黄石公园</w:t>
      </w:r>
      <w:r>
        <w:rPr>
          <w:rFonts w:ascii="微软雅黑" w:hAnsi="微软雅黑" w:eastAsia="微软雅黑" w:cs="微软雅黑"/>
          <w:b/>
          <w:bCs/>
          <w:color w:val="002060"/>
          <w:sz w:val="36"/>
          <w:szCs w:val="36"/>
          <w:u w:color="002060"/>
        </w:rPr>
        <w:t>+</w:t>
      </w:r>
      <w:r>
        <w:rPr>
          <w:rFonts w:ascii="微软雅黑" w:hAnsi="微软雅黑" w:eastAsia="微软雅黑" w:cs="微软雅黑"/>
          <w:b/>
          <w:bCs/>
          <w:color w:val="002060"/>
          <w:sz w:val="36"/>
          <w:szCs w:val="36"/>
          <w:u w:color="002060"/>
          <w:lang w:val="zh-TW" w:eastAsia="zh-TW"/>
        </w:rPr>
        <w:t>夏威夷</w:t>
      </w:r>
    </w:p>
    <w:p>
      <w:pPr>
        <w:jc w:val="center"/>
        <w:rPr>
          <w:rFonts w:ascii="微软雅黑" w:hAnsi="微软雅黑" w:eastAsia="微软雅黑" w:cs="微软雅黑"/>
          <w:b/>
          <w:bCs/>
          <w:color w:val="002060"/>
          <w:sz w:val="24"/>
          <w:szCs w:val="24"/>
          <w:u w:color="002060"/>
        </w:rPr>
      </w:pPr>
      <w:r>
        <w:rPr>
          <w:rFonts w:hint="eastAsia" w:ascii="微软雅黑" w:hAnsi="微软雅黑" w:eastAsia="微软雅黑" w:cs="微软雅黑"/>
          <w:b/>
          <w:bCs/>
          <w:color w:val="002060"/>
          <w:sz w:val="36"/>
          <w:szCs w:val="36"/>
          <w:u w:color="002060"/>
          <w:lang w:val="zh-TW"/>
        </w:rPr>
        <w:t>一价全含·</w:t>
      </w:r>
      <w:r>
        <w:rPr>
          <w:rFonts w:hint="eastAsia" w:ascii="微软雅黑" w:hAnsi="微软雅黑" w:eastAsia="微软雅黑" w:cs="微软雅黑"/>
          <w:b/>
          <w:bCs/>
          <w:color w:val="002060"/>
          <w:sz w:val="36"/>
          <w:szCs w:val="36"/>
          <w:u w:color="002060"/>
        </w:rPr>
        <w:t>17天</w:t>
      </w:r>
    </w:p>
    <w:p>
      <w:pPr>
        <w:spacing w:line="300" w:lineRule="exact"/>
        <w:jc w:val="center"/>
        <w:rPr>
          <w:rFonts w:ascii="微软雅黑" w:hAnsi="微软雅黑" w:eastAsia="微软雅黑" w:cs="微软雅黑"/>
          <w:b/>
          <w:bCs/>
          <w:color w:val="002060"/>
          <w:sz w:val="24"/>
          <w:szCs w:val="24"/>
          <w:u w:color="002060"/>
          <w:lang w:val="zh-TW" w:eastAsia="zh-TW"/>
        </w:rPr>
      </w:pPr>
      <w:r>
        <w:rPr>
          <w:rFonts w:ascii="微软雅黑" w:hAnsi="微软雅黑" w:eastAsia="微软雅黑" w:cs="微软雅黑"/>
          <w:b/>
          <w:bCs/>
          <w:color w:val="002060"/>
          <w:sz w:val="24"/>
          <w:szCs w:val="24"/>
          <w:u w:color="002060"/>
          <w:lang w:val="zh-TW" w:eastAsia="zh-TW"/>
        </w:rPr>
        <w:t>参考行程</w:t>
      </w:r>
    </w:p>
    <w:tbl>
      <w:tblPr>
        <w:tblStyle w:val="9"/>
        <w:tblW w:w="10348" w:type="dxa"/>
        <w:tblInd w:w="8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843"/>
        <w:gridCol w:w="4077"/>
        <w:gridCol w:w="4428"/>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91" w:hRule="atLeast"/>
        </w:trPr>
        <w:tc>
          <w:tcPr>
            <w:tcW w:w="1843" w:type="dxa"/>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vAlign w:val="center"/>
          </w:tcPr>
          <w:p>
            <w:pPr>
              <w:rPr>
                <w:rFonts w:ascii="微软雅黑" w:hAnsi="微软雅黑" w:eastAsia="微软雅黑"/>
                <w:color w:val="FFFFFF" w:themeColor="background1"/>
                <w:sz w:val="30"/>
                <w:szCs w:val="30"/>
                <w14:textFill>
                  <w14:solidFill>
                    <w14:schemeClr w14:val="bg1"/>
                  </w14:solidFill>
                </w14:textFill>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w:t>
            </w:r>
            <w:r>
              <w:rPr>
                <w:rFonts w:ascii="微软雅黑" w:hAnsi="微软雅黑" w:eastAsia="微软雅黑" w:cs="微软雅黑"/>
                <w:b/>
                <w:bCs/>
                <w:color w:val="FFFFFF" w:themeColor="background1"/>
                <w:sz w:val="30"/>
                <w:szCs w:val="30"/>
                <w:u w:color="002060"/>
                <w14:textFill>
                  <w14:solidFill>
                    <w14:schemeClr w14:val="bg1"/>
                  </w14:solidFill>
                </w14:textFill>
              </w:rPr>
              <w:t>1</w:t>
            </w: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天</w:t>
            </w:r>
          </w:p>
        </w:tc>
        <w:tc>
          <w:tcPr>
            <w:tcW w:w="8505" w:type="dxa"/>
            <w:gridSpan w:val="2"/>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4"/>
                <w:u w:color="002060"/>
                <w:lang w:val="zh-TW" w:eastAsia="zh-TW"/>
                <w14:textFill>
                  <w14:solidFill>
                    <w14:schemeClr w14:val="bg1"/>
                  </w14:solidFill>
                </w14:textFill>
              </w:rPr>
              <w:t>成都</w:t>
            </w:r>
            <w:r>
              <w:rPr>
                <w:rFonts w:hint="eastAsia" w:ascii="MS Gothic" w:hAnsi="MS Gothic" w:eastAsia="MS Gothic" w:cs="MS Gothic"/>
                <w:color w:val="FFFFFF" w:themeColor="background1"/>
                <w:sz w:val="24"/>
                <w:u w:color="002060"/>
                <w14:textFill>
                  <w14:solidFill>
                    <w14:schemeClr w14:val="bg1"/>
                  </w14:solidFill>
                </w14:textFill>
              </w:rPr>
              <w:t>✈</w:t>
            </w:r>
            <w:r>
              <w:rPr>
                <w:rFonts w:ascii="微软雅黑" w:hAnsi="微软雅黑" w:eastAsia="微软雅黑" w:cs="微软雅黑"/>
                <w:b/>
                <w:bCs/>
                <w:color w:val="FFFFFF" w:themeColor="background1"/>
                <w:sz w:val="24"/>
                <w:u w:color="002060"/>
                <w:lang w:val="zh-TW" w:eastAsia="zh-TW"/>
                <w14:textFill>
                  <w14:solidFill>
                    <w14:schemeClr w14:val="bg1"/>
                  </w14:solidFill>
                </w14:textFill>
              </w:rPr>
              <w:t>北京</w:t>
            </w:r>
            <w:r>
              <w:rPr>
                <w:rFonts w:ascii="微软雅黑" w:hAnsi="微软雅黑" w:eastAsia="微软雅黑" w:cs="微软雅黑"/>
                <w:b/>
                <w:bCs/>
                <w:color w:val="FFFFFF" w:themeColor="background1"/>
                <w:sz w:val="24"/>
                <w:u w:color="002060"/>
                <w14:textFill>
                  <w14:solidFill>
                    <w14:schemeClr w14:val="bg1"/>
                  </w14:solidFill>
                </w14:textFill>
              </w:rPr>
              <w:t>-</w:t>
            </w:r>
            <w:r>
              <w:rPr>
                <w:rFonts w:ascii="微软雅黑" w:hAnsi="微软雅黑" w:eastAsia="微软雅黑" w:cs="微软雅黑"/>
                <w:b/>
                <w:bCs/>
                <w:color w:val="FFFFFF" w:themeColor="background1"/>
                <w:sz w:val="24"/>
                <w:u w:color="002060"/>
                <w:lang w:val="zh-TW" w:eastAsia="zh-TW"/>
                <w14:textFill>
                  <w14:solidFill>
                    <w14:schemeClr w14:val="bg1"/>
                  </w14:solidFill>
                </w14:textFill>
              </w:rPr>
              <w:t>夏威夷</w:t>
            </w:r>
            <w:r>
              <w:rPr>
                <w:rFonts w:ascii="微软雅黑" w:hAnsi="微软雅黑" w:eastAsia="微软雅黑" w:cs="微软雅黑"/>
                <w:b/>
                <w:bCs/>
                <w:color w:val="FFFFFF" w:themeColor="background1"/>
                <w:u w:color="002060"/>
                <w:lang w:val="zh-TW" w:eastAsia="zh-TW"/>
                <w14:textFill>
                  <w14:solidFill>
                    <w14:schemeClr w14:val="bg1"/>
                  </w14:solidFill>
                </w14:textFill>
              </w:rPr>
              <w:t xml:space="preserve">  </w:t>
            </w:r>
            <w:r>
              <w:rPr>
                <w:rFonts w:ascii="微软雅黑" w:hAnsi="微软雅黑" w:eastAsia="微软雅黑" w:cs="微软雅黑"/>
                <w:b/>
                <w:bCs/>
                <w:color w:val="FFFFFF" w:themeColor="background1"/>
                <w:sz w:val="20"/>
                <w:u w:color="002060"/>
                <w:lang w:val="zh-TW" w:eastAsia="zh-TW"/>
                <w14:textFill>
                  <w14:solidFill>
                    <w14:schemeClr w14:val="bg1"/>
                  </w14:solidFill>
                </w14:textFill>
              </w:rPr>
              <w:t xml:space="preserve"> </w:t>
            </w:r>
            <w:r>
              <w:rPr>
                <w:rFonts w:ascii="微软雅黑" w:hAnsi="微软雅黑" w:eastAsia="微软雅黑" w:cs="微软雅黑"/>
                <w:b/>
                <w:bCs/>
                <w:color w:val="FFFFFF" w:themeColor="background1"/>
                <w:sz w:val="18"/>
                <w:u w:color="FFFFFF"/>
                <w:lang w:val="zh-TW" w:eastAsia="zh-TW"/>
                <w14:textFill>
                  <w14:solidFill>
                    <w14:schemeClr w14:val="bg1"/>
                  </w14:solidFill>
                </w14:textFill>
              </w:rPr>
              <w:t>参考航班：</w:t>
            </w:r>
            <w:r>
              <w:rPr>
                <w:rFonts w:ascii="微软雅黑" w:hAnsi="微软雅黑" w:eastAsia="微软雅黑" w:cs="微软雅黑"/>
                <w:b/>
                <w:bCs/>
                <w:color w:val="FFFFFF" w:themeColor="background1"/>
                <w:sz w:val="18"/>
                <w:u w:color="FFFFFF"/>
                <w14:textFill>
                  <w14:solidFill>
                    <w14:schemeClr w14:val="bg1"/>
                  </w14:solidFill>
                </w14:textFill>
              </w:rPr>
              <w:t xml:space="preserve">CA837  PEK-HNL   0150 1730-1    </w:t>
            </w:r>
            <w:r>
              <w:rPr>
                <w:rFonts w:ascii="微软雅黑" w:hAnsi="微软雅黑" w:eastAsia="微软雅黑" w:cs="微软雅黑"/>
                <w:b/>
                <w:bCs/>
                <w:color w:val="FFFFFF" w:themeColor="background1"/>
                <w:sz w:val="18"/>
                <w:u w:color="FFFFFF"/>
                <w:lang w:val="zh-TW" w:eastAsia="zh-TW"/>
                <w14:textFill>
                  <w14:solidFill>
                    <w14:schemeClr w14:val="bg1"/>
                  </w14:solidFill>
                </w14:textFill>
              </w:rPr>
              <w:t>联运航班代告</w:t>
            </w:r>
            <w:r>
              <w:rPr>
                <w:rFonts w:ascii="微软雅黑" w:hAnsi="微软雅黑" w:eastAsia="微软雅黑" w:cs="微软雅黑"/>
                <w:b/>
                <w:bCs/>
                <w:color w:val="FFFFFF" w:themeColor="background1"/>
                <w:u w:color="FFFFFF"/>
                <w14:textFill>
                  <w14:solidFill>
                    <w14:schemeClr w14:val="bg1"/>
                  </w14:solidFill>
                </w14:textFill>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1" w:hRule="atLeast"/>
        </w:trPr>
        <w:tc>
          <w:tcPr>
            <w:tcW w:w="10348"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rPr>
                <w:rFonts w:ascii="微软雅黑" w:hAnsi="微软雅黑" w:eastAsia="微软雅黑"/>
              </w:rPr>
            </w:pPr>
            <w:r>
              <w:rPr>
                <w:rFonts w:ascii="微软雅黑" w:hAnsi="微软雅黑" w:eastAsia="微软雅黑" w:cs="微软雅黑"/>
                <w:lang w:val="zh-TW" w:eastAsia="zh-TW"/>
              </w:rPr>
              <w:t>今日集合后飞往北京，后搭乘国际航班飞往夏威夷，接机后入住酒店休息。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51" w:hRule="atLeast"/>
        </w:trPr>
        <w:tc>
          <w:tcPr>
            <w:tcW w:w="5920"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w:t>
            </w:r>
            <w:r>
              <w:rPr>
                <w:rFonts w:ascii="微软雅黑" w:hAnsi="微软雅黑" w:eastAsia="微软雅黑" w:cs="微软雅黑"/>
              </w:rPr>
              <w:t xml:space="preserve">X  X </w:t>
            </w:r>
            <w:r>
              <w:rPr>
                <w:rFonts w:ascii="微软雅黑" w:hAnsi="微软雅黑" w:eastAsia="微软雅黑" w:cs="微软雅黑"/>
                <w:lang w:val="zh-TW" w:eastAsia="zh-TW"/>
              </w:rPr>
              <w:t>晚</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43" w:hRule="atLeast"/>
        </w:trPr>
        <w:tc>
          <w:tcPr>
            <w:tcW w:w="1843" w:type="dxa"/>
            <w:tcBorders>
              <w:top w:val="single" w:color="8064A2" w:sz="8" w:space="0"/>
              <w:left w:val="single" w:color="8064A2" w:sz="8" w:space="0"/>
              <w:bottom w:val="single" w:color="8064A2" w:sz="8" w:space="0"/>
              <w:right w:val="single" w:color="8064A2" w:sz="8" w:space="0"/>
            </w:tcBorders>
            <w:shd w:val="clear" w:color="auto" w:fill="0070C0"/>
            <w:tcMar>
              <w:top w:w="80" w:type="dxa"/>
              <w:left w:w="80" w:type="dxa"/>
              <w:bottom w:w="80" w:type="dxa"/>
              <w:right w:w="80" w:type="dxa"/>
            </w:tcMar>
            <w:vAlign w:val="center"/>
          </w:tcPr>
          <w:p>
            <w:pPr>
              <w:rPr>
                <w:rFonts w:ascii="微软雅黑" w:hAnsi="微软雅黑" w:eastAsia="微软雅黑"/>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第2天</w:t>
            </w:r>
          </w:p>
        </w:tc>
        <w:tc>
          <w:tcPr>
            <w:tcW w:w="8505" w:type="dxa"/>
            <w:gridSpan w:val="2"/>
            <w:tcBorders>
              <w:top w:val="single" w:color="8064A2" w:sz="8" w:space="0"/>
              <w:left w:val="single" w:color="8064A2" w:sz="8" w:space="0"/>
              <w:bottom w:val="single" w:color="8064A2" w:sz="8" w:space="0"/>
              <w:right w:val="single" w:color="8064A2" w:sz="8" w:space="0"/>
            </w:tcBorders>
            <w:shd w:val="clear" w:color="auto" w:fill="0070C0"/>
            <w:tcMar>
              <w:top w:w="80" w:type="dxa"/>
              <w:left w:w="80" w:type="dxa"/>
              <w:bottom w:w="80" w:type="dxa"/>
              <w:right w:w="80" w:type="dxa"/>
            </w:tcMar>
            <w:vAlign w:val="center"/>
          </w:tcPr>
          <w:p>
            <w:pPr>
              <w:rPr>
                <w:rFonts w:ascii="微软雅黑" w:hAnsi="微软雅黑" w:eastAsia="微软雅黑"/>
              </w:rPr>
            </w:pPr>
            <w:r>
              <w:rPr>
                <w:rFonts w:ascii="微软雅黑" w:hAnsi="微软雅黑" w:eastAsia="微软雅黑" w:cs="微软雅黑"/>
                <w:b/>
                <w:bCs/>
                <w:color w:val="FFFFFF" w:themeColor="background1"/>
                <w:sz w:val="24"/>
                <w:u w:color="002060"/>
                <w:lang w:val="zh-TW" w:eastAsia="zh-TW"/>
                <w14:textFill>
                  <w14:solidFill>
                    <w14:schemeClr w14:val="bg1"/>
                  </w14:solidFill>
                </w14:textFill>
              </w:rPr>
              <w:t>夏威夷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736" w:hRule="atLeast"/>
        </w:trPr>
        <w:tc>
          <w:tcPr>
            <w:tcW w:w="10348"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left"/>
              <w:rPr>
                <w:rFonts w:ascii="微软雅黑" w:hAnsi="微软雅黑" w:eastAsia="微软雅黑"/>
              </w:rPr>
            </w:pPr>
            <w:r>
              <w:rPr>
                <w:rFonts w:ascii="微软雅黑" w:hAnsi="微软雅黑" w:eastAsia="微软雅黑" w:cs="微软雅黑"/>
                <w:lang w:val="zh-TW" w:eastAsia="zh-TW"/>
              </w:rPr>
              <w:t xml:space="preserve">早餐后参观【珍珠港】，珍珠港因以前盛产珍珠而得名，地处欧胡岛南岸的科劳山脉和怀阿奈山脉之间平原的最低处，是一天然的深水良港，也是美国海军的基地。 </w:t>
            </w:r>
            <w:r>
              <w:rPr>
                <w:rFonts w:ascii="微软雅黑" w:hAnsi="微软雅黑" w:eastAsia="微软雅黑" w:cs="微软雅黑"/>
              </w:rPr>
              <w:t>1941</w:t>
            </w:r>
            <w:r>
              <w:rPr>
                <w:rFonts w:ascii="微软雅黑" w:hAnsi="微软雅黑" w:eastAsia="微软雅黑" w:cs="微软雅黑"/>
                <w:lang w:val="zh-TW" w:eastAsia="zh-TW"/>
              </w:rPr>
              <w:t>年</w:t>
            </w:r>
            <w:r>
              <w:rPr>
                <w:rFonts w:ascii="微软雅黑" w:hAnsi="微软雅黑" w:eastAsia="微软雅黑" w:cs="微软雅黑"/>
              </w:rPr>
              <w:t>12</w:t>
            </w:r>
            <w:r>
              <w:rPr>
                <w:rFonts w:ascii="微软雅黑" w:hAnsi="微软雅黑" w:eastAsia="微软雅黑" w:cs="微软雅黑"/>
                <w:lang w:val="zh-TW" w:eastAsia="zh-TW"/>
              </w:rPr>
              <w:t>月</w:t>
            </w:r>
            <w:r>
              <w:rPr>
                <w:rFonts w:ascii="微软雅黑" w:hAnsi="微软雅黑" w:eastAsia="微软雅黑" w:cs="微软雅黑"/>
              </w:rPr>
              <w:t>7</w:t>
            </w:r>
            <w:r>
              <w:rPr>
                <w:rFonts w:ascii="微软雅黑" w:hAnsi="微软雅黑" w:eastAsia="微软雅黑" w:cs="微软雅黑"/>
                <w:lang w:val="zh-TW" w:eastAsia="zh-TW"/>
              </w:rPr>
              <w:t>日清晨，日本偷袭珍珠港事件就发生在这里。在珍珠港，您将可以远眺亚利桑那号战舰纪念堂，凭吊当年的阵亡将士。接着前往火奴鲁鲁市区参观【市政大厦】（外观）、美国唯一的【皇宮】（外观）、【国王铜像】（外观）等</w:t>
            </w:r>
            <w:r>
              <w:rPr>
                <w:rFonts w:hint="eastAsia" w:ascii="微软雅黑" w:hAnsi="微软雅黑" w:eastAsia="微软雅黑" w:cs="微软雅黑"/>
                <w:b/>
                <w:bCs/>
                <w:color w:val="002060"/>
                <w:u w:color="002060"/>
                <w:lang w:val="zh-TW" w:eastAsia="zh-TW"/>
              </w:rPr>
              <w:t>，后</w:t>
            </w:r>
            <w:r>
              <w:rPr>
                <w:rFonts w:ascii="微软雅黑" w:hAnsi="微软雅黑" w:eastAsia="微软雅黑" w:cs="微软雅黑"/>
                <w:lang w:val="zh-TW" w:eastAsia="zh-TW"/>
              </w:rPr>
              <w:t>小环岛精华游；途经世界闻名的威基基海滩，夏威夷卡哈拉高级住宅区、钻石山；游览恐龙湾，观赏喷水口；途经白沙滩海岸；绕过最东端的马卡普海角，穿过夏威夷土族保护区，观赏帕里大风口。沿途您可尽情地欣赏欧胡岛海岸壮美的自然风光。参观夏威夷珍珠、珠宝店。整个行程约</w:t>
            </w:r>
            <w:r>
              <w:rPr>
                <w:rFonts w:ascii="微软雅黑" w:hAnsi="微软雅黑" w:eastAsia="微软雅黑" w:cs="微软雅黑"/>
              </w:rPr>
              <w:t>5</w:t>
            </w:r>
            <w:r>
              <w:rPr>
                <w:rFonts w:ascii="微软雅黑" w:hAnsi="微软雅黑" w:eastAsia="微软雅黑" w:cs="微软雅黑"/>
                <w:lang w:val="zh-TW" w:eastAsia="zh-TW"/>
              </w:rPr>
              <w:t>小时左右。</w:t>
            </w:r>
            <w:r>
              <w:rPr>
                <w:rFonts w:ascii="微软雅黑" w:hAnsi="微软雅黑" w:eastAsia="微软雅黑" w:cs="微软雅黑"/>
              </w:rPr>
              <w:br w:type="textWrapping"/>
            </w:r>
            <w:r>
              <w:rPr>
                <w:rFonts w:ascii="微软雅黑" w:hAnsi="微软雅黑" w:eastAsia="微软雅黑" w:cs="微软雅黑"/>
                <w:lang w:val="zh-TW" w:eastAsia="zh-TW"/>
              </w:rPr>
              <w:t>下午自由活动（不含车、导服务）</w:t>
            </w:r>
            <w:r>
              <w:rPr>
                <w:rFonts w:ascii="微软雅黑" w:hAnsi="微软雅黑" w:eastAsia="微软雅黑" w:cs="微软雅黑"/>
              </w:rPr>
              <w:br w:type="textWrapping"/>
            </w:r>
            <w:r>
              <w:rPr>
                <w:rFonts w:hint="eastAsia" w:ascii="微软雅黑" w:hAnsi="微软雅黑" w:eastAsia="微软雅黑" w:cs="微软雅黑"/>
                <w:b/>
                <w:bCs/>
                <w:color w:val="FF0000"/>
                <w:u w:color="FF0000"/>
                <w:lang w:val="zh-TW" w:eastAsia="zh-TW"/>
              </w:rPr>
              <w:t>推荐自费：【大环岛】</w:t>
            </w:r>
            <w:r>
              <w:rPr>
                <w:rFonts w:ascii="微软雅黑" w:hAnsi="微软雅黑" w:eastAsia="微软雅黑" w:cs="微软雅黑"/>
                <w:lang w:val="zh-TW" w:eastAsia="zh-TW"/>
              </w:rPr>
              <w:t>参观张学良将军墓园、杜尔凤梨园、哈雷瓦小镇、日落海滩和筒状波浪区、途径海龟保护区、品尝卡乎库著名的虾餐、一路欣赏夏威夷最美的北边海岸线风光。</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17" w:hRule="atLeast"/>
        </w:trPr>
        <w:tc>
          <w:tcPr>
            <w:tcW w:w="5920"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餐：早午</w:t>
            </w:r>
            <w:r>
              <w:rPr>
                <w:rFonts w:ascii="微软雅黑" w:hAnsi="微软雅黑" w:eastAsia="微软雅黑" w:cs="微软雅黑"/>
              </w:rPr>
              <w:t>X</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01" w:hRule="atLeast"/>
        </w:trPr>
        <w:tc>
          <w:tcPr>
            <w:tcW w:w="1843" w:type="dxa"/>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vAlign w:val="center"/>
          </w:tcPr>
          <w:p>
            <w:pPr>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第3天</w:t>
            </w:r>
          </w:p>
        </w:tc>
        <w:tc>
          <w:tcPr>
            <w:tcW w:w="8505" w:type="dxa"/>
            <w:gridSpan w:val="2"/>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vAlign w:val="center"/>
          </w:tcPr>
          <w:p>
            <w:pPr>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4"/>
                <w:u w:color="002060"/>
                <w:lang w:val="zh-TW" w:eastAsia="zh-TW"/>
                <w14:textFill>
                  <w14:solidFill>
                    <w14:schemeClr w14:val="bg1"/>
                  </w14:solidFill>
                </w14:textFill>
              </w:rPr>
              <w:t>夏威夷</w:t>
            </w:r>
            <w:r>
              <w:rPr>
                <w:rFonts w:hint="eastAsia" w:ascii="MS Gothic" w:hAnsi="MS Gothic" w:eastAsia="MS Gothic" w:cs="MS Gothic"/>
                <w:b/>
                <w:color w:val="FFFFFF" w:themeColor="background1"/>
                <w:sz w:val="24"/>
                <w:u w:color="002060"/>
                <w14:textFill>
                  <w14:solidFill>
                    <w14:schemeClr w14:val="bg1"/>
                  </w14:solidFill>
                </w14:textFill>
              </w:rPr>
              <w:t>✈</w:t>
            </w:r>
            <w:r>
              <w:rPr>
                <w:rFonts w:hint="eastAsia" w:ascii="微软雅黑" w:hAnsi="微软雅黑" w:eastAsia="微软雅黑" w:cs="MS Gothic"/>
                <w:b/>
                <w:color w:val="FFFFFF" w:themeColor="background1"/>
                <w:sz w:val="24"/>
                <w:u w:color="002060"/>
                <w14:textFill>
                  <w14:solidFill>
                    <w14:schemeClr w14:val="bg1"/>
                  </w14:solidFill>
                </w14:textFill>
              </w:rPr>
              <w:t>洛杉矶</w:t>
            </w:r>
            <w:r>
              <w:rPr>
                <w:rFonts w:ascii="微软雅黑" w:hAnsi="微软雅黑" w:eastAsia="微软雅黑" w:cs="微软雅黑"/>
                <w:b/>
                <w:bCs/>
                <w:color w:val="FFFFFF" w:themeColor="background1"/>
                <w:u w:color="002060"/>
                <w:lang w:val="zh-TW" w:eastAsia="zh-TW"/>
                <w14:textFill>
                  <w14:solidFill>
                    <w14:schemeClr w14:val="bg1"/>
                  </w14:solidFill>
                </w14:textFill>
              </w:rPr>
              <w:t xml:space="preserve">    </w:t>
            </w:r>
            <w:r>
              <w:rPr>
                <w:rFonts w:ascii="微软雅黑" w:hAnsi="微软雅黑" w:eastAsia="微软雅黑" w:cs="微软雅黑"/>
                <w:b/>
                <w:bCs/>
                <w:color w:val="FFFFFF" w:themeColor="background1"/>
                <w:u w:color="FFFFFF"/>
                <w:lang w:val="zh-TW" w:eastAsia="zh-TW"/>
                <w14:textFill>
                  <w14:solidFill>
                    <w14:schemeClr w14:val="bg1"/>
                  </w14:solidFill>
                </w14:textFill>
              </w:rPr>
              <w:t>参考航班：待告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267" w:hRule="atLeast"/>
        </w:trPr>
        <w:tc>
          <w:tcPr>
            <w:tcW w:w="10348"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color w:val="FF0000"/>
                <w:u w:color="FF0000"/>
              </w:rPr>
            </w:pPr>
            <w:r>
              <w:rPr>
                <w:rFonts w:ascii="微软雅黑" w:hAnsi="微软雅黑" w:eastAsia="微软雅黑" w:cs="微软雅黑"/>
                <w:color w:val="FF0000"/>
                <w:u w:color="FF0000"/>
              </w:rPr>
              <w:t>(</w:t>
            </w:r>
            <w:r>
              <w:rPr>
                <w:rFonts w:ascii="微软雅黑" w:hAnsi="微软雅黑" w:eastAsia="微软雅黑" w:cs="微软雅黑"/>
                <w:color w:val="FF0000"/>
                <w:u w:color="FF0000"/>
                <w:lang w:val="zh-TW" w:eastAsia="zh-TW"/>
              </w:rPr>
              <w:t>内陆航班不含餐，不含行李托运，请自备餐食。美国国内段行李托运费</w:t>
            </w:r>
            <w:r>
              <w:rPr>
                <w:rFonts w:ascii="微软雅黑" w:hAnsi="微软雅黑" w:eastAsia="微软雅黑" w:cs="微软雅黑"/>
                <w:color w:val="FF0000"/>
                <w:u w:color="FF0000"/>
              </w:rPr>
              <w:t>25-50</w:t>
            </w:r>
            <w:r>
              <w:rPr>
                <w:rFonts w:ascii="微软雅黑" w:hAnsi="微软雅黑" w:eastAsia="微软雅黑" w:cs="微软雅黑"/>
                <w:color w:val="FF0000"/>
                <w:u w:color="FF0000"/>
                <w:lang w:val="zh-TW" w:eastAsia="zh-TW"/>
              </w:rPr>
              <w:t>美金</w:t>
            </w:r>
            <w:r>
              <w:rPr>
                <w:rFonts w:ascii="微软雅黑" w:hAnsi="微软雅黑" w:eastAsia="微软雅黑" w:cs="微软雅黑"/>
                <w:color w:val="FF0000"/>
                <w:u w:color="FF0000"/>
              </w:rPr>
              <w:t>/</w:t>
            </w:r>
            <w:r>
              <w:rPr>
                <w:rFonts w:ascii="微软雅黑" w:hAnsi="微软雅黑" w:eastAsia="微软雅黑" w:cs="微软雅黑"/>
                <w:color w:val="FF0000"/>
                <w:u w:color="FF0000"/>
                <w:lang w:val="zh-TW" w:eastAsia="zh-TW"/>
              </w:rPr>
              <w:t>件，具体以航空公司柜台收费标准为准，若遇早班机，请自备早餐）</w:t>
            </w:r>
          </w:p>
          <w:p>
            <w:pPr>
              <w:spacing w:line="300" w:lineRule="exact"/>
              <w:rPr>
                <w:rFonts w:ascii="微软雅黑" w:hAnsi="微软雅黑" w:eastAsia="微软雅黑"/>
              </w:rPr>
            </w:pPr>
            <w:r>
              <w:rPr>
                <w:rFonts w:ascii="微软雅黑" w:hAnsi="微软雅黑" w:eastAsia="微软雅黑" w:cs="微软雅黑"/>
                <w:lang w:val="zh-TW" w:eastAsia="zh-TW"/>
              </w:rPr>
              <w:t>今日乘内陆航班前往</w:t>
            </w:r>
            <w:r>
              <w:rPr>
                <w:rFonts w:ascii="微软雅黑" w:hAnsi="微软雅黑" w:eastAsia="微软雅黑" w:cs="微软雅黑"/>
                <w:kern w:val="0"/>
                <w:lang w:val="zh-TW" w:eastAsia="zh-TW"/>
              </w:rPr>
              <w:t>天使之城洛杉矶，洛杉矶位于美国</w:t>
            </w:r>
            <w:r>
              <w:fldChar w:fldCharType="begin"/>
            </w:r>
            <w:r>
              <w:instrText xml:space="preserve"> HYPERLINK "http://baike.baidu.com/view/526914.htm" </w:instrText>
            </w:r>
            <w:r>
              <w:fldChar w:fldCharType="separate"/>
            </w:r>
            <w:r>
              <w:rPr>
                <w:rStyle w:val="14"/>
                <w:rFonts w:ascii="微软雅黑" w:hAnsi="微软雅黑" w:eastAsia="微软雅黑" w:cs="微软雅黑"/>
              </w:rPr>
              <w:t>加州</w:t>
            </w:r>
            <w:r>
              <w:rPr>
                <w:rStyle w:val="14"/>
                <w:rFonts w:ascii="微软雅黑" w:hAnsi="微软雅黑" w:eastAsia="微软雅黑" w:cs="微软雅黑"/>
              </w:rPr>
              <w:fldChar w:fldCharType="end"/>
            </w:r>
            <w:r>
              <w:rPr>
                <w:rStyle w:val="14"/>
                <w:rFonts w:ascii="微软雅黑" w:hAnsi="微软雅黑" w:eastAsia="微软雅黑" w:cs="微软雅黑"/>
              </w:rPr>
              <w:t>西南部，是美国的第二大城市，仅次于纽约，也同时是西部最大都会，美国最大的海港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 w:hRule="atLeast"/>
        </w:trPr>
        <w:tc>
          <w:tcPr>
            <w:tcW w:w="5920"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XX</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64" w:hRule="atLeast"/>
        </w:trPr>
        <w:tc>
          <w:tcPr>
            <w:tcW w:w="1843" w:type="dxa"/>
            <w:tcBorders>
              <w:top w:val="single" w:color="8064A2" w:sz="8" w:space="0"/>
              <w:left w:val="single" w:color="8064A2" w:sz="8" w:space="0"/>
              <w:bottom w:val="single" w:color="8064A2" w:sz="8" w:space="0"/>
              <w:right w:val="single" w:color="8064A2" w:sz="8" w:space="0"/>
            </w:tcBorders>
            <w:shd w:val="clear" w:color="auto" w:fill="0070C0"/>
            <w:tcMar>
              <w:top w:w="80" w:type="dxa"/>
              <w:left w:w="80" w:type="dxa"/>
              <w:bottom w:w="80" w:type="dxa"/>
              <w:right w:w="80" w:type="dxa"/>
            </w:tcMar>
            <w:vAlign w:val="center"/>
          </w:tcPr>
          <w:p>
            <w:pPr>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第4天</w:t>
            </w:r>
          </w:p>
        </w:tc>
        <w:tc>
          <w:tcPr>
            <w:tcW w:w="8505" w:type="dxa"/>
            <w:gridSpan w:val="2"/>
            <w:tcBorders>
              <w:top w:val="single" w:color="8064A2" w:sz="8" w:space="0"/>
              <w:left w:val="single" w:color="8064A2" w:sz="8" w:space="0"/>
              <w:bottom w:val="single" w:color="8064A2" w:sz="8" w:space="0"/>
              <w:right w:val="single" w:color="8064A2" w:sz="8" w:space="0"/>
            </w:tcBorders>
            <w:shd w:val="clear" w:color="auto" w:fill="0070C0"/>
            <w:tcMar>
              <w:top w:w="80" w:type="dxa"/>
              <w:left w:w="80" w:type="dxa"/>
              <w:bottom w:w="80" w:type="dxa"/>
              <w:right w:w="80" w:type="dxa"/>
            </w:tcMar>
            <w:vAlign w:val="center"/>
          </w:tcPr>
          <w:p>
            <w:pPr>
              <w:rPr>
                <w:rFonts w:ascii="微软雅黑" w:hAnsi="微软雅黑" w:eastAsia="微软雅黑"/>
                <w:b/>
                <w:color w:val="FFFFFF" w:themeColor="background1"/>
                <w14:textFill>
                  <w14:solidFill>
                    <w14:schemeClr w14:val="bg1"/>
                  </w14:solidFill>
                </w14:textFill>
              </w:rPr>
            </w:pPr>
            <w:r>
              <w:rPr>
                <w:rFonts w:hint="eastAsia" w:ascii="微软雅黑" w:hAnsi="微软雅黑" w:eastAsia="微软雅黑"/>
                <w:b/>
                <w:color w:val="FFFFFF" w:themeColor="background1"/>
                <w:sz w:val="24"/>
                <w14:textFill>
                  <w14:solidFill>
                    <w14:schemeClr w14:val="bg1"/>
                  </w14:solidFill>
                </w14:textFill>
              </w:rPr>
              <w:t>洛杉矶市内游</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07" w:hRule="atLeast"/>
        </w:trPr>
        <w:tc>
          <w:tcPr>
            <w:tcW w:w="10348"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60" w:lineRule="exact"/>
              <w:jc w:val="left"/>
              <w:rPr>
                <w:rFonts w:ascii="微软雅黑" w:hAnsi="微软雅黑" w:eastAsia="微软雅黑"/>
              </w:rPr>
            </w:pPr>
            <w:r>
              <w:rPr>
                <w:rFonts w:hint="eastAsia" w:ascii="微软雅黑" w:hAnsi="微软雅黑" w:eastAsia="微软雅黑" w:cs="黑体"/>
                <w:b/>
                <w:bCs/>
                <w:color w:val="660033"/>
                <w:u w:color="0000FF"/>
                <w:lang w:val="zh-Hans"/>
              </w:rPr>
              <w:t>今日游览【</w:t>
            </w:r>
            <w:r>
              <w:rPr>
                <w:rFonts w:ascii="微软雅黑" w:hAnsi="微软雅黑" w:eastAsia="微软雅黑" w:cs="黑体"/>
                <w:b/>
                <w:bCs/>
                <w:color w:val="660033"/>
                <w:u w:color="0000FF"/>
                <w:lang w:val="zh-Hans" w:eastAsia="zh-Hans"/>
              </w:rPr>
              <w:t>星光大道】</w:t>
            </w:r>
            <w:r>
              <w:rPr>
                <w:rFonts w:ascii="微软雅黑" w:hAnsi="微软雅黑" w:eastAsia="微软雅黑"/>
                <w:lang w:val="zh-Hans" w:eastAsia="zh-Hans"/>
              </w:rPr>
              <w:t>这里是一条沿着美国好莱坞大道与藤街伸展的人行道。截止2013年6月，星光大道上已经有2500多颗镶有好莱坞商会追敬名人姓名的星形奖章，以纪念他们对娱乐业的贡献。</w:t>
            </w:r>
            <w:r>
              <w:rPr>
                <w:rFonts w:ascii="微软雅黑" w:hAnsi="微软雅黑" w:eastAsia="微软雅黑" w:cs="黑体"/>
                <w:b/>
                <w:bCs/>
                <w:color w:val="660033"/>
                <w:u w:color="0000FF"/>
                <w:lang w:val="zh-Hans" w:eastAsia="zh-Hans"/>
              </w:rPr>
              <w:t>【杜比剧院】</w:t>
            </w:r>
            <w:r>
              <w:rPr>
                <w:rFonts w:ascii="微软雅黑" w:hAnsi="微软雅黑" w:eastAsia="微软雅黑"/>
                <w:lang w:val="zh-Hans" w:eastAsia="zh-Hans"/>
              </w:rPr>
              <w:t>（外观）原：</w:t>
            </w:r>
            <w:r>
              <w:rPr>
                <w:rFonts w:ascii="微软雅黑" w:hAnsi="微软雅黑" w:eastAsia="微软雅黑" w:cs="黑体"/>
                <w:b/>
                <w:bCs/>
                <w:color w:val="660033"/>
                <w:u w:color="0000FF"/>
                <w:lang w:val="zh-Hans" w:eastAsia="zh-Hans"/>
              </w:rPr>
              <w:t>柯达剧院】</w:t>
            </w:r>
            <w:r>
              <w:rPr>
                <w:rFonts w:ascii="微软雅黑" w:hAnsi="微软雅黑" w:eastAsia="微软雅黑"/>
                <w:lang w:val="zh-Hans" w:eastAsia="zh-Hans"/>
              </w:rPr>
              <w:t>是举办奥斯卡颁奖典礼的地方。每年奥斯卡在这里颁奖时，这里就成为全世界瞩目的地方，星光熠熠。</w:t>
            </w:r>
            <w:r>
              <w:rPr>
                <w:rFonts w:hint="eastAsia" w:ascii="微软雅黑" w:hAnsi="微软雅黑" w:eastAsia="微软雅黑"/>
                <w:lang w:val="zh-Hans"/>
              </w:rPr>
              <w:t>结束行程后如有兴趣可自行选择自费</w:t>
            </w:r>
            <w:r>
              <w:rPr>
                <w:rStyle w:val="16"/>
                <w:rFonts w:ascii="微软雅黑" w:hAnsi="微软雅黑" w:eastAsia="微软雅黑" w:cs="微软雅黑"/>
                <w:lang w:val="zh-TW" w:eastAsia="zh-TW"/>
              </w:rPr>
              <w:t>【环球影城</w:t>
            </w:r>
            <w:r>
              <w:rPr>
                <w:rStyle w:val="16"/>
                <w:rFonts w:hint="eastAsia" w:ascii="微软雅黑" w:hAnsi="微软雅黑" w:eastAsia="微软雅黑" w:cs="微软雅黑"/>
              </w:rPr>
              <w:t xml:space="preserve"> </w:t>
            </w:r>
            <w:r>
              <w:rPr>
                <w:rStyle w:val="16"/>
                <w:rFonts w:ascii="微软雅黑" w:hAnsi="微软雅黑" w:eastAsia="微软雅黑" w:cs="微软雅黑"/>
                <w:lang w:val="zh-TW" w:eastAsia="zh-TW"/>
              </w:rPr>
              <w:t>】：迎接好莱坞终极电影体验！走进世界著名的影城之旅幕后，到好莱坞电影制作地一探究竟。</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7" w:hRule="atLeast"/>
        </w:trPr>
        <w:tc>
          <w:tcPr>
            <w:tcW w:w="5920"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rPr>
              <w:t>XX</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7" w:hRule="atLeast"/>
        </w:trPr>
        <w:tc>
          <w:tcPr>
            <w:tcW w:w="1843" w:type="dxa"/>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vAlign w:val="center"/>
          </w:tcPr>
          <w:p>
            <w:pPr>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第5天</w:t>
            </w:r>
          </w:p>
        </w:tc>
        <w:tc>
          <w:tcPr>
            <w:tcW w:w="8505" w:type="dxa"/>
            <w:gridSpan w:val="2"/>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vAlign w:val="center"/>
          </w:tcPr>
          <w:p>
            <w:pPr>
              <w:rPr>
                <w:rFonts w:ascii="微软雅黑" w:hAnsi="微软雅黑" w:eastAsia="微软雅黑"/>
                <w:b/>
                <w:color w:val="FFFFFF" w:themeColor="background1"/>
                <w14:textFill>
                  <w14:solidFill>
                    <w14:schemeClr w14:val="bg1"/>
                  </w14:solidFill>
                </w14:textFill>
              </w:rPr>
            </w:pPr>
            <w:r>
              <w:rPr>
                <w:rFonts w:hint="eastAsia" w:ascii="微软雅黑" w:hAnsi="微软雅黑" w:eastAsia="微软雅黑"/>
                <w:b/>
                <w:color w:val="FFFFFF" w:themeColor="background1"/>
                <w:sz w:val="24"/>
                <w14:textFill>
                  <w14:solidFill>
                    <w14:schemeClr w14:val="bg1"/>
                  </w14:solidFill>
                </w14:textFill>
              </w:rPr>
              <w:t>洛杉矶-圣地亚哥-洛杉矶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591" w:hRule="atLeast"/>
        </w:trPr>
        <w:tc>
          <w:tcPr>
            <w:tcW w:w="10348"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lang w:val="zh-TW"/>
              </w:rPr>
            </w:pPr>
            <w:r>
              <w:rPr>
                <w:rFonts w:hint="eastAsia" w:ascii="微软雅黑" w:hAnsi="微软雅黑" w:eastAsia="微软雅黑" w:cs="微软雅黑"/>
                <w:b/>
                <w:bCs/>
                <w:color w:val="FF0000"/>
                <w:u w:color="FF0000"/>
                <w:lang w:val="zh-TW"/>
              </w:rPr>
              <w:t>今日游览</w:t>
            </w:r>
            <w:r>
              <w:rPr>
                <w:rFonts w:hint="eastAsia" w:ascii="微软雅黑" w:hAnsi="微软雅黑" w:eastAsia="微软雅黑" w:cs="微软雅黑"/>
                <w:b/>
                <w:bCs/>
                <w:color w:val="FF0000"/>
                <w:u w:color="FF0000"/>
                <w:lang w:val="zh-TW" w:eastAsia="zh-TW"/>
              </w:rPr>
              <w:t>：圣地亚哥一日游</w:t>
            </w:r>
            <w:r>
              <w:rPr>
                <w:rFonts w:ascii="微软雅黑" w:hAnsi="微软雅黑" w:eastAsia="微软雅黑" w:cs="微软雅黑"/>
              </w:rPr>
              <w:br w:type="textWrapping"/>
            </w:r>
            <w:r>
              <w:rPr>
                <w:rFonts w:ascii="微软雅黑" w:hAnsi="微软雅黑" w:eastAsia="微软雅黑" w:cs="微软雅黑"/>
                <w:lang w:val="zh-TW" w:eastAsia="zh-TW"/>
              </w:rPr>
              <w:t>早餐后前往圣地亚哥，圣地亚哥有着理想的温暖气候、了无边际的沙滩、深海港口和让人留恋往返的景点，已成为美国最受欢迎的度假圣地。【圣地亚哥军港】（美国太平洋舰队最大的军港）眺望航空母舰、战列舰、巡洋舰等，结束后前往独具西班牙特色的有</w:t>
            </w:r>
            <w:r>
              <w:rPr>
                <w:rFonts w:ascii="微软雅黑" w:hAnsi="微软雅黑" w:eastAsia="微软雅黑" w:cs="微软雅黑"/>
              </w:rPr>
              <w:t>“</w:t>
            </w:r>
            <w:r>
              <w:rPr>
                <w:rFonts w:ascii="微软雅黑" w:hAnsi="微软雅黑" w:eastAsia="微软雅黑" w:cs="微软雅黑"/>
                <w:lang w:val="zh-TW" w:eastAsia="zh-TW"/>
              </w:rPr>
              <w:t>美国最大城市文化公园</w:t>
            </w:r>
            <w:r>
              <w:rPr>
                <w:rFonts w:ascii="微软雅黑" w:hAnsi="微软雅黑" w:eastAsia="微软雅黑" w:cs="微软雅黑"/>
              </w:rPr>
              <w:t>”</w:t>
            </w:r>
            <w:r>
              <w:rPr>
                <w:rFonts w:ascii="微软雅黑" w:hAnsi="微软雅黑" w:eastAsia="微软雅黑" w:cs="微软雅黑"/>
                <w:lang w:val="zh-TW" w:eastAsia="zh-TW"/>
              </w:rPr>
              <w:t>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w:t>
            </w:r>
            <w:r>
              <w:rPr>
                <w:rFonts w:hint="eastAsia" w:ascii="微软雅黑" w:hAnsi="微软雅黑" w:eastAsia="微软雅黑" w:cs="微软雅黑"/>
                <w:lang w:val="zh-TW"/>
              </w:rPr>
              <w:t>哥风情。</w:t>
            </w:r>
            <w:r>
              <w:rPr>
                <w:rStyle w:val="16"/>
                <w:rFonts w:hint="eastAsia" w:ascii="微软雅黑" w:hAnsi="微软雅黑" w:eastAsia="微软雅黑" w:cs="微软雅黑"/>
                <w:lang w:val="zh-TW" w:eastAsia="zh-TW"/>
              </w:rPr>
              <w:t>下午</w:t>
            </w:r>
            <w:r>
              <w:rPr>
                <w:rStyle w:val="16"/>
                <w:rFonts w:hint="eastAsia" w:ascii="微软雅黑" w:hAnsi="微软雅黑" w:eastAsia="微软雅黑" w:cs="微软雅黑"/>
                <w:lang w:val="zh-TW"/>
              </w:rPr>
              <w:t>特色推荐：</w:t>
            </w:r>
            <w:r>
              <w:rPr>
                <w:rStyle w:val="17"/>
                <w:rFonts w:ascii="微软雅黑" w:hAnsi="微软雅黑" w:eastAsia="微软雅黑" w:cs="微软雅黑"/>
                <w:kern w:val="0"/>
              </w:rPr>
              <w:t>游览墨西哥第四大城市</w:t>
            </w:r>
            <w:r>
              <w:rPr>
                <w:rStyle w:val="16"/>
                <w:rFonts w:ascii="微软雅黑" w:hAnsi="微软雅黑" w:eastAsia="微软雅黑" w:cs="微软雅黑"/>
                <w:kern w:val="0"/>
              </w:rPr>
              <w:t>--</w:t>
            </w:r>
            <w:r>
              <w:rPr>
                <w:rStyle w:val="17"/>
                <w:rFonts w:ascii="微软雅黑" w:hAnsi="微软雅黑" w:eastAsia="微软雅黑" w:cs="微软雅黑"/>
                <w:kern w:val="0"/>
              </w:rPr>
              <w:t>蒂华纳；体会</w:t>
            </w:r>
            <w:r>
              <w:rPr>
                <w:rStyle w:val="16"/>
                <w:rFonts w:ascii="微软雅黑" w:hAnsi="微软雅黑" w:eastAsia="微软雅黑" w:cs="微软雅黑"/>
                <w:kern w:val="0"/>
              </w:rPr>
              <w:t>“</w:t>
            </w:r>
            <w:r>
              <w:rPr>
                <w:rStyle w:val="17"/>
                <w:rFonts w:ascii="微软雅黑" w:hAnsi="微软雅黑" w:eastAsia="微软雅黑" w:cs="微软雅黑"/>
                <w:kern w:val="0"/>
              </w:rPr>
              <w:t>一栏之隔</w:t>
            </w:r>
            <w:r>
              <w:rPr>
                <w:rStyle w:val="16"/>
                <w:rFonts w:ascii="微软雅黑" w:hAnsi="微软雅黑" w:eastAsia="微软雅黑" w:cs="微软雅黑"/>
                <w:kern w:val="0"/>
              </w:rPr>
              <w:t>”</w:t>
            </w:r>
            <w:r>
              <w:rPr>
                <w:rStyle w:val="17"/>
                <w:rFonts w:ascii="微软雅黑" w:hAnsi="微软雅黑" w:eastAsia="微软雅黑" w:cs="微软雅黑"/>
                <w:kern w:val="0"/>
              </w:rPr>
              <w:t>的两个国家的不同风情</w:t>
            </w:r>
            <w:r>
              <w:rPr>
                <w:rStyle w:val="17"/>
                <w:rFonts w:hint="eastAsia" w:ascii="微软雅黑" w:hAnsi="微软雅黑" w:eastAsia="微软雅黑" w:cs="微软雅黑"/>
                <w:kern w:val="0"/>
                <w:lang w:eastAsia="zh-CN"/>
              </w:rPr>
              <w:t>民俗。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73" w:hRule="atLeast"/>
        </w:trPr>
        <w:tc>
          <w:tcPr>
            <w:tcW w:w="5920"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lang w:val="zh-TW"/>
              </w:rPr>
              <w:t>中</w:t>
            </w:r>
            <w:r>
              <w:rPr>
                <w:rFonts w:hint="eastAsia" w:ascii="微软雅黑" w:hAnsi="微软雅黑" w:eastAsia="微软雅黑" w:cs="微软雅黑"/>
              </w:rPr>
              <w:t>X</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7" w:hRule="atLeast"/>
        </w:trPr>
        <w:tc>
          <w:tcPr>
            <w:tcW w:w="1843" w:type="dxa"/>
            <w:tcBorders>
              <w:top w:val="single" w:color="8064A2" w:sz="8" w:space="0"/>
              <w:left w:val="single" w:color="8064A2" w:sz="8" w:space="0"/>
              <w:bottom w:val="single" w:color="8064A2" w:sz="8" w:space="0"/>
              <w:right w:val="single" w:color="8064A2" w:sz="8" w:space="0"/>
            </w:tcBorders>
            <w:shd w:val="clear" w:color="auto" w:fill="0070C0"/>
            <w:tcMar>
              <w:top w:w="80" w:type="dxa"/>
              <w:left w:w="80" w:type="dxa"/>
              <w:bottom w:w="80" w:type="dxa"/>
              <w:right w:w="80" w:type="dxa"/>
            </w:tcMar>
            <w:vAlign w:val="center"/>
          </w:tcPr>
          <w:p>
            <w:pPr>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第6天</w:t>
            </w:r>
          </w:p>
        </w:tc>
        <w:tc>
          <w:tcPr>
            <w:tcW w:w="8505" w:type="dxa"/>
            <w:gridSpan w:val="2"/>
            <w:tcBorders>
              <w:top w:val="single" w:color="8064A2" w:sz="8" w:space="0"/>
              <w:left w:val="single" w:color="8064A2" w:sz="8" w:space="0"/>
              <w:bottom w:val="single" w:color="8064A2" w:sz="8" w:space="0"/>
              <w:right w:val="single" w:color="8064A2" w:sz="8" w:space="0"/>
            </w:tcBorders>
            <w:shd w:val="clear" w:color="auto" w:fill="0070C0"/>
            <w:tcMar>
              <w:top w:w="80" w:type="dxa"/>
              <w:left w:w="80" w:type="dxa"/>
              <w:bottom w:w="80" w:type="dxa"/>
              <w:right w:w="80" w:type="dxa"/>
            </w:tcMar>
            <w:vAlign w:val="center"/>
          </w:tcPr>
          <w:p>
            <w:pPr>
              <w:rPr>
                <w:rFonts w:ascii="微软雅黑" w:hAnsi="微软雅黑" w:eastAsia="微软雅黑"/>
                <w:b/>
                <w:color w:val="FFFFFF" w:themeColor="background1"/>
                <w14:textFill>
                  <w14:solidFill>
                    <w14:schemeClr w14:val="bg1"/>
                  </w14:solidFill>
                </w14:textFill>
              </w:rPr>
            </w:pPr>
            <w:r>
              <w:rPr>
                <w:rFonts w:hint="eastAsia" w:ascii="微软雅黑" w:hAnsi="微软雅黑" w:eastAsia="微软雅黑"/>
                <w:b/>
                <w:color w:val="FFFFFF" w:themeColor="background1"/>
                <w:sz w:val="24"/>
                <w14:textFill>
                  <w14:solidFill>
                    <w14:schemeClr w14:val="bg1"/>
                  </w14:solidFill>
                </w14:textFill>
              </w:rPr>
              <w:t>洛杉矶-拉斯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50" w:hRule="atLeast"/>
        </w:trPr>
        <w:tc>
          <w:tcPr>
            <w:tcW w:w="10348"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widowControl/>
              <w:jc w:val="left"/>
              <w:rPr>
                <w:rStyle w:val="16"/>
                <w:rFonts w:ascii="微软雅黑" w:hAnsi="微软雅黑" w:eastAsia="微软雅黑" w:cs="宋体"/>
              </w:rPr>
            </w:pPr>
            <w:r>
              <w:rPr>
                <w:rStyle w:val="16"/>
                <w:rFonts w:ascii="微软雅黑" w:hAnsi="微软雅黑" w:eastAsia="微软雅黑" w:cs="微软雅黑"/>
                <w:lang w:val="zh-TW" w:eastAsia="zh-TW"/>
              </w:rPr>
              <w:t>前往美国著名赌城</w:t>
            </w:r>
            <w:r>
              <w:rPr>
                <w:rStyle w:val="16"/>
                <w:rFonts w:ascii="微软雅黑" w:hAnsi="微软雅黑" w:eastAsia="微软雅黑" w:cs="微软雅黑"/>
              </w:rPr>
              <w:t>—</w:t>
            </w:r>
            <w:r>
              <w:rPr>
                <w:rStyle w:val="16"/>
                <w:rFonts w:ascii="微软雅黑" w:hAnsi="微软雅黑" w:eastAsia="微软雅黑" w:cs="微软雅黑"/>
                <w:lang w:val="zh-TW" w:eastAsia="zh-TW"/>
              </w:rPr>
              <w:t>拉斯维加斯。抵达后入住酒店休息。</w:t>
            </w:r>
            <w:r>
              <w:rPr>
                <w:rStyle w:val="16"/>
                <w:rFonts w:ascii="微软雅黑" w:hAnsi="微软雅黑" w:eastAsia="微软雅黑" w:cs="新宋体"/>
                <w:lang w:val="zh-TW" w:eastAsia="zh-TW"/>
              </w:rPr>
              <w:t>早餐后，乘车前往</w:t>
            </w:r>
            <w:r>
              <w:rPr>
                <w:rStyle w:val="16"/>
                <w:rFonts w:hint="eastAsia" w:ascii="微软雅黑" w:hAnsi="微软雅黑" w:eastAsia="微软雅黑" w:cs="新宋体"/>
                <w:lang w:val="zh-TW"/>
              </w:rPr>
              <w:t>拉斯</w:t>
            </w:r>
            <w:r>
              <w:rPr>
                <w:rStyle w:val="16"/>
                <w:rFonts w:ascii="微软雅黑" w:hAnsi="微软雅黑" w:eastAsia="微软雅黑" w:cs="新宋体"/>
                <w:lang w:val="zh-TW" w:eastAsia="zh-TW"/>
              </w:rPr>
              <w:t>，</w:t>
            </w:r>
            <w:r>
              <w:rPr>
                <w:rStyle w:val="16"/>
                <w:rFonts w:ascii="微软雅黑" w:hAnsi="微软雅黑" w:eastAsia="微软雅黑" w:cs="宋体"/>
                <w:lang w:val="zh-TW" w:eastAsia="zh-TW"/>
              </w:rPr>
              <w:t>乘车穿越美国西部默哈维大荒漠，前往巴仕图奥特莱斯，世界名牌林立</w:t>
            </w:r>
            <w:r>
              <w:rPr>
                <w:rStyle w:val="16"/>
                <w:rFonts w:ascii="微软雅黑" w:hAnsi="微软雅黑" w:eastAsia="微软雅黑" w:cs="宋体"/>
              </w:rPr>
              <w:t>, Coach</w:t>
            </w:r>
            <w:r>
              <w:rPr>
                <w:rStyle w:val="16"/>
                <w:rFonts w:ascii="微软雅黑" w:hAnsi="微软雅黑" w:eastAsia="微软雅黑" w:cs="宋体"/>
                <w:lang w:val="zh-TW" w:eastAsia="zh-TW"/>
              </w:rPr>
              <w:t>、</w:t>
            </w:r>
            <w:r>
              <w:rPr>
                <w:rStyle w:val="16"/>
                <w:rFonts w:ascii="微软雅黑" w:hAnsi="微软雅黑" w:eastAsia="微软雅黑" w:cs="宋体"/>
              </w:rPr>
              <w:t>Guess</w:t>
            </w:r>
            <w:r>
              <w:rPr>
                <w:rStyle w:val="16"/>
                <w:rFonts w:ascii="微软雅黑" w:hAnsi="微软雅黑" w:eastAsia="微软雅黑" w:cs="宋体"/>
                <w:lang w:val="zh-TW" w:eastAsia="zh-TW"/>
              </w:rPr>
              <w:t>、</w:t>
            </w:r>
            <w:r>
              <w:rPr>
                <w:rStyle w:val="16"/>
                <w:rFonts w:ascii="微软雅黑" w:hAnsi="微软雅黑" w:eastAsia="微软雅黑" w:cs="宋体"/>
              </w:rPr>
              <w:t>Tommy</w:t>
            </w:r>
            <w:r>
              <w:rPr>
                <w:rStyle w:val="16"/>
                <w:rFonts w:ascii="微软雅黑" w:hAnsi="微软雅黑" w:eastAsia="微软雅黑" w:cs="宋体"/>
                <w:lang w:val="zh-TW" w:eastAsia="zh-TW"/>
              </w:rPr>
              <w:t>、</w:t>
            </w:r>
            <w:r>
              <w:rPr>
                <w:rStyle w:val="16"/>
                <w:rFonts w:ascii="微软雅黑" w:hAnsi="微软雅黑" w:eastAsia="微软雅黑" w:cs="宋体"/>
              </w:rPr>
              <w:t>Gap</w:t>
            </w:r>
            <w:r>
              <w:rPr>
                <w:rStyle w:val="16"/>
                <w:rFonts w:ascii="微软雅黑" w:hAnsi="微软雅黑" w:eastAsia="微软雅黑" w:cs="宋体"/>
                <w:lang w:val="zh-TW" w:eastAsia="zh-TW"/>
              </w:rPr>
              <w:t>等，您可以为亲友带上一些满意的礼物（自由活动不少于</w:t>
            </w:r>
            <w:r>
              <w:rPr>
                <w:rStyle w:val="16"/>
                <w:rFonts w:ascii="微软雅黑" w:hAnsi="微软雅黑" w:eastAsia="微软雅黑" w:cs="宋体"/>
              </w:rPr>
              <w:t>2</w:t>
            </w:r>
            <w:r>
              <w:rPr>
                <w:rStyle w:val="16"/>
                <w:rFonts w:ascii="微软雅黑" w:hAnsi="微软雅黑" w:eastAsia="微软雅黑" w:cs="宋体"/>
                <w:lang w:val="zh-TW" w:eastAsia="zh-TW"/>
              </w:rPr>
              <w:t>小时，为了方便大家尽情享受</w:t>
            </w:r>
            <w:r>
              <w:rPr>
                <w:rStyle w:val="16"/>
                <w:rFonts w:ascii="微软雅黑" w:hAnsi="微软雅黑" w:eastAsia="微软雅黑" w:cs="宋体"/>
              </w:rPr>
              <w:t>shopping</w:t>
            </w:r>
            <w:r>
              <w:rPr>
                <w:rStyle w:val="16"/>
                <w:rFonts w:ascii="微软雅黑" w:hAnsi="微软雅黑" w:eastAsia="微软雅黑" w:cs="宋体"/>
                <w:lang w:val="zh-TW" w:eastAsia="zh-TW"/>
              </w:rPr>
              <w:t>的乐趣，午餐不含，客人请自理）。</w:t>
            </w:r>
          </w:p>
          <w:p>
            <w:pPr>
              <w:spacing w:line="300" w:lineRule="exact"/>
              <w:jc w:val="left"/>
              <w:rPr>
                <w:rFonts w:ascii="微软雅黑" w:hAnsi="微软雅黑" w:eastAsia="微软雅黑"/>
              </w:rPr>
            </w:pPr>
            <w:r>
              <w:rPr>
                <w:rStyle w:val="17"/>
                <w:rFonts w:hint="eastAsia" w:ascii="微软雅黑" w:hAnsi="微软雅黑" w:eastAsia="微软雅黑" w:cs="微软雅黑"/>
                <w:lang w:val="en-US" w:eastAsia="zh-CN"/>
              </w:rPr>
              <w:t>晚上如有兴趣可自费夜游拉斯：</w:t>
            </w:r>
            <w:r>
              <w:rPr>
                <w:rStyle w:val="16"/>
                <w:rFonts w:ascii="微软雅黑" w:hAnsi="微软雅黑" w:eastAsia="微软雅黑" w:cs="微软雅黑"/>
                <w:lang w:val="zh-TW" w:eastAsia="zh-TW"/>
              </w:rPr>
              <w:t>拉斯维加斯大街，以两侧分布着诸多巨型的高级酒店而闻名于世。世界上十家最大型的度假酒店在拉斯维加斯就有九间，于百乐宫酒店前观看【水幕芭蕾】，观看【火山爆发】，参观【威尼斯人酒店】，参观【老城</w:t>
            </w:r>
            <w:r>
              <w:rPr>
                <w:rStyle w:val="16"/>
                <w:rFonts w:ascii="微软雅黑" w:hAnsi="微软雅黑" w:eastAsia="微软雅黑" w:cs="微软雅黑"/>
              </w:rPr>
              <w:t>“</w:t>
            </w:r>
            <w:r>
              <w:rPr>
                <w:rStyle w:val="16"/>
                <w:rFonts w:ascii="微软雅黑" w:hAnsi="微软雅黑" w:eastAsia="微软雅黑" w:cs="微软雅黑"/>
                <w:lang w:val="zh-TW" w:eastAsia="zh-TW"/>
              </w:rPr>
              <w:t>天幕</w:t>
            </w:r>
            <w:r>
              <w:rPr>
                <w:rStyle w:val="16"/>
                <w:rFonts w:ascii="微软雅黑" w:hAnsi="微软雅黑" w:eastAsia="微软雅黑" w:cs="微软雅黑"/>
              </w:rPr>
              <w:t>”</w:t>
            </w:r>
            <w:r>
              <w:rPr>
                <w:rStyle w:val="16"/>
                <w:rFonts w:ascii="微软雅黑" w:hAnsi="微软雅黑" w:eastAsia="微软雅黑" w:cs="微软雅黑"/>
                <w:lang w:val="zh-TW" w:eastAsia="zh-TW"/>
              </w:rPr>
              <w:t>灯光表演】，这个世界上最大规模的大型天幕灯光秀，使用了约</w:t>
            </w:r>
            <w:r>
              <w:rPr>
                <w:rStyle w:val="16"/>
                <w:rFonts w:ascii="微软雅黑" w:hAnsi="微软雅黑" w:eastAsia="微软雅黑" w:cs="微软雅黑"/>
              </w:rPr>
              <w:t>1200</w:t>
            </w:r>
            <w:r>
              <w:rPr>
                <w:rStyle w:val="16"/>
                <w:rFonts w:ascii="微软雅黑" w:hAnsi="微软雅黑" w:eastAsia="微软雅黑" w:cs="微软雅黑"/>
                <w:lang w:val="zh-TW" w:eastAsia="zh-TW"/>
              </w:rPr>
              <w:t>万个灯泡，而且有多个高音质的喇叭，让游客在养眼的同时也养耳。天幕的长度约为</w:t>
            </w:r>
            <w:r>
              <w:rPr>
                <w:rStyle w:val="16"/>
                <w:rFonts w:ascii="微软雅黑" w:hAnsi="微软雅黑" w:eastAsia="微软雅黑" w:cs="微软雅黑"/>
              </w:rPr>
              <w:t>1500</w:t>
            </w:r>
            <w:r>
              <w:rPr>
                <w:rStyle w:val="16"/>
                <w:rFonts w:ascii="微软雅黑" w:hAnsi="微软雅黑" w:eastAsia="微软雅黑" w:cs="微软雅黑"/>
                <w:lang w:val="zh-TW" w:eastAsia="zh-TW"/>
              </w:rPr>
              <w:t>英尺，约</w:t>
            </w:r>
            <w:r>
              <w:rPr>
                <w:rStyle w:val="16"/>
                <w:rFonts w:ascii="微软雅黑" w:hAnsi="微软雅黑" w:eastAsia="微软雅黑" w:cs="微软雅黑"/>
              </w:rPr>
              <w:t>450</w:t>
            </w:r>
            <w:r>
              <w:rPr>
                <w:rStyle w:val="16"/>
                <w:rFonts w:ascii="微软雅黑" w:hAnsi="微软雅黑" w:eastAsia="微软雅黑" w:cs="微软雅黑"/>
                <w:lang w:val="zh-TW" w:eastAsia="zh-TW"/>
              </w:rPr>
              <w:t>米，来回走一圈，就相当于走了约</w:t>
            </w:r>
            <w:r>
              <w:rPr>
                <w:rStyle w:val="16"/>
                <w:rFonts w:ascii="微软雅黑" w:hAnsi="微软雅黑" w:eastAsia="微软雅黑" w:cs="微软雅黑"/>
              </w:rPr>
              <w:t>1</w:t>
            </w:r>
            <w:r>
              <w:rPr>
                <w:rStyle w:val="16"/>
                <w:rFonts w:ascii="微软雅黑" w:hAnsi="微软雅黑" w:eastAsia="微软雅黑" w:cs="微软雅黑"/>
                <w:lang w:val="zh-TW" w:eastAsia="zh-TW"/>
              </w:rPr>
              <w:t>公里。这里五彩缤纷的灯光表演，可以说体现了美国自由奔放的文化。</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83" w:hRule="atLeast"/>
        </w:trPr>
        <w:tc>
          <w:tcPr>
            <w:tcW w:w="5920"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XX</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43" w:type="dxa"/>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vAlign w:val="center"/>
          </w:tcPr>
          <w:p>
            <w:pPr>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第7天</w:t>
            </w:r>
          </w:p>
        </w:tc>
        <w:tc>
          <w:tcPr>
            <w:tcW w:w="8505" w:type="dxa"/>
            <w:gridSpan w:val="2"/>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vAlign w:val="center"/>
          </w:tcPr>
          <w:p>
            <w:pPr>
              <w:rPr>
                <w:rFonts w:ascii="微软雅黑" w:hAnsi="微软雅黑" w:eastAsia="微软雅黑"/>
                <w:b/>
                <w:color w:val="FFFFFF" w:themeColor="background1"/>
                <w14:textFill>
                  <w14:solidFill>
                    <w14:schemeClr w14:val="bg1"/>
                  </w14:solidFill>
                </w14:textFill>
              </w:rPr>
            </w:pPr>
            <w:r>
              <w:rPr>
                <w:rFonts w:hint="eastAsia" w:ascii="微软雅黑" w:hAnsi="微软雅黑" w:eastAsia="微软雅黑"/>
                <w:b/>
                <w:color w:val="FFFFFF" w:themeColor="background1"/>
                <w:sz w:val="24"/>
                <w14:textFill>
                  <w14:solidFill>
                    <w14:schemeClr w14:val="bg1"/>
                  </w14:solidFill>
                </w14:textFill>
              </w:rPr>
              <w:t>拉斯-南峡-西部小镇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77" w:hRule="atLeast"/>
        </w:trPr>
        <w:tc>
          <w:tcPr>
            <w:tcW w:w="10348"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40" w:lineRule="exact"/>
              <w:rPr>
                <w:rStyle w:val="16"/>
                <w:rFonts w:ascii="微软雅黑" w:hAnsi="微软雅黑" w:eastAsia="微软雅黑" w:cs="宋体"/>
                <w:color w:val="1E1C11"/>
              </w:rPr>
            </w:pPr>
            <w:r>
              <w:rPr>
                <w:rStyle w:val="16"/>
                <w:rFonts w:hint="eastAsia" w:ascii="微软雅黑" w:hAnsi="微软雅黑" w:eastAsia="微软雅黑" w:cs="宋体"/>
                <w:color w:val="1E1C11"/>
              </w:rPr>
              <w:t>今日我们沿着66号公路前往西部小镇，66号公路是美国一条纵贯东西的大动脉。</w:t>
            </w:r>
            <w:r>
              <w:rPr>
                <w:rFonts w:ascii="微软雅黑" w:hAnsi="微软雅黑" w:eastAsia="微软雅黑" w:cs="Arial"/>
                <w:color w:val="1E1C11"/>
                <w:shd w:val="clear" w:color="auto" w:fill="FFFFFF"/>
              </w:rPr>
              <w:t>被美国人亲切地唤作“母亲之路”</w:t>
            </w:r>
            <w:r>
              <w:rPr>
                <w:rFonts w:hint="eastAsia" w:ascii="微软雅黑" w:hAnsi="微软雅黑" w:eastAsia="微软雅黑" w:cs="Arial"/>
                <w:color w:val="1E1C11"/>
                <w:shd w:val="clear" w:color="auto" w:fill="FFFFFF"/>
              </w:rPr>
              <w:t>。</w:t>
            </w:r>
          </w:p>
          <w:p>
            <w:pPr>
              <w:spacing w:line="300" w:lineRule="exact"/>
              <w:jc w:val="left"/>
              <w:rPr>
                <w:rFonts w:ascii="微软雅黑" w:hAnsi="微软雅黑" w:eastAsia="微软雅黑"/>
              </w:rPr>
            </w:pPr>
            <w:r>
              <w:rPr>
                <w:rFonts w:hint="eastAsia" w:ascii="微软雅黑" w:hAnsi="微软雅黑" w:eastAsia="微软雅黑" w:cs="微软雅黑"/>
                <w:b/>
                <w:bCs/>
                <w:color w:val="FF0000"/>
                <w:u w:color="FF0000"/>
                <w:lang w:val="zh-TW"/>
              </w:rPr>
              <w:t>今日游览</w:t>
            </w:r>
            <w:r>
              <w:rPr>
                <w:rFonts w:hint="eastAsia" w:ascii="微软雅黑" w:hAnsi="微软雅黑" w:eastAsia="微软雅黑" w:cs="微软雅黑"/>
                <w:b/>
                <w:bCs/>
                <w:color w:val="FF0000"/>
                <w:u w:color="FF0000"/>
                <w:lang w:val="zh-TW" w:eastAsia="zh-TW"/>
              </w:rPr>
              <w:t>：【科罗拉多大峡谷南峡一日游】</w:t>
            </w:r>
            <w:r>
              <w:rPr>
                <w:rFonts w:ascii="微软雅黑" w:hAnsi="微软雅黑" w:eastAsia="微软雅黑" w:cs="微软雅黑"/>
              </w:rPr>
              <w:br w:type="textWrapping"/>
            </w:r>
            <w:r>
              <w:rPr>
                <w:rFonts w:ascii="微软雅黑" w:hAnsi="微软雅黑" w:eastAsia="微软雅黑" w:cs="微软雅黑"/>
                <w:lang w:val="zh-TW" w:eastAsia="zh-TW"/>
              </w:rPr>
              <w:t>前往世界七大奇迹之一【科罗拉多大峡谷】。南峡作为大峡谷最精彩雄壮的一部分，在</w:t>
            </w:r>
            <w:r>
              <w:rPr>
                <w:rFonts w:ascii="微软雅黑" w:hAnsi="微软雅黑" w:eastAsia="微软雅黑" w:cs="微软雅黑"/>
              </w:rPr>
              <w:t>1979</w:t>
            </w:r>
            <w:r>
              <w:rPr>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hAnsi="微软雅黑" w:eastAsia="微软雅黑" w:cs="微软雅黑"/>
              </w:rPr>
              <w:t>2300</w:t>
            </w:r>
            <w:r>
              <w:rPr>
                <w:rFonts w:ascii="微软雅黑" w:hAnsi="微软雅黑" w:eastAsia="微软雅黑" w:cs="微软雅黑"/>
                <w:lang w:val="zh-TW" w:eastAsia="zh-TW"/>
              </w:rPr>
              <w:t>米，两壁岩层上向人们展示出</w:t>
            </w:r>
            <w:r>
              <w:rPr>
                <w:rFonts w:ascii="微软雅黑" w:hAnsi="微软雅黑" w:eastAsia="微软雅黑" w:cs="微软雅黑"/>
              </w:rPr>
              <w:t>20</w:t>
            </w:r>
            <w:r>
              <w:rPr>
                <w:rFonts w:ascii="微软雅黑" w:hAnsi="微软雅黑" w:eastAsia="微软雅黑" w:cs="微软雅黑"/>
                <w:lang w:val="zh-TW" w:eastAsia="zh-TW"/>
              </w:rPr>
              <w:t>亿年的地质剖面，经过多年的变化它也形成了一副美不胜收的景象。我们将参观大峡谷著名的景点如：雅泊派</w:t>
            </w:r>
            <w:r>
              <w:rPr>
                <w:rFonts w:ascii="微软雅黑" w:hAnsi="微软雅黑" w:eastAsia="微软雅黑" w:cs="微软雅黑"/>
                <w:lang w:eastAsia="zh-TW"/>
              </w:rPr>
              <w:t>(Yavapai Point)</w:t>
            </w:r>
            <w:r>
              <w:rPr>
                <w:rFonts w:ascii="微软雅黑" w:hAnsi="微软雅黑" w:eastAsia="微软雅黑" w:cs="微软雅黑"/>
                <w:lang w:val="zh-TW" w:eastAsia="zh-TW"/>
              </w:rPr>
              <w:t>，密得站</w:t>
            </w:r>
            <w:r>
              <w:rPr>
                <w:rFonts w:ascii="微软雅黑" w:hAnsi="微软雅黑" w:eastAsia="微软雅黑" w:cs="微软雅黑"/>
                <w:lang w:eastAsia="zh-TW"/>
              </w:rPr>
              <w:t>(Mather Point)</w:t>
            </w:r>
            <w:r>
              <w:rPr>
                <w:rFonts w:ascii="微软雅黑" w:hAnsi="微软雅黑" w:eastAsia="微软雅黑" w:cs="微软雅黑"/>
                <w:lang w:val="zh-TW" w:eastAsia="zh-TW"/>
              </w:rPr>
              <w:t>和光明天使站</w:t>
            </w:r>
            <w:r>
              <w:rPr>
                <w:rFonts w:ascii="微软雅黑" w:hAnsi="微软雅黑" w:eastAsia="微软雅黑" w:cs="微软雅黑"/>
                <w:lang w:eastAsia="zh-TW"/>
              </w:rPr>
              <w:t>(Bright Angel Point)</w:t>
            </w:r>
            <w:r>
              <w:rPr>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Fonts w:ascii="微软雅黑" w:hAnsi="微软雅黑" w:eastAsia="微软雅黑" w:cs="微软雅黑"/>
              </w:rPr>
              <w:t>“</w:t>
            </w:r>
            <w:r>
              <w:rPr>
                <w:rFonts w:ascii="微软雅黑" w:hAnsi="微软雅黑" w:eastAsia="微软雅黑" w:cs="微软雅黑"/>
                <w:lang w:val="zh-TW" w:eastAsia="zh-TW"/>
              </w:rPr>
              <w:t>这真是太不可以思议了，我简直不敢相信自己的眼睛！世界上还有如此壮美的景色啊！</w:t>
            </w:r>
            <w:r>
              <w:rPr>
                <w:rFonts w:ascii="微软雅黑" w:hAnsi="微软雅黑" w:eastAsia="微软雅黑" w:cs="微软雅黑"/>
              </w:rPr>
              <w:t>”</w:t>
            </w:r>
            <w:r>
              <w:rPr>
                <w:rFonts w:ascii="微软雅黑" w:hAnsi="微软雅黑" w:eastAsia="微软雅黑" w:cs="微软雅黑"/>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44" w:hRule="atLeast"/>
        </w:trPr>
        <w:tc>
          <w:tcPr>
            <w:tcW w:w="5920"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w:t>
            </w:r>
            <w:r>
              <w:rPr>
                <w:rFonts w:hint="eastAsia" w:ascii="微软雅黑" w:hAnsi="微软雅黑" w:eastAsia="微软雅黑" w:cs="微软雅黑"/>
              </w:rPr>
              <w:t>X</w:t>
            </w:r>
            <w:r>
              <w:rPr>
                <w:rFonts w:ascii="微软雅黑" w:hAnsi="微软雅黑" w:eastAsia="微软雅黑" w:cs="微软雅黑"/>
              </w:rPr>
              <w:t>X</w:t>
            </w:r>
            <w:r>
              <w:rPr>
                <w:rFonts w:hint="eastAsia" w:ascii="微软雅黑" w:hAnsi="微软雅黑" w:eastAsia="微软雅黑" w:cs="微软雅黑"/>
              </w:rPr>
              <w:t>晚</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7" w:hRule="atLeast"/>
        </w:trPr>
        <w:tc>
          <w:tcPr>
            <w:tcW w:w="1843" w:type="dxa"/>
            <w:tcBorders>
              <w:top w:val="single" w:color="8064A2" w:sz="8" w:space="0"/>
              <w:left w:val="single" w:color="8064A2" w:sz="8" w:space="0"/>
              <w:bottom w:val="single" w:color="8064A2" w:sz="8" w:space="0"/>
              <w:right w:val="single" w:color="8064A2" w:sz="8" w:space="0"/>
            </w:tcBorders>
            <w:shd w:val="clear" w:color="auto" w:fill="0070C0"/>
            <w:tcMar>
              <w:top w:w="80" w:type="dxa"/>
              <w:left w:w="80" w:type="dxa"/>
              <w:bottom w:w="80" w:type="dxa"/>
              <w:right w:w="80" w:type="dxa"/>
            </w:tcMar>
            <w:vAlign w:val="center"/>
          </w:tcPr>
          <w:p>
            <w:pPr>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第8天</w:t>
            </w:r>
          </w:p>
        </w:tc>
        <w:tc>
          <w:tcPr>
            <w:tcW w:w="8505" w:type="dxa"/>
            <w:gridSpan w:val="2"/>
            <w:tcBorders>
              <w:top w:val="single" w:color="8064A2" w:sz="8" w:space="0"/>
              <w:left w:val="single" w:color="8064A2" w:sz="8" w:space="0"/>
              <w:bottom w:val="single" w:color="8064A2" w:sz="8" w:space="0"/>
              <w:right w:val="single" w:color="8064A2" w:sz="8" w:space="0"/>
            </w:tcBorders>
            <w:shd w:val="clear" w:color="auto" w:fill="0070C0"/>
            <w:tcMar>
              <w:top w:w="80" w:type="dxa"/>
              <w:left w:w="80" w:type="dxa"/>
              <w:bottom w:w="80" w:type="dxa"/>
              <w:right w:w="80" w:type="dxa"/>
            </w:tcMar>
            <w:vAlign w:val="center"/>
          </w:tcPr>
          <w:p>
            <w:pPr>
              <w:spacing w:line="300" w:lineRule="exact"/>
              <w:rPr>
                <w:rFonts w:ascii="微软雅黑" w:hAnsi="微软雅黑" w:eastAsia="微软雅黑"/>
                <w:b/>
                <w:color w:val="FFFFFF" w:themeColor="background1"/>
                <w14:textFill>
                  <w14:solidFill>
                    <w14:schemeClr w14:val="bg1"/>
                  </w14:solidFill>
                </w14:textFill>
              </w:rPr>
            </w:pPr>
            <w:r>
              <w:rPr>
                <w:rFonts w:hint="eastAsia" w:ascii="微软雅黑" w:hAnsi="微软雅黑" w:eastAsia="微软雅黑"/>
                <w:b/>
                <w:color w:val="FFFFFF" w:themeColor="background1"/>
                <w:sz w:val="24"/>
                <w14:textFill>
                  <w14:solidFill>
                    <w14:schemeClr w14:val="bg1"/>
                  </w14:solidFill>
                </w14:textFill>
              </w:rPr>
              <w:t>西部小镇-犹他小镇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269" w:hRule="atLeast"/>
        </w:trPr>
        <w:tc>
          <w:tcPr>
            <w:tcW w:w="10348"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color w:val="494949"/>
              </w:rPr>
            </w:pPr>
            <w:r>
              <w:rPr>
                <w:rStyle w:val="16"/>
                <w:rFonts w:hint="eastAsia" w:ascii="微软雅黑" w:hAnsi="微软雅黑" w:eastAsia="微软雅黑" w:cs="宋体"/>
                <w:color w:val="1E1C11"/>
              </w:rPr>
              <w:t>今日我们继续沿着66号公路前往西部小镇，途中我们将参观【格兰水坝】</w:t>
            </w:r>
            <w:r>
              <w:rPr>
                <w:rFonts w:ascii="微软雅黑" w:hAnsi="微软雅黑" w:eastAsia="微软雅黑" w:cs="微软雅黑"/>
                <w:color w:val="494949"/>
              </w:rPr>
              <w:t>格兰大坝(Glen Canyon Dam）。雄伟壮观的格兰大坝位于亚利桑那州的科罗拉多河上，阻断了科罗拉多河水，上游形成了鲍威尔湖（Lake Powell），下游是科罗拉多河的格兰峡谷。</w:t>
            </w:r>
          </w:p>
          <w:p>
            <w:pPr>
              <w:spacing w:line="300" w:lineRule="exact"/>
              <w:rPr>
                <w:rFonts w:ascii="微软雅黑" w:hAnsi="微软雅黑" w:eastAsia="微软雅黑"/>
              </w:rPr>
            </w:pPr>
            <w:r>
              <w:rPr>
                <w:rFonts w:hint="eastAsia" w:ascii="微软雅黑" w:hAnsi="微软雅黑" w:eastAsia="微软雅黑" w:cs="宋体"/>
                <w:b/>
                <w:bCs/>
                <w:color w:val="800000"/>
                <w:u w:color="800000"/>
                <w:lang w:val="zh-TW"/>
              </w:rPr>
              <w:t>包含游览</w:t>
            </w:r>
            <w:r>
              <w:rPr>
                <w:rFonts w:ascii="微软雅黑" w:hAnsi="微软雅黑" w:eastAsia="微软雅黑" w:cs="宋体"/>
                <w:b/>
                <w:bCs/>
                <w:color w:val="800000"/>
                <w:u w:color="800000"/>
                <w:lang w:val="zh-TW" w:eastAsia="zh-TW"/>
              </w:rPr>
              <w:t>：【羚羊谷</w:t>
            </w:r>
            <w:r>
              <w:rPr>
                <w:rFonts w:ascii="微软雅黑" w:hAnsi="微软雅黑" w:eastAsia="微软雅黑" w:cs="宋体"/>
                <w:b/>
                <w:bCs/>
                <w:color w:val="800000"/>
                <w:u w:color="800000"/>
              </w:rPr>
              <w:t>+</w:t>
            </w:r>
            <w:r>
              <w:rPr>
                <w:rFonts w:ascii="微软雅黑" w:hAnsi="微软雅黑" w:eastAsia="微软雅黑" w:cs="宋体"/>
                <w:b/>
                <w:bCs/>
                <w:color w:val="800000"/>
                <w:u w:color="800000"/>
                <w:lang w:val="zh-TW" w:eastAsia="zh-TW"/>
              </w:rPr>
              <w:t>马蹄湾】</w:t>
            </w:r>
          </w:p>
          <w:p>
            <w:pPr>
              <w:spacing w:line="300" w:lineRule="exact"/>
              <w:rPr>
                <w:rFonts w:ascii="微软雅黑" w:hAnsi="微软雅黑" w:eastAsia="微软雅黑" w:cs="微软雅黑"/>
              </w:rPr>
            </w:pPr>
            <w:r>
              <w:rPr>
                <w:rFonts w:ascii="微软雅黑" w:hAnsi="微软雅黑" w:eastAsia="微软雅黑" w:cs="微软雅黑"/>
                <w:lang w:val="zh-TW" w:eastAsia="zh-TW"/>
              </w:rPr>
              <w:t>前往全世界最奇特的狭缝洞穴</w:t>
            </w:r>
            <w:r>
              <w:rPr>
                <w:rFonts w:ascii="微软雅黑" w:hAnsi="微软雅黑" w:eastAsia="微软雅黑" w:cs="微软雅黑"/>
              </w:rPr>
              <w:t>——</w:t>
            </w:r>
            <w:r>
              <w:rPr>
                <w:rFonts w:ascii="微软雅黑" w:hAnsi="微软雅黑" w:eastAsia="微软雅黑" w:cs="微软雅黑"/>
                <w:lang w:val="zh-TW" w:eastAsia="zh-TW"/>
              </w:rPr>
              <w:t>世界十大摄影地点之一【羚羊谷】以及世上独一无二的【马蹄湾】 （</w:t>
            </w:r>
            <w:r>
              <w:rPr>
                <w:rFonts w:ascii="微软雅黑" w:hAnsi="微软雅黑" w:eastAsia="微软雅黑" w:cs="微软雅黑"/>
              </w:rPr>
              <w:t>Horseshoe Bend</w:t>
            </w:r>
            <w:r>
              <w:rPr>
                <w:rFonts w:ascii="微软雅黑" w:hAnsi="微软雅黑" w:eastAsia="微软雅黑" w:cs="微软雅黑"/>
                <w:lang w:val="zh-TW" w:eastAsia="zh-TW"/>
              </w:rPr>
              <w:t>）及美轮美奂的（</w:t>
            </w:r>
            <w:r>
              <w:rPr>
                <w:rFonts w:ascii="微软雅黑" w:hAnsi="微软雅黑" w:eastAsia="微软雅黑" w:cs="微软雅黑"/>
              </w:rPr>
              <w:t>Antelope Canyon</w:t>
            </w:r>
            <w:r>
              <w:rPr>
                <w:rFonts w:ascii="微软雅黑" w:hAnsi="微软雅黑" w:eastAsia="微软雅黑" w:cs="微软雅黑"/>
                <w:lang w:val="zh-TW" w:eastAsia="zh-TW"/>
              </w:rPr>
              <w:t>），这里是摄影师梦想的天堂。</w:t>
            </w:r>
          </w:p>
          <w:p>
            <w:pPr>
              <w:spacing w:line="300" w:lineRule="exact"/>
              <w:rPr>
                <w:rFonts w:ascii="微软雅黑" w:hAnsi="微软雅黑" w:eastAsia="微软雅黑" w:cs="微软雅黑"/>
                <w:color w:val="494949"/>
                <w:shd w:val="clear" w:color="auto" w:fill="EAECF9"/>
              </w:rPr>
            </w:pPr>
            <w:r>
              <w:rPr>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w:t>
            </w:r>
            <w:r>
              <w:rPr>
                <w:rFonts w:hint="eastAsia" w:ascii="微软雅黑" w:hAnsi="微软雅黑" w:eastAsia="微软雅黑" w:cs="微软雅黑"/>
                <w:lang w:val="zh-TW" w:eastAsia="zh-CN"/>
              </w:rPr>
              <w:t>后</w:t>
            </w:r>
            <w:r>
              <w:rPr>
                <w:rFonts w:hint="eastAsia" w:ascii="微软雅黑" w:hAnsi="微软雅黑" w:eastAsia="微软雅黑" w:cs="微软雅黑"/>
                <w:lang w:val="zh-TW" w:eastAsia="zh-TW"/>
              </w:rPr>
              <w:t>前往犹他小镇入住酒店</w:t>
            </w:r>
            <w:r>
              <w:rPr>
                <w:rFonts w:ascii="微软雅黑" w:hAnsi="微软雅黑" w:eastAsia="微软雅黑" w:cs="微软雅黑"/>
                <w:lang w:val="zh-TW" w:eastAsia="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15" w:hRule="atLeast"/>
        </w:trPr>
        <w:tc>
          <w:tcPr>
            <w:tcW w:w="5920"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lang w:val="zh-TW"/>
              </w:rPr>
              <w:t>中晚</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51" w:hRule="atLeast"/>
        </w:trPr>
        <w:tc>
          <w:tcPr>
            <w:tcW w:w="1843" w:type="dxa"/>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vAlign w:val="center"/>
          </w:tcPr>
          <w:p>
            <w:pPr>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第9天</w:t>
            </w:r>
          </w:p>
        </w:tc>
        <w:tc>
          <w:tcPr>
            <w:tcW w:w="8505" w:type="dxa"/>
            <w:gridSpan w:val="2"/>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vAlign w:val="center"/>
          </w:tcPr>
          <w:p>
            <w:pPr>
              <w:rPr>
                <w:rFonts w:ascii="微软雅黑" w:hAnsi="微软雅黑" w:eastAsia="微软雅黑"/>
                <w:b/>
                <w:color w:val="FFFFFF" w:themeColor="background1"/>
                <w14:textFill>
                  <w14:solidFill>
                    <w14:schemeClr w14:val="bg1"/>
                  </w14:solidFill>
                </w14:textFill>
              </w:rPr>
            </w:pPr>
            <w:r>
              <w:rPr>
                <w:rFonts w:hint="eastAsia" w:ascii="微软雅黑" w:hAnsi="微软雅黑" w:eastAsia="微软雅黑"/>
                <w:b/>
                <w:color w:val="FFFFFF" w:themeColor="background1"/>
                <w:sz w:val="24"/>
                <w14:textFill>
                  <w14:solidFill>
                    <w14:schemeClr w14:val="bg1"/>
                  </w14:solidFill>
                </w14:textFill>
              </w:rPr>
              <w:t>犹他小镇-盐湖城市内-爱达荷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392" w:hRule="atLeast"/>
        </w:trPr>
        <w:tc>
          <w:tcPr>
            <w:tcW w:w="10348"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left"/>
              <w:rPr>
                <w:rFonts w:ascii="微软雅黑" w:hAnsi="微软雅黑" w:eastAsia="微软雅黑"/>
              </w:rPr>
            </w:pPr>
            <w:r>
              <w:rPr>
                <w:rFonts w:ascii="微软雅黑" w:hAnsi="微软雅黑" w:eastAsia="微软雅黑" w:cs="微软雅黑"/>
                <w:lang w:val="zh-TW" w:eastAsia="zh-TW"/>
              </w:rPr>
              <w:t>今日前往犹他州首府盐湖城此城之建立应归功于摩门教友的热忱与奉献，才得以在这一片盐水中建立这么一个现代化及工业化的城市。抵达后简单游览：【摩门教神殿广场】（约</w:t>
            </w:r>
            <w:r>
              <w:rPr>
                <w:rFonts w:ascii="微软雅黑" w:hAnsi="微软雅黑" w:eastAsia="微软雅黑" w:cs="微软雅黑"/>
              </w:rPr>
              <w:t>30</w:t>
            </w:r>
            <w:r>
              <w:rPr>
                <w:rFonts w:ascii="微软雅黑" w:hAnsi="微软雅黑" w:eastAsia="微软雅黑" w:cs="微软雅黑"/>
                <w:lang w:val="zh-TW" w:eastAsia="zh-TW"/>
              </w:rPr>
              <w:t>分钟），圣殿这里是摩门教总部，是世界各宗教派别里最富有、占地盘最大的游览之地；及【犹他州政府议会大厦】（外观），晚餐后</w:t>
            </w:r>
            <w:r>
              <w:rPr>
                <w:rFonts w:hint="eastAsia" w:ascii="微软雅黑" w:hAnsi="微软雅黑" w:eastAsia="微软雅黑" w:cs="微软雅黑"/>
                <w:lang w:val="zh-TW"/>
              </w:rPr>
              <w:t>前往爱达荷入住酒店。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37" w:hRule="atLeast"/>
        </w:trPr>
        <w:tc>
          <w:tcPr>
            <w:tcW w:w="5920"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lang w:val="zh-TW"/>
              </w:rPr>
              <w:t>中晚</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43" w:type="dxa"/>
            <w:tcBorders>
              <w:top w:val="single" w:color="8064A2" w:sz="8" w:space="0"/>
              <w:left w:val="single" w:color="8064A2" w:sz="8" w:space="0"/>
              <w:bottom w:val="single" w:color="8064A2" w:sz="8" w:space="0"/>
              <w:right w:val="single" w:color="8064A2" w:sz="8" w:space="0"/>
            </w:tcBorders>
            <w:shd w:val="clear" w:color="auto" w:fill="0070C0"/>
            <w:tcMar>
              <w:top w:w="80" w:type="dxa"/>
              <w:left w:w="80" w:type="dxa"/>
              <w:bottom w:w="80" w:type="dxa"/>
              <w:right w:w="80" w:type="dxa"/>
            </w:tcMar>
            <w:vAlign w:val="center"/>
          </w:tcPr>
          <w:p>
            <w:pPr>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第10天</w:t>
            </w:r>
          </w:p>
        </w:tc>
        <w:tc>
          <w:tcPr>
            <w:tcW w:w="8505" w:type="dxa"/>
            <w:gridSpan w:val="2"/>
            <w:tcBorders>
              <w:top w:val="single" w:color="8064A2" w:sz="8" w:space="0"/>
              <w:left w:val="single" w:color="8064A2" w:sz="8" w:space="0"/>
              <w:bottom w:val="single" w:color="8064A2" w:sz="8" w:space="0"/>
              <w:right w:val="single" w:color="8064A2" w:sz="8" w:space="0"/>
            </w:tcBorders>
            <w:shd w:val="clear" w:color="auto" w:fill="0070C0"/>
            <w:tcMar>
              <w:top w:w="80" w:type="dxa"/>
              <w:left w:w="80" w:type="dxa"/>
              <w:bottom w:w="80" w:type="dxa"/>
              <w:right w:w="80" w:type="dxa"/>
            </w:tcMar>
            <w:vAlign w:val="center"/>
          </w:tcPr>
          <w:p>
            <w:pPr>
              <w:rPr>
                <w:rFonts w:ascii="微软雅黑" w:hAnsi="微软雅黑" w:eastAsia="微软雅黑"/>
                <w:b/>
                <w:color w:val="FFFFFF" w:themeColor="background1"/>
                <w14:textFill>
                  <w14:solidFill>
                    <w14:schemeClr w14:val="bg1"/>
                  </w14:solidFill>
                </w14:textFill>
              </w:rPr>
            </w:pPr>
            <w:r>
              <w:rPr>
                <w:rFonts w:hint="eastAsia" w:ascii="微软雅黑" w:hAnsi="微软雅黑" w:eastAsia="微软雅黑"/>
                <w:b/>
                <w:color w:val="FFFFFF" w:themeColor="background1"/>
                <w:sz w:val="24"/>
                <w14:textFill>
                  <w14:solidFill>
                    <w14:schemeClr w14:val="bg1"/>
                  </w14:solidFill>
                </w14:textFill>
              </w:rPr>
              <w:t>爱达荷-黄石-爱达荷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546" w:hRule="atLeast"/>
        </w:trPr>
        <w:tc>
          <w:tcPr>
            <w:tcW w:w="10348"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left"/>
              <w:rPr>
                <w:rFonts w:ascii="微软雅黑" w:hAnsi="微软雅黑" w:eastAsia="微软雅黑"/>
              </w:rPr>
            </w:pPr>
            <w:r>
              <w:rPr>
                <w:rFonts w:ascii="微软雅黑" w:hAnsi="微软雅黑" w:eastAsia="微软雅黑" w:cs="微软雅黑"/>
                <w:lang w:val="zh-TW" w:eastAsia="zh-TW"/>
              </w:rPr>
              <w:t>今日全天游览【</w:t>
            </w:r>
            <w:r>
              <w:rPr>
                <w:rFonts w:hint="eastAsia" w:ascii="微软雅黑" w:hAnsi="微软雅黑" w:eastAsia="微软雅黑" w:cs="微软雅黑"/>
                <w:b/>
                <w:bCs/>
                <w:lang w:val="zh-TW" w:eastAsia="zh-TW"/>
              </w:rPr>
              <w:t>黄石公园</w:t>
            </w:r>
            <w:r>
              <w:rPr>
                <w:rFonts w:ascii="微软雅黑" w:hAnsi="微软雅黑" w:eastAsia="微软雅黑" w:cs="微软雅黑"/>
                <w:lang w:val="zh-TW" w:eastAsia="zh-TW"/>
              </w:rPr>
              <w:t>】</w:t>
            </w:r>
            <w:r>
              <w:rPr>
                <w:rFonts w:hint="eastAsia" w:ascii="微软雅黑" w:hAnsi="微软雅黑" w:eastAsia="微软雅黑" w:cs="微软雅黑"/>
                <w:b/>
                <w:bCs/>
                <w:color w:val="0000FF"/>
                <w:u w:color="0000FF"/>
                <w:lang w:val="zh-TW" w:eastAsia="zh-TW"/>
              </w:rPr>
              <w:t>（约</w:t>
            </w:r>
            <w:r>
              <w:rPr>
                <w:rFonts w:ascii="微软雅黑" w:hAnsi="微软雅黑" w:eastAsia="微软雅黑" w:cs="微软雅黑"/>
                <w:b/>
                <w:bCs/>
                <w:color w:val="0000FF"/>
                <w:u w:color="0000FF"/>
              </w:rPr>
              <w:t>6</w:t>
            </w:r>
            <w:r>
              <w:rPr>
                <w:rFonts w:hint="eastAsia" w:ascii="微软雅黑" w:hAnsi="微软雅黑" w:eastAsia="微软雅黑" w:cs="微软雅黑"/>
                <w:b/>
                <w:bCs/>
                <w:color w:val="0000FF"/>
                <w:u w:color="0000FF"/>
                <w:lang w:val="zh-TW" w:eastAsia="zh-TW"/>
              </w:rPr>
              <w:t>小时）</w:t>
            </w:r>
            <w:r>
              <w:rPr>
                <w:rFonts w:ascii="微软雅黑" w:hAnsi="微软雅黑" w:eastAsia="微软雅黑" w:cs="微软雅黑"/>
                <w:lang w:val="zh-TW" w:eastAsia="zh-TW"/>
              </w:rPr>
              <w:t>。</w:t>
            </w:r>
            <w:r>
              <w:rPr>
                <w:rFonts w:ascii="微软雅黑" w:hAnsi="微软雅黑" w:eastAsia="微软雅黑" w:cs="宋体"/>
                <w:lang w:val="zh-TW" w:eastAsia="zh-TW"/>
              </w:rPr>
              <w:t>其中【大棱镜】及【彩色锅】绝对是您不可错过的景点，</w:t>
            </w:r>
            <w:r>
              <w:rPr>
                <w:rFonts w:ascii="微软雅黑" w:hAnsi="微软雅黑" w:eastAsia="微软雅黑" w:cs="微软雅黑"/>
                <w:lang w:val="zh-TW" w:eastAsia="zh-TW"/>
              </w:rPr>
              <w:t>来到黄石公园最重要的老忠实喷泉。老忠实喷泉是最令人津津乐道的，它周期性的间歇泉喷发，至今未曾间断过，让人不禁赞叹大自然的神奇力量。</w:t>
            </w:r>
            <w:r>
              <w:rPr>
                <w:rFonts w:ascii="微软雅黑" w:hAnsi="微软雅黑" w:eastAsia="微软雅黑" w:cs="微软雅黑"/>
              </w:rPr>
              <w:t> </w:t>
            </w:r>
            <w:r>
              <w:rPr>
                <w:rFonts w:ascii="微软雅黑" w:hAnsi="微软雅黑" w:eastAsia="微软雅黑" w:cs="微软雅黑"/>
                <w:lang w:val="zh-TW" w:eastAsia="zh-TW"/>
              </w:rPr>
              <w:t>不管您什么时候到访，老忠实喷泉永远忠实地为我们作一场完美的演出。在黄石公园内像这样的间歇泉喷发口，大大小小有</w:t>
            </w:r>
            <w:r>
              <w:rPr>
                <w:rFonts w:ascii="微软雅黑" w:hAnsi="微软雅黑" w:eastAsia="微软雅黑" w:cs="微软雅黑"/>
              </w:rPr>
              <w:t>300</w:t>
            </w:r>
            <w:r>
              <w:rPr>
                <w:rFonts w:ascii="微软雅黑" w:hAnsi="微软雅黑" w:eastAsia="微软雅黑" w:cs="微软雅黑"/>
                <w:lang w:val="zh-TW" w:eastAsia="zh-TW"/>
              </w:rPr>
              <w:t>多个，热气、烟雾、温泉，【黄石湖】，这是黄石地区最大的火山湖。后我们沿着黄石南缘</w:t>
            </w:r>
            <w:r>
              <w:rPr>
                <w:rFonts w:ascii="微软雅黑" w:hAnsi="微软雅黑" w:eastAsia="微软雅黑" w:cs="微软雅黑"/>
              </w:rPr>
              <w:t>“</w:t>
            </w:r>
            <w:r>
              <w:rPr>
                <w:rFonts w:ascii="微软雅黑" w:hAnsi="微软雅黑" w:eastAsia="微软雅黑" w:cs="微软雅黑"/>
                <w:lang w:val="zh-TW" w:eastAsia="zh-TW"/>
              </w:rPr>
              <w:t>最秀丽的国家公园</w:t>
            </w:r>
            <w:r>
              <w:rPr>
                <w:rFonts w:ascii="微软雅黑" w:hAnsi="微软雅黑" w:eastAsia="微软雅黑" w:cs="微软雅黑"/>
              </w:rPr>
              <w:t>”</w:t>
            </w:r>
            <w:r>
              <w:rPr>
                <w:rFonts w:ascii="微软雅黑" w:hAnsi="微软雅黑" w:eastAsia="微软雅黑" w:cs="微软雅黑"/>
                <w:lang w:val="zh-TW" w:eastAsia="zh-TW"/>
              </w:rPr>
              <w:t>之称的【大提顿国家公园】（约</w:t>
            </w:r>
            <w:r>
              <w:rPr>
                <w:rFonts w:ascii="微软雅黑" w:hAnsi="微软雅黑" w:eastAsia="微软雅黑" w:cs="微软雅黑"/>
              </w:rPr>
              <w:t>45</w:t>
            </w:r>
            <w:r>
              <w:rPr>
                <w:rFonts w:ascii="微软雅黑" w:hAnsi="微软雅黑" w:eastAsia="微软雅黑" w:cs="微软雅黑"/>
                <w:lang w:val="zh-TW" w:eastAsia="zh-TW"/>
              </w:rPr>
              <w:t>分钟），公园的突出特点是多山峰，整个山脉拥有</w:t>
            </w:r>
            <w:r>
              <w:rPr>
                <w:rFonts w:ascii="微软雅黑" w:hAnsi="微软雅黑" w:eastAsia="微软雅黑" w:cs="微软雅黑"/>
              </w:rPr>
              <w:t>8</w:t>
            </w:r>
            <w:r>
              <w:rPr>
                <w:rFonts w:ascii="微软雅黑" w:hAnsi="微软雅黑" w:eastAsia="微软雅黑" w:cs="微软雅黑"/>
                <w:lang w:val="zh-TW" w:eastAsia="zh-TW"/>
              </w:rPr>
              <w:t>座超过</w:t>
            </w:r>
            <w:r>
              <w:rPr>
                <w:rFonts w:ascii="微软雅黑" w:hAnsi="微软雅黑" w:eastAsia="微软雅黑" w:cs="微软雅黑"/>
              </w:rPr>
              <w:t>3658</w:t>
            </w:r>
            <w:r>
              <w:rPr>
                <w:rFonts w:ascii="微软雅黑" w:hAnsi="微软雅黑" w:eastAsia="微软雅黑" w:cs="微软雅黑"/>
                <w:lang w:val="zh-TW" w:eastAsia="zh-TW"/>
              </w:rPr>
              <w:t>米的山峰，高耸入云的山顶覆盖着千年不化的冰河，</w:t>
            </w:r>
            <w:r>
              <w:rPr>
                <w:rFonts w:ascii="微软雅黑" w:hAnsi="微软雅黑" w:eastAsia="微软雅黑" w:cs="微软雅黑"/>
              </w:rPr>
              <w:t>13000</w:t>
            </w:r>
            <w:r>
              <w:rPr>
                <w:rFonts w:ascii="微软雅黑" w:hAnsi="微软雅黑" w:eastAsia="微软雅黑" w:cs="微软雅黑"/>
                <w:lang w:val="zh-TW" w:eastAsia="zh-TW"/>
              </w:rPr>
              <w:t>英尺的伟岸身躯从杰克森山谷拔地而起，山连山、峰连峰、犹胜富士雪山，让您情不自禁地发出</w:t>
            </w:r>
            <w:r>
              <w:rPr>
                <w:rFonts w:ascii="微软雅黑" w:hAnsi="微软雅黑" w:eastAsia="微软雅黑" w:cs="微软雅黑"/>
              </w:rPr>
              <w:t>‘</w:t>
            </w:r>
            <w:r>
              <w:rPr>
                <w:rFonts w:ascii="微软雅黑" w:hAnsi="微软雅黑" w:eastAsia="微软雅黑" w:cs="微软雅黑"/>
                <w:lang w:val="zh-TW" w:eastAsia="zh-TW"/>
              </w:rPr>
              <w:t>会当临绝顶，一览众山小</w:t>
            </w:r>
            <w:r>
              <w:rPr>
                <w:rFonts w:ascii="微软雅黑" w:hAnsi="微软雅黑" w:eastAsia="微软雅黑" w:cs="微软雅黑"/>
              </w:rPr>
              <w:t>’</w:t>
            </w:r>
            <w:r>
              <w:rPr>
                <w:rFonts w:ascii="微软雅黑" w:hAnsi="微软雅黑" w:eastAsia="微软雅黑" w:cs="微软雅黑"/>
                <w:lang w:val="zh-TW" w:eastAsia="zh-TW"/>
              </w:rPr>
              <w:t>的感慨。后我们前往爱达荷入住酒店休息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17" w:hRule="atLeast"/>
        </w:trPr>
        <w:tc>
          <w:tcPr>
            <w:tcW w:w="5920"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lang w:val="zh-TW"/>
              </w:rPr>
              <w:t>中晚</w:t>
            </w:r>
            <w:r>
              <w:rPr>
                <w:rFonts w:ascii="微软雅黑" w:hAnsi="微软雅黑" w:eastAsia="微软雅黑" w:cs="微软雅黑"/>
              </w:rPr>
              <w:t xml:space="preserve"> </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trPr>
        <w:tc>
          <w:tcPr>
            <w:tcW w:w="1843" w:type="dxa"/>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vAlign w:val="center"/>
          </w:tcPr>
          <w:p>
            <w:pPr>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第11天</w:t>
            </w:r>
          </w:p>
        </w:tc>
        <w:tc>
          <w:tcPr>
            <w:tcW w:w="8505" w:type="dxa"/>
            <w:gridSpan w:val="2"/>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vAlign w:val="center"/>
          </w:tcPr>
          <w:p>
            <w:pPr>
              <w:spacing w:line="300" w:lineRule="exact"/>
              <w:rPr>
                <w:rFonts w:ascii="微软雅黑" w:hAnsi="微软雅黑" w:eastAsia="微软雅黑"/>
                <w:b/>
                <w:color w:val="FFFFFF" w:themeColor="background1"/>
                <w14:textFill>
                  <w14:solidFill>
                    <w14:schemeClr w14:val="bg1"/>
                  </w14:solidFill>
                </w14:textFill>
              </w:rPr>
            </w:pPr>
            <w:r>
              <w:rPr>
                <w:rFonts w:hint="eastAsia" w:ascii="微软雅黑" w:hAnsi="微软雅黑" w:eastAsia="微软雅黑"/>
                <w:b/>
                <w:color w:val="FFFFFF" w:themeColor="background1"/>
                <w:sz w:val="24"/>
                <w14:textFill>
                  <w14:solidFill>
                    <w14:schemeClr w14:val="bg1"/>
                  </w14:solidFill>
                </w14:textFill>
              </w:rPr>
              <w:t>爱达荷-盐湖城</w:t>
            </w:r>
            <w:r>
              <w:rPr>
                <w:rFonts w:hint="eastAsia" w:ascii="MS Gothic" w:hAnsi="MS Gothic" w:eastAsia="MS Gothic" w:cs="MS Gothic"/>
                <w:b/>
                <w:color w:val="FFFFFF" w:themeColor="background1"/>
                <w:sz w:val="24"/>
                <w:u w:color="002060"/>
                <w14:textFill>
                  <w14:solidFill>
                    <w14:schemeClr w14:val="bg1"/>
                  </w14:solidFill>
                </w14:textFill>
              </w:rPr>
              <w:t>✈</w:t>
            </w:r>
            <w:r>
              <w:rPr>
                <w:rFonts w:hint="eastAsia" w:ascii="微软雅黑" w:hAnsi="微软雅黑" w:eastAsia="微软雅黑" w:cs="MS Gothic"/>
                <w:b/>
                <w:color w:val="FFFFFF" w:themeColor="background1"/>
                <w:sz w:val="24"/>
                <w:u w:color="002060"/>
                <w14:textFill>
                  <w14:solidFill>
                    <w14:schemeClr w14:val="bg1"/>
                  </w14:solidFill>
                </w14:textFill>
              </w:rPr>
              <w:t>布法罗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037" w:hRule="atLeast"/>
        </w:trPr>
        <w:tc>
          <w:tcPr>
            <w:tcW w:w="10348"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color w:val="FF0000"/>
                <w:u w:color="FF0000"/>
              </w:rPr>
            </w:pPr>
            <w:r>
              <w:rPr>
                <w:rFonts w:ascii="微软雅黑" w:hAnsi="微软雅黑" w:eastAsia="微软雅黑" w:cs="微软雅黑"/>
                <w:color w:val="FF0000"/>
                <w:u w:color="FF0000"/>
              </w:rPr>
              <w:t>(</w:t>
            </w:r>
            <w:r>
              <w:rPr>
                <w:rFonts w:ascii="微软雅黑" w:hAnsi="微软雅黑" w:eastAsia="微软雅黑" w:cs="微软雅黑"/>
                <w:color w:val="FF0000"/>
                <w:u w:color="FF0000"/>
                <w:lang w:val="zh-TW" w:eastAsia="zh-TW"/>
              </w:rPr>
              <w:t>内陆航班不含餐，不含行李托运，请自备餐食。美国国内段行李托运费</w:t>
            </w:r>
            <w:r>
              <w:rPr>
                <w:rFonts w:ascii="微软雅黑" w:hAnsi="微软雅黑" w:eastAsia="微软雅黑" w:cs="微软雅黑"/>
                <w:color w:val="FF0000"/>
                <w:u w:color="FF0000"/>
              </w:rPr>
              <w:t>25-50</w:t>
            </w:r>
            <w:r>
              <w:rPr>
                <w:rFonts w:ascii="微软雅黑" w:hAnsi="微软雅黑" w:eastAsia="微软雅黑" w:cs="微软雅黑"/>
                <w:color w:val="FF0000"/>
                <w:u w:color="FF0000"/>
                <w:lang w:val="zh-TW" w:eastAsia="zh-TW"/>
              </w:rPr>
              <w:t>美金</w:t>
            </w:r>
            <w:r>
              <w:rPr>
                <w:rFonts w:ascii="微软雅黑" w:hAnsi="微软雅黑" w:eastAsia="微软雅黑" w:cs="微软雅黑"/>
                <w:color w:val="FF0000"/>
                <w:u w:color="FF0000"/>
              </w:rPr>
              <w:t>/</w:t>
            </w:r>
            <w:r>
              <w:rPr>
                <w:rFonts w:ascii="微软雅黑" w:hAnsi="微软雅黑" w:eastAsia="微软雅黑" w:cs="微软雅黑"/>
                <w:color w:val="FF0000"/>
                <w:u w:color="FF0000"/>
                <w:lang w:val="zh-TW" w:eastAsia="zh-TW"/>
              </w:rPr>
              <w:t>件，具体以航空公司柜台收费标准为准，若遇早班机，请自备早餐）</w:t>
            </w:r>
          </w:p>
          <w:p>
            <w:pPr>
              <w:spacing w:line="300" w:lineRule="exact"/>
              <w:rPr>
                <w:rFonts w:ascii="微软雅黑" w:hAnsi="微软雅黑" w:eastAsia="微软雅黑"/>
              </w:rPr>
            </w:pPr>
            <w:r>
              <w:rPr>
                <w:rFonts w:ascii="微软雅黑" w:hAnsi="微软雅黑" w:eastAsia="微软雅黑" w:cs="微软雅黑"/>
                <w:lang w:val="zh-TW" w:eastAsia="zh-TW"/>
              </w:rPr>
              <w:t>今日乘车前往盐湖城，午餐够乘机前往举世闻名的尼亚加拉大瀑布所在地</w:t>
            </w:r>
            <w:r>
              <w:rPr>
                <w:rFonts w:ascii="微软雅黑" w:hAnsi="微软雅黑" w:eastAsia="微软雅黑" w:cs="微软雅黑"/>
              </w:rPr>
              <w:t>--</w:t>
            </w:r>
            <w:r>
              <w:rPr>
                <w:rFonts w:ascii="微软雅黑" w:hAnsi="微软雅黑" w:eastAsia="微软雅黑" w:cs="微软雅黑"/>
                <w:lang w:val="zh-TW" w:eastAsia="zh-TW"/>
              </w:rPr>
              <w:t>布法罗，入住酒店休息。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0" w:hRule="atLeast"/>
        </w:trPr>
        <w:tc>
          <w:tcPr>
            <w:tcW w:w="5920"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rPr>
              <w:t>XX</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843" w:type="dxa"/>
            <w:tcBorders>
              <w:top w:val="single" w:color="8064A2" w:sz="8" w:space="0"/>
              <w:left w:val="single" w:color="8064A2" w:sz="8" w:space="0"/>
              <w:bottom w:val="single" w:color="8064A2" w:sz="8" w:space="0"/>
              <w:right w:val="single" w:color="8064A2" w:sz="8" w:space="0"/>
            </w:tcBorders>
            <w:shd w:val="clear" w:color="auto" w:fill="0070C0"/>
            <w:tcMar>
              <w:top w:w="80" w:type="dxa"/>
              <w:left w:w="80" w:type="dxa"/>
              <w:bottom w:w="80" w:type="dxa"/>
              <w:right w:w="80" w:type="dxa"/>
            </w:tcMar>
            <w:vAlign w:val="center"/>
          </w:tcPr>
          <w:p>
            <w:pPr>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第12天</w:t>
            </w:r>
          </w:p>
        </w:tc>
        <w:tc>
          <w:tcPr>
            <w:tcW w:w="8505" w:type="dxa"/>
            <w:gridSpan w:val="2"/>
            <w:tcBorders>
              <w:top w:val="single" w:color="8064A2" w:sz="8" w:space="0"/>
              <w:left w:val="single" w:color="8064A2" w:sz="8" w:space="0"/>
              <w:bottom w:val="single" w:color="8064A2" w:sz="8" w:space="0"/>
              <w:right w:val="single" w:color="8064A2" w:sz="8" w:space="0"/>
            </w:tcBorders>
            <w:shd w:val="clear" w:color="auto" w:fill="0070C0"/>
            <w:tcMar>
              <w:top w:w="80" w:type="dxa"/>
              <w:left w:w="80" w:type="dxa"/>
              <w:bottom w:w="80" w:type="dxa"/>
              <w:right w:w="80" w:type="dxa"/>
            </w:tcMar>
            <w:vAlign w:val="center"/>
          </w:tcPr>
          <w:p>
            <w:pPr>
              <w:spacing w:line="300" w:lineRule="exact"/>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4"/>
                <w:u w:color="002060"/>
                <w:lang w:val="zh-TW" w:eastAsia="zh-TW"/>
                <w14:textFill>
                  <w14:solidFill>
                    <w14:schemeClr w14:val="bg1"/>
                  </w14:solidFill>
                </w14:textFill>
              </w:rPr>
              <w:t>布法罗</w:t>
            </w:r>
            <w:r>
              <w:rPr>
                <w:rFonts w:ascii="微软雅黑" w:hAnsi="微软雅黑" w:eastAsia="微软雅黑" w:cs="微软雅黑"/>
                <w:b/>
                <w:bCs/>
                <w:color w:val="FFFFFF" w:themeColor="background1"/>
                <w:sz w:val="24"/>
                <w:u w:color="002060"/>
                <w14:textFill>
                  <w14:solidFill>
                    <w14:schemeClr w14:val="bg1"/>
                  </w14:solidFill>
                </w14:textFill>
              </w:rPr>
              <w:t>-</w:t>
            </w:r>
            <w:r>
              <w:rPr>
                <w:rFonts w:ascii="微软雅黑" w:hAnsi="微软雅黑" w:eastAsia="微软雅黑" w:cs="微软雅黑"/>
                <w:b/>
                <w:bCs/>
                <w:color w:val="FFFFFF" w:themeColor="background1"/>
                <w:sz w:val="24"/>
                <w:u w:color="002060"/>
                <w:lang w:val="zh-TW" w:eastAsia="zh-TW"/>
                <w14:textFill>
                  <w14:solidFill>
                    <w14:schemeClr w14:val="bg1"/>
                  </w14:solidFill>
                </w14:textFill>
              </w:rPr>
              <w:t>华盛顿</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48" w:hRule="atLeast"/>
        </w:trPr>
        <w:tc>
          <w:tcPr>
            <w:tcW w:w="10348"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pStyle w:val="5"/>
              <w:widowControl/>
              <w:spacing w:before="0" w:after="360" w:line="300" w:lineRule="exact"/>
              <w:rPr>
                <w:rFonts w:hint="default" w:ascii="微软雅黑" w:hAnsi="微软雅黑" w:eastAsia="微软雅黑"/>
                <w:sz w:val="21"/>
                <w:szCs w:val="21"/>
              </w:rPr>
            </w:pPr>
            <w:r>
              <w:rPr>
                <w:rFonts w:ascii="微软雅黑" w:hAnsi="微软雅黑" w:eastAsia="微软雅黑" w:cs="新宋体"/>
                <w:sz w:val="21"/>
                <w:lang w:val="zh-TW" w:eastAsia="zh-TW"/>
              </w:rPr>
              <w:t>今日游览</w:t>
            </w:r>
            <w:r>
              <w:rPr>
                <w:rFonts w:ascii="微软雅黑" w:hAnsi="微软雅黑" w:eastAsia="微软雅黑" w:cs="微软雅黑"/>
                <w:sz w:val="21"/>
                <w:lang w:val="zh-TW" w:eastAsia="zh-TW"/>
              </w:rPr>
              <w:t>【尼亚加拉瀑布】位于美加两国交界处五大湖区</w:t>
            </w:r>
            <w:r>
              <w:rPr>
                <w:rFonts w:ascii="微软雅黑" w:hAnsi="微软雅黑" w:eastAsia="微软雅黑" w:cs="微软雅黑"/>
                <w:sz w:val="21"/>
              </w:rPr>
              <w:t>,</w:t>
            </w:r>
            <w:r>
              <w:rPr>
                <w:rFonts w:ascii="微软雅黑" w:hAnsi="微软雅黑" w:eastAsia="微软雅黑" w:cs="微软雅黑"/>
                <w:sz w:val="21"/>
                <w:lang w:val="zh-TW" w:eastAsia="zh-TW"/>
              </w:rPr>
              <w:t>其中一侧在美国</w:t>
            </w:r>
            <w:r>
              <w:rPr>
                <w:rFonts w:ascii="微软雅黑" w:hAnsi="微软雅黑" w:eastAsia="微软雅黑" w:cs="微软雅黑"/>
                <w:sz w:val="21"/>
              </w:rPr>
              <w:t xml:space="preserve">, </w:t>
            </w:r>
            <w:r>
              <w:rPr>
                <w:rFonts w:ascii="微软雅黑" w:hAnsi="微软雅黑" w:eastAsia="微软雅黑" w:cs="微软雅黑"/>
                <w:sz w:val="21"/>
                <w:lang w:val="zh-TW" w:eastAsia="zh-TW"/>
              </w:rPr>
              <w:t>另一侧在加拿大</w:t>
            </w:r>
            <w:r>
              <w:rPr>
                <w:rFonts w:ascii="微软雅黑" w:hAnsi="微软雅黑" w:eastAsia="微软雅黑" w:cs="微软雅黑"/>
                <w:sz w:val="21"/>
              </w:rPr>
              <w:t xml:space="preserve">. </w:t>
            </w:r>
            <w:r>
              <w:rPr>
                <w:rFonts w:ascii="微软雅黑" w:hAnsi="微软雅黑" w:eastAsia="微软雅黑" w:cs="微软雅黑"/>
                <w:sz w:val="21"/>
                <w:lang w:val="zh-TW" w:eastAsia="zh-TW"/>
              </w:rPr>
              <w:t>加拿大瀑布又称为马蹄瀑布，形状有如马蹄，高达</w:t>
            </w:r>
            <w:r>
              <w:rPr>
                <w:rFonts w:ascii="微软雅黑" w:hAnsi="微软雅黑" w:eastAsia="微软雅黑" w:cs="微软雅黑"/>
                <w:sz w:val="21"/>
              </w:rPr>
              <w:t>56</w:t>
            </w:r>
            <w:r>
              <w:rPr>
                <w:rFonts w:ascii="微软雅黑" w:hAnsi="微软雅黑" w:eastAsia="微软雅黑" w:cs="微软雅黑"/>
                <w:sz w:val="21"/>
                <w:lang w:val="zh-TW" w:eastAsia="zh-TW"/>
              </w:rPr>
              <w:t>米，岸长约</w:t>
            </w:r>
            <w:r>
              <w:rPr>
                <w:rFonts w:ascii="微软雅黑" w:hAnsi="微软雅黑" w:eastAsia="微软雅黑" w:cs="微软雅黑"/>
                <w:sz w:val="21"/>
              </w:rPr>
              <w:t>675</w:t>
            </w:r>
            <w:r>
              <w:rPr>
                <w:rFonts w:ascii="微软雅黑" w:hAnsi="微软雅黑" w:eastAsia="微软雅黑" w:cs="微软雅黑"/>
                <w:sz w:val="21"/>
                <w:lang w:val="zh-TW" w:eastAsia="zh-TW"/>
              </w:rPr>
              <w:t>米。马蹄瀑布丰沛浩瀚的水量从</w:t>
            </w:r>
            <w:r>
              <w:rPr>
                <w:rFonts w:ascii="微软雅黑" w:hAnsi="微软雅黑" w:eastAsia="微软雅黑" w:cs="微软雅黑"/>
                <w:sz w:val="21"/>
              </w:rPr>
              <w:t>50</w:t>
            </w:r>
            <w:r>
              <w:rPr>
                <w:rFonts w:ascii="微软雅黑" w:hAnsi="微软雅黑" w:eastAsia="微软雅黑" w:cs="微软雅黑"/>
                <w:sz w:val="21"/>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之后入住酒店休息。（住宿大华府区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1" w:hRule="atLeast"/>
        </w:trPr>
        <w:tc>
          <w:tcPr>
            <w:tcW w:w="5920"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餐：早午晚</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30" w:hRule="atLeast"/>
        </w:trPr>
        <w:tc>
          <w:tcPr>
            <w:tcW w:w="1843" w:type="dxa"/>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vAlign w:val="center"/>
          </w:tcPr>
          <w:p>
            <w:pPr>
              <w:rPr>
                <w:rFonts w:ascii="微软雅黑" w:hAnsi="微软雅黑" w:eastAsia="微软雅黑"/>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第13天</w:t>
            </w:r>
          </w:p>
        </w:tc>
        <w:tc>
          <w:tcPr>
            <w:tcW w:w="8505" w:type="dxa"/>
            <w:gridSpan w:val="2"/>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vAlign w:val="center"/>
          </w:tcPr>
          <w:p>
            <w:pPr>
              <w:rPr>
                <w:rFonts w:ascii="微软雅黑" w:hAnsi="微软雅黑" w:eastAsia="微软雅黑"/>
                <w:sz w:val="24"/>
              </w:rPr>
            </w:pPr>
            <w:r>
              <w:rPr>
                <w:rFonts w:ascii="微软雅黑" w:hAnsi="微软雅黑" w:eastAsia="微软雅黑" w:cs="微软雅黑"/>
                <w:b/>
                <w:bCs/>
                <w:color w:val="FFFFFF" w:themeColor="background1"/>
                <w:sz w:val="24"/>
                <w:u w:color="002060"/>
                <w:lang w:val="zh-TW" w:eastAsia="zh-TW"/>
                <w14:textFill>
                  <w14:solidFill>
                    <w14:schemeClr w14:val="bg1"/>
                  </w14:solidFill>
                </w14:textFill>
              </w:rPr>
              <w:t>华盛顿</w:t>
            </w:r>
            <w:r>
              <w:rPr>
                <w:rFonts w:hint="eastAsia" w:ascii="微软雅黑" w:hAnsi="微软雅黑" w:eastAsia="微软雅黑" w:cs="微软雅黑"/>
                <w:b/>
                <w:bCs/>
                <w:color w:val="FFFFFF" w:themeColor="background1"/>
                <w:sz w:val="24"/>
                <w:u w:color="002060"/>
                <w:lang w:val="zh-TW"/>
                <w14:textFill>
                  <w14:solidFill>
                    <w14:schemeClr w14:val="bg1"/>
                  </w14:solidFill>
                </w14:textFill>
              </w:rPr>
              <w:t>市内游</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167" w:hRule="atLeast"/>
        </w:trPr>
        <w:tc>
          <w:tcPr>
            <w:tcW w:w="10348"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20" w:lineRule="exact"/>
              <w:rPr>
                <w:rStyle w:val="15"/>
                <w:rFonts w:ascii="微软雅黑" w:hAnsi="微软雅黑" w:eastAsia="微软雅黑" w:cs="微软雅黑"/>
                <w:b/>
                <w:bCs/>
                <w:color w:val="FF0000"/>
                <w:kern w:val="0"/>
                <w:sz w:val="20"/>
                <w:szCs w:val="20"/>
                <w:u w:color="0070C0"/>
              </w:rPr>
            </w:pPr>
            <w:r>
              <w:rPr>
                <w:rStyle w:val="15"/>
                <w:rFonts w:hint="eastAsia" w:ascii="微软雅黑" w:hAnsi="微软雅黑" w:eastAsia="微软雅黑" w:cs="微软雅黑"/>
                <w:b/>
                <w:bCs/>
                <w:color w:val="FF0000"/>
                <w:kern w:val="0"/>
                <w:sz w:val="20"/>
                <w:szCs w:val="20"/>
                <w:u w:color="800000"/>
                <w:lang w:val="zh-TW"/>
              </w:rPr>
              <w:t>今日游览</w:t>
            </w:r>
            <w:r>
              <w:rPr>
                <w:rStyle w:val="15"/>
                <w:rFonts w:ascii="微软雅黑" w:hAnsi="微软雅黑" w:eastAsia="微软雅黑" w:cs="微软雅黑"/>
                <w:b/>
                <w:bCs/>
                <w:color w:val="FF0000"/>
                <w:kern w:val="0"/>
                <w:sz w:val="20"/>
                <w:szCs w:val="20"/>
                <w:u w:color="800000"/>
                <w:lang w:val="zh-TW" w:eastAsia="zh-TW"/>
              </w:rPr>
              <w:t>：华盛顿故居</w:t>
            </w:r>
            <w:r>
              <w:rPr>
                <w:rStyle w:val="15"/>
                <w:rFonts w:ascii="微软雅黑" w:hAnsi="微软雅黑" w:eastAsia="微软雅黑" w:cs="微软雅黑"/>
                <w:b/>
                <w:bCs/>
                <w:color w:val="FF0000"/>
                <w:kern w:val="0"/>
                <w:sz w:val="20"/>
                <w:szCs w:val="20"/>
                <w:u w:color="800000"/>
              </w:rPr>
              <w:t>+</w:t>
            </w:r>
            <w:r>
              <w:rPr>
                <w:rStyle w:val="15"/>
                <w:rFonts w:ascii="微软雅黑" w:hAnsi="微软雅黑" w:eastAsia="微软雅黑" w:cs="微软雅黑"/>
                <w:b/>
                <w:bCs/>
                <w:color w:val="FF0000"/>
                <w:kern w:val="0"/>
                <w:sz w:val="20"/>
                <w:szCs w:val="20"/>
                <w:u w:color="800000"/>
                <w:lang w:val="zh-TW" w:eastAsia="zh-TW"/>
              </w:rPr>
              <w:t>国会山入内参观</w:t>
            </w:r>
            <w:r>
              <w:rPr>
                <w:rStyle w:val="15"/>
                <w:rFonts w:ascii="微软雅黑" w:hAnsi="微软雅黑" w:eastAsia="微软雅黑" w:cs="微软雅黑"/>
                <w:b/>
                <w:bCs/>
                <w:color w:val="FF0000"/>
                <w:kern w:val="0"/>
                <w:sz w:val="20"/>
                <w:szCs w:val="20"/>
                <w:u w:color="800000"/>
              </w:rPr>
              <w:t>+</w:t>
            </w:r>
            <w:r>
              <w:rPr>
                <w:rStyle w:val="15"/>
                <w:rFonts w:ascii="微软雅黑" w:hAnsi="微软雅黑" w:eastAsia="微软雅黑" w:cs="微软雅黑"/>
                <w:b/>
                <w:bCs/>
                <w:color w:val="FF0000"/>
                <w:kern w:val="0"/>
                <w:sz w:val="20"/>
                <w:szCs w:val="20"/>
                <w:u w:color="800000"/>
                <w:lang w:val="zh-TW" w:eastAsia="zh-TW"/>
              </w:rPr>
              <w:t>航空航天博物馆</w:t>
            </w:r>
          </w:p>
          <w:p>
            <w:pPr>
              <w:spacing w:line="340" w:lineRule="exact"/>
              <w:rPr>
                <w:rFonts w:ascii="微软雅黑" w:hAnsi="微软雅黑" w:eastAsia="微软雅黑"/>
                <w:kern w:val="0"/>
                <w:lang w:val="zh-TW"/>
              </w:rPr>
            </w:pPr>
            <w:r>
              <w:rPr>
                <w:rStyle w:val="14"/>
                <w:rFonts w:ascii="微软雅黑" w:hAnsi="微软雅黑" w:eastAsia="微软雅黑"/>
              </w:rPr>
              <w:t>驱车前往华盛顿总统的故居弗农山庄（</w:t>
            </w:r>
            <w:r>
              <w:rPr>
                <w:rStyle w:val="15"/>
                <w:rFonts w:ascii="微软雅黑" w:hAnsi="微软雅黑" w:eastAsia="微软雅黑"/>
                <w:kern w:val="0"/>
                <w:sz w:val="20"/>
                <w:szCs w:val="20"/>
              </w:rPr>
              <w:t>MOUNT VERNON</w:t>
            </w:r>
            <w:r>
              <w:rPr>
                <w:rStyle w:val="14"/>
                <w:rFonts w:ascii="微软雅黑" w:hAnsi="微软雅黑" w:eastAsia="微软雅黑"/>
              </w:rPr>
              <w:t>）位于弗吉尼亚州，在华盛顿特区以南约</w:t>
            </w:r>
            <w:r>
              <w:rPr>
                <w:rStyle w:val="15"/>
                <w:rFonts w:ascii="微软雅黑" w:hAnsi="微软雅黑" w:eastAsia="微软雅黑"/>
                <w:kern w:val="0"/>
                <w:sz w:val="20"/>
                <w:szCs w:val="20"/>
              </w:rPr>
              <w:t>24</w:t>
            </w:r>
            <w:r>
              <w:rPr>
                <w:rStyle w:val="14"/>
                <w:rFonts w:ascii="微软雅黑" w:hAnsi="微软雅黑" w:eastAsia="微软雅黑"/>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下午游览航天航空博物馆，它是全世界首屈一指的有关飞行的专题博物馆，每月接待观众达</w:t>
            </w:r>
            <w:r>
              <w:rPr>
                <w:rStyle w:val="15"/>
                <w:rFonts w:ascii="微软雅黑" w:hAnsi="微软雅黑" w:eastAsia="微软雅黑"/>
                <w:kern w:val="0"/>
                <w:sz w:val="20"/>
                <w:szCs w:val="20"/>
              </w:rPr>
              <w:t>10</w:t>
            </w:r>
            <w:r>
              <w:rPr>
                <w:rStyle w:val="14"/>
                <w:rFonts w:ascii="微软雅黑" w:hAnsi="微软雅黑" w:eastAsia="微软雅黑"/>
              </w:rPr>
              <w:t>万之多，第一年的参观人数超过</w:t>
            </w:r>
            <w:r>
              <w:rPr>
                <w:rStyle w:val="15"/>
                <w:rFonts w:ascii="微软雅黑" w:hAnsi="微软雅黑" w:eastAsia="微软雅黑"/>
                <w:kern w:val="0"/>
                <w:sz w:val="20"/>
                <w:szCs w:val="20"/>
              </w:rPr>
              <w:t>1000</w:t>
            </w:r>
            <w:r>
              <w:rPr>
                <w:rStyle w:val="14"/>
                <w:rFonts w:ascii="微软雅黑" w:hAnsi="微软雅黑" w:eastAsia="微软雅黑"/>
              </w:rPr>
              <w:t>万人次，创美国各博物馆最高纪录。（住宿大华府区酒店）。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7" w:hRule="atLeast"/>
        </w:trPr>
        <w:tc>
          <w:tcPr>
            <w:tcW w:w="5920"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hint="eastAsia" w:ascii="微软雅黑" w:hAnsi="微软雅黑" w:eastAsia="微软雅黑" w:cs="微软雅黑"/>
                <w:lang w:val="zh-TW"/>
              </w:rPr>
              <w:t>中晚</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04" w:hRule="atLeast"/>
        </w:trPr>
        <w:tc>
          <w:tcPr>
            <w:tcW w:w="1843" w:type="dxa"/>
            <w:tcBorders>
              <w:top w:val="single" w:color="8064A2" w:sz="8" w:space="0"/>
              <w:left w:val="single" w:color="8064A2" w:sz="8" w:space="0"/>
              <w:bottom w:val="single" w:color="8064A2" w:sz="8" w:space="0"/>
              <w:right w:val="single" w:color="8064A2" w:sz="8" w:space="0"/>
            </w:tcBorders>
            <w:shd w:val="clear" w:color="auto" w:fill="0070C0"/>
            <w:tcMar>
              <w:top w:w="80" w:type="dxa"/>
              <w:left w:w="80" w:type="dxa"/>
              <w:bottom w:w="80" w:type="dxa"/>
              <w:right w:w="80" w:type="dxa"/>
            </w:tcMar>
            <w:vAlign w:val="center"/>
          </w:tcPr>
          <w:p>
            <w:pPr>
              <w:rPr>
                <w:rFonts w:ascii="微软雅黑" w:hAnsi="微软雅黑" w:eastAsia="微软雅黑"/>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w:t>
            </w:r>
            <w:r>
              <w:rPr>
                <w:rFonts w:hint="eastAsia" w:ascii="微软雅黑" w:hAnsi="微软雅黑" w:eastAsia="微软雅黑" w:cs="微软雅黑"/>
                <w:b/>
                <w:bCs/>
                <w:color w:val="FFFFFF" w:themeColor="background1"/>
                <w:sz w:val="30"/>
                <w:szCs w:val="30"/>
                <w:u w:color="002060"/>
                <w14:textFill>
                  <w14:solidFill>
                    <w14:schemeClr w14:val="bg1"/>
                  </w14:solidFill>
                </w14:textFill>
              </w:rPr>
              <w:t>14</w:t>
            </w: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天</w:t>
            </w:r>
          </w:p>
        </w:tc>
        <w:tc>
          <w:tcPr>
            <w:tcW w:w="8505" w:type="dxa"/>
            <w:gridSpan w:val="2"/>
            <w:tcBorders>
              <w:top w:val="single" w:color="8064A2" w:sz="8" w:space="0"/>
              <w:left w:val="single" w:color="8064A2" w:sz="8" w:space="0"/>
              <w:bottom w:val="single" w:color="8064A2" w:sz="8" w:space="0"/>
              <w:right w:val="single" w:color="8064A2" w:sz="8" w:space="0"/>
            </w:tcBorders>
            <w:shd w:val="clear" w:color="auto" w:fill="0070C0"/>
            <w:tcMar>
              <w:top w:w="80" w:type="dxa"/>
              <w:left w:w="80" w:type="dxa"/>
              <w:bottom w:w="80" w:type="dxa"/>
              <w:right w:w="80" w:type="dxa"/>
            </w:tcMar>
            <w:vAlign w:val="center"/>
          </w:tcPr>
          <w:p>
            <w:pPr>
              <w:rPr>
                <w:rFonts w:ascii="微软雅黑" w:hAnsi="微软雅黑" w:eastAsia="微软雅黑"/>
              </w:rPr>
            </w:pPr>
            <w:r>
              <w:rPr>
                <w:rFonts w:ascii="微软雅黑" w:hAnsi="微软雅黑" w:eastAsia="微软雅黑" w:cs="微软雅黑"/>
                <w:b/>
                <w:bCs/>
                <w:color w:val="FFFFFF" w:themeColor="background1"/>
                <w:sz w:val="24"/>
                <w:u w:color="002060"/>
                <w:lang w:val="zh-TW" w:eastAsia="zh-TW"/>
                <w14:textFill>
                  <w14:solidFill>
                    <w14:schemeClr w14:val="bg1"/>
                  </w14:solidFill>
                </w14:textFill>
              </w:rPr>
              <w:t>华盛顿</w:t>
            </w:r>
            <w:r>
              <w:rPr>
                <w:rFonts w:ascii="微软雅黑" w:hAnsi="微软雅黑" w:eastAsia="微软雅黑" w:cs="微软雅黑"/>
                <w:b/>
                <w:bCs/>
                <w:color w:val="FFFFFF" w:themeColor="background1"/>
                <w:sz w:val="24"/>
                <w:u w:color="002060"/>
                <w14:textFill>
                  <w14:solidFill>
                    <w14:schemeClr w14:val="bg1"/>
                  </w14:solidFill>
                </w14:textFill>
              </w:rPr>
              <w:t>-</w:t>
            </w:r>
            <w:r>
              <w:rPr>
                <w:rFonts w:ascii="微软雅黑" w:hAnsi="微软雅黑" w:eastAsia="微软雅黑" w:cs="微软雅黑"/>
                <w:b/>
                <w:bCs/>
                <w:color w:val="FFFFFF" w:themeColor="background1"/>
                <w:sz w:val="24"/>
                <w:u w:color="002060"/>
                <w:lang w:val="zh-TW" w:eastAsia="zh-TW"/>
                <w14:textFill>
                  <w14:solidFill>
                    <w14:schemeClr w14:val="bg1"/>
                  </w14:solidFill>
                </w14:textFill>
              </w:rPr>
              <w:t>费城</w:t>
            </w:r>
            <w:r>
              <w:rPr>
                <w:rFonts w:ascii="微软雅黑" w:hAnsi="微软雅黑" w:eastAsia="微软雅黑" w:cs="微软雅黑"/>
                <w:b/>
                <w:bCs/>
                <w:color w:val="FFFFFF" w:themeColor="background1"/>
                <w:sz w:val="24"/>
                <w:u w:color="002060"/>
                <w14:textFill>
                  <w14:solidFill>
                    <w14:schemeClr w14:val="bg1"/>
                  </w14:solidFill>
                </w14:textFill>
              </w:rPr>
              <w:t>-</w:t>
            </w:r>
            <w:r>
              <w:rPr>
                <w:rFonts w:ascii="微软雅黑" w:hAnsi="微软雅黑" w:eastAsia="微软雅黑" w:cs="微软雅黑"/>
                <w:b/>
                <w:bCs/>
                <w:color w:val="FFFFFF" w:themeColor="background1"/>
                <w:sz w:val="24"/>
                <w:u w:color="002060"/>
                <w:lang w:val="zh-TW" w:eastAsia="zh-TW"/>
                <w14:textFill>
                  <w14:solidFill>
                    <w14:schemeClr w14:val="bg1"/>
                  </w14:solidFill>
                </w14:textFill>
              </w:rPr>
              <w:t>纽约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238" w:hRule="atLeast"/>
        </w:trPr>
        <w:tc>
          <w:tcPr>
            <w:tcW w:w="10348"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rPr>
                <w:rFonts w:ascii="微软雅黑" w:hAnsi="微软雅黑" w:eastAsia="微软雅黑"/>
              </w:rPr>
            </w:pPr>
            <w:r>
              <w:rPr>
                <w:rFonts w:ascii="微软雅黑" w:hAnsi="微软雅黑" w:eastAsia="微软雅黑" w:cs="微软雅黑"/>
                <w:lang w:val="zh-TW" w:eastAsia="zh-TW"/>
              </w:rPr>
              <w:t>早餐后游览华盛顿市区【华盛顿纪念碑】，【林肯纪念堂】，【越战纪念墙】和【韩战纪念碑】，【白宫】（外观），途经国独立诞生地</w:t>
            </w:r>
            <w:r>
              <w:rPr>
                <w:rFonts w:ascii="微软雅黑" w:hAnsi="微软雅黑" w:eastAsia="微软雅黑" w:cs="微软雅黑"/>
              </w:rPr>
              <w:t>-</w:t>
            </w:r>
            <w:r>
              <w:rPr>
                <w:rFonts w:ascii="微软雅黑" w:hAnsi="微软雅黑" w:eastAsia="微软雅黑" w:cs="微软雅黑"/>
                <w:lang w:val="zh-TW" w:eastAsia="zh-TW"/>
              </w:rPr>
              <w:t>费城，前往参观市区景点自由钟，独立宫，旧国会大厦及国家独立公园（外观）。美国历史上最重要的文献</w:t>
            </w:r>
            <w:r>
              <w:rPr>
                <w:rFonts w:ascii="微软雅黑" w:hAnsi="微软雅黑" w:eastAsia="微软雅黑" w:cs="微软雅黑"/>
              </w:rPr>
              <w:t>-</w:t>
            </w:r>
            <w:r>
              <w:rPr>
                <w:rFonts w:ascii="微软雅黑" w:hAnsi="微软雅黑" w:eastAsia="微软雅黑" w:cs="微软雅黑"/>
                <w:lang w:val="zh-TW" w:eastAsia="zh-TW"/>
              </w:rPr>
              <w:t>宪法，亦在此草签，因此文物古迹异常丰富。之后驱车前往美国大都会</w:t>
            </w:r>
            <w:r>
              <w:rPr>
                <w:rFonts w:ascii="微软雅黑" w:hAnsi="微软雅黑" w:eastAsia="微软雅黑" w:cs="微软雅黑"/>
              </w:rPr>
              <w:t>---</w:t>
            </w:r>
            <w:r>
              <w:rPr>
                <w:rFonts w:ascii="微软雅黑" w:hAnsi="微软雅黑" w:eastAsia="微软雅黑" w:cs="微软雅黑"/>
                <w:lang w:val="zh-TW" w:eastAsia="zh-TW"/>
              </w:rPr>
              <w:t>纽约。（住宿新泽西州酒店）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17" w:hRule="atLeast"/>
        </w:trPr>
        <w:tc>
          <w:tcPr>
            <w:tcW w:w="5920"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餐：早午晚</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81" w:hRule="atLeast"/>
        </w:trPr>
        <w:tc>
          <w:tcPr>
            <w:tcW w:w="1843" w:type="dxa"/>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vAlign w:val="center"/>
          </w:tcPr>
          <w:p>
            <w:pPr>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第1</w:t>
            </w:r>
            <w:r>
              <w:rPr>
                <w:rFonts w:hint="eastAsia" w:ascii="微软雅黑" w:hAnsi="微软雅黑" w:eastAsia="微软雅黑" w:cs="微软雅黑"/>
                <w:b/>
                <w:bCs/>
                <w:color w:val="FFFFFF" w:themeColor="background1"/>
                <w:sz w:val="30"/>
                <w:szCs w:val="30"/>
                <w:u w:color="002060"/>
                <w14:textFill>
                  <w14:solidFill>
                    <w14:schemeClr w14:val="bg1"/>
                  </w14:solidFill>
                </w14:textFill>
              </w:rPr>
              <w:t>5</w:t>
            </w: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天</w:t>
            </w:r>
          </w:p>
        </w:tc>
        <w:tc>
          <w:tcPr>
            <w:tcW w:w="8505" w:type="dxa"/>
            <w:gridSpan w:val="2"/>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vAlign w:val="center"/>
          </w:tcPr>
          <w:p>
            <w:pPr>
              <w:rPr>
                <w:rFonts w:ascii="微软雅黑" w:hAnsi="微软雅黑" w:eastAsia="微软雅黑"/>
                <w:color w:val="FFFFFF" w:themeColor="background1"/>
                <w14:textFill>
                  <w14:solidFill>
                    <w14:schemeClr w14:val="bg1"/>
                  </w14:solidFill>
                </w14:textFill>
              </w:rPr>
            </w:pPr>
            <w:r>
              <w:rPr>
                <w:rFonts w:ascii="微软雅黑" w:hAnsi="微软雅黑" w:eastAsia="微软雅黑" w:cs="微软雅黑"/>
                <w:b/>
                <w:bCs/>
                <w:color w:val="FFFFFF" w:themeColor="background1"/>
                <w:sz w:val="24"/>
                <w:u w:color="002060"/>
                <w:lang w:val="zh-TW" w:eastAsia="zh-TW"/>
                <w14:textFill>
                  <w14:solidFill>
                    <w14:schemeClr w14:val="bg1"/>
                  </w14:solidFill>
                </w14:textFill>
              </w:rPr>
              <w:t>纽约市内游送机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25" w:hRule="atLeast"/>
        </w:trPr>
        <w:tc>
          <w:tcPr>
            <w:tcW w:w="10348" w:type="dxa"/>
            <w:gridSpan w:val="3"/>
            <w:tcBorders>
              <w:top w:val="single" w:color="8064A2" w:sz="8" w:space="0"/>
              <w:left w:val="single" w:color="8064A2" w:sz="8" w:space="0"/>
              <w:bottom w:val="single" w:color="F4430C" w:sz="8" w:space="0"/>
              <w:right w:val="single" w:color="8064A2" w:sz="8" w:space="0"/>
            </w:tcBorders>
            <w:shd w:val="clear" w:color="auto" w:fill="auto"/>
            <w:tcMar>
              <w:top w:w="80" w:type="dxa"/>
              <w:left w:w="80" w:type="dxa"/>
              <w:bottom w:w="80" w:type="dxa"/>
              <w:right w:w="80" w:type="dxa"/>
            </w:tcMar>
          </w:tcPr>
          <w:p>
            <w:pPr>
              <w:spacing w:line="300" w:lineRule="exact"/>
              <w:rPr>
                <w:rFonts w:ascii="微软雅黑" w:hAnsi="微软雅黑" w:eastAsia="微软雅黑"/>
              </w:rPr>
            </w:pPr>
            <w:r>
              <w:rPr>
                <w:rFonts w:ascii="微软雅黑" w:hAnsi="微软雅黑" w:eastAsia="微软雅黑" w:cs="微软雅黑"/>
                <w:lang w:val="zh-TW" w:eastAsia="zh-TW"/>
              </w:rPr>
              <w:t>早餐后驱车进入曼哈顿岛中心区域参观。漫步【华尔街】（约</w:t>
            </w:r>
            <w:r>
              <w:rPr>
                <w:rFonts w:ascii="微软雅黑" w:hAnsi="微软雅黑" w:eastAsia="微软雅黑" w:cs="微软雅黑"/>
              </w:rPr>
              <w:t>30</w:t>
            </w:r>
            <w:r>
              <w:rPr>
                <w:rFonts w:ascii="微软雅黑" w:hAnsi="微软雅黑" w:eastAsia="微软雅黑" w:cs="微软雅黑"/>
                <w:lang w:val="zh-TW" w:eastAsia="zh-TW"/>
              </w:rPr>
              <w:t>分钟），参观巍然耸立于小岛上，象征美国自由民主精神、高举火炬的巨型【自由女神像】（环岛游，不上岛）（约</w:t>
            </w:r>
            <w:r>
              <w:rPr>
                <w:rFonts w:ascii="微软雅黑" w:hAnsi="微软雅黑" w:eastAsia="微软雅黑" w:cs="微软雅黑"/>
              </w:rPr>
              <w:t>1</w:t>
            </w:r>
            <w:r>
              <w:rPr>
                <w:rFonts w:ascii="微软雅黑" w:hAnsi="微软雅黑" w:eastAsia="微软雅黑" w:cs="微软雅黑"/>
                <w:lang w:val="zh-TW" w:eastAsia="zh-TW"/>
              </w:rPr>
              <w:t>小时）。自由女神像是当年法国为庆贺美国独立</w:t>
            </w:r>
            <w:r>
              <w:rPr>
                <w:rFonts w:ascii="微软雅黑" w:hAnsi="微软雅黑" w:eastAsia="微软雅黑" w:cs="微软雅黑"/>
              </w:rPr>
              <w:t>100</w:t>
            </w:r>
            <w:r>
              <w:rPr>
                <w:rFonts w:ascii="微软雅黑" w:hAnsi="微软雅黑" w:eastAsia="微软雅黑" w:cs="微软雅黑"/>
                <w:lang w:val="zh-TW" w:eastAsia="zh-TW"/>
              </w:rPr>
              <w:t>周年而赠送的。女神像左手拿着独立宣言，右手高举火炬，眼望前方，鼓励为实现理想而到美国的移民。【联合国大厦】（外观），【第五大道】（自由观光购物）（约</w:t>
            </w:r>
            <w:r>
              <w:rPr>
                <w:rFonts w:ascii="微软雅黑" w:hAnsi="微软雅黑" w:eastAsia="微软雅黑" w:cs="微软雅黑"/>
              </w:rPr>
              <w:t>60</w:t>
            </w:r>
            <w:r>
              <w:rPr>
                <w:rFonts w:ascii="微软雅黑" w:hAnsi="微软雅黑" w:eastAsia="微软雅黑" w:cs="微软雅黑"/>
                <w:lang w:val="zh-TW" w:eastAsia="zh-TW"/>
              </w:rPr>
              <w:t>分钟）、【帝国大厦】（外观）。后您可以在第五大道体会纽约人的生活，也可以在</w:t>
            </w:r>
            <w:r>
              <w:rPr>
                <w:rFonts w:ascii="微软雅黑" w:hAnsi="微软雅黑" w:eastAsia="微软雅黑" w:cs="微软雅黑"/>
              </w:rPr>
              <w:t>Bloomingdale</w:t>
            </w:r>
            <w:r>
              <w:rPr>
                <w:rFonts w:ascii="微软雅黑" w:hAnsi="微软雅黑" w:eastAsia="微软雅黑" w:cs="微软雅黑"/>
                <w:lang w:val="zh-TW" w:eastAsia="zh-TW"/>
              </w:rPr>
              <w:t>尽情血拼，布鲁明戴尔百货店</w:t>
            </w:r>
            <w:r>
              <w:rPr>
                <w:rFonts w:ascii="微软雅黑" w:hAnsi="微软雅黑" w:eastAsia="微软雅黑" w:cs="微软雅黑"/>
              </w:rPr>
              <w:t>(Bloomingdale's)</w:t>
            </w:r>
            <w:r>
              <w:rPr>
                <w:rFonts w:ascii="微软雅黑" w:hAnsi="微软雅黑" w:eastAsia="微软雅黑" w:cs="微软雅黑"/>
                <w:lang w:val="zh-TW" w:eastAsia="zh-TW"/>
              </w:rPr>
              <w:t>是纽约客和观光客血拼的必经之地，也是电影人钟爱的取景地，报友们热爱的美剧《老友记》中的女主角瑞秋就曾经在布鲁明戴尔百货店</w:t>
            </w:r>
            <w:r>
              <w:rPr>
                <w:rFonts w:ascii="微软雅黑" w:hAnsi="微软雅黑" w:eastAsia="微软雅黑" w:cs="微软雅黑"/>
              </w:rPr>
              <w:t xml:space="preserve">(Bloomingdale's) </w:t>
            </w:r>
            <w:r>
              <w:rPr>
                <w:rFonts w:ascii="微软雅黑" w:hAnsi="微软雅黑" w:eastAsia="微软雅黑" w:cs="微软雅黑"/>
                <w:lang w:val="zh-TW" w:eastAsia="zh-TW"/>
              </w:rPr>
              <w:t>工作，浪漫爱情剧《缘分天注定》里面的男女主角也是在布鲁明戴尔百货店</w:t>
            </w:r>
            <w:r>
              <w:rPr>
                <w:rFonts w:ascii="微软雅黑" w:hAnsi="微软雅黑" w:eastAsia="微软雅黑" w:cs="微软雅黑"/>
              </w:rPr>
              <w:t xml:space="preserve">(Bloomingdale's) </w:t>
            </w:r>
            <w:r>
              <w:rPr>
                <w:rFonts w:ascii="微软雅黑" w:hAnsi="微软雅黑" w:eastAsia="微软雅黑" w:cs="微软雅黑"/>
                <w:lang w:val="zh-TW" w:eastAsia="zh-TW"/>
              </w:rPr>
              <w:t>邂逅的。（时间约</w:t>
            </w:r>
            <w:r>
              <w:rPr>
                <w:rFonts w:ascii="微软雅黑" w:hAnsi="微软雅黑" w:eastAsia="微软雅黑" w:cs="微软雅黑"/>
              </w:rPr>
              <w:t>1</w:t>
            </w:r>
            <w:r>
              <w:rPr>
                <w:rFonts w:ascii="微软雅黑" w:hAnsi="微软雅黑" w:eastAsia="微软雅黑" w:cs="微软雅黑"/>
                <w:lang w:val="zh-TW" w:eastAsia="zh-TW"/>
              </w:rPr>
              <w:t>小时），各处景观令您目不暇接、叹为观止。后根据航班时间前往机场。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49" w:hRule="atLeast"/>
        </w:trPr>
        <w:tc>
          <w:tcPr>
            <w:tcW w:w="5920" w:type="dxa"/>
            <w:gridSpan w:val="2"/>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餐：早</w:t>
            </w:r>
            <w:r>
              <w:rPr>
                <w:rFonts w:ascii="微软雅黑" w:hAnsi="微软雅黑" w:eastAsia="微软雅黑" w:cs="微软雅黑"/>
              </w:rPr>
              <w:t>X</w:t>
            </w:r>
            <w:r>
              <w:rPr>
                <w:rFonts w:ascii="微软雅黑" w:hAnsi="微软雅黑" w:eastAsia="微软雅黑" w:cs="微软雅黑"/>
                <w:lang w:val="zh-TW" w:eastAsia="zh-TW"/>
              </w:rPr>
              <w:t>晚</w:t>
            </w:r>
          </w:p>
        </w:tc>
        <w:tc>
          <w:tcPr>
            <w:tcW w:w="4428" w:type="dxa"/>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jc w:val="center"/>
              <w:rPr>
                <w:rFonts w:ascii="微软雅黑" w:hAnsi="微软雅黑" w:eastAsia="微软雅黑"/>
              </w:rPr>
            </w:pPr>
            <w:r>
              <w:rPr>
                <w:rFonts w:ascii="微软雅黑" w:hAnsi="微软雅黑" w:eastAsia="微软雅黑" w:cs="微软雅黑"/>
                <w:lang w:val="zh-TW" w:eastAsia="zh-TW"/>
              </w:rPr>
              <w:t>宿：无</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9" w:hRule="atLeast"/>
        </w:trPr>
        <w:tc>
          <w:tcPr>
            <w:tcW w:w="1843" w:type="dxa"/>
            <w:tcBorders>
              <w:top w:val="single" w:color="8064A2" w:sz="8" w:space="0"/>
              <w:left w:val="single" w:color="8064A2" w:sz="8" w:space="0"/>
              <w:bottom w:val="single" w:color="8064A2" w:sz="8" w:space="0"/>
              <w:right w:val="single" w:color="8064A2" w:sz="8" w:space="0"/>
            </w:tcBorders>
            <w:shd w:val="clear" w:color="auto" w:fill="0070C0"/>
            <w:tcMar>
              <w:top w:w="80" w:type="dxa"/>
              <w:left w:w="80" w:type="dxa"/>
              <w:bottom w:w="80" w:type="dxa"/>
              <w:right w:w="80" w:type="dxa"/>
            </w:tcMar>
            <w:vAlign w:val="center"/>
          </w:tcPr>
          <w:p>
            <w:pPr>
              <w:rPr>
                <w:rFonts w:ascii="微软雅黑" w:hAnsi="微软雅黑" w:eastAsia="微软雅黑"/>
              </w:rPr>
            </w:pP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第1</w:t>
            </w:r>
            <w:r>
              <w:rPr>
                <w:rFonts w:hint="eastAsia" w:ascii="微软雅黑" w:hAnsi="微软雅黑" w:eastAsia="微软雅黑" w:cs="微软雅黑"/>
                <w:b/>
                <w:bCs/>
                <w:color w:val="FFFFFF" w:themeColor="background1"/>
                <w:sz w:val="30"/>
                <w:szCs w:val="30"/>
                <w:u w:color="002060"/>
                <w14:textFill>
                  <w14:solidFill>
                    <w14:schemeClr w14:val="bg1"/>
                  </w14:solidFill>
                </w14:textFill>
              </w:rPr>
              <w:t>6</w:t>
            </w: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天：</w:t>
            </w:r>
          </w:p>
        </w:tc>
        <w:tc>
          <w:tcPr>
            <w:tcW w:w="8505" w:type="dxa"/>
            <w:gridSpan w:val="2"/>
            <w:tcBorders>
              <w:top w:val="single" w:color="8064A2" w:sz="8" w:space="0"/>
              <w:left w:val="single" w:color="8064A2" w:sz="8" w:space="0"/>
              <w:bottom w:val="single" w:color="8064A2" w:sz="8" w:space="0"/>
              <w:right w:val="single" w:color="8064A2" w:sz="8" w:space="0"/>
            </w:tcBorders>
            <w:shd w:val="clear" w:color="auto" w:fill="0070C0"/>
            <w:tcMar>
              <w:top w:w="80" w:type="dxa"/>
              <w:left w:w="80" w:type="dxa"/>
              <w:bottom w:w="80" w:type="dxa"/>
              <w:right w:w="80" w:type="dxa"/>
            </w:tcMar>
            <w:vAlign w:val="center"/>
          </w:tcPr>
          <w:p>
            <w:pPr>
              <w:spacing w:line="300" w:lineRule="exact"/>
              <w:rPr>
                <w:rFonts w:ascii="微软雅黑" w:hAnsi="微软雅黑" w:eastAsia="微软雅黑"/>
              </w:rPr>
            </w:pPr>
            <w:r>
              <w:rPr>
                <w:rFonts w:ascii="微软雅黑" w:hAnsi="微软雅黑" w:eastAsia="微软雅黑" w:cs="微软雅黑"/>
                <w:b/>
                <w:bCs/>
                <w:color w:val="FFFFFF" w:themeColor="background1"/>
                <w:sz w:val="24"/>
                <w:u w:color="002060"/>
                <w:lang w:val="zh-TW" w:eastAsia="zh-TW"/>
                <w14:textFill>
                  <w14:solidFill>
                    <w14:schemeClr w14:val="bg1"/>
                  </w14:solidFill>
                </w14:textFill>
              </w:rPr>
              <w:t>纽约</w:t>
            </w:r>
            <w:r>
              <w:rPr>
                <w:rFonts w:hint="eastAsia" w:ascii="MS Gothic" w:hAnsi="MS Gothic" w:eastAsia="MS Gothic" w:cs="MS Gothic"/>
                <w:color w:val="FFFFFF" w:themeColor="background1"/>
                <w:sz w:val="24"/>
                <w:u w:color="002060"/>
                <w14:textFill>
                  <w14:solidFill>
                    <w14:schemeClr w14:val="bg1"/>
                  </w14:solidFill>
                </w14:textFill>
              </w:rPr>
              <w:t>✈</w:t>
            </w:r>
            <w:r>
              <w:rPr>
                <w:rFonts w:ascii="微软雅黑" w:hAnsi="微软雅黑" w:eastAsia="微软雅黑" w:cs="微软雅黑"/>
                <w:b/>
                <w:bCs/>
                <w:color w:val="FFFFFF" w:themeColor="background1"/>
                <w:sz w:val="24"/>
                <w:u w:color="002060"/>
                <w:lang w:val="zh-TW" w:eastAsia="zh-TW"/>
                <w14:textFill>
                  <w14:solidFill>
                    <w14:schemeClr w14:val="bg1"/>
                  </w14:solidFill>
                </w14:textFill>
              </w:rPr>
              <w:t xml:space="preserve">国内中转    </w:t>
            </w:r>
            <w:r>
              <w:rPr>
                <w:rFonts w:ascii="微软雅黑" w:hAnsi="微软雅黑" w:eastAsia="微软雅黑" w:cs="微软雅黑"/>
                <w:b/>
                <w:bCs/>
                <w:color w:val="002060"/>
                <w:u w:color="002060"/>
                <w:lang w:val="zh-TW" w:eastAsia="zh-TW"/>
              </w:rPr>
              <w:t xml:space="preserve">    </w:t>
            </w:r>
            <w:r>
              <w:rPr>
                <w:rFonts w:ascii="微软雅黑" w:hAnsi="微软雅黑" w:eastAsia="微软雅黑" w:cs="微软雅黑"/>
                <w:b/>
                <w:bCs/>
                <w:color w:val="FFFFFF"/>
                <w:sz w:val="20"/>
                <w:u w:color="FFFFFF"/>
                <w:lang w:val="zh-TW" w:eastAsia="zh-TW"/>
              </w:rPr>
              <w:t xml:space="preserve">参考航班： </w:t>
            </w:r>
            <w:r>
              <w:rPr>
                <w:rFonts w:ascii="微软雅黑" w:hAnsi="微软雅黑" w:eastAsia="微软雅黑" w:cs="微软雅黑"/>
                <w:b/>
                <w:bCs/>
                <w:color w:val="FFFFFF"/>
                <w:sz w:val="20"/>
                <w:u w:color="FFFFFF"/>
              </w:rPr>
              <w:t>CA990 JFKPEK   0230 0410+1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20" w:hRule="atLeast"/>
        </w:trPr>
        <w:tc>
          <w:tcPr>
            <w:tcW w:w="10348"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rPr>
                <w:rFonts w:ascii="微软雅黑" w:hAnsi="微软雅黑" w:eastAsia="微软雅黑"/>
              </w:rPr>
            </w:pPr>
            <w:r>
              <w:rPr>
                <w:rFonts w:ascii="微软雅黑" w:hAnsi="微软雅黑" w:eastAsia="微软雅黑" w:cs="微软雅黑"/>
                <w:lang w:val="zh-TW" w:eastAsia="zh-TW"/>
              </w:rPr>
              <w:t>根据航班时间前往机场，搭乘国际航班返回中国。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05" w:hRule="atLeast"/>
        </w:trPr>
        <w:tc>
          <w:tcPr>
            <w:tcW w:w="1843" w:type="dxa"/>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vAlign w:val="center"/>
          </w:tcPr>
          <w:p>
            <w:pPr>
              <w:rPr>
                <w:rFonts w:ascii="微软雅黑" w:hAnsi="微软雅黑" w:eastAsia="微软雅黑"/>
              </w:rPr>
            </w:pPr>
            <w:r>
              <w:rPr>
                <w:rFonts w:hint="eastAsia" w:ascii="微软雅黑" w:hAnsi="微软雅黑" w:eastAsia="微软雅黑" w:cs="微软雅黑"/>
                <w:b/>
                <w:bCs/>
                <w:color w:val="FFFFFF" w:themeColor="background1"/>
                <w:sz w:val="30"/>
                <w:szCs w:val="30"/>
                <w:u w:color="002060"/>
                <w:lang w:val="zh-TW" w:eastAsia="zh-TW"/>
                <w14:textFill>
                  <w14:solidFill>
                    <w14:schemeClr w14:val="bg1"/>
                  </w14:solidFill>
                </w14:textFill>
              </w:rPr>
              <w:t>第</w:t>
            </w:r>
            <w:r>
              <w:rPr>
                <w:rFonts w:ascii="微软雅黑" w:hAnsi="微软雅黑" w:eastAsia="微软雅黑" w:cs="微软雅黑"/>
                <w:b/>
                <w:bCs/>
                <w:color w:val="FFFFFF" w:themeColor="background1"/>
                <w:sz w:val="30"/>
                <w:szCs w:val="30"/>
                <w:u w:color="002060"/>
                <w:lang w:val="zh-TW" w:eastAsia="zh-TW"/>
                <w14:textFill>
                  <w14:solidFill>
                    <w14:schemeClr w14:val="bg1"/>
                  </w14:solidFill>
                </w14:textFill>
              </w:rPr>
              <w:t>1</w:t>
            </w:r>
            <w:r>
              <w:rPr>
                <w:rFonts w:hint="eastAsia" w:ascii="微软雅黑" w:hAnsi="微软雅黑" w:eastAsia="微软雅黑" w:cs="微软雅黑"/>
                <w:b/>
                <w:bCs/>
                <w:color w:val="FFFFFF" w:themeColor="background1"/>
                <w:sz w:val="30"/>
                <w:szCs w:val="30"/>
                <w:u w:color="002060"/>
                <w14:textFill>
                  <w14:solidFill>
                    <w14:schemeClr w14:val="bg1"/>
                  </w14:solidFill>
                </w14:textFill>
              </w:rPr>
              <w:t>7</w:t>
            </w:r>
            <w:r>
              <w:rPr>
                <w:rFonts w:hint="eastAsia" w:ascii="微软雅黑" w:hAnsi="微软雅黑" w:eastAsia="微软雅黑" w:cs="微软雅黑"/>
                <w:b/>
                <w:bCs/>
                <w:color w:val="FFFFFF" w:themeColor="background1"/>
                <w:sz w:val="30"/>
                <w:szCs w:val="30"/>
                <w:u w:color="002060"/>
                <w:lang w:val="zh-TW" w:eastAsia="zh-TW"/>
                <w14:textFill>
                  <w14:solidFill>
                    <w14:schemeClr w14:val="bg1"/>
                  </w14:solidFill>
                </w14:textFill>
              </w:rPr>
              <w:t>天：</w:t>
            </w:r>
          </w:p>
        </w:tc>
        <w:tc>
          <w:tcPr>
            <w:tcW w:w="8505" w:type="dxa"/>
            <w:gridSpan w:val="2"/>
            <w:tcBorders>
              <w:top w:val="single" w:color="8064A2" w:sz="8" w:space="0"/>
              <w:left w:val="single" w:color="8064A2" w:sz="8" w:space="0"/>
              <w:bottom w:val="single" w:color="8064A2" w:sz="8" w:space="0"/>
              <w:right w:val="single" w:color="8064A2" w:sz="8" w:space="0"/>
            </w:tcBorders>
            <w:shd w:val="clear" w:color="auto" w:fill="108DDA"/>
            <w:tcMar>
              <w:top w:w="80" w:type="dxa"/>
              <w:left w:w="80" w:type="dxa"/>
              <w:bottom w:w="80" w:type="dxa"/>
              <w:right w:w="80" w:type="dxa"/>
            </w:tcMar>
            <w:vAlign w:val="center"/>
          </w:tcPr>
          <w:p>
            <w:pPr>
              <w:rPr>
                <w:rFonts w:ascii="微软雅黑" w:hAnsi="微软雅黑" w:eastAsia="微软雅黑"/>
              </w:rPr>
            </w:pPr>
            <w:r>
              <w:rPr>
                <w:rFonts w:hint="eastAsia" w:ascii="微软雅黑" w:hAnsi="微软雅黑" w:eastAsia="微软雅黑" w:cs="微软雅黑"/>
                <w:b/>
                <w:bCs/>
                <w:color w:val="FFFFFF" w:themeColor="background1"/>
                <w:sz w:val="24"/>
                <w:u w:color="002060"/>
                <w:lang w:val="zh-TW" w:eastAsia="zh-TW"/>
                <w14:textFill>
                  <w14:solidFill>
                    <w14:schemeClr w14:val="bg1"/>
                  </w14:solidFill>
                </w14:textFill>
              </w:rPr>
              <w:t>国内中转</w:t>
            </w:r>
            <w:r>
              <w:rPr>
                <w:rFonts w:ascii="微软雅黑" w:hAnsi="微软雅黑" w:eastAsia="微软雅黑" w:cs="微软雅黑"/>
                <w:b/>
                <w:bCs/>
                <w:color w:val="FFFFFF" w:themeColor="background1"/>
                <w:sz w:val="24"/>
                <w:u w:color="002060"/>
                <w14:textFill>
                  <w14:solidFill>
                    <w14:schemeClr w14:val="bg1"/>
                  </w14:solidFill>
                </w14:textFill>
              </w:rPr>
              <w:t>-</w:t>
            </w:r>
            <w:r>
              <w:rPr>
                <w:rFonts w:hint="eastAsia" w:ascii="微软雅黑" w:hAnsi="微软雅黑" w:eastAsia="微软雅黑" w:cs="微软雅黑"/>
                <w:b/>
                <w:bCs/>
                <w:color w:val="FFFFFF" w:themeColor="background1"/>
                <w:sz w:val="24"/>
                <w:u w:color="002060"/>
                <w:lang w:val="zh-TW" w:eastAsia="zh-TW"/>
                <w14:textFill>
                  <w14:solidFill>
                    <w14:schemeClr w14:val="bg1"/>
                  </w14:solidFill>
                </w14:textFill>
              </w:rPr>
              <w:t>成都</w:t>
            </w:r>
            <w:r>
              <w:rPr>
                <w:rFonts w:hint="eastAsia" w:ascii="微软雅黑" w:hAnsi="微软雅黑" w:eastAsia="微软雅黑" w:cs="微软雅黑"/>
                <w:b/>
                <w:bCs/>
                <w:color w:val="FFFFFF" w:themeColor="background1"/>
                <w:u w:color="002060"/>
                <w:lang w:val="zh-TW" w:eastAsia="zh-TW"/>
                <w14:textFill>
                  <w14:solidFill>
                    <w14:schemeClr w14:val="bg1"/>
                  </w14:solidFill>
                </w14:textFill>
              </w:rPr>
              <w:t xml:space="preserve">   </w:t>
            </w:r>
            <w:r>
              <w:rPr>
                <w:rFonts w:hint="eastAsia" w:ascii="微软雅黑" w:hAnsi="微软雅黑" w:eastAsia="微软雅黑" w:cs="微软雅黑"/>
                <w:b/>
                <w:bCs/>
                <w:color w:val="FFFFFF" w:themeColor="background1"/>
                <w:u w:color="002060"/>
                <w:lang w:val="zh-TW"/>
                <w14:textFill>
                  <w14:solidFill>
                    <w14:schemeClr w14:val="bg1"/>
                  </w14:solidFill>
                </w14:textFill>
              </w:rPr>
              <w:t xml:space="preserve">   </w:t>
            </w:r>
            <w:r>
              <w:rPr>
                <w:rFonts w:hint="eastAsia" w:ascii="微软雅黑" w:hAnsi="微软雅黑" w:eastAsia="微软雅黑" w:cs="微软雅黑"/>
                <w:b/>
                <w:bCs/>
                <w:color w:val="FFFFFF" w:themeColor="background1"/>
                <w:u w:color="002060"/>
                <w:lang w:val="zh-TW" w:eastAsia="zh-TW"/>
                <w14:textFill>
                  <w14:solidFill>
                    <w14:schemeClr w14:val="bg1"/>
                  </w14:solidFill>
                </w14:textFill>
              </w:rPr>
              <w:t xml:space="preserve">    </w:t>
            </w:r>
            <w:r>
              <w:rPr>
                <w:rFonts w:hint="eastAsia" w:ascii="微软雅黑" w:hAnsi="微软雅黑" w:eastAsia="微软雅黑" w:cs="微软雅黑"/>
                <w:b/>
                <w:bCs/>
                <w:color w:val="FFFFFF" w:themeColor="background1"/>
                <w:u w:color="FFFFFF"/>
                <w:lang w:val="zh-TW" w:eastAsia="zh-TW"/>
                <w14:textFill>
                  <w14:solidFill>
                    <w14:schemeClr w14:val="bg1"/>
                  </w14:solidFill>
                </w14:textFill>
              </w:rPr>
              <w:t>参考航班：待告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trPr>
        <w:tc>
          <w:tcPr>
            <w:tcW w:w="10348" w:type="dxa"/>
            <w:gridSpan w:val="3"/>
            <w:tcBorders>
              <w:top w:val="single" w:color="8064A2" w:sz="8" w:space="0"/>
              <w:left w:val="single" w:color="8064A2" w:sz="8" w:space="0"/>
              <w:bottom w:val="single" w:color="8064A2" w:sz="8" w:space="0"/>
              <w:right w:val="single" w:color="8064A2" w:sz="8" w:space="0"/>
            </w:tcBorders>
            <w:shd w:val="clear" w:color="auto" w:fill="auto"/>
            <w:tcMar>
              <w:top w:w="80" w:type="dxa"/>
              <w:left w:w="80" w:type="dxa"/>
              <w:bottom w:w="80" w:type="dxa"/>
              <w:right w:w="80" w:type="dxa"/>
            </w:tcMar>
          </w:tcPr>
          <w:p>
            <w:pPr>
              <w:spacing w:line="300" w:lineRule="exact"/>
              <w:rPr>
                <w:rFonts w:ascii="微软雅黑" w:hAnsi="微软雅黑" w:eastAsia="微软雅黑"/>
              </w:rPr>
            </w:pPr>
            <w:r>
              <w:rPr>
                <w:rFonts w:ascii="微软雅黑" w:hAnsi="微软雅黑" w:eastAsia="微软雅黑" w:cs="微软雅黑"/>
                <w:lang w:val="zh-TW" w:eastAsia="zh-TW"/>
              </w:rPr>
              <w:t>国内中转飞往成都。抵达成都，结束愉快的旅程。</w:t>
            </w:r>
          </w:p>
        </w:tc>
      </w:tr>
    </w:tbl>
    <w:p>
      <w:pPr>
        <w:spacing w:line="360" w:lineRule="exact"/>
        <w:rPr>
          <w:rFonts w:ascii="微软雅黑" w:hAnsi="微软雅黑" w:eastAsia="微软雅黑" w:cs="宋体"/>
          <w:color w:val="002060"/>
          <w:sz w:val="18"/>
          <w:szCs w:val="18"/>
          <w:u w:color="002060"/>
        </w:rPr>
      </w:pPr>
      <w:r>
        <w:rPr>
          <w:rFonts w:ascii="微软雅黑" w:hAnsi="微软雅黑" w:eastAsia="微软雅黑"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Fonts w:ascii="微软雅黑" w:hAnsi="微软雅黑" w:eastAsia="微软雅黑" w:cs="宋体"/>
          <w:color w:val="002060"/>
          <w:sz w:val="18"/>
          <w:szCs w:val="18"/>
          <w:u w:color="002060"/>
        </w:rPr>
        <w:t>!</w:t>
      </w:r>
      <w:r>
        <w:rPr>
          <w:rFonts w:ascii="微软雅黑" w:hAnsi="微软雅黑" w:eastAsia="微软雅黑" w:cs="宋体"/>
          <w:color w:val="002060"/>
          <w:sz w:val="18"/>
          <w:szCs w:val="18"/>
          <w:u w:color="002060"/>
          <w:lang w:val="zh-TW" w:eastAsia="zh-TW"/>
        </w:rPr>
        <w:t>行程中涉及外观</w:t>
      </w:r>
      <w:r>
        <w:rPr>
          <w:rFonts w:ascii="微软雅黑" w:hAnsi="微软雅黑" w:eastAsia="微软雅黑" w:cs="宋体"/>
          <w:color w:val="002060"/>
          <w:sz w:val="18"/>
          <w:szCs w:val="18"/>
          <w:u w:color="002060"/>
        </w:rPr>
        <w:t>(</w:t>
      </w:r>
      <w:r>
        <w:rPr>
          <w:rFonts w:ascii="微软雅黑" w:hAnsi="微软雅黑" w:eastAsia="微软雅黑" w:cs="宋体"/>
          <w:color w:val="002060"/>
          <w:sz w:val="18"/>
          <w:szCs w:val="18"/>
          <w:u w:color="002060"/>
          <w:lang w:val="zh-TW" w:eastAsia="zh-TW"/>
        </w:rPr>
        <w:t>途经</w:t>
      </w:r>
      <w:r>
        <w:rPr>
          <w:rFonts w:ascii="微软雅黑" w:hAnsi="微软雅黑" w:eastAsia="微软雅黑" w:cs="宋体"/>
          <w:color w:val="002060"/>
          <w:sz w:val="18"/>
          <w:szCs w:val="18"/>
          <w:u w:color="002060"/>
        </w:rPr>
        <w:t>)</w:t>
      </w:r>
      <w:r>
        <w:rPr>
          <w:rFonts w:ascii="微软雅黑" w:hAnsi="微软雅黑" w:eastAsia="微软雅黑" w:cs="宋体"/>
          <w:color w:val="002060"/>
          <w:sz w:val="18"/>
          <w:szCs w:val="18"/>
          <w:u w:color="002060"/>
          <w:lang w:val="zh-TW" w:eastAsia="zh-TW"/>
        </w:rPr>
        <w:t>的景点能否安排则根据当时当地的天气、交通等情况而定</w:t>
      </w:r>
      <w:r>
        <w:rPr>
          <w:rFonts w:ascii="微软雅黑" w:hAnsi="微软雅黑" w:eastAsia="微软雅黑" w:cs="宋体"/>
          <w:color w:val="002060"/>
          <w:sz w:val="18"/>
          <w:szCs w:val="18"/>
          <w:u w:color="002060"/>
        </w:rPr>
        <w:t>!</w:t>
      </w:r>
    </w:p>
    <w:p>
      <w:pPr>
        <w:spacing w:line="360" w:lineRule="exact"/>
        <w:rPr>
          <w:rFonts w:ascii="微软雅黑" w:hAnsi="微软雅黑" w:eastAsia="微软雅黑" w:cs="宋体"/>
          <w:color w:val="002060"/>
          <w:sz w:val="18"/>
          <w:szCs w:val="18"/>
          <w:u w:color="002060"/>
        </w:rPr>
      </w:pPr>
    </w:p>
    <w:p>
      <w:pPr>
        <w:spacing w:line="360" w:lineRule="exact"/>
        <w:rPr>
          <w:rFonts w:ascii="微软雅黑" w:hAnsi="微软雅黑" w:eastAsia="微软雅黑"/>
        </w:rPr>
      </w:pPr>
    </w:p>
    <w:p>
      <w:pPr>
        <w:spacing w:line="360" w:lineRule="exact"/>
        <w:jc w:val="center"/>
        <w:rPr>
          <w:rFonts w:ascii="微软雅黑" w:hAnsi="微软雅黑" w:eastAsia="微软雅黑"/>
        </w:rPr>
      </w:pPr>
      <w:r>
        <w:rPr>
          <w:rFonts w:ascii="微软雅黑" w:hAnsi="微软雅黑" w:eastAsia="微软雅黑" w:cs="微软雅黑"/>
          <w:b/>
          <w:bCs/>
          <w:color w:val="002060"/>
          <w:sz w:val="32"/>
          <w:szCs w:val="32"/>
          <w:u w:color="002060"/>
          <w:lang w:val="zh-TW" w:eastAsia="zh-TW"/>
        </w:rPr>
        <w:t>费用包含</w:t>
      </w:r>
    </w:p>
    <w:p>
      <w:pPr>
        <w:numPr>
          <w:ilvl w:val="0"/>
          <w:numId w:val="1"/>
        </w:numPr>
        <w:spacing w:line="360" w:lineRule="exact"/>
        <w:rPr>
          <w:rFonts w:ascii="微软雅黑" w:hAnsi="微软雅黑" w:eastAsia="微软雅黑"/>
          <w:lang w:val="zh-TW" w:eastAsia="zh-TW"/>
        </w:rPr>
      </w:pPr>
      <w:r>
        <w:rPr>
          <w:rFonts w:ascii="微软雅黑" w:hAnsi="微软雅黑" w:eastAsia="微软雅黑" w:cs="宋体"/>
          <w:lang w:val="zh-TW" w:eastAsia="zh-TW"/>
        </w:rPr>
        <w:t>国际及美国国内段经济舱机票含税</w:t>
      </w:r>
      <w:r>
        <w:rPr>
          <w:rFonts w:ascii="微软雅黑" w:hAnsi="微软雅黑" w:eastAsia="微软雅黑"/>
        </w:rPr>
        <w:t>(</w:t>
      </w:r>
      <w:r>
        <w:rPr>
          <w:rFonts w:ascii="微软雅黑" w:hAnsi="微软雅黑" w:eastAsia="微软雅黑" w:cs="宋体"/>
          <w:lang w:val="zh-TW" w:eastAsia="zh-TW"/>
        </w:rPr>
        <w:t>不含行李托运费</w:t>
      </w:r>
      <w:r>
        <w:rPr>
          <w:rFonts w:ascii="微软雅黑" w:hAnsi="微软雅黑" w:eastAsia="微软雅黑"/>
        </w:rPr>
        <w:t>)</w:t>
      </w:r>
    </w:p>
    <w:p>
      <w:pPr>
        <w:numPr>
          <w:ilvl w:val="0"/>
          <w:numId w:val="1"/>
        </w:numPr>
        <w:spacing w:line="360" w:lineRule="exact"/>
        <w:rPr>
          <w:rFonts w:ascii="微软雅黑" w:hAnsi="微软雅黑" w:eastAsia="微软雅黑"/>
          <w:color w:val="FF0000"/>
          <w:u w:color="FF0000"/>
          <w:lang w:val="zh-TW" w:eastAsia="zh-TW"/>
        </w:rPr>
      </w:pPr>
      <w:r>
        <w:rPr>
          <w:rFonts w:ascii="微软雅黑" w:hAnsi="微软雅黑" w:eastAsia="微软雅黑" w:cs="宋体"/>
          <w:lang w:val="zh-TW" w:eastAsia="zh-TW"/>
        </w:rPr>
        <w:t>美国品牌酒店标准间</w:t>
      </w:r>
      <w:r>
        <w:rPr>
          <w:rFonts w:ascii="微软雅黑" w:hAnsi="微软雅黑" w:eastAsia="微软雅黑" w:cs="宋体"/>
        </w:rPr>
        <w:t>(</w:t>
      </w:r>
      <w:r>
        <w:rPr>
          <w:rFonts w:ascii="微软雅黑" w:hAnsi="微软雅黑" w:eastAsia="微软雅黑" w:cs="宋体"/>
          <w:lang w:val="zh-TW" w:eastAsia="zh-TW"/>
        </w:rPr>
        <w:t>两人一间，</w:t>
      </w:r>
      <w:r>
        <w:rPr>
          <w:rFonts w:ascii="微软雅黑" w:hAnsi="微软雅黑" w:eastAsia="微软雅黑" w:cs="宋体"/>
          <w:kern w:val="0"/>
          <w:lang w:val="zh-TW" w:eastAsia="zh-TW"/>
        </w:rPr>
        <w:t>美洲无统一的酒店星级评定标准，并且不承诺房型，</w:t>
      </w:r>
      <w:r>
        <w:rPr>
          <w:rFonts w:ascii="微软雅黑" w:hAnsi="微软雅黑" w:eastAsia="微软雅黑" w:cs="宋体"/>
          <w:lang w:val="zh-TW" w:eastAsia="zh-TW"/>
        </w:rPr>
        <w:t>具体房型以酒店前台拿房为准</w:t>
      </w:r>
      <w:r>
        <w:rPr>
          <w:rFonts w:ascii="微软雅黑" w:hAnsi="微软雅黑" w:eastAsia="微软雅黑" w:cs="宋体"/>
        </w:rPr>
        <w:t>)</w:t>
      </w:r>
      <w:r>
        <w:rPr>
          <w:rFonts w:hint="eastAsia" w:ascii="微软雅黑" w:hAnsi="微软雅黑" w:eastAsia="微软雅黑" w:cs="宋体"/>
        </w:rPr>
        <w:t xml:space="preserve"> </w:t>
      </w:r>
    </w:p>
    <w:p>
      <w:pPr>
        <w:numPr>
          <w:ilvl w:val="0"/>
          <w:numId w:val="1"/>
        </w:numPr>
        <w:spacing w:line="360" w:lineRule="exact"/>
        <w:rPr>
          <w:rFonts w:ascii="微软雅黑" w:hAnsi="微软雅黑" w:eastAsia="微软雅黑"/>
          <w:lang w:val="zh-TW" w:eastAsia="zh-TW"/>
        </w:rPr>
      </w:pPr>
      <w:r>
        <w:rPr>
          <w:rFonts w:ascii="微软雅黑" w:hAnsi="微软雅黑" w:eastAsia="微软雅黑" w:cs="宋体"/>
          <w:lang w:val="zh-TW" w:eastAsia="zh-TW"/>
        </w:rPr>
        <w:t>空调旅游车</w:t>
      </w:r>
    </w:p>
    <w:p>
      <w:pPr>
        <w:numPr>
          <w:ilvl w:val="0"/>
          <w:numId w:val="1"/>
        </w:numPr>
        <w:spacing w:line="360" w:lineRule="exact"/>
        <w:rPr>
          <w:rFonts w:ascii="微软雅黑" w:hAnsi="微软雅黑" w:eastAsia="微软雅黑"/>
          <w:lang w:val="zh-TW" w:eastAsia="zh-TW"/>
        </w:rPr>
      </w:pPr>
      <w:r>
        <w:rPr>
          <w:rFonts w:ascii="微软雅黑" w:hAnsi="微软雅黑" w:eastAsia="微软雅黑" w:cs="宋体"/>
          <w:lang w:val="zh-TW" w:eastAsia="zh-TW"/>
        </w:rPr>
        <w:t>行程中所列酒店内早餐或者中</w:t>
      </w:r>
      <w:r>
        <w:rPr>
          <w:rFonts w:ascii="微软雅黑" w:hAnsi="微软雅黑" w:eastAsia="微软雅黑"/>
        </w:rPr>
        <w:t>/</w:t>
      </w:r>
      <w:r>
        <w:rPr>
          <w:rFonts w:ascii="微软雅黑" w:hAnsi="微软雅黑" w:eastAsia="微软雅黑" w:cs="宋体"/>
          <w:lang w:val="zh-TW" w:eastAsia="zh-TW"/>
        </w:rPr>
        <w:t>西式打包早餐，欧美人习惯简单的早餐，通常只有面包、咖啡、茶水等冷早；午晚餐为中西式自助餐和中式桌餐穿插安排；中式桌餐为根据人数安排</w:t>
      </w:r>
      <w:r>
        <w:rPr>
          <w:rFonts w:ascii="微软雅黑" w:hAnsi="微软雅黑" w:eastAsia="微软雅黑"/>
        </w:rPr>
        <w:t>8-10</w:t>
      </w:r>
      <w:r>
        <w:rPr>
          <w:rFonts w:ascii="微软雅黑" w:hAnsi="微软雅黑" w:eastAsia="微软雅黑" w:cs="宋体"/>
          <w:lang w:val="zh-TW" w:eastAsia="zh-TW"/>
        </w:rPr>
        <w:t>人一桌六菜一汤；美国餐标午餐</w:t>
      </w:r>
      <w:r>
        <w:rPr>
          <w:rFonts w:ascii="微软雅黑" w:hAnsi="微软雅黑" w:eastAsia="微软雅黑"/>
        </w:rPr>
        <w:t>7</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人，晚餐</w:t>
      </w:r>
      <w:r>
        <w:rPr>
          <w:rFonts w:ascii="微软雅黑" w:hAnsi="微软雅黑" w:eastAsia="微软雅黑"/>
        </w:rPr>
        <w:t>8</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w:t>
      </w:r>
      <w:r>
        <w:rPr>
          <w:rFonts w:ascii="微软雅黑" w:hAnsi="微软雅黑" w:eastAsia="微软雅黑"/>
        </w:rPr>
        <w:t xml:space="preserve">, </w:t>
      </w:r>
      <w:r>
        <w:rPr>
          <w:rFonts w:ascii="微软雅黑" w:hAnsi="微软雅黑" w:eastAsia="微软雅黑" w:cs="宋体"/>
          <w:lang w:val="zh-TW" w:eastAsia="zh-TW"/>
        </w:rPr>
        <w:t>夏威夷餐标午餐</w:t>
      </w:r>
      <w:r>
        <w:rPr>
          <w:rFonts w:ascii="微软雅黑" w:hAnsi="微软雅黑" w:eastAsia="微软雅黑"/>
        </w:rPr>
        <w:t>8</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人，晚餐</w:t>
      </w:r>
      <w:r>
        <w:rPr>
          <w:rFonts w:ascii="微软雅黑" w:hAnsi="微软雅黑" w:eastAsia="微软雅黑"/>
        </w:rPr>
        <w:t>9</w:t>
      </w:r>
      <w:r>
        <w:rPr>
          <w:rFonts w:ascii="微软雅黑" w:hAnsi="微软雅黑" w:eastAsia="微软雅黑" w:cs="宋体"/>
          <w:lang w:val="zh-TW" w:eastAsia="zh-TW"/>
        </w:rPr>
        <w:t>美金</w:t>
      </w:r>
      <w:r>
        <w:rPr>
          <w:rFonts w:ascii="微软雅黑" w:hAnsi="微软雅黑" w:eastAsia="微软雅黑"/>
        </w:rPr>
        <w:t>/</w:t>
      </w:r>
      <w:r>
        <w:rPr>
          <w:rFonts w:ascii="微软雅黑" w:hAnsi="微软雅黑" w:eastAsia="微软雅黑" w:cs="宋体"/>
          <w:lang w:val="zh-TW" w:eastAsia="zh-TW"/>
        </w:rPr>
        <w:t>人</w:t>
      </w:r>
      <w:r>
        <w:rPr>
          <w:rFonts w:ascii="微软雅黑" w:hAnsi="微软雅黑" w:eastAsia="微软雅黑"/>
        </w:rPr>
        <w:t>)</w:t>
      </w:r>
    </w:p>
    <w:p>
      <w:pPr>
        <w:numPr>
          <w:ilvl w:val="0"/>
          <w:numId w:val="1"/>
        </w:numPr>
        <w:spacing w:line="360" w:lineRule="exact"/>
        <w:rPr>
          <w:rFonts w:ascii="微软雅黑" w:hAnsi="微软雅黑" w:eastAsia="微软雅黑"/>
          <w:lang w:val="zh-TW" w:eastAsia="zh-TW"/>
        </w:rPr>
      </w:pPr>
      <w:r>
        <w:rPr>
          <w:rFonts w:ascii="微软雅黑" w:hAnsi="微软雅黑" w:eastAsia="微软雅黑" w:cs="宋体"/>
          <w:lang w:val="zh-TW" w:eastAsia="zh-TW"/>
        </w:rPr>
        <w:t>中英文双语导游</w:t>
      </w:r>
      <w:r>
        <w:rPr>
          <w:rFonts w:ascii="微软雅黑" w:hAnsi="微软雅黑" w:eastAsia="微软雅黑"/>
        </w:rPr>
        <w:t>/</w:t>
      </w:r>
      <w:r>
        <w:rPr>
          <w:rFonts w:ascii="微软雅黑" w:hAnsi="微软雅黑" w:eastAsia="微软雅黑" w:cs="宋体"/>
          <w:lang w:val="zh-TW" w:eastAsia="zh-TW"/>
        </w:rPr>
        <w:t>领队服务</w:t>
      </w:r>
    </w:p>
    <w:p>
      <w:pPr>
        <w:numPr>
          <w:ilvl w:val="0"/>
          <w:numId w:val="1"/>
        </w:numPr>
        <w:spacing w:line="360" w:lineRule="exact"/>
        <w:rPr>
          <w:rFonts w:ascii="微软雅黑" w:hAnsi="微软雅黑" w:eastAsia="微软雅黑"/>
          <w:lang w:val="zh-TW" w:eastAsia="zh-TW"/>
        </w:rPr>
      </w:pPr>
      <w:r>
        <w:rPr>
          <w:rFonts w:ascii="微软雅黑" w:hAnsi="微软雅黑" w:eastAsia="微软雅黑" w:cs="宋体"/>
          <w:lang w:val="zh-TW" w:eastAsia="zh-TW"/>
        </w:rPr>
        <w:t>常规景点首道门票</w:t>
      </w:r>
      <w:r>
        <w:rPr>
          <w:rFonts w:ascii="微软雅黑" w:hAnsi="微软雅黑" w:eastAsia="微软雅黑"/>
        </w:rPr>
        <w:t>(</w:t>
      </w:r>
      <w:r>
        <w:rPr>
          <w:rFonts w:ascii="微软雅黑" w:hAnsi="微软雅黑" w:eastAsia="微软雅黑" w:cs="宋体"/>
          <w:lang w:val="zh-TW" w:eastAsia="zh-TW"/>
        </w:rPr>
        <w:t>自由女神游船，黄石国家公园，</w:t>
      </w:r>
      <w:r>
        <w:rPr>
          <w:rFonts w:hint="eastAsia" w:ascii="微软雅黑" w:hAnsi="微软雅黑" w:eastAsia="微软雅黑" w:cs="宋体"/>
          <w:lang w:val="zh-TW"/>
        </w:rPr>
        <w:t>南峡</w:t>
      </w:r>
      <w:r>
        <w:rPr>
          <w:rFonts w:hint="eastAsia" w:ascii="微软雅黑" w:hAnsi="微软雅黑" w:eastAsia="微软雅黑" w:cs="宋体"/>
        </w:rPr>
        <w:t xml:space="preserve"> ，羚羊峡谷 华盛顿故居 圣地亚哥</w:t>
      </w:r>
      <w:r>
        <w:rPr>
          <w:rFonts w:ascii="微软雅黑" w:hAnsi="微软雅黑" w:eastAsia="微软雅黑"/>
        </w:rPr>
        <w:t>)</w:t>
      </w:r>
      <w:r>
        <w:rPr>
          <w:rFonts w:ascii="微软雅黑" w:hAnsi="微软雅黑" w:eastAsia="微软雅黑" w:cs="宋体"/>
          <w:lang w:val="zh-TW" w:eastAsia="zh-TW"/>
        </w:rPr>
        <w:t>若不去费用不退。</w:t>
      </w:r>
    </w:p>
    <w:p>
      <w:pPr>
        <w:numPr>
          <w:ilvl w:val="0"/>
          <w:numId w:val="1"/>
        </w:numPr>
        <w:spacing w:line="360" w:lineRule="exact"/>
        <w:rPr>
          <w:rFonts w:ascii="微软雅黑" w:hAnsi="微软雅黑" w:eastAsia="微软雅黑"/>
          <w:lang w:val="zh-TW" w:eastAsia="zh-TW"/>
        </w:rPr>
      </w:pPr>
      <w:r>
        <w:rPr>
          <w:rFonts w:hint="eastAsia" w:ascii="微软雅黑" w:hAnsi="微软雅黑" w:eastAsia="微软雅黑" w:cs="宋体"/>
          <w:lang w:val="zh-TW"/>
        </w:rPr>
        <w:t>全程含小费</w:t>
      </w:r>
      <w:r>
        <w:rPr>
          <w:rFonts w:hint="eastAsia" w:ascii="微软雅黑" w:hAnsi="微软雅黑" w:eastAsia="微软雅黑" w:cs="宋体"/>
        </w:rPr>
        <w:t>170美金人</w:t>
      </w:r>
    </w:p>
    <w:p>
      <w:pPr>
        <w:spacing w:line="360" w:lineRule="exact"/>
        <w:jc w:val="center"/>
        <w:rPr>
          <w:rFonts w:ascii="微软雅黑" w:hAnsi="微软雅黑" w:eastAsia="微软雅黑"/>
        </w:rPr>
      </w:pPr>
      <w:r>
        <w:rPr>
          <w:rFonts w:ascii="微软雅黑" w:hAnsi="微软雅黑" w:eastAsia="微软雅黑" w:cs="微软雅黑"/>
          <w:b/>
          <w:bCs/>
          <w:color w:val="002060"/>
          <w:sz w:val="32"/>
          <w:szCs w:val="32"/>
          <w:u w:color="002060"/>
          <w:lang w:val="zh-TW" w:eastAsia="zh-TW"/>
        </w:rPr>
        <w:t>费用不含</w:t>
      </w:r>
    </w:p>
    <w:p>
      <w:pPr>
        <w:numPr>
          <w:ilvl w:val="0"/>
          <w:numId w:val="2"/>
        </w:numPr>
        <w:spacing w:line="360" w:lineRule="exact"/>
        <w:rPr>
          <w:rFonts w:ascii="微软雅黑" w:hAnsi="微软雅黑" w:eastAsia="微软雅黑"/>
          <w:b/>
          <w:bCs/>
          <w:color w:val="002060"/>
          <w:u w:color="002060"/>
          <w:lang w:val="zh-TW" w:eastAsia="zh-TW"/>
        </w:rPr>
      </w:pPr>
      <w:r>
        <w:rPr>
          <w:rFonts w:ascii="微软雅黑" w:hAnsi="微软雅黑" w:eastAsia="微软雅黑" w:cs="宋体"/>
          <w:lang w:val="zh-TW" w:eastAsia="zh-TW"/>
        </w:rPr>
        <w:t>航空公司临时涨税费</w:t>
      </w:r>
    </w:p>
    <w:p>
      <w:pPr>
        <w:numPr>
          <w:ilvl w:val="0"/>
          <w:numId w:val="3"/>
        </w:numPr>
        <w:spacing w:line="360" w:lineRule="exact"/>
        <w:rPr>
          <w:rFonts w:ascii="微软雅黑" w:hAnsi="微软雅黑" w:eastAsia="微软雅黑"/>
          <w:lang w:val="zh-TW" w:eastAsia="zh-TW"/>
        </w:rPr>
      </w:pPr>
      <w:r>
        <w:rPr>
          <w:rFonts w:ascii="微软雅黑" w:hAnsi="微软雅黑" w:eastAsia="微软雅黑" w:cs="宋体"/>
          <w:lang w:val="zh-TW" w:eastAsia="zh-TW"/>
        </w:rPr>
        <w:t>在机场内转机、候机及在美国内陆段飞机上用餐费用。</w:t>
      </w:r>
    </w:p>
    <w:p>
      <w:pPr>
        <w:numPr>
          <w:ilvl w:val="0"/>
          <w:numId w:val="2"/>
        </w:numPr>
        <w:spacing w:line="360" w:lineRule="exact"/>
        <w:rPr>
          <w:rFonts w:ascii="微软雅黑" w:hAnsi="微软雅黑" w:eastAsia="微软雅黑" w:cs="宋体"/>
          <w:kern w:val="0"/>
          <w:lang w:val="zh-TW" w:eastAsia="zh-TW"/>
        </w:rPr>
      </w:pPr>
      <w:r>
        <w:rPr>
          <w:rFonts w:ascii="微软雅黑" w:hAnsi="微软雅黑" w:eastAsia="微软雅黑" w:cs="宋体"/>
          <w:kern w:val="0"/>
          <w:lang w:val="zh-TW" w:eastAsia="zh-TW"/>
        </w:rPr>
        <w:t>美国国内段航班行李托运费以及国际航班</w:t>
      </w:r>
      <w:r>
        <w:rPr>
          <w:rFonts w:ascii="微软雅黑" w:hAnsi="微软雅黑" w:eastAsia="微软雅黑" w:cs="宋体"/>
          <w:lang w:val="zh-TW" w:eastAsia="zh-TW"/>
        </w:rPr>
        <w:t>任何一段超出免费托运行李标准的费用</w:t>
      </w:r>
      <w:r>
        <w:rPr>
          <w:rFonts w:ascii="微软雅黑" w:hAnsi="微软雅黑" w:eastAsia="微软雅黑" w:cs="宋体"/>
          <w:kern w:val="0"/>
          <w:lang w:val="zh-TW" w:eastAsia="zh-TW"/>
        </w:rPr>
        <w:t>（美国国内航班不含免费行李托运，约</w:t>
      </w:r>
      <w:r>
        <w:rPr>
          <w:rFonts w:ascii="微软雅黑" w:hAnsi="微软雅黑" w:eastAsia="微软雅黑" w:cs="宋体"/>
          <w:kern w:val="0"/>
        </w:rPr>
        <w:t>$25-$50/</w:t>
      </w:r>
      <w:r>
        <w:rPr>
          <w:rFonts w:ascii="微软雅黑" w:hAnsi="微软雅黑" w:eastAsia="微软雅黑" w:cs="宋体"/>
          <w:kern w:val="0"/>
          <w:lang w:val="zh-TW" w:eastAsia="zh-TW"/>
        </w:rPr>
        <w:t>件，不是所有航空公司都有免费手提行李，具体费用以</w:t>
      </w:r>
      <w:r>
        <w:rPr>
          <w:rFonts w:ascii="微软雅黑" w:hAnsi="微软雅黑" w:eastAsia="微软雅黑" w:cs="宋体"/>
          <w:lang w:val="zh-TW" w:eastAsia="zh-TW"/>
        </w:rPr>
        <w:t>航空公司</w:t>
      </w:r>
      <w:r>
        <w:rPr>
          <w:rFonts w:ascii="微软雅黑" w:hAnsi="微软雅黑" w:eastAsia="微软雅黑" w:cs="宋体"/>
          <w:kern w:val="0"/>
          <w:lang w:val="zh-TW" w:eastAsia="zh-TW"/>
        </w:rPr>
        <w:t>规定为准；部分航空公司登机牌要收费，约</w:t>
      </w:r>
      <w:r>
        <w:rPr>
          <w:rFonts w:ascii="微软雅黑" w:hAnsi="微软雅黑" w:eastAsia="微软雅黑" w:cs="宋体"/>
          <w:kern w:val="0"/>
        </w:rPr>
        <w:t>$5/</w:t>
      </w:r>
      <w:r>
        <w:rPr>
          <w:rFonts w:ascii="微软雅黑" w:hAnsi="微软雅黑" w:eastAsia="微软雅黑" w:cs="宋体"/>
          <w:kern w:val="0"/>
          <w:lang w:val="zh-TW" w:eastAsia="zh-TW"/>
        </w:rPr>
        <w:t>张，如要收费需自理）</w:t>
      </w:r>
      <w:r>
        <w:rPr>
          <w:rFonts w:ascii="微软雅黑" w:hAnsi="微软雅黑" w:eastAsia="微软雅黑" w:cs="宋体"/>
          <w:lang w:val="zh-TW" w:eastAsia="zh-TW"/>
        </w:rPr>
        <w:t>；美国国内航班不提供免费餐食，请自备点心。</w:t>
      </w:r>
    </w:p>
    <w:p>
      <w:pPr>
        <w:numPr>
          <w:ilvl w:val="0"/>
          <w:numId w:val="2"/>
        </w:numPr>
        <w:spacing w:line="360" w:lineRule="exact"/>
        <w:rPr>
          <w:rFonts w:ascii="微软雅黑" w:hAnsi="微软雅黑" w:eastAsia="微软雅黑" w:cs="宋体"/>
          <w:kern w:val="0"/>
          <w:lang w:val="zh-TW" w:eastAsia="zh-TW"/>
        </w:rPr>
      </w:pPr>
      <w:r>
        <w:rPr>
          <w:rFonts w:ascii="微软雅黑" w:hAnsi="微软雅黑" w:eastAsia="微软雅黑" w:cs="宋体"/>
          <w:kern w:val="0"/>
          <w:lang w:val="zh-TW" w:eastAsia="zh-TW"/>
        </w:rPr>
        <w:t>美国用车以及司机</w:t>
      </w:r>
      <w:r>
        <w:rPr>
          <w:rFonts w:ascii="微软雅黑" w:hAnsi="微软雅黑" w:eastAsia="微软雅黑" w:cs="宋体"/>
          <w:kern w:val="0"/>
        </w:rPr>
        <w:t>(</w:t>
      </w:r>
      <w:r>
        <w:rPr>
          <w:rFonts w:ascii="微软雅黑" w:hAnsi="微软雅黑" w:eastAsia="微软雅黑" w:cs="宋体"/>
          <w:kern w:val="0"/>
          <w:lang w:val="zh-TW" w:eastAsia="zh-TW"/>
        </w:rPr>
        <w:t>导游</w:t>
      </w:r>
      <w:r>
        <w:rPr>
          <w:rFonts w:ascii="微软雅黑" w:hAnsi="微软雅黑" w:eastAsia="微软雅黑" w:cs="宋体"/>
          <w:kern w:val="0"/>
        </w:rPr>
        <w:t>)</w:t>
      </w:r>
      <w:r>
        <w:rPr>
          <w:rFonts w:ascii="微软雅黑" w:hAnsi="微软雅黑" w:eastAsia="微软雅黑" w:cs="宋体"/>
          <w:kern w:val="0"/>
          <w:lang w:val="zh-TW" w:eastAsia="zh-TW"/>
        </w:rPr>
        <w:t>工作时间为全天不超过</w:t>
      </w:r>
      <w:r>
        <w:rPr>
          <w:rFonts w:ascii="微软雅黑" w:hAnsi="微软雅黑" w:eastAsia="微软雅黑" w:cs="宋体"/>
          <w:kern w:val="0"/>
        </w:rPr>
        <w:t>10</w:t>
      </w:r>
      <w:r>
        <w:rPr>
          <w:rFonts w:ascii="微软雅黑" w:hAnsi="微软雅黑" w:eastAsia="微软雅黑" w:cs="宋体"/>
          <w:kern w:val="0"/>
          <w:lang w:val="zh-TW" w:eastAsia="zh-TW"/>
        </w:rPr>
        <w:t>小时，若超时服务需另付超时费约</w:t>
      </w:r>
      <w:r>
        <w:rPr>
          <w:rFonts w:ascii="微软雅黑" w:hAnsi="微软雅黑" w:eastAsia="微软雅黑" w:cs="宋体"/>
          <w:kern w:val="0"/>
        </w:rPr>
        <w:t>150</w:t>
      </w:r>
      <w:r>
        <w:rPr>
          <w:rFonts w:ascii="微软雅黑" w:hAnsi="微软雅黑" w:eastAsia="微软雅黑" w:cs="宋体"/>
          <w:kern w:val="0"/>
          <w:lang w:val="zh-TW" w:eastAsia="zh-TW"/>
        </w:rPr>
        <w:t>美金</w:t>
      </w:r>
      <w:r>
        <w:rPr>
          <w:rFonts w:ascii="微软雅黑" w:hAnsi="微软雅黑" w:eastAsia="微软雅黑" w:cs="宋体"/>
          <w:kern w:val="0"/>
        </w:rPr>
        <w:t>/</w:t>
      </w:r>
      <w:r>
        <w:rPr>
          <w:rFonts w:ascii="微软雅黑" w:hAnsi="微软雅黑" w:eastAsia="微软雅黑" w:cs="宋体"/>
          <w:kern w:val="0"/>
          <w:lang w:val="zh-TW" w:eastAsia="zh-TW"/>
        </w:rPr>
        <w:t>时</w:t>
      </w:r>
      <w:r>
        <w:rPr>
          <w:rFonts w:ascii="微软雅黑" w:hAnsi="微软雅黑" w:eastAsia="微软雅黑" w:cs="宋体"/>
          <w:kern w:val="0"/>
        </w:rPr>
        <w:t>/</w:t>
      </w:r>
      <w:r>
        <w:rPr>
          <w:rFonts w:ascii="微软雅黑" w:hAnsi="微软雅黑" w:eastAsia="微软雅黑" w:cs="宋体"/>
          <w:kern w:val="0"/>
          <w:lang w:val="zh-TW" w:eastAsia="zh-TW"/>
        </w:rPr>
        <w:t>车。</w:t>
      </w:r>
    </w:p>
    <w:p>
      <w:pPr>
        <w:numPr>
          <w:ilvl w:val="0"/>
          <w:numId w:val="3"/>
        </w:numPr>
        <w:spacing w:line="360" w:lineRule="exact"/>
        <w:rPr>
          <w:rFonts w:ascii="微软雅黑" w:hAnsi="微软雅黑" w:eastAsia="微软雅黑"/>
          <w:lang w:val="zh-TW" w:eastAsia="zh-TW"/>
        </w:rPr>
      </w:pPr>
      <w:r>
        <w:rPr>
          <w:rFonts w:ascii="微软雅黑" w:hAnsi="微软雅黑" w:eastAsia="微软雅黑" w:cs="宋体"/>
          <w:kern w:val="0"/>
          <w:lang w:val="zh-TW" w:eastAsia="zh-TW"/>
        </w:rPr>
        <w:t>个人消费等私人费用</w:t>
      </w:r>
      <w:r>
        <w:rPr>
          <w:rFonts w:ascii="微软雅黑" w:hAnsi="微软雅黑" w:eastAsia="微软雅黑" w:cs="宋体"/>
          <w:kern w:val="0"/>
        </w:rPr>
        <w:t>(</w:t>
      </w:r>
      <w:r>
        <w:rPr>
          <w:rFonts w:ascii="微软雅黑" w:hAnsi="微软雅黑" w:eastAsia="微软雅黑" w:cs="宋体"/>
          <w:kern w:val="0"/>
          <w:lang w:val="zh-TW" w:eastAsia="zh-TW"/>
        </w:rPr>
        <w:t>例如洗衣、电话、上网、收费电视节目、机场和酒店行李搬运服务、行程列明以外的用餐等</w:t>
      </w:r>
      <w:r>
        <w:rPr>
          <w:rFonts w:ascii="微软雅黑" w:hAnsi="微软雅黑" w:eastAsia="微软雅黑" w:cs="宋体"/>
          <w:kern w:val="0"/>
        </w:rPr>
        <w:t>)</w:t>
      </w:r>
    </w:p>
    <w:p>
      <w:pPr>
        <w:numPr>
          <w:ilvl w:val="0"/>
          <w:numId w:val="3"/>
        </w:numPr>
        <w:spacing w:line="360" w:lineRule="exact"/>
        <w:rPr>
          <w:rFonts w:ascii="微软雅黑" w:hAnsi="微软雅黑" w:eastAsia="微软雅黑"/>
          <w:lang w:val="zh-TW" w:eastAsia="zh-TW"/>
        </w:rPr>
      </w:pPr>
      <w:r>
        <w:rPr>
          <w:rFonts w:ascii="微软雅黑" w:hAnsi="微软雅黑" w:eastAsia="微软雅黑" w:cs="宋体"/>
          <w:lang w:val="zh-TW" w:eastAsia="zh-TW"/>
        </w:rPr>
        <w:t>护照及签证费用、</w:t>
      </w:r>
      <w:r>
        <w:rPr>
          <w:rFonts w:ascii="微软雅黑" w:hAnsi="微软雅黑" w:eastAsia="微软雅黑"/>
        </w:rPr>
        <w:t>EVUS</w:t>
      </w:r>
      <w:r>
        <w:rPr>
          <w:rFonts w:ascii="微软雅黑" w:hAnsi="微软雅黑" w:eastAsia="微软雅黑" w:cs="宋体"/>
          <w:lang w:val="zh-TW" w:eastAsia="zh-TW"/>
        </w:rPr>
        <w:t>登记费用</w:t>
      </w:r>
    </w:p>
    <w:p>
      <w:pPr>
        <w:numPr>
          <w:ilvl w:val="0"/>
          <w:numId w:val="2"/>
        </w:numPr>
        <w:spacing w:line="360" w:lineRule="exact"/>
        <w:rPr>
          <w:rFonts w:ascii="微软雅黑" w:hAnsi="微软雅黑" w:eastAsia="微软雅黑" w:cs="宋体"/>
          <w:kern w:val="0"/>
          <w:lang w:val="zh-TW" w:eastAsia="zh-TW"/>
        </w:rPr>
      </w:pPr>
      <w:r>
        <w:rPr>
          <w:rFonts w:ascii="微软雅黑" w:hAnsi="微软雅黑" w:eastAsia="微软雅黑" w:cs="宋体"/>
          <w:lang w:val="zh-TW" w:eastAsia="zh-TW"/>
        </w:rPr>
        <w:t>其他上述</w:t>
      </w:r>
      <w:r>
        <w:rPr>
          <w:rFonts w:ascii="微软雅黑" w:hAnsi="微软雅黑" w:eastAsia="微软雅黑" w:cs="宋体"/>
        </w:rPr>
        <w:t>“</w:t>
      </w:r>
      <w:r>
        <w:rPr>
          <w:rFonts w:ascii="微软雅黑" w:hAnsi="微软雅黑" w:eastAsia="微软雅黑" w:cs="宋体"/>
          <w:lang w:val="zh-TW" w:eastAsia="zh-TW"/>
        </w:rPr>
        <w:t>费用包含</w:t>
      </w:r>
      <w:r>
        <w:rPr>
          <w:rFonts w:ascii="微软雅黑" w:hAnsi="微软雅黑" w:eastAsia="微软雅黑" w:cs="宋体"/>
        </w:rPr>
        <w:t>”</w:t>
      </w:r>
      <w:r>
        <w:rPr>
          <w:rFonts w:ascii="微软雅黑" w:hAnsi="微软雅黑" w:eastAsia="微软雅黑" w:cs="宋体"/>
          <w:lang w:val="zh-TW" w:eastAsia="zh-TW"/>
        </w:rPr>
        <w:t>条款中未列明的一切额外费用。</w:t>
      </w:r>
    </w:p>
    <w:p>
      <w:pPr>
        <w:spacing w:line="360" w:lineRule="exact"/>
        <w:jc w:val="center"/>
        <w:rPr>
          <w:rFonts w:ascii="微软雅黑" w:hAnsi="微软雅黑" w:eastAsia="微软雅黑" w:cs="微软雅黑"/>
          <w:b/>
          <w:bCs/>
          <w:color w:val="002060"/>
          <w:sz w:val="32"/>
          <w:szCs w:val="32"/>
          <w:u w:color="984806"/>
          <w:lang w:val="zh-TW"/>
        </w:rPr>
      </w:pPr>
    </w:p>
    <w:p>
      <w:pPr>
        <w:spacing w:line="360" w:lineRule="exact"/>
        <w:jc w:val="center"/>
        <w:rPr>
          <w:rFonts w:ascii="微软雅黑" w:hAnsi="微软雅黑" w:eastAsia="微软雅黑"/>
          <w:color w:val="002060"/>
        </w:rPr>
      </w:pPr>
      <w:r>
        <w:rPr>
          <w:rFonts w:ascii="微软雅黑" w:hAnsi="微软雅黑" w:eastAsia="微软雅黑" w:cs="微软雅黑"/>
          <w:b/>
          <w:bCs/>
          <w:color w:val="002060"/>
          <w:sz w:val="32"/>
          <w:szCs w:val="32"/>
          <w:u w:color="984806"/>
          <w:lang w:val="zh-TW" w:eastAsia="zh-TW"/>
        </w:rPr>
        <w:t>酒店说明</w:t>
      </w:r>
    </w:p>
    <w:p>
      <w:pPr>
        <w:spacing w:line="360" w:lineRule="exact"/>
        <w:ind w:firstLine="495"/>
        <w:rPr>
          <w:rFonts w:ascii="微软雅黑" w:hAnsi="微软雅黑" w:eastAsia="微软雅黑"/>
        </w:rPr>
      </w:pPr>
      <w:r>
        <w:rPr>
          <w:rFonts w:ascii="微软雅黑" w:hAnsi="微软雅黑" w:eastAsia="微软雅黑" w:cs="宋体"/>
          <w:lang w:val="zh-TW" w:eastAsia="zh-TW"/>
        </w:rPr>
        <w:t>美国土地面积十分宽广，城市面积普遍较小，酒店楼层建筑不高，多以</w:t>
      </w:r>
      <w:r>
        <w:rPr>
          <w:rFonts w:ascii="微软雅黑" w:hAnsi="微软雅黑" w:eastAsia="微软雅黑"/>
        </w:rPr>
        <w:t>2-3</w:t>
      </w:r>
      <w:r>
        <w:rPr>
          <w:rFonts w:ascii="微软雅黑" w:hAnsi="微软雅黑" w:eastAsia="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Fonts w:ascii="微软雅黑" w:hAnsi="微软雅黑" w:eastAsia="微软雅黑"/>
        </w:rPr>
        <w:t>,</w:t>
      </w:r>
      <w:r>
        <w:rPr>
          <w:rFonts w:ascii="微软雅黑" w:hAnsi="微软雅黑" w:eastAsia="微软雅黑" w:cs="宋体"/>
          <w:lang w:val="zh-TW" w:eastAsia="zh-TW"/>
        </w:rPr>
        <w:t>但房间都较为舒适；市中心仅指商业办公为主的一小块区域</w:t>
      </w:r>
      <w:r>
        <w:rPr>
          <w:rFonts w:ascii="微软雅黑" w:hAnsi="微软雅黑" w:eastAsia="微软雅黑"/>
        </w:rPr>
        <w:t>,</w:t>
      </w:r>
      <w:r>
        <w:rPr>
          <w:rFonts w:ascii="微软雅黑" w:hAnsi="微软雅黑" w:eastAsia="微软雅黑" w:cs="宋体"/>
          <w:lang w:val="zh-TW" w:eastAsia="zh-TW"/>
        </w:rPr>
        <w:t>居民一般都不在此居住。一般团队的酒店如无特别说明，均为市郊等非闹市区，团队安排在高速公路旁边酒店住宿属正常； 美国酒店内不提供洗漱用具，请自备洗漱用品</w:t>
      </w:r>
      <w:r>
        <w:rPr>
          <w:rFonts w:ascii="微软雅黑" w:hAnsi="微软雅黑" w:eastAsia="微软雅黑"/>
        </w:rPr>
        <w:t>(</w:t>
      </w:r>
      <w:r>
        <w:rPr>
          <w:rFonts w:ascii="微软雅黑" w:hAnsi="微软雅黑" w:eastAsia="微软雅黑" w:cs="宋体"/>
          <w:lang w:val="zh-TW" w:eastAsia="zh-TW"/>
        </w:rPr>
        <w:t>牙膏、牙刷等</w:t>
      </w:r>
      <w:r>
        <w:rPr>
          <w:rFonts w:ascii="微软雅黑" w:hAnsi="微软雅黑" w:eastAsia="微软雅黑"/>
        </w:rPr>
        <w:t>)</w:t>
      </w:r>
      <w:r>
        <w:rPr>
          <w:rFonts w:ascii="微软雅黑" w:hAnsi="微软雅黑" w:eastAsia="微软雅黑" w:cs="宋体"/>
          <w:lang w:val="zh-TW" w:eastAsia="zh-TW"/>
        </w:rPr>
        <w:t>及拖鞋。一般酒店采用</w:t>
      </w:r>
      <w:r>
        <w:rPr>
          <w:rFonts w:ascii="微软雅黑" w:hAnsi="微软雅黑" w:eastAsia="微软雅黑"/>
        </w:rPr>
        <w:t>110</w:t>
      </w:r>
      <w:r>
        <w:rPr>
          <w:rFonts w:ascii="微软雅黑" w:hAnsi="微软雅黑" w:eastAsia="微软雅黑" w:cs="宋体"/>
          <w:lang w:val="zh-TW" w:eastAsia="zh-TW"/>
        </w:rPr>
        <w:t>伏特，如手机照相机充电等，可备</w:t>
      </w:r>
      <w:r>
        <w:rPr>
          <w:rFonts w:ascii="微软雅黑" w:hAnsi="微软雅黑" w:eastAsia="微软雅黑"/>
        </w:rPr>
        <w:t>“</w:t>
      </w:r>
      <w:r>
        <w:rPr>
          <w:rFonts w:ascii="微软雅黑" w:hAnsi="微软雅黑" w:eastAsia="微软雅黑" w:cs="宋体"/>
          <w:lang w:val="zh-TW" w:eastAsia="zh-TW"/>
        </w:rPr>
        <w:t>美标</w:t>
      </w:r>
      <w:r>
        <w:rPr>
          <w:rFonts w:ascii="微软雅黑" w:hAnsi="微软雅黑" w:eastAsia="微软雅黑"/>
        </w:rPr>
        <w:t>”</w:t>
      </w:r>
      <w:r>
        <w:rPr>
          <w:rFonts w:ascii="微软雅黑" w:hAnsi="微软雅黑" w:eastAsia="微软雅黑" w:cs="宋体"/>
          <w:lang w:val="zh-TW" w:eastAsia="zh-TW"/>
        </w:rPr>
        <w:t>转换插头。</w:t>
      </w:r>
    </w:p>
    <w:p>
      <w:pPr>
        <w:spacing w:line="360" w:lineRule="exact"/>
        <w:ind w:firstLine="495"/>
        <w:rPr>
          <w:rFonts w:ascii="微软雅黑" w:hAnsi="微软雅黑" w:eastAsia="微软雅黑"/>
        </w:rPr>
      </w:pPr>
      <w:r>
        <w:rPr>
          <w:rFonts w:ascii="微软雅黑" w:hAnsi="微软雅黑" w:eastAsia="微软雅黑" w:cs="宋体"/>
          <w:lang w:val="zh-TW" w:eastAsia="zh-TW"/>
        </w:rPr>
        <w:t>出于对国家公园的环境保护，黄石公园内不允许建设高档酒店，只设有少量的旅馆，宿营地及黄石公园外通常酒店设备都比较简单（有些酒店房间内只有简单的床榻和洗浴间），建筑一般也都为木结构小屋。但是十分具有有当地特色，住宿条件较为艰苦，敬请见谅。</w:t>
      </w:r>
    </w:p>
    <w:p>
      <w:pPr>
        <w:spacing w:line="360" w:lineRule="exact"/>
        <w:ind w:left="360"/>
        <w:rPr>
          <w:rFonts w:ascii="微软雅黑" w:hAnsi="微软雅黑" w:eastAsia="微软雅黑" w:cs="宋体"/>
          <w:b/>
          <w:bCs/>
          <w:sz w:val="32"/>
          <w:szCs w:val="32"/>
          <w:lang w:val="zh-TW"/>
        </w:rPr>
      </w:pPr>
    </w:p>
    <w:p>
      <w:pPr>
        <w:spacing w:line="360" w:lineRule="exact"/>
        <w:rPr>
          <w:rFonts w:ascii="微软雅黑" w:hAnsi="微软雅黑" w:eastAsia="微软雅黑" w:cs="宋体"/>
          <w:b/>
          <w:bCs/>
          <w:sz w:val="32"/>
          <w:szCs w:val="32"/>
          <w:lang w:val="zh-TW"/>
        </w:rPr>
      </w:pPr>
    </w:p>
    <w:p>
      <w:pPr>
        <w:spacing w:line="360" w:lineRule="exact"/>
        <w:ind w:left="360"/>
        <w:jc w:val="center"/>
        <w:rPr>
          <w:rFonts w:ascii="微软雅黑" w:hAnsi="微软雅黑" w:eastAsia="微软雅黑"/>
          <w:b/>
          <w:bCs/>
          <w:color w:val="002060"/>
          <w:sz w:val="32"/>
          <w:szCs w:val="32"/>
          <w:lang w:val="zh-TW" w:eastAsia="zh-TW"/>
        </w:rPr>
      </w:pPr>
      <w:r>
        <w:rPr>
          <w:rFonts w:ascii="微软雅黑" w:hAnsi="微软雅黑" w:eastAsia="微软雅黑" w:cs="宋体"/>
          <w:b/>
          <w:bCs/>
          <w:color w:val="002060"/>
          <w:sz w:val="32"/>
          <w:szCs w:val="32"/>
          <w:lang w:val="zh-TW" w:eastAsia="zh-TW"/>
        </w:rPr>
        <w:t>有关对旅游合同的补充协议书</w:t>
      </w:r>
    </w:p>
    <w:p>
      <w:pPr>
        <w:spacing w:line="360" w:lineRule="exact"/>
        <w:rPr>
          <w:rFonts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甲方：游客（姓名）：</w:t>
      </w:r>
    </w:p>
    <w:p>
      <w:pPr>
        <w:spacing w:line="360" w:lineRule="exact"/>
        <w:rPr>
          <w:rFonts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乙方：旅行社或地接社（名称）：</w:t>
      </w:r>
    </w:p>
    <w:p>
      <w:pPr>
        <w:spacing w:line="360" w:lineRule="exact"/>
        <w:jc w:val="left"/>
        <w:rPr>
          <w:rFonts w:ascii="微软雅黑" w:hAnsi="微软雅黑" w:eastAsia="微软雅黑" w:cs="宋体"/>
          <w:b/>
          <w:bCs/>
          <w:sz w:val="18"/>
          <w:szCs w:val="18"/>
          <w:lang w:val="zh-TW" w:eastAsia="zh-TW"/>
        </w:rPr>
      </w:pPr>
      <w:r>
        <w:rPr>
          <w:rFonts w:ascii="微软雅黑" w:hAnsi="微软雅黑" w:eastAsia="微软雅黑" w:cs="宋体"/>
          <w:b/>
          <w:bCs/>
          <w:sz w:val="18"/>
          <w:szCs w:val="18"/>
          <w:lang w:val="zh-TW" w:eastAsia="zh-TW"/>
        </w:rPr>
        <w:t>致尊敬的客人：</w:t>
      </w:r>
    </w:p>
    <w:p>
      <w:pPr>
        <w:spacing w:line="360" w:lineRule="exact"/>
        <w:jc w:val="left"/>
        <w:rPr>
          <w:rFonts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60" w:lineRule="exact"/>
        <w:jc w:val="left"/>
        <w:rPr>
          <w:rFonts w:ascii="微软雅黑" w:hAnsi="微软雅黑" w:eastAsia="微软雅黑" w:cs="宋体"/>
          <w:b/>
          <w:bCs/>
          <w:sz w:val="18"/>
          <w:szCs w:val="18"/>
        </w:rPr>
      </w:pPr>
      <w:r>
        <w:rPr>
          <w:rFonts w:ascii="微软雅黑" w:hAnsi="微软雅黑" w:eastAsia="微软雅黑" w:cs="宋体"/>
          <w:b/>
          <w:bCs/>
          <w:sz w:val="18"/>
          <w:szCs w:val="18"/>
        </w:rPr>
        <w:t>1.</w:t>
      </w:r>
      <w:r>
        <w:rPr>
          <w:rFonts w:ascii="微软雅黑" w:hAnsi="微软雅黑" w:eastAsia="微软雅黑" w:cs="宋体"/>
          <w:b/>
          <w:bCs/>
          <w:sz w:val="18"/>
          <w:szCs w:val="18"/>
          <w:lang w:val="zh-TW" w:eastAsia="zh-TW"/>
        </w:rPr>
        <w:t>购物活动</w:t>
      </w:r>
    </w:p>
    <w:p>
      <w:pPr>
        <w:spacing w:line="360" w:lineRule="exact"/>
        <w:jc w:val="left"/>
        <w:rPr>
          <w:rFonts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鉴于游客普遍存在购物需求，但对美国当地产品不甚了解，经协商一致，约定履行过程中安排的美国特色商品如下：</w:t>
      </w:r>
    </w:p>
    <w:tbl>
      <w:tblPr>
        <w:tblStyle w:val="9"/>
        <w:tblW w:w="10088" w:type="dxa"/>
        <w:jc w:val="center"/>
        <w:tblInd w:w="274"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989"/>
        <w:gridCol w:w="3544"/>
        <w:gridCol w:w="3430"/>
        <w:gridCol w:w="851"/>
        <w:gridCol w:w="127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530" w:hRule="atLeast"/>
          <w:jc w:val="center"/>
        </w:trPr>
        <w:tc>
          <w:tcPr>
            <w:tcW w:w="9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exact"/>
              <w:jc w:val="center"/>
              <w:rPr>
                <w:rFonts w:ascii="微软雅黑" w:hAnsi="微软雅黑" w:eastAsia="微软雅黑"/>
              </w:rPr>
            </w:pPr>
            <w:r>
              <w:rPr>
                <w:rFonts w:ascii="微软雅黑" w:hAnsi="微软雅黑" w:eastAsia="微软雅黑" w:cs="宋体"/>
                <w:b/>
                <w:bCs/>
                <w:sz w:val="18"/>
                <w:szCs w:val="18"/>
                <w:lang w:val="zh-TW" w:eastAsia="zh-TW"/>
              </w:rPr>
              <w:t xml:space="preserve">    序号</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exact"/>
              <w:jc w:val="center"/>
              <w:rPr>
                <w:rFonts w:ascii="微软雅黑" w:hAnsi="微软雅黑" w:eastAsia="微软雅黑"/>
              </w:rPr>
            </w:pPr>
            <w:r>
              <w:rPr>
                <w:rFonts w:ascii="微软雅黑" w:hAnsi="微软雅黑" w:eastAsia="微软雅黑" w:cs="宋体"/>
                <w:b/>
                <w:bCs/>
                <w:sz w:val="18"/>
                <w:szCs w:val="18"/>
                <w:lang w:val="zh-TW" w:eastAsia="zh-TW"/>
              </w:rPr>
              <w:t>购物店名称</w:t>
            </w:r>
          </w:p>
        </w:tc>
        <w:tc>
          <w:tcPr>
            <w:tcW w:w="3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exact"/>
              <w:jc w:val="center"/>
              <w:rPr>
                <w:rFonts w:ascii="微软雅黑" w:hAnsi="微软雅黑" w:eastAsia="微软雅黑"/>
              </w:rPr>
            </w:pPr>
            <w:r>
              <w:rPr>
                <w:rFonts w:ascii="微软雅黑" w:hAnsi="微软雅黑" w:eastAsia="微软雅黑" w:cs="宋体"/>
                <w:b/>
                <w:bCs/>
                <w:sz w:val="18"/>
                <w:szCs w:val="18"/>
                <w:lang w:val="zh-TW" w:eastAsia="zh-TW"/>
              </w:rPr>
              <w:t>商品种类，特色</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exact"/>
              <w:jc w:val="center"/>
              <w:rPr>
                <w:rFonts w:ascii="微软雅黑" w:hAnsi="微软雅黑" w:eastAsia="微软雅黑"/>
              </w:rPr>
            </w:pPr>
            <w:r>
              <w:rPr>
                <w:rFonts w:ascii="微软雅黑" w:hAnsi="微软雅黑" w:eastAsia="微软雅黑" w:cs="宋体"/>
                <w:b/>
                <w:bCs/>
                <w:sz w:val="18"/>
                <w:szCs w:val="18"/>
                <w:lang w:val="zh-TW" w:eastAsia="zh-TW"/>
              </w:rPr>
              <w:t xml:space="preserve">     地点</w:t>
            </w: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exact"/>
              <w:jc w:val="center"/>
              <w:rPr>
                <w:rFonts w:ascii="微软雅黑" w:hAnsi="微软雅黑" w:eastAsia="微软雅黑"/>
              </w:rPr>
            </w:pPr>
            <w:r>
              <w:rPr>
                <w:rFonts w:ascii="微软雅黑" w:hAnsi="微软雅黑" w:eastAsia="微软雅黑" w:cs="宋体"/>
                <w:b/>
                <w:bCs/>
                <w:sz w:val="18"/>
                <w:szCs w:val="18"/>
                <w:lang w:val="zh-TW" w:eastAsia="zh-TW"/>
              </w:rPr>
              <w:t xml:space="preserve">    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jc w:val="center"/>
        </w:trPr>
        <w:tc>
          <w:tcPr>
            <w:tcW w:w="9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exact"/>
              <w:jc w:val="center"/>
              <w:rPr>
                <w:rFonts w:ascii="微软雅黑" w:hAnsi="微软雅黑" w:eastAsia="微软雅黑"/>
              </w:rPr>
            </w:pPr>
            <w:r>
              <w:rPr>
                <w:rFonts w:ascii="微软雅黑" w:hAnsi="微软雅黑" w:eastAsia="微软雅黑" w:cs="宋体"/>
                <w:sz w:val="18"/>
                <w:szCs w:val="18"/>
              </w:rPr>
              <w:t xml:space="preserve">    1</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exact"/>
              <w:ind w:firstLine="87"/>
              <w:rPr>
                <w:rFonts w:ascii="微软雅黑" w:hAnsi="微软雅黑" w:eastAsia="微软雅黑"/>
              </w:rPr>
            </w:pPr>
            <w:r>
              <w:rPr>
                <w:rFonts w:ascii="微软雅黑" w:hAnsi="微软雅黑" w:eastAsia="微软雅黑" w:cs="宋体"/>
                <w:sz w:val="18"/>
                <w:szCs w:val="18"/>
              </w:rPr>
              <w:t>DB VITAMIN OUTLET</w:t>
            </w:r>
          </w:p>
        </w:tc>
        <w:tc>
          <w:tcPr>
            <w:tcW w:w="3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exact"/>
              <w:rPr>
                <w:rFonts w:ascii="微软雅黑" w:hAnsi="微软雅黑" w:eastAsia="微软雅黑"/>
              </w:rPr>
            </w:pPr>
            <w:r>
              <w:rPr>
                <w:rFonts w:ascii="微软雅黑" w:hAnsi="微软雅黑" w:eastAsia="微软雅黑" w:cs="宋体"/>
                <w:sz w:val="18"/>
                <w:szCs w:val="18"/>
                <w:lang w:val="zh-TW" w:eastAsia="zh-TW"/>
              </w:rPr>
              <w:t>各种保健品，美国纪念品等</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exact"/>
              <w:jc w:val="center"/>
              <w:rPr>
                <w:rFonts w:ascii="微软雅黑" w:hAnsi="微软雅黑" w:eastAsia="微软雅黑"/>
              </w:rPr>
            </w:pPr>
            <w:r>
              <w:rPr>
                <w:rFonts w:ascii="微软雅黑" w:hAnsi="微软雅黑" w:eastAsia="微软雅黑" w:cs="宋体"/>
                <w:sz w:val="18"/>
                <w:szCs w:val="18"/>
                <w:lang w:val="zh-TW" w:eastAsia="zh-TW"/>
              </w:rPr>
              <w:t xml:space="preserve"> 洛杉矶</w:t>
            </w: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exact"/>
              <w:jc w:val="center"/>
              <w:rPr>
                <w:rFonts w:ascii="微软雅黑" w:hAnsi="微软雅黑" w:eastAsia="微软雅黑"/>
              </w:rPr>
            </w:pPr>
            <w:r>
              <w:rPr>
                <w:rFonts w:ascii="微软雅黑" w:hAnsi="微软雅黑" w:eastAsia="微软雅黑" w:cs="宋体"/>
                <w:sz w:val="18"/>
                <w:szCs w:val="18"/>
                <w:lang w:val="zh-TW" w:eastAsia="zh-TW"/>
              </w:rPr>
              <w:t xml:space="preserve">    约</w:t>
            </w:r>
            <w:r>
              <w:rPr>
                <w:rFonts w:ascii="微软雅黑" w:hAnsi="微软雅黑" w:eastAsia="微软雅黑" w:cs="宋体"/>
                <w:sz w:val="18"/>
                <w:szCs w:val="18"/>
              </w:rPr>
              <w:t>1</w:t>
            </w:r>
            <w:r>
              <w:rPr>
                <w:rFonts w:ascii="微软雅黑" w:hAnsi="微软雅黑" w:eastAsia="微软雅黑" w:cs="宋体"/>
                <w:sz w:val="18"/>
                <w:szCs w:val="18"/>
                <w:lang w:val="zh-TW" w:eastAsia="zh-TW"/>
              </w:rPr>
              <w:t>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jc w:val="center"/>
        </w:trPr>
        <w:tc>
          <w:tcPr>
            <w:tcW w:w="9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exact"/>
              <w:jc w:val="center"/>
              <w:rPr>
                <w:rFonts w:ascii="微软雅黑" w:hAnsi="微软雅黑" w:eastAsia="微软雅黑"/>
              </w:rPr>
            </w:pPr>
            <w:r>
              <w:rPr>
                <w:rFonts w:ascii="微软雅黑" w:hAnsi="微软雅黑" w:eastAsia="微软雅黑" w:cs="宋体"/>
                <w:sz w:val="18"/>
                <w:szCs w:val="18"/>
              </w:rPr>
              <w:t xml:space="preserve">    2</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exact"/>
              <w:ind w:firstLine="87"/>
              <w:rPr>
                <w:rFonts w:ascii="微软雅黑" w:hAnsi="微软雅黑" w:eastAsia="微软雅黑"/>
              </w:rPr>
            </w:pPr>
            <w:r>
              <w:rPr>
                <w:rFonts w:ascii="微软雅黑" w:hAnsi="微软雅黑" w:eastAsia="微软雅黑" w:cs="宋体"/>
                <w:sz w:val="18"/>
                <w:szCs w:val="18"/>
                <w:lang w:val="zh-TW" w:eastAsia="zh-TW"/>
              </w:rPr>
              <w:t>海洋珠宝三宝展示中心</w:t>
            </w:r>
          </w:p>
        </w:tc>
        <w:tc>
          <w:tcPr>
            <w:tcW w:w="3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exact"/>
              <w:rPr>
                <w:rFonts w:ascii="微软雅黑" w:hAnsi="微软雅黑" w:eastAsia="微软雅黑"/>
              </w:rPr>
            </w:pPr>
            <w:r>
              <w:rPr>
                <w:rFonts w:ascii="微软雅黑" w:hAnsi="微软雅黑" w:eastAsia="微软雅黑" w:cs="宋体"/>
                <w:sz w:val="18"/>
                <w:szCs w:val="18"/>
                <w:lang w:val="zh-TW" w:eastAsia="zh-TW"/>
              </w:rPr>
              <w:t>黑珍珠、黄金珠、火山绿宝石、红珊瑚等</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exact"/>
              <w:jc w:val="center"/>
              <w:rPr>
                <w:rFonts w:ascii="微软雅黑" w:hAnsi="微软雅黑" w:eastAsia="微软雅黑"/>
              </w:rPr>
            </w:pPr>
            <w:r>
              <w:rPr>
                <w:rFonts w:ascii="微软雅黑" w:hAnsi="微软雅黑" w:eastAsia="微软雅黑" w:cs="宋体"/>
                <w:sz w:val="18"/>
                <w:szCs w:val="18"/>
                <w:lang w:val="zh-TW" w:eastAsia="zh-TW"/>
              </w:rPr>
              <w:t xml:space="preserve"> 夏威夷</w:t>
            </w: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exact"/>
              <w:jc w:val="center"/>
              <w:rPr>
                <w:rFonts w:ascii="微软雅黑" w:hAnsi="微软雅黑" w:eastAsia="微软雅黑"/>
              </w:rPr>
            </w:pPr>
            <w:r>
              <w:rPr>
                <w:rFonts w:ascii="微软雅黑" w:hAnsi="微软雅黑" w:eastAsia="微软雅黑" w:cs="宋体"/>
                <w:sz w:val="18"/>
                <w:szCs w:val="18"/>
                <w:lang w:val="zh-TW" w:eastAsia="zh-TW"/>
              </w:rPr>
              <w:t xml:space="preserve">    约</w:t>
            </w:r>
            <w:r>
              <w:rPr>
                <w:rFonts w:ascii="微软雅黑" w:hAnsi="微软雅黑" w:eastAsia="微软雅黑" w:cs="宋体"/>
                <w:sz w:val="18"/>
                <w:szCs w:val="18"/>
              </w:rPr>
              <w:t>1</w:t>
            </w:r>
            <w:r>
              <w:rPr>
                <w:rFonts w:ascii="微软雅黑" w:hAnsi="微软雅黑" w:eastAsia="微软雅黑" w:cs="宋体"/>
                <w:sz w:val="18"/>
                <w:szCs w:val="18"/>
                <w:lang w:val="zh-TW" w:eastAsia="zh-TW"/>
              </w:rPr>
              <w:t>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30" w:hRule="atLeast"/>
          <w:jc w:val="center"/>
        </w:trPr>
        <w:tc>
          <w:tcPr>
            <w:tcW w:w="9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exact"/>
              <w:jc w:val="center"/>
              <w:rPr>
                <w:rFonts w:ascii="微软雅黑" w:hAnsi="微软雅黑" w:eastAsia="微软雅黑"/>
              </w:rPr>
            </w:pPr>
            <w:r>
              <w:rPr>
                <w:rFonts w:ascii="微软雅黑" w:hAnsi="微软雅黑" w:eastAsia="微软雅黑" w:cs="宋体"/>
                <w:sz w:val="18"/>
                <w:szCs w:val="18"/>
              </w:rPr>
              <w:t xml:space="preserve">    3</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exact"/>
              <w:ind w:firstLine="87"/>
              <w:rPr>
                <w:rFonts w:ascii="微软雅黑" w:hAnsi="微软雅黑" w:eastAsia="微软雅黑"/>
              </w:rPr>
            </w:pPr>
            <w:r>
              <w:rPr>
                <w:rFonts w:ascii="微软雅黑" w:hAnsi="微软雅黑" w:eastAsia="微软雅黑" w:cs="宋体"/>
                <w:sz w:val="18"/>
                <w:szCs w:val="18"/>
              </w:rPr>
              <w:t>Hawaii Natural Gold</w:t>
            </w:r>
            <w:r>
              <w:rPr>
                <w:rFonts w:ascii="微软雅黑" w:hAnsi="微软雅黑" w:eastAsia="微软雅黑" w:cs="宋体"/>
                <w:sz w:val="18"/>
                <w:szCs w:val="18"/>
                <w:lang w:val="zh-TW" w:eastAsia="zh-TW"/>
              </w:rPr>
              <w:t>与</w:t>
            </w:r>
            <w:r>
              <w:rPr>
                <w:rFonts w:ascii="微软雅黑" w:hAnsi="微软雅黑" w:eastAsia="微软雅黑" w:cs="宋体"/>
                <w:sz w:val="18"/>
                <w:szCs w:val="18"/>
              </w:rPr>
              <w:t>Island Princess </w:t>
            </w:r>
          </w:p>
        </w:tc>
        <w:tc>
          <w:tcPr>
            <w:tcW w:w="34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exact"/>
              <w:rPr>
                <w:rFonts w:ascii="微软雅黑" w:hAnsi="微软雅黑" w:eastAsia="微软雅黑"/>
              </w:rPr>
            </w:pPr>
            <w:r>
              <w:rPr>
                <w:rFonts w:ascii="微软雅黑" w:hAnsi="微软雅黑" w:eastAsia="微软雅黑" w:cs="宋体"/>
                <w:sz w:val="18"/>
                <w:szCs w:val="18"/>
                <w:lang w:val="zh-TW" w:eastAsia="zh-TW"/>
              </w:rPr>
              <w:t>当地土特产、豆子巧克力工厂</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exact"/>
              <w:jc w:val="center"/>
              <w:rPr>
                <w:rFonts w:ascii="微软雅黑" w:hAnsi="微软雅黑" w:eastAsia="微软雅黑"/>
              </w:rPr>
            </w:pPr>
            <w:r>
              <w:rPr>
                <w:rFonts w:ascii="微软雅黑" w:hAnsi="微软雅黑" w:eastAsia="微软雅黑" w:cs="宋体"/>
                <w:sz w:val="18"/>
                <w:szCs w:val="18"/>
                <w:lang w:val="zh-TW" w:eastAsia="zh-TW"/>
              </w:rPr>
              <w:t xml:space="preserve"> 夏威夷</w:t>
            </w:r>
          </w:p>
        </w:tc>
        <w:tc>
          <w:tcPr>
            <w:tcW w:w="127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60" w:lineRule="exact"/>
              <w:jc w:val="center"/>
              <w:rPr>
                <w:rFonts w:ascii="微软雅黑" w:hAnsi="微软雅黑" w:eastAsia="微软雅黑"/>
              </w:rPr>
            </w:pPr>
            <w:r>
              <w:rPr>
                <w:rFonts w:ascii="微软雅黑" w:hAnsi="微软雅黑" w:eastAsia="微软雅黑" w:cs="宋体"/>
                <w:sz w:val="18"/>
                <w:szCs w:val="18"/>
                <w:lang w:val="zh-TW" w:eastAsia="zh-TW"/>
              </w:rPr>
              <w:t xml:space="preserve">     约</w:t>
            </w:r>
            <w:r>
              <w:rPr>
                <w:rFonts w:ascii="微软雅黑" w:hAnsi="微软雅黑" w:eastAsia="微软雅黑" w:cs="宋体"/>
                <w:sz w:val="18"/>
                <w:szCs w:val="18"/>
              </w:rPr>
              <w:t>1.5</w:t>
            </w:r>
            <w:r>
              <w:rPr>
                <w:rFonts w:ascii="微软雅黑" w:hAnsi="微软雅黑" w:eastAsia="微软雅黑" w:cs="宋体"/>
                <w:sz w:val="18"/>
                <w:szCs w:val="18"/>
                <w:lang w:val="zh-TW" w:eastAsia="zh-TW"/>
              </w:rPr>
              <w:t>小时</w:t>
            </w:r>
          </w:p>
        </w:tc>
      </w:tr>
    </w:tbl>
    <w:p>
      <w:pPr>
        <w:spacing w:line="360" w:lineRule="exact"/>
        <w:jc w:val="center"/>
        <w:rPr>
          <w:rFonts w:ascii="微软雅黑" w:hAnsi="微软雅黑" w:eastAsia="微软雅黑" w:cs="宋体"/>
          <w:sz w:val="18"/>
          <w:szCs w:val="18"/>
          <w:lang w:val="zh-TW" w:eastAsia="zh-TW"/>
        </w:rPr>
      </w:pPr>
    </w:p>
    <w:p>
      <w:pPr>
        <w:spacing w:line="360" w:lineRule="exact"/>
        <w:jc w:val="left"/>
        <w:rPr>
          <w:rFonts w:ascii="微软雅黑" w:hAnsi="微软雅黑" w:eastAsia="微软雅黑" w:cs="宋体"/>
          <w:sz w:val="18"/>
          <w:szCs w:val="18"/>
          <w:lang w:val="zh-TW" w:eastAsia="zh-TW"/>
        </w:rPr>
      </w:pPr>
      <w:r>
        <w:rPr>
          <w:rFonts w:ascii="微软雅黑" w:hAnsi="微软雅黑" w:eastAsia="微软雅黑" w:cs="宋体"/>
          <w:sz w:val="18"/>
          <w:szCs w:val="18"/>
          <w:lang w:val="zh-TW" w:eastAsia="zh-TW"/>
        </w:rPr>
        <w:t>备注：</w:t>
      </w:r>
    </w:p>
    <w:p>
      <w:pPr>
        <w:spacing w:line="360" w:lineRule="exact"/>
        <w:jc w:val="left"/>
        <w:rPr>
          <w:rFonts w:ascii="微软雅黑" w:hAnsi="微软雅黑" w:eastAsia="微软雅黑" w:cs="宋体"/>
          <w:sz w:val="18"/>
          <w:szCs w:val="18"/>
        </w:rPr>
      </w:pPr>
      <w:r>
        <w:rPr>
          <w:rFonts w:ascii="微软雅黑" w:hAnsi="微软雅黑" w:eastAsia="微软雅黑" w:cs="宋体"/>
          <w:sz w:val="18"/>
          <w:szCs w:val="18"/>
          <w:lang w:val="zh-TW" w:eastAsia="zh-TW"/>
        </w:rPr>
        <w:t>（</w:t>
      </w:r>
      <w:r>
        <w:rPr>
          <w:rFonts w:ascii="微软雅黑" w:hAnsi="微软雅黑" w:eastAsia="微软雅黑" w:cs="宋体"/>
          <w:sz w:val="18"/>
          <w:szCs w:val="18"/>
        </w:rPr>
        <w:t>1</w:t>
      </w:r>
      <w:r>
        <w:rPr>
          <w:rFonts w:ascii="微软雅黑" w:hAnsi="微软雅黑" w:eastAsia="微软雅黑" w:cs="宋体"/>
          <w:sz w:val="18"/>
          <w:szCs w:val="18"/>
          <w:lang w:val="zh-TW" w:eastAsia="zh-TW"/>
        </w:rPr>
        <w:t>）以上所列商品均为美国特色，绝无假冒伪劣。游客已知晓购物活动的有关规定，未受到乙方的强迫要求，自愿报名参加，双方特签本备忘录以资遵守。</w:t>
      </w:r>
    </w:p>
    <w:p>
      <w:pPr>
        <w:spacing w:line="360" w:lineRule="exact"/>
        <w:jc w:val="left"/>
        <w:rPr>
          <w:rFonts w:ascii="微软雅黑" w:hAnsi="微软雅黑" w:eastAsia="微软雅黑" w:cs="宋体"/>
          <w:sz w:val="18"/>
          <w:szCs w:val="18"/>
        </w:rPr>
      </w:pPr>
      <w:r>
        <w:rPr>
          <w:rFonts w:ascii="微软雅黑" w:hAnsi="微软雅黑" w:eastAsia="微软雅黑" w:cs="宋体"/>
          <w:sz w:val="18"/>
          <w:szCs w:val="18"/>
          <w:lang w:val="zh-TW" w:eastAsia="zh-TW"/>
        </w:rPr>
        <w:t>（</w:t>
      </w:r>
      <w:r>
        <w:rPr>
          <w:rFonts w:ascii="微软雅黑" w:hAnsi="微软雅黑" w:eastAsia="微软雅黑" w:cs="宋体"/>
          <w:sz w:val="18"/>
          <w:szCs w:val="18"/>
        </w:rPr>
        <w:t>2</w:t>
      </w:r>
      <w:r>
        <w:rPr>
          <w:rFonts w:ascii="微软雅黑" w:hAnsi="微软雅黑" w:eastAsia="微软雅黑" w:cs="宋体"/>
          <w:sz w:val="18"/>
          <w:szCs w:val="18"/>
          <w:lang w:val="zh-TW" w:eastAsia="zh-TW"/>
        </w:rPr>
        <w:t>）游客应自行对商品的质量状况进行鉴别，并向经销商索取正规凭据并妥善保管如有质量问题可在旅游行程结束之日起</w:t>
      </w:r>
      <w:r>
        <w:rPr>
          <w:rFonts w:ascii="微软雅黑" w:hAnsi="微软雅黑" w:eastAsia="微软雅黑" w:cs="宋体"/>
          <w:sz w:val="18"/>
          <w:szCs w:val="18"/>
        </w:rPr>
        <w:t>15</w:t>
      </w:r>
      <w:r>
        <w:rPr>
          <w:rFonts w:ascii="微软雅黑" w:hAnsi="微软雅黑" w:eastAsia="微软雅黑" w:cs="宋体"/>
          <w:sz w:val="18"/>
          <w:szCs w:val="18"/>
          <w:lang w:val="zh-TW" w:eastAsia="zh-TW"/>
        </w:rPr>
        <w:t>日内凭购物凭证提出退还，旅行社将积极协助处理，商品及外包装不得有损坏且不影响二次销售。</w:t>
      </w:r>
    </w:p>
    <w:p>
      <w:pPr>
        <w:spacing w:line="360" w:lineRule="exact"/>
        <w:jc w:val="center"/>
        <w:rPr>
          <w:rFonts w:ascii="微软雅黑" w:hAnsi="微软雅黑" w:eastAsia="微软雅黑"/>
        </w:rPr>
      </w:pPr>
      <w:r>
        <w:rPr>
          <w:rFonts w:ascii="微软雅黑" w:hAnsi="微软雅黑" w:eastAsia="微软雅黑" w:cs="宋体"/>
          <w:sz w:val="18"/>
          <w:szCs w:val="18"/>
        </w:rPr>
        <w:t>2.</w:t>
      </w:r>
      <w:r>
        <w:rPr>
          <w:rFonts w:ascii="微软雅黑" w:hAnsi="微软雅黑" w:eastAsia="微软雅黑" w:cs="宋体"/>
          <w:sz w:val="18"/>
          <w:szCs w:val="18"/>
          <w:lang w:val="zh-TW" w:eastAsia="zh-TW"/>
        </w:rPr>
        <w:t>鉴于游客在约定旅游项目之外的个性化服务需要，旅行社根据行程当地的特色景点，拟定以下自费参加的非行程计划外的游览活动，供游客参考自主选择。</w:t>
      </w:r>
    </w:p>
    <w:sectPr>
      <w:headerReference r:id="rId3" w:type="default"/>
      <w:pgSz w:w="11900" w:h="16840"/>
      <w:pgMar w:top="1418" w:right="843" w:bottom="1276" w:left="1134"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3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right" w:pos="8280"/>
        <w:tab w:val="clear" w:pos="8306"/>
      </w:tabs>
    </w:pPr>
    <w:r>
      <w:drawing>
        <wp:anchor distT="152400" distB="152400" distL="152400" distR="152400" simplePos="0" relativeHeight="251658240" behindDoc="1" locked="0" layoutInCell="1" allowOverlap="1">
          <wp:simplePos x="0" y="0"/>
          <wp:positionH relativeFrom="page">
            <wp:posOffset>-16510</wp:posOffset>
          </wp:positionH>
          <wp:positionV relativeFrom="page">
            <wp:posOffset>0</wp:posOffset>
          </wp:positionV>
          <wp:extent cx="7560310" cy="10694035"/>
          <wp:effectExtent l="0" t="0" r="3175" b="0"/>
          <wp:wrapNone/>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3741"/>
                  </a:xfrm>
                  <a:prstGeom prst="rect">
                    <a:avLst/>
                  </a:prstGeom>
                  <a:ln w="12700" cap="flat">
                    <a:noFill/>
                    <a:miter lim="400000"/>
                    <a:headEnd/>
                    <a:tailEnd/>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80165A"/>
    <w:multiLevelType w:val="multilevel"/>
    <w:tmpl w:val="5380165A"/>
    <w:lvl w:ilvl="0" w:tentative="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7"/>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7"/>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76555E9F"/>
    <w:multiLevelType w:val="multilevel"/>
    <w:tmpl w:val="76555E9F"/>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89"/>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89"/>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89"/>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val="1"/>
  <w:bordersDoNotSurroundFooter w:val="1"/>
  <w:documentProtection w:enforcement="0"/>
  <w:defaultTabStop w:val="4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
  <w:rsids>
    <w:rsidRoot w:val="00550660"/>
    <w:rsid w:val="00097B39"/>
    <w:rsid w:val="000E6CF0"/>
    <w:rsid w:val="00106A4D"/>
    <w:rsid w:val="001D55E5"/>
    <w:rsid w:val="00550660"/>
    <w:rsid w:val="0056521F"/>
    <w:rsid w:val="006A3BCC"/>
    <w:rsid w:val="008C1B9D"/>
    <w:rsid w:val="00A35F50"/>
    <w:rsid w:val="00AD3722"/>
    <w:rsid w:val="00C93737"/>
    <w:rsid w:val="00D57287"/>
    <w:rsid w:val="00E01284"/>
    <w:rsid w:val="00E0764F"/>
    <w:rsid w:val="00E36B6D"/>
    <w:rsid w:val="00FC013D"/>
    <w:rsid w:val="0161141B"/>
    <w:rsid w:val="0BF560AA"/>
    <w:rsid w:val="1AA07368"/>
    <w:rsid w:val="1D983041"/>
    <w:rsid w:val="1EF3429D"/>
    <w:rsid w:val="26EB57C3"/>
    <w:rsid w:val="3B236E1A"/>
    <w:rsid w:val="4EB56AFC"/>
    <w:rsid w:val="67011D88"/>
    <w:rsid w:val="68CA0219"/>
    <w:rsid w:val="6A8B1B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Arial Unicode MS" w:eastAsiaTheme="minorEastAsia"/>
      <w:color w:val="000000"/>
      <w:kern w:val="2"/>
      <w:sz w:val="21"/>
      <w:szCs w:val="21"/>
      <w:u w:color="000000"/>
      <w:lang w:val="en-US" w:eastAsia="zh-CN" w:bidi="ar-SA"/>
    </w:rPr>
  </w:style>
  <w:style w:type="character" w:default="1" w:styleId="6">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qFormat/>
    <w:uiPriority w:val="0"/>
    <w:pPr>
      <w:widowControl w:val="0"/>
      <w:pBdr>
        <w:bottom w:val="single" w:color="000000" w:sz="6" w:space="0"/>
      </w:pBdr>
      <w:tabs>
        <w:tab w:val="center" w:pos="4153"/>
        <w:tab w:val="right" w:pos="8306"/>
      </w:tabs>
      <w:jc w:val="center"/>
    </w:pPr>
    <w:rPr>
      <w:rFonts w:ascii="Times New Roman" w:hAnsi="Times New Roman" w:cs="Arial Unicode MS" w:eastAsiaTheme="minorEastAsia"/>
      <w:color w:val="000000"/>
      <w:kern w:val="2"/>
      <w:sz w:val="18"/>
      <w:szCs w:val="18"/>
      <w:u w:color="000000"/>
      <w:lang w:val="en-US" w:eastAsia="zh-CN" w:bidi="ar-SA"/>
    </w:rPr>
  </w:style>
  <w:style w:type="paragraph" w:styleId="5">
    <w:name w:val="Normal (Web)"/>
    <w:qFormat/>
    <w:uiPriority w:val="0"/>
    <w:pPr>
      <w:widowControl w:val="0"/>
      <w:spacing w:before="100" w:after="100"/>
    </w:pPr>
    <w:rPr>
      <w:rFonts w:hint="eastAsia" w:ascii="Arial Unicode MS" w:hAnsi="Arial Unicode MS" w:eastAsia="Times New Roman" w:cs="Arial Unicode MS"/>
      <w:color w:val="000000"/>
      <w:sz w:val="24"/>
      <w:szCs w:val="24"/>
      <w:u w:color="000000"/>
      <w:lang w:val="en-US" w:eastAsia="zh-CN" w:bidi="ar-SA"/>
    </w:rPr>
  </w:style>
  <w:style w:type="character" w:styleId="7">
    <w:name w:val="Hyperlink"/>
    <w:qFormat/>
    <w:uiPriority w:val="0"/>
    <w:rPr>
      <w:u w:val="single"/>
    </w:rPr>
  </w:style>
  <w:style w:type="table" w:customStyle="1" w:styleId="9">
    <w:name w:val="Table Normal"/>
    <w:qFormat/>
    <w:uiPriority w:val="0"/>
    <w:tblPr>
      <w:tblLayout w:type="fixed"/>
      <w:tblCellMar>
        <w:top w:w="0" w:type="dxa"/>
        <w:left w:w="0" w:type="dxa"/>
        <w:bottom w:w="0" w:type="dxa"/>
        <w:right w:w="0" w:type="dxa"/>
      </w:tblCellMar>
    </w:tblPr>
  </w:style>
  <w:style w:type="paragraph" w:customStyle="1" w:styleId="10">
    <w:name w:val="Header &amp; Footer"/>
    <w:qFormat/>
    <w:uiPriority w:val="0"/>
    <w:pPr>
      <w:tabs>
        <w:tab w:val="right" w:pos="9020"/>
      </w:tabs>
    </w:pPr>
    <w:rPr>
      <w:rFonts w:ascii="Helvetica" w:hAnsi="Helvetica" w:cs="Arial Unicode MS" w:eastAsiaTheme="minorEastAsia"/>
      <w:color w:val="000000"/>
      <w:sz w:val="24"/>
      <w:szCs w:val="24"/>
      <w:lang w:val="en-US" w:eastAsia="zh-CN" w:bidi="ar-SA"/>
    </w:rPr>
  </w:style>
  <w:style w:type="paragraph" w:customStyle="1" w:styleId="11">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12">
    <w:name w:val="页脚 Char"/>
    <w:basedOn w:val="6"/>
    <w:link w:val="3"/>
    <w:qFormat/>
    <w:uiPriority w:val="99"/>
    <w:rPr>
      <w:rFonts w:cs="Arial Unicode MS"/>
      <w:color w:val="000000"/>
      <w:kern w:val="2"/>
      <w:sz w:val="18"/>
      <w:szCs w:val="18"/>
      <w:u w:color="000000"/>
    </w:rPr>
  </w:style>
  <w:style w:type="character" w:customStyle="1" w:styleId="13">
    <w:name w:val="批注框文本 Char"/>
    <w:basedOn w:val="6"/>
    <w:link w:val="2"/>
    <w:semiHidden/>
    <w:qFormat/>
    <w:uiPriority w:val="99"/>
    <w:rPr>
      <w:rFonts w:cs="Arial Unicode MS"/>
      <w:color w:val="000000"/>
      <w:kern w:val="2"/>
      <w:sz w:val="18"/>
      <w:szCs w:val="18"/>
      <w:u w:color="000000"/>
    </w:rPr>
  </w:style>
  <w:style w:type="character" w:customStyle="1" w:styleId="14">
    <w:name w:val="Hyperlink.0"/>
    <w:basedOn w:val="15"/>
    <w:qFormat/>
    <w:uiPriority w:val="0"/>
    <w:rPr>
      <w:kern w:val="0"/>
      <w:lang w:val="zh-TW" w:eastAsia="zh-TW"/>
    </w:rPr>
  </w:style>
  <w:style w:type="character" w:customStyle="1" w:styleId="15">
    <w:name w:val="None A"/>
    <w:qFormat/>
    <w:uiPriority w:val="0"/>
  </w:style>
  <w:style w:type="character" w:customStyle="1" w:styleId="16">
    <w:name w:val="None"/>
    <w:qFormat/>
    <w:uiPriority w:val="0"/>
  </w:style>
  <w:style w:type="character" w:customStyle="1" w:styleId="17">
    <w:name w:val="Hyperlink.1"/>
    <w:basedOn w:val="16"/>
    <w:qFormat/>
    <w:uiPriority w:val="0"/>
    <w:rPr>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6174</Words>
  <Characters>6521</Characters>
  <Lines>49</Lines>
  <Paragraphs>13</Paragraphs>
  <TotalTime>55</TotalTime>
  <ScaleCrop>false</ScaleCrop>
  <LinksUpToDate>false</LinksUpToDate>
  <CharactersWithSpaces>6639</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2017-11-21T06:07:00Z</dcterms:created>
  <dc:creator>XLH</dc:creator>
  <cp:lastModifiedBy>angelathree杨珊</cp:lastModifiedBy>
  <cp:lastPrinted>2017-11-22T02:39:00Z</cp:lastPrinted>
  <dcterms:modified xsi:type="dcterms:W3CDTF">2018-05-24T03:25:05Z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