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全球通南充和平东路网点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余秀</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15528821568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YN20200621庞琳08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【花游记】昆大丽纯玩双飞5晚6天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2020-06-21 MU5437 南充→昆明 12:40-14：3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1、陈书丹</w:t>
            </w:r>
          </w:p>
        </w:tc>
        <w:tc>
          <w:tcPr>
            <w:tcW w:w="2310" w:type="dxa"/>
            <w:vAlign w:val="center"/>
            <w:gridSpan w:val="2"/>
          </w:tcPr>
          <w:p>
            <w:pPr/>
            <w:r>
              <w:rPr>
                <w:lang w:val="zh-CN"/>
                <w:rFonts w:ascii="Times New Roman" w:hAnsi="Times New Roman" w:cs="Times New Roman"/>
                <w:sz w:val="20"/>
                <w:szCs w:val="20"/>
                <w:color w:val="000000"/>
              </w:rPr>
              <w:t>511325199912240222</w:t>
            </w:r>
          </w:p>
        </w:tc>
        <w:tc>
          <w:tcPr>
            <w:tcW w:w="2310" w:type="dxa"/>
            <w:vAlign w:val="center"/>
          </w:tcPr>
          <w:p>
            <w:pPr/>
            <w:r>
              <w:rPr>
                <w:lang w:val="zh-CN"/>
                <w:rFonts w:ascii="Times New Roman" w:hAnsi="Times New Roman" w:cs="Times New Roman"/>
                <w:sz w:val="20"/>
                <w:szCs w:val="20"/>
                <w:color w:val="000000"/>
              </w:rPr>
              <w:t>15508175432</w:t>
            </w:r>
          </w:p>
        </w:tc>
        <w:tc>
          <w:tcPr>
            <w:tcW w:w="2310" w:type="dxa"/>
            <w:vAlign w:val="center"/>
          </w:tcPr>
          <w:p>
            <w:pPr/>
            <w:r>
              <w:rPr>
                <w:lang w:val="zh-CN"/>
                <w:rFonts w:ascii="Times New Roman" w:hAnsi="Times New Roman" w:cs="Times New Roman"/>
                <w:sz w:val="20"/>
                <w:szCs w:val="20"/>
                <w:color w:val="000000"/>
              </w:rPr>
              <w:t>2、何琼树</w:t>
            </w:r>
          </w:p>
        </w:tc>
        <w:tc>
          <w:tcPr>
            <w:tcW w:w="2310" w:type="dxa"/>
            <w:vAlign w:val="center"/>
            <w:gridSpan w:val="2"/>
          </w:tcPr>
          <w:p>
            <w:pPr/>
            <w:r>
              <w:rPr>
                <w:lang w:val="zh-CN"/>
                <w:rFonts w:ascii="Times New Roman" w:hAnsi="Times New Roman" w:cs="Times New Roman"/>
                <w:sz w:val="20"/>
                <w:szCs w:val="20"/>
                <w:color w:val="000000"/>
              </w:rPr>
              <w:t>512929197009100223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1650.00</w:t>
            </w:r>
          </w:p>
        </w:tc>
        <w:tc>
          <w:tcPr>
            <w:tcW w:w="2310" w:type="dxa"/>
          </w:tcPr>
          <w:p>
            <w:pPr/>
            <w:r>
              <w:rPr>
                <w:lang w:val="zh-CN"/>
                <w:rFonts w:ascii="Times New Roman" w:hAnsi="Times New Roman" w:cs="Times New Roman"/>
                <w:sz w:val="20"/>
                <w:szCs w:val="20"/>
                <w:color w:val="000000"/>
              </w:rPr>
              <w:t>3300.00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总金额：叁仟叁佰元整</w:t>
            </w:r>
          </w:p>
        </w:tc>
        <w:tc>
          <w:tcPr>
            <w:tcW w:w="2310" w:type="dxa"/>
            <w:textDirection w:val="right"/>
            <w:gridSpan w:val="3"/>
          </w:tcPr>
          <w:p>
            <w:pPr/>
            <w:r>
              <w:rPr>
                <w:lang w:val="zh-CN"/>
                <w:rFonts w:ascii="Times New Roman" w:hAnsi="Times New Roman" w:cs="Times New Roman"/>
                <w:b/>
                <w:color w:val="FF0000"/>
              </w:rPr>
              <w:t>3300.00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2020/06/21</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抵达【昆明长水国际机场】后，住后游客可自行游览昆明，品尝街头美食。昆明，一座充满生活闲情的“春之城”。山水围绕的城市，有着平淡、生趣的生活节奏；每条街道上都可能藏着历史留下的印记，每座老房子中都可能有“最滇味”的美食。昆明，一座等着你来发现、来探索的风情城市；昆明，欢迎您的到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2020/06/22</w:t>
            </w:r>
          </w:p>
        </w:tc>
        <w:tc>
          <w:tcPr>
            <w:tcW w:w="2310" w:type="dxa"/>
            <w:gridSpan w:val="7"/>
          </w:tcPr>
          <w:p>
            <w:pPr/>
            <w:r>
              <w:rPr>
                <w:lang w:val="zh-CN"/>
                <w:rFonts w:ascii="Times New Roman" w:hAnsi="Times New Roman" w:cs="Times New Roman"/>
                <w:b/>
                <w:color w:val="000000"/>
              </w:rPr>
              <w:t>昆明-大理-丽江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酒店早餐后，乘车前往大理，抵达后前往乘坐【洱海大游船】（游览时间不低于60分钟），观苍洱山水自然风光，观苍山“晓邑画屏，苍山春雷，云横玉带，风眼生辉，碧水叠宕，玉局浮云，溪瀑丸石，金霞夕照”，看洱海“金梭烟云，海镜开天，岚霭普陀，沧波渔舟，海阁风涛，海水秋色，洱海映月”，让您因山水陶醉，赏心悦目，心旷神怡，流连忘返。游船抵达【罗荃半岛】（游览时间不低于30分钟），罗荃半岛旅游区位于洱海东岸，是洱海中典型的半岛，古称罗荃山，她正对苍山，紧邻洱海，三面环水，内含‘天镜阁’，‘罗荃塔’等小景点，是观赏大理苍洱山水自然风光的最佳位置。游览结束后乘车前往丽江，晚餐品尝雪山融水滋养的丽江特色美食三文鱼，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2020/06/23</w:t>
            </w:r>
          </w:p>
        </w:tc>
        <w:tc>
          <w:tcPr>
            <w:tcW w:w="2310" w:type="dxa"/>
            <w:gridSpan w:val="7"/>
          </w:tcPr>
          <w:p>
            <w:pPr/>
            <w:r>
              <w:rPr>
                <w:lang w:val="zh-CN"/>
                <w:rFonts w:ascii="Times New Roman" w:hAnsi="Times New Roman" w:cs="Times New Roman"/>
                <w:b/>
                <w:color w:val="000000"/>
              </w:rPr>
              <w:t>丽江-丽江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玉龙雪山丽江古城酒店早餐后，乘车前往游览国家5A级景区【玉龙雪山】（游览3小时：含排队时间，午餐为雪山餐包），它是纳西族保护神“三朵”的化身，是凄美的殉情天堂，是险秀奇美的冰川博物馆。乘坐】登临雪峰，饱览姿态万千的雪域风光，抒发一览众山小的凌云壮志；万年不化的冰川近在眼前，云南横断山脉的秀美，一览无遗……。索道之后前往游览【蓝月谷】，源自雪山的万古冰雪消融之后顺着峭壁流淌而下，不断汇集为山涧、溪流，最终在蓝月谷中形成了清澈见底、甘冽无比的河流。晴天时，水的颜色是蓝色的，山谷呈月牙形，远看就像一轮蓝色的月亮镶嵌在玉龙雪山脚下。因河床由白色石灰岩构成，下雨时水会变成白色，所以又叫白水河。之后前往观赏原生态大型实景演出【印象丽江】，它以雪山为背景，民俗文化为载体，用大手笔的写意，汲天地之灵气，取自然之大成，在海拔3100米的世界上最高的演出场地，让生命的真实与震撼，如此贴近每一个人，是一场真正意义上的荡涤灵魂的盛宴。游览结束后，前往观看大型歌舞表演【丽江千古情】，用IMAX3D的大片视觉，重现《纳西创世纪》、《泸沽女儿国》、《马帮传奇》、《木府辉煌》、《玉龙第三国》等丽江长达千年的历史与传说，引领观众穿越雪山，在旷远原始的洪荒之域、在泸沽湖畔的摩梭花楼、在挟风裹雨的茶马古道、在金碧辉煌的木府、在浪漫凄情的玉龙第三国、在世外桃源般的香巴拉相约一场风花雪月的邂逅，感受一个美丽的时刻。全剧有高空反重力走月亮、大鹏神鸟救祖、高空撞门杠、水雷、洪水、瀑布、雨帘栈道、大型雪山机械模型等上万套高科技机械与原生态艺术相结合，勾勒出一部充满着灵与肉、血与泪、生与死、情与爱的文化传奇。之后游览世界文化遗产、国家5A级景区【丽江古城】，随意、自然的生活，如同水的慵懒，阳光的温情，一缕幽香熏染着纳西情韵的古镇。流水、小桥、人家，宛若秀丽的江南，独自沉沦在那份自在与悠然之中，游客请自行选择品尝古城内小吃、美食，游览结束后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2020/06/24</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大理—白族民居—周城扎染—大理古城—昆明/安宁（温泉酒店）酒店早餐后，乘车前往大理，参观【白族民居】，三坊一照壁，四合五天井、六合同春等套院建筑，是白族真实的生活写照，精湛的手工技艺，独特的风情习俗让白族有最吸引人的文化与传统。之后参观和体验【周城扎染】(赠送30cm×30cm的扎染小方巾)，大理扎染是大理白族和彝族民间传统的手工艺品，是民间古老的手工印染工艺，起源于1000多年前的中原地区，采用对人体有益的纯植物——板蓝根为原料，真正的保留了纯朴和完全的手工制作，可以自己亲自动手参与扎染制作，自己的成果可赠送带走。之后游览历史文化名城【大理古城】，古城内建筑风格统一、尺度合宜、市容古朴，街道四周街街流水，户户养花，街巷中的一些老宅，花木扶疏，“三家一眼井，一户几盆花”的景象。城内依然保存着大量的明清以及民国时期的建筑，古老斑驳的城墙与街道，盛名远洋的文献楼，青瓦屋檐的民宅无一不是南诏古国历史的缩影。结束后乘车前往昆明/安宁，晚餐品尝野生菌火锅，晚餐后入住温泉酒店（自备泳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2020/06/25</w:t>
            </w:r>
          </w:p>
        </w:tc>
        <w:tc>
          <w:tcPr>
            <w:tcW w:w="2310" w:type="dxa"/>
            <w:gridSpan w:val="7"/>
          </w:tcPr>
          <w:p>
            <w:pPr/>
            <w:r>
              <w:rPr>
                <w:lang w:val="zh-CN"/>
                <w:rFonts w:ascii="Times New Roman" w:hAnsi="Times New Roman" w:cs="Times New Roman"/>
                <w:b/>
                <w:color w:val="000000"/>
              </w:rPr>
              <w:t>-昆明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安宁——滇文化体验馆——石林风景区——昆明酒店早餐后，乘车前往参观【滇文化体验馆】，结束后前往城市综合体用中餐。中餐结束后，乘车前往世界地质公园，国家5A级景区【石林风景区】（游览时间120分钟），险峻奇异的怪石，奇特的喀斯特地貌成为大自然谱写神奇与壮美的诗篇；石林凝聚天地灵气，日月精华，续写地质传奇，大地造诣，被列为地球“八大自然景观”；每一块石头，仿佛是一首凝固下来的诗，跌宕起伏的石岗间传颂着阿诗玛至死不渝的爱情故事。晚餐后，乘车返回昆明入梦于中国最大的花卉主题酒店——豪生国际大酒店……体验民族文化、花卉文化、美食文化、娱乐文化相结合的梦幻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2020/06/26</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置身【鲜花市场】，领略云南四季缤纷的鲜花魅力。今日将根据航班时间前往【长水国际机场】，安排专业人员为您送机，返回温馨的家，结束您愉快的云南之旅。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重庆-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高端豪华酒店+豪华温泉酒店+升级一晚国际品牌酒店。昆明入住酒店西南宾馆，绿洲大酒店，擎天新悦大酒店，云检怡美假日酒店，南亚豪生大酒店、花之城豪生国际连锁大酒店丽江入住酒店金恒国际大酒店、丽江君澜国际大酒店、吉祥园国际大酒店、华冠大酒店、滇菌王大酒店、金府大饭店、丽洲大酒店温泉酒店（昆明/安宁）恒盛温泉酒店、铭春花园温泉度假酒店、云安会都、安宁永恒温泉、凯莱半岛温泉、心景温泉度假酒店用餐标准：5早/7正，早餐为酒店提供；正餐40元/人/餐，特色餐50元/人/餐。用车：全程空调旅游车，每人确保一正作，车型根据人数选择。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购物:滇文化体验馆+白族民居+花市自费:石林电瓶车25元/人大理古城电瓶车35元/人蓝月谷电瓶车60元/人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一、出发前准备：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2、着装：准备衣物要根据季节的变化而定，云南地处云贵高原，一里不同俗十里不同天，气候变化较快，请出团前注意当地天气预报。请出团前注意当地天气预报，云南地处云贵高原，当地昼夜温差大，请带足保暖防寒衣物。3、应带物品：出团时请自备牙具，洗漱用品，拖鞋，因多数酒店不配备此类物品，主要是为环保及个人卫生。云南日照强，紫外线强。长时间在户外活动,请戴上太阳帽、太阳镜，涂抹防霜,以保护皮肤。天气变化多端，请携带雨具。二、云南购物提示：1、云南特殊的气候适宜于很多品种花卉的生存，所有的鲜花、干花绝对是您从来没有见过的便宜，建议您可以多看一饱眼福，建议根据需求购买；2、云南玉石和银器、普洱茶比较出名，客人可以根据需要和爱好购买；三、云南游览期间注意事项：1、游客不得参观或者参与违反我国法律、法规、社会公德和旅游目的地的相关法律、风俗习惯、宗教禁忌的项目或者活动。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3、云南属少数民族地区请尊重当地少数民族的宗教及生活习惯，避免和少数民族的人有什么冲突。4、餐饮：云南饮食与其它地区有较大区别，可能有不合口味的情况发生；5、云南少数民族众多，许多民族民风彪悍，要尊重当地的风俗习惯，请您尽量不要与当地人发生矛盾，避免不必要的争执和不快；当地各民族都有自己别具特色的称谓，具体如下：石林：男--阿黑哥女--阿诗玛大理：男--阿鹏女--金花丽江：男--胖金哥女--胖金妹中甸：男--扎西女--卓玛版纳：男--猫多里女--骚多里另外，整个云南境内，无论民族，都极其反感“小姐”这个称谓，如果需要，请用“小姑娘”代替；6、云南寺庙众多，您在游历寺庙时有四大忌讳需牢记心头，以免不必要的争执与不快：★与僧人见面常见的行礼方式为双手合十，微微低头，或者单手竖掌于胸前、头略低，忌握手、拥抱、抚摸僧人头部等不当礼节；★在寺庙中不得吸烟、随地乱扔垃圾、大声喧哗、指点议论、随便走动；★在大殿中切忌不要拍照、摄影、乱摸乱刻神像，踩踏大殿门槛；★如遇佛事活动应静立默视或悄然离开。同时，要照看好自己的孩子，以免其因无知而做出不礼貌为；四、云南游览期间安全事项：1、晚间休息，注意检查房门、窗是否关好，贵重物品可放在酒店保险柜或贴身保管。2、身份证件及贵重物品随身携带，请勿交给他人或留在车上、房间内。行走在街上特别注意小偷、抢劫者，遇紧急情况，尽快报警或通知领队、导游。3、下车是请记住车号、车型。如迷路请站在曾经走过的地方等候、切不可到处乱跑，最稳当是随身携带酒店卡，在迷路是打的回酒店。4、飞机起飞、降落时一定要系好安全带，如要互换座位，必须待飞机平飞后进行。船上按要求穿好救生衣。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6、外出旅游必需注意饮食饮水卫生，不要购买或食用包装无厂家/无日期/无QS食品质量安全认证标志或过期的食品，以防饮食后有不良反应。若有不适，及时报告领队/导游设法就医诊治。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余秀</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2020/6/17 16:54:37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