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果州旅行社仪陇分社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15328892695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YN20240716庞琳11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【小幸运】（旅拍版）昆大丽双高或双飞6日游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2024-07-16 MU5437 南充→昆明 12:50-14:15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2024-07-21 MU5438 昆明→南充 16:05-17:4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1、包涛莉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511623198603217503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19160576021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2、谭瑜茜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511324200703097545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全国各地-高铁-昆明→入住昆明舒适酒店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各地贵宾乘坐高铁/乘机抵达彩云之南的首府“昆明”我们的专业接站人员会在昆明高铁站/长水国际机场，全天等待大家，送客人您抵达酒店，安排入住酒店。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昆明→滇池大坝→茶马花街→西山→楚雄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松毛长街宴，感受民族歌舞伴餐，拥有视觉与味觉的双重冲击，让游客体验彝家儿女火一样的热情，水一样的柔情，体验少数民族长街宴带来的不同风情，用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楚雄→崇圣寺·三塔→洱海私人游船→打卡圣托里尼·理想邦旅拍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大理古城】（开放式古城自由活动）大理古城又名叶榆城、紫城、中和镇。古城其历史可追溯至唐天宝年间，南诏王阁逻凤筑的羊苴咩城(今城之西三塔附近)，为其新都。C线玉水寨→解锁雪山大片（旅拍）：乘车前往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雪山【雪山大片旅拍圣地】（不含服装不含妆造，每组家庭含6张电子照片）奇遇千年丽江胜景，雪山下的打卡圣地!解锁专业级雪山风情大片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游客集散中心-昆明--温馨的家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（12:30以前的高铁/航班无法安排），由我社工作人员安排在集散中心集合，统一根据返程时间安排送站/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已含1.住宿：全程3钻酒店+大理海边客栈或酒店（不提供自然单间，产生单房差由客人自理）；2.门票：行程所列景点首道大门票（不含景区小交通）；3.用餐：5早5正1餐包，正餐30/人，10人/桌，每桌10菜一汤；4.用车：3年内空调旅游大巴，5年以上专业司机驾驶，确保一人一座；5.导游：五年以上热爱旅游事业的专职导游，行程作息由随团导游根据具体情况安排；6.购物：全程无购物店；参考酒店昆明：龙腾酒店、金悦酒店、恒亿大酒店、致远国际酒店、沣仲酒店、龙吉花园酒店、驻下酒店、御晟酒店、佳信明珠酒店、星呈酒店或同级楚雄：舒心美居酒店、金海湾酒店、维笙雄宝、彝人古镇大酒店、云上四季尚品酒店、皓钰假日酒店、悦莱酒店、祥云清龙酒店、祥云锦兴酒店或同级大理：苍海雅园酒店、乡音客栈、悦夏客栈、金沙半岛酒店、漫云酒店、美咖酒店、海之楠酒店、云裳酒店或同级丽江：吉钰酒店、牧羊人酒店、琦萍酒店、美域酒店、铂悦酒店、观光酒店、华天酒店、凯斯酒店或同级昆明：云聚酒店、皇之城酒店、豪景温泉酒店、佳信明珠酒店、致远国际酒店、御晟酒店、沣仲酒店、驻下酒店、星呈酒店或同级费用不含1、三塔电瓶车35元/人、蓝月谷电瓶车50元/人(云杉坪至蓝月谷电瓶车60元/人)；2、因交通延误、取消等意外事件或不可抗力原因导致的额外费用；3、游意外保险及航空保险（建议旅游者购买）；4、自由活动期间交通费和餐费；5、全程入住酒店产生的单房差；6、因旅游者违约、自身过错、自身疾病等自身原因导致的人身财产损失而额外支付的费用；7、儿童报价以外产生的其他费用需游客自理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1、因人力不可抗拒因素（自然灾害、交通状况、政府行为等）影响行程，我社可以作出行程调整，尽力确保行程的顺利进行。实在导致无法按照约定的计划执行的，因变更而超出的费用由旅游者承担。2、行程中的车程时间为不堵车情况下的参考时间,不包含景点的游览时间；我社导游有权在不减少景点的情况下自行调整景点游览顺序。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4、请不要将贵重物品、现金、急用药品放在托运行李中，以免丢失。旅游过程中，也请妥善保存。温馨提示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云南山高坡大，对限速有严格规定。行程地海拔较高，空气含氧量低，故上坡时旅游车速有时仅20－30迈，还望谅解！云南属少数民族地区，请尊重当地少数民族的宗教及生活习俗。云南当地带空调的酒店空调均定时开放，还请见谅！出行必备：雨衣或雨伞、运动鞋、感冒药、肠胃药、防虫膏药、防晒油、太阳帽、太阳镜等。（丽江早晚温差较大，请带稍厚衣服。建议带毛衣，长袖衫，轻便保暖外套，穿旅游鞋）当地土特产：珠宝玉石、云南白药、大理石、银饰工艺、云南烤烟、火腿、螺旋藻保健品、普洱茶、菌类、各种时令水果等。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2024/7/7 13:21:08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