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西充90队鸿运旅游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18282069123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YN20230720庞琳16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悦美昆大丽双飞一动6日游（旅拍）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2023-07-20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2023-07-25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1、何春容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511325197801304124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18781736312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2、杨雨桐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511325200510282927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特别提示：如遇旺季温泉酒店不能保证用房的情况下，我们有权将温泉酒店调整为同级别的非温泉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大理古城—丽江—玉龙雪山•冰川大索道（赠送雪山三宝）—蓝月谷（含电瓶车）—赠送丽水金沙—入住酒店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左右前往观赏《丽水金沙》以舞蹈诗画的形式，荟萃了丽江奇山异水孕育的独特的滇西北高原民族文化气象，亘古绝丽的古纳西王国的文化宝藏，择取丽江各民族最具代表性的文化意象，全方位地展现了丽江独特而博大的民族文化和民族精神。《丽水金沙》共分四场:"序"、"水"、"山"、"情"。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丽江—束河古镇—丽江古城旅拍——大理动车返回昆明—入住酒店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:00左右酒店享用早餐后07:30之后参观贵宾按照提前约定时间起床，乘车前往游览“世界文化遗产”丽江古城的重要组成部分，茶马互市交流地【束河古镇】。12:00左右享受中餐13:00中餐结束后，在古色古香古镇依山傍水，民居房舍错落有致，面临田园阡陌；北瞰玉龙，东南瞻象山、文笔，四时风光变幻，尤其村头两处泉源，其中一潭水，称为“九鼎龙潭”，又称“龙泉”。在古色古香的古镇来一场【民族换装旅拍秀】，穿上民族服装拍大片，留下独一无二的旅拍照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无法乘坐动车火车的极端情况，我社会根据实际情况调整为乘汽车往返，动车票火车票价冲抵车费，敬请谅解。），抵达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何亚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2023/7/11 10:17:42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