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易锡贵</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13890877738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XB20200816庞琳07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6(6大)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2020-08-16 D751 南充→兰州 07:59-13：41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2020-08-23 D806 兰州→南充 11:37-173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1、李玉碧</w:t>
            </w:r>
          </w:p>
        </w:tc>
        <w:tc>
          <w:tcPr>
            <w:tcW w:w="2310" w:type="dxa"/>
            <w:vAlign w:val="center"/>
            <w:gridSpan w:val="2"/>
          </w:tcPr>
          <w:p>
            <w:pPr/>
            <w:r>
              <w:rPr>
                <w:lang w:val="zh-CN"/>
                <w:rFonts w:ascii="Times New Roman" w:hAnsi="Times New Roman" w:cs="Times New Roman"/>
                <w:sz w:val="20"/>
                <w:szCs w:val="20"/>
                <w:color w:val="000000"/>
              </w:rPr>
              <w:t>512921196304172769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2、桂平</w:t>
            </w:r>
          </w:p>
        </w:tc>
        <w:tc>
          <w:tcPr>
            <w:tcW w:w="2310" w:type="dxa"/>
            <w:vAlign w:val="center"/>
            <w:gridSpan w:val="2"/>
          </w:tcPr>
          <w:p>
            <w:pPr/>
            <w:r>
              <w:rPr>
                <w:lang w:val="zh-CN"/>
                <w:rFonts w:ascii="Times New Roman" w:hAnsi="Times New Roman" w:cs="Times New Roman"/>
                <w:sz w:val="20"/>
                <w:szCs w:val="20"/>
                <w:color w:val="000000"/>
              </w:rPr>
              <w:t>422130197809200046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3、潘克强</w:t>
            </w:r>
          </w:p>
        </w:tc>
        <w:tc>
          <w:tcPr>
            <w:tcW w:w="2310" w:type="dxa"/>
            <w:vAlign w:val="center"/>
            <w:gridSpan w:val="2"/>
          </w:tcPr>
          <w:p>
            <w:pPr/>
            <w:r>
              <w:rPr>
                <w:lang w:val="zh-CN"/>
                <w:rFonts w:ascii="Times New Roman" w:hAnsi="Times New Roman" w:cs="Times New Roman"/>
                <w:sz w:val="20"/>
                <w:szCs w:val="20"/>
                <w:color w:val="000000"/>
              </w:rPr>
              <w:t xml:space="preserve">512921196410154230 </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4、杨碧芳</w:t>
            </w:r>
          </w:p>
        </w:tc>
        <w:tc>
          <w:tcPr>
            <w:tcW w:w="2310" w:type="dxa"/>
            <w:vAlign w:val="center"/>
            <w:gridSpan w:val="2"/>
          </w:tcPr>
          <w:p>
            <w:pPr/>
            <w:r>
              <w:rPr>
                <w:lang w:val="zh-CN"/>
                <w:rFonts w:ascii="Times New Roman" w:hAnsi="Times New Roman" w:cs="Times New Roman"/>
                <w:sz w:val="20"/>
                <w:szCs w:val="20"/>
                <w:color w:val="000000"/>
              </w:rPr>
              <w:t xml:space="preserve">512921196706174222 </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5、蒲晓清</w:t>
            </w:r>
          </w:p>
        </w:tc>
        <w:tc>
          <w:tcPr>
            <w:tcW w:w="2310" w:type="dxa"/>
            <w:vAlign w:val="center"/>
            <w:gridSpan w:val="2"/>
          </w:tcPr>
          <w:p>
            <w:pPr/>
            <w:r>
              <w:rPr>
                <w:lang w:val="zh-CN"/>
                <w:rFonts w:ascii="Times New Roman" w:hAnsi="Times New Roman" w:cs="Times New Roman"/>
                <w:sz w:val="20"/>
                <w:szCs w:val="20"/>
                <w:color w:val="000000"/>
              </w:rPr>
              <w:t>512921197011126229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6、赵素君</w:t>
            </w:r>
          </w:p>
        </w:tc>
        <w:tc>
          <w:tcPr>
            <w:tcW w:w="2310" w:type="dxa"/>
            <w:vAlign w:val="center"/>
            <w:gridSpan w:val="2"/>
          </w:tcPr>
          <w:p>
            <w:pPr/>
            <w:r>
              <w:rPr>
                <w:lang w:val="zh-CN"/>
                <w:rFonts w:ascii="Times New Roman" w:hAnsi="Times New Roman" w:cs="Times New Roman"/>
                <w:sz w:val="20"/>
                <w:szCs w:val="20"/>
                <w:color w:val="000000"/>
              </w:rPr>
              <w:t>512921196701286321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2130.00</w:t>
            </w:r>
          </w:p>
        </w:tc>
        <w:tc>
          <w:tcPr>
            <w:tcW w:w="2310" w:type="dxa"/>
          </w:tcPr>
          <w:p>
            <w:pPr/>
            <w:r>
              <w:rPr>
                <w:lang w:val="zh-CN"/>
                <w:rFonts w:ascii="Times New Roman" w:hAnsi="Times New Roman" w:cs="Times New Roman"/>
                <w:sz w:val="20"/>
                <w:szCs w:val="20"/>
                <w:color w:val="000000"/>
              </w:rPr>
              <w:t>12780.00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总金额：壹万贰仟柒佰捌拾元整</w:t>
            </w:r>
          </w:p>
        </w:tc>
        <w:tc>
          <w:tcPr>
            <w:tcW w:w="2310" w:type="dxa"/>
            <w:textDirection w:val="right"/>
            <w:gridSpan w:val="3"/>
          </w:tcPr>
          <w:p>
            <w:pPr/>
            <w:r>
              <w:rPr>
                <w:lang w:val="zh-CN"/>
                <w:rFonts w:ascii="Times New Roman" w:hAnsi="Times New Roman" w:cs="Times New Roman"/>
                <w:b/>
                <w:color w:val="FF0000"/>
              </w:rPr>
              <w:t>12780.00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2020/08/16</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2020/08/17</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2020/08/18</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2020/08/19</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2020/08/20</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2020/08/21</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2020/08/22</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2020/08/23</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易锡贵</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2020/8/13 11:26:31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