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YN20200906庞琳15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【经典纯玩】西双版纳纯玩双飞五日游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2020-09-06 CZ2873 重庆→版纳 14:05-16:10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2020-09-10 CZ2874 版纳→重庆 14:40-16:3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1、李郁岚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512924197705185927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13890829369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2、廖小英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512924197908066741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15881483269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51292419700213674X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18090597183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4050.00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三人间尽量安排三人间，没有三人间几安排一标费用不退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???乘机飞往西双版纳，抵达西双版纳国际机场，感受版纳的风土人情。乘车前往酒店（约4KM、车程约15分钟），入住酒店，自由活动。温馨提示：????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???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????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【温馨提示】????1.版纳为热带雨林气候，气温比昆明高5－10度，请注意气候变化，防止感冒，防止蚊虫叮咬。????2.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???早餐后，乘车前往离城最近的一片热带雨林【原始森林公园】(游览时间约120分钟，不含电瓶车50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????午餐安排版纳地道、浓郁民族特色的【哈尼风味特色餐】，畅享舌尖上的美食！????下午特别赠送下午茶，免费提供水果、糕点、茶水，充分享受属于您的悠闲版纳时光。之后入住【告庄西双景】准五客栈或酒店自行游览南传上座部佛教圣地【景洪市大金塔寺】；千古情缘【树包塔】；【帕雅真古建筑群】；中国首个东南亚风情水上市场【湄公河·六国水上市场】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【温馨提示】????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???早餐后，乘车参观【傣族村寨】（行车约30分钟）：了解民风民俗、感受傣家风情（游览时间不低于90分钟）；????午餐后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【温馨提示】????1、版纳为热带雨林气候，气温比昆明高5－10度，请注意气候变化，防止感冒，防止蚊虫叮咬。????2、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???早餐后，自由活动，根据航班送机，乘机返回目的地，结束此次版纳之旅！【温馨提示】????今日您的云南旅程即将结束，请在酒店退房前收拾好个人的行李物品及相关证件，以免遗漏。????返程前请关注目的地的天气情况，以方便您在下机前做好添减衣物的准备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2020/9/3 18:49:20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