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永安国旅大通门市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侯青永</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13997007833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HDX07CZ200124A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奢享希尔顿(东航）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2020-01-30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1、刘玉英</w:t>
            </w:r>
          </w:p>
        </w:tc>
        <w:tc>
          <w:tcPr>
            <w:tcW w:w="2310" w:type="dxa"/>
            <w:vAlign w:val="center"/>
            <w:gridSpan w:val="2"/>
          </w:tcPr>
          <w:p>
            <w:pPr/>
            <w:r>
              <w:rPr>
                <w:lang w:val="zh-CN"/>
                <w:rFonts w:ascii="Times New Roman" w:hAnsi="Times New Roman" w:cs="Times New Roman"/>
                <w:sz w:val="20"/>
                <w:szCs w:val="20"/>
                <w:color w:val="000000"/>
              </w:rPr>
              <w:t>630121198001194822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2、扈奎海</w:t>
            </w:r>
          </w:p>
        </w:tc>
        <w:tc>
          <w:tcPr>
            <w:tcW w:w="2310" w:type="dxa"/>
            <w:vAlign w:val="center"/>
            <w:gridSpan w:val="2"/>
          </w:tcPr>
          <w:p>
            <w:pPr/>
            <w:r>
              <w:rPr>
                <w:lang w:val="zh-CN"/>
                <w:rFonts w:ascii="Times New Roman" w:hAnsi="Times New Roman" w:cs="Times New Roman"/>
                <w:sz w:val="20"/>
                <w:szCs w:val="20"/>
                <w:color w:val="000000"/>
              </w:rPr>
              <w:t>630121197411063636</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4360.00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总金额：肆仟叁佰陆拾元整</w:t>
            </w:r>
          </w:p>
        </w:tc>
        <w:tc>
          <w:tcPr>
            <w:tcW w:w="2310" w:type="dxa"/>
            <w:textDirection w:val="right"/>
            <w:gridSpan w:val="3"/>
          </w:tcPr>
          <w:p>
            <w:pPr/>
            <w:r>
              <w:rPr>
                <w:lang w:val="zh-CN"/>
                <w:rFonts w:ascii="Times New Roman" w:hAnsi="Times New Roman" w:cs="Times New Roman"/>
                <w:b/>
                <w:color w:val="FF0000"/>
              </w:rPr>
              <w:t>4360.00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侯青永</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2020/1/9 17:18:27</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