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品质国旅大通门市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14709732229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2020-01-02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2020-01-09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1、童治兰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630121196612260228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2、包晓业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630121196709090210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3、杨明磊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630121201402030137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不占不含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总金额：陆仟肆佰贰拾元整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6420.00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酒店内自费的个人用品，个人消费等；2、不可抗因素导致的额外费用；3、航空公司临时加收燃油附加费，以及航空保险。4、服务项目未提到的其他一切费用5、如果旅游目的地国家政策性调整门票或其他相关价格6、导游推荐自费项目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乡索道30元/人、大理古维30元/人、大理古城电瓶车35元/人、丽江拉市海公园电瓶车40元/人、丽江东巴秘境电瓶车60元/人、野象谷索道单程50元/人往返70元/人、森林公园电瓶车50元/人、花卉园电瓶车40元/人版纳澜沧江游轮200元、曼听篝火200元/人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蔡金芳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2020/1/15 11:17:26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