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重庆乐美国际旅行社有限公司团队/散客确认书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重庆麦哲伦旅游有限公司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13102357049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陈小芳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13618370908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SPT05MU210630A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（单地接）黄山·宏村·西递·景德镇5日游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16(16大)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1、甘军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510215197206192114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2、曾恬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500103199001051824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3、李俊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500382199205073415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4、庞劲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510212197010224111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5、赵燕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653130198206182422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6、胡小元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500235199410256157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7、廖建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500234199306043374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8、陈文平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500382198610112911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9、屈劲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510203197012250819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10、温晟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500226199108030011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11、谭建华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512322198303153454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12、汤善涛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500102199503260830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13、李茂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500222199505107312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14、刘阳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510922197802122114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15、周玲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50011219910828726X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15922707786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16、刘开莲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510215197403065421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总金额：贰万叁仟叁佰陆拾元整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23360.00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单地接，不含重庆-黄山，黄山-重庆往返机票，16人用33坐车，如出现单男单女安排三人间或者加床。出团前支付团款80%，回团账单核对无误后三天内支付尾款，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农行（九龙坡谢家湾支行）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6228480478723673875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招行（重庆分行营业部）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6214850231391555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（兴业银行观音桥支行）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346 110 100 100 176 782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（光大银行渝中支行）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39440188000108167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（建设银行观音桥支行）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50050106360000000402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（中国银行九龙坡支行）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114464673748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（华夏银行杭州分行西溪支行）回款户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1001 8051 705054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独立社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独立社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过账往来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过账往来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工行九龙坡谢家湾支行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3100 2092 1900 0048 959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2021/06/30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黄山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抵达屯溪机场机场后，导游接机，乘车前往黄山市黟县，游览影片《卧虎藏龙》外景拍摄地、“画里乡村”【宏村】（游览时间不低于90分钟）—粉墙青瓦、鳞次栉比的古民居群，游览飞金重彩的被誉为“民间故宫”的承志堂、敬修堂和气度恢宏、西朴宽敞的东贤堂、三立堂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早餐：自理；午餐：包含；晚餐：包含；住宿：黟县宏村镇迎宾大酒店或同级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黟县-黄山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车赴古徽州“桃花源里人家”黟县，途中车览徽州乡村景色，游“明清民居博物馆”徽州【西递】（游览时间不低于90分钟），游胡文刺史坊，观跑马楼、敬爱堂、追慕堂等，欣赏徽州明清民居古建，意会古人寓意深刻的绝妙楹联，游览【卢村木雕楼】（游览时间不低于45分钟）卢村最具典型、最有特色的是木雕楼，它体现出徽派民居的精华。卢村木雕楼是由七家里民居组成的木雕楼群，主要包括志诚堂、思济堂、思成堂、玻璃厅等宅院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早餐：包含；午餐：包含；晚餐：包含；住宿：黄山天和世纪大酒店或同级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黄山一日游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汤口镇，游览世界文化与自然双遗产【黄山风景区】（游览不低于5小时）换乘景区交通车至慈光阁，乘玉屏观光索道（自理90元/人，或者步行），游览玉屏楼景区：青狮石、白象石、睡美人、玉屏楼、远眺黄山最险峰—天都峰（黄山最险峰，有群仙之都会之称，海拔1810米）、远眺黄山奇石—松鼠跳天都、近赏黄山镇山之宝-迎客松、陪客松、送客松等景点，鲤鱼跳龙门、手机石、鸳鸯戏水、远观莲蕊峰、金龟探海、龟兔赛跑、龟蛇二将守云梯、老翁入定、莲花亭、百步云梯、鳌鱼峰，山顶用中餐，登黄山第二高峰海拔高度1860米光明顶景区：远观黄山第一高峰莲花峰（远看像盛开的莲花），远眺红楼梦外景取景地—飞来石，游览北海景区：梦笔生花、散花坞、始信峰景区后乘云谷索道（自理80元/人或步行）到云谷寺，换乘景区交通车下山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早餐：包含；午餐：自理；晚餐：包含；住宿：锦江之星风尚或同级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黄山—景德镇—婺源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车赴景德镇，游览【景德镇古窑民俗博览区】（游览时间不低于90分钟）位于江西省景德镇市昌江区枫树山蟠龙岗，占地83公顷，是集文化博览、陶瓷体验、娱乐休闲为一体的文化旅游景区，是全国唯一一家以陶瓷文化为主题的国家级旅游景区，主要景点有历代古窑展示区，陶瓷民俗展示区，水岸前街创意休憩区三大景区。2013年4月，景德镇古窑民俗博览区获得“国家AAAAA级旅游景区”荣誉称号。车赴婺源，特别赠送游游览【梦里老家-演艺小镇】（游览时间不低于60分钟），随着互动式民俗文化主题演艺节目穿梭在熙熙攘攘的人群中，让身处现代的人们，有了一种与古老文明对话的机会，古朴的街市，考究的服装，还有那些渐渐淹没在时间长河里的风俗，在这里被一一复活了，现代与过去此刻在这里有了一次温柔的相遇。入住酒店休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早餐：包含；午餐：包含；晚餐：包含；住宿：婺源德鑫园山庄或同级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2021/07/04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婺源—黄山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游览【水墨上河景区】（游览时间不低于90分钟），“古树高低屋，斜阳远近山，林梢烟似带，村外水如环。”这首古诗就是“水墨上河”景区的真实写照！踏着青石板铺就的古驿道，“碧水西流、绿荫古泉、枕溪漱石、眺蟾桂香、砚湖潋滟、亭桥清影、耕园环翠、茗谷涌绿、丘山缤纷、霞映文峰”水墨上河十景一一映入眼睑，云雾、炊烟在古建筑宏伟的飞檐翘角、粉墙黛瓦间萦绕，犹如一幅流动的水墨画卷，恰是我们梦中寻觅已久的老家！根据具体的航班时间，车赴黄山屯溪机场以上行程在不减少景点的情况下，旅行社有权调整景点游览顺序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、交通：当地空调旅游车33座，每人一正座，2、住宿：行程中酒店双人双标间（不含单房差）3、门票：宏村、西递卢村、黄山大门票及景交、古博古窑、水墨上河大门票4、用餐：4早8正，正餐餐标30/人/正。(酒店含早，不用不退)      5、导服：优秀导游服务。6、保险：含旅行社责任险，旅游意外伤害险费用不含：1、行程中列明不含的费用（如：不包含的餐食、不包含的景区景区门票，景区内的环保车或交通车、缆车、景区内其它娱乐项目等费用）2、单房差：客人出现单数情况或要求单独入住的情况均会产生单房差，此费用由客人自理；3、酒店内其它消费及旅程中一切个人性质消费；4、行程中未列举的其它费用。5、不含往返大交通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上山尽量轻装，少带行李，以免过多消耗体力，影响登山。不过一定要带一件厚的衣服，如果看日出的话，山顶风都很大；最好带多一件厚外套；如果能带上护膝最好，下山膝盖会很不舒服。2、雷雨时不要攀登高峰，特别不要攀登天都峰、莲花二峰，不要用手扶铁链，亦不宜在树下避雨，手机关机，以防雷击。　　3、山高路陡，游山时以缓步为宜，不可过速。身略前俯，可走“Z”形。这样既省力，又轻松。为安全计，一定要做到“走路不看景，看景不走路”。边走边看比较危险。4、在高峻危险的山峰上照像时，摄影者选好角度后就不要移动，特别注意不要后退，以防不测。5、黄山建筑物、古迹很多，不要在任何建筑物、古迹、岩石、竹木上题字刻画。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李维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陈小芳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2021/6/29 16:06:03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